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602883E9D97A433FBF5DEE8985F66E2B"/>
        </w:placeholder>
      </w:sdtPr>
      <w:sdtContent>
        <w:sdt>
          <w:sdtPr>
            <w:id w:val="-1462265599"/>
            <w:lock w:val="sdtContentLocked"/>
            <w:placeholder>
              <w:docPart w:val="602883E9D97A433FBF5DEE8985F66E2B"/>
            </w:placeholder>
            <w15:appearance w15:val="hidden"/>
          </w:sdtPr>
          <w:sdtContent>
            <w:p w14:paraId="13862511" w14:textId="77777777" w:rsidR="00AB0B86" w:rsidRDefault="00AB0B86" w:rsidP="00AB0B86">
              <w:pPr>
                <w:jc w:val="center"/>
              </w:pPr>
            </w:p>
            <w:p w14:paraId="1C48C6FC"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FD5197C" wp14:editId="3D3F99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F0678C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BE0E889" wp14:editId="0E45C02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65546B6" w14:textId="77777777" w:rsidR="00AB0B86" w:rsidRDefault="00AB0B86" w:rsidP="00AB0B86">
              <w:pPr>
                <w:jc w:val="center"/>
              </w:pPr>
            </w:p>
            <w:p w14:paraId="30867FB9" w14:textId="77777777" w:rsidR="00AB0B86" w:rsidRDefault="00AB0B86" w:rsidP="00AB0B86">
              <w:pPr>
                <w:jc w:val="center"/>
              </w:pPr>
            </w:p>
            <w:p w14:paraId="32DE9A40" w14:textId="77777777" w:rsidR="00AB0B86" w:rsidRDefault="00AB0B86" w:rsidP="00AB0B86">
              <w:pPr>
                <w:jc w:val="center"/>
              </w:pPr>
            </w:p>
            <w:p w14:paraId="20D04C03" w14:textId="77777777" w:rsidR="00AB0B86" w:rsidRDefault="00AB0B86" w:rsidP="00AB0B86">
              <w:pPr>
                <w:jc w:val="center"/>
              </w:pPr>
            </w:p>
            <w:p w14:paraId="7200E2DB" w14:textId="77777777" w:rsidR="00AB0B86" w:rsidRDefault="00AB0B86" w:rsidP="00AB0B86">
              <w:pPr>
                <w:jc w:val="center"/>
              </w:pPr>
            </w:p>
            <w:p w14:paraId="270BEE9C" w14:textId="77777777" w:rsidR="00AB0B86" w:rsidRDefault="00AB0B86" w:rsidP="00AB0B86">
              <w:pPr>
                <w:jc w:val="center"/>
              </w:pPr>
            </w:p>
            <w:p w14:paraId="0FCDA4AD" w14:textId="77777777" w:rsidR="00AB0B86" w:rsidRDefault="00AB0B86" w:rsidP="00AB0B86">
              <w:pPr>
                <w:jc w:val="center"/>
              </w:pPr>
            </w:p>
            <w:p w14:paraId="5F3337B2" w14:textId="77777777" w:rsidR="00F70A16" w:rsidRDefault="00743FE1" w:rsidP="00AB0B86">
              <w:pPr>
                <w:jc w:val="center"/>
              </w:pPr>
            </w:p>
          </w:sdtContent>
        </w:sdt>
      </w:sdtContent>
    </w:sdt>
    <w:p w14:paraId="34AB759D" w14:textId="77777777" w:rsidR="008A265C" w:rsidRPr="00EF77BB" w:rsidRDefault="008A265C" w:rsidP="008A265C">
      <w:pPr>
        <w:jc w:val="center"/>
        <w:rPr>
          <w:rFonts w:cs="Calibri"/>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00"/>
      </w:tblGrid>
      <w:tr w:rsidR="008A265C" w14:paraId="535A4950"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CADF" w14:textId="77777777" w:rsidR="008A265C" w:rsidRDefault="008A265C" w:rsidP="008A265C">
            <w:pPr>
              <w:rPr>
                <w:rFonts w:cs="Calibri"/>
                <w:b/>
                <w:bCs/>
                <w:lang w:val="en-GB"/>
              </w:rPr>
            </w:pPr>
            <w:bookmarkStart w:id="0" w:name="_Hlk67408358"/>
            <w:r>
              <w:rPr>
                <w:rFonts w:cs="Calibri"/>
                <w:b/>
                <w:bCs/>
                <w:lang w:val="en-GB"/>
              </w:rPr>
              <w:t>RFB REF. NO:</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2A7C1" w14:textId="5B347983" w:rsidR="008A265C" w:rsidRDefault="008A265C" w:rsidP="008A265C">
            <w:pPr>
              <w:rPr>
                <w:rFonts w:cs="Calibri"/>
                <w:b/>
                <w:bCs/>
                <w:lang w:val="en-GB"/>
              </w:rPr>
            </w:pPr>
            <w:r>
              <w:rPr>
                <w:rFonts w:cs="Calibri"/>
                <w:b/>
                <w:bCs/>
                <w:lang w:val="en-GB"/>
              </w:rPr>
              <w:t xml:space="preserve">RFB </w:t>
            </w:r>
            <w:r w:rsidRPr="008A265C">
              <w:rPr>
                <w:rFonts w:cs="Calibri"/>
                <w:b/>
                <w:bCs/>
                <w:lang w:val="en-GB"/>
              </w:rPr>
              <w:t>2851-2023</w:t>
            </w:r>
          </w:p>
        </w:tc>
      </w:tr>
      <w:tr w:rsidR="008A265C" w14:paraId="579A551A"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76BA" w14:textId="77777777" w:rsidR="008A265C" w:rsidRPr="006A5124" w:rsidRDefault="008A265C" w:rsidP="008A265C">
            <w:pPr>
              <w:rPr>
                <w:rFonts w:cs="Calibri"/>
                <w:b/>
                <w:bCs/>
                <w:highlight w:val="lightGray"/>
                <w:lang w:val="en-GB"/>
              </w:rPr>
            </w:pPr>
            <w:bookmarkStart w:id="1" w:name="_Hlk67409835"/>
            <w:r w:rsidRPr="00B12D4D">
              <w:rPr>
                <w:rFonts w:cs="Calibri"/>
                <w:b/>
                <w:bCs/>
                <w:lang w:val="en-GB"/>
              </w:rPr>
              <w:t>DESCRIPTION</w:t>
            </w:r>
          </w:p>
        </w:tc>
        <w:tc>
          <w:tcPr>
            <w:tcW w:w="6600" w:type="dxa"/>
            <w:hideMark/>
          </w:tcPr>
          <w:p w14:paraId="37C6904B" w14:textId="19D8C7ED" w:rsidR="008A265C" w:rsidRPr="006A5124" w:rsidRDefault="008A265C" w:rsidP="008A265C">
            <w:pPr>
              <w:rPr>
                <w:rFonts w:cs="Calibri"/>
                <w:b/>
                <w:bCs/>
                <w:highlight w:val="lightGray"/>
              </w:rPr>
            </w:pPr>
            <w:r w:rsidRPr="008A265C">
              <w:rPr>
                <w:rFonts w:cs="Calibri Light"/>
                <w:b/>
                <w:bCs/>
              </w:rPr>
              <w:t>S</w:t>
            </w:r>
            <w:r>
              <w:rPr>
                <w:rFonts w:cs="Calibri Light"/>
                <w:b/>
                <w:bCs/>
              </w:rPr>
              <w:t>UPPLY OF CISCO NETWORK TECHNOLOGY REFRESH INCLUDING</w:t>
            </w:r>
            <w:r w:rsidRPr="008A265C">
              <w:rPr>
                <w:rFonts w:cs="Calibri Light"/>
                <w:b/>
                <w:bCs/>
              </w:rPr>
              <w:t xml:space="preserve"> </w:t>
            </w:r>
            <w:r>
              <w:rPr>
                <w:rFonts w:cs="Calibri Light"/>
                <w:b/>
                <w:bCs/>
              </w:rPr>
              <w:t>PROFESSIONAL SERVICES TO CONFIGURE THE SUPPLIED NETWORK SECURITY COMPONENTS FOR A PERIOD OF THIRTY</w:t>
            </w:r>
            <w:r w:rsidR="00743FE1">
              <w:rPr>
                <w:rFonts w:cs="Calibri Light"/>
                <w:b/>
                <w:bCs/>
              </w:rPr>
              <w:t xml:space="preserve"> - </w:t>
            </w:r>
            <w:r>
              <w:rPr>
                <w:rFonts w:cs="Calibri Light"/>
                <w:b/>
                <w:bCs/>
              </w:rPr>
              <w:t>SIX (36) MONTHS.</w:t>
            </w:r>
          </w:p>
        </w:tc>
      </w:tr>
      <w:bookmarkEnd w:id="1"/>
      <w:tr w:rsidR="008A265C" w14:paraId="14513E5E"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6BFA7B4" w14:textId="77777777" w:rsidR="008A265C" w:rsidRDefault="008A265C" w:rsidP="008A265C">
            <w:pPr>
              <w:rPr>
                <w:rFonts w:cs="Calibri"/>
                <w:b/>
                <w:bCs/>
                <w:lang w:val="en-GB"/>
              </w:rPr>
            </w:pPr>
            <w:r>
              <w:rPr>
                <w:rFonts w:cs="Calibri"/>
                <w:b/>
                <w:bCs/>
                <w:lang w:val="en-GB"/>
              </w:rPr>
              <w:t>PUBLICATION DATE</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1917564" w14:textId="7B97B91A" w:rsidR="008A265C" w:rsidRDefault="00AD25D1" w:rsidP="008A265C">
            <w:pPr>
              <w:rPr>
                <w:rFonts w:cs="Calibri"/>
                <w:b/>
                <w:bCs/>
              </w:rPr>
            </w:pPr>
            <w:r>
              <w:rPr>
                <w:rFonts w:asciiTheme="minorHAnsi" w:hAnsiTheme="minorHAnsi"/>
                <w:b/>
                <w:bCs/>
              </w:rPr>
              <w:t>13</w:t>
            </w:r>
            <w:r w:rsidR="008A265C" w:rsidRPr="00F01F73">
              <w:rPr>
                <w:rFonts w:asciiTheme="minorHAnsi" w:hAnsiTheme="minorHAnsi"/>
                <w:b/>
                <w:bCs/>
              </w:rPr>
              <w:t xml:space="preserve"> February 2024</w:t>
            </w:r>
          </w:p>
        </w:tc>
      </w:tr>
      <w:tr w:rsidR="008A265C" w14:paraId="281A0852"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BD2691A" w14:textId="77777777" w:rsidR="008A265C" w:rsidRDefault="008A265C" w:rsidP="008A265C">
            <w:pPr>
              <w:rPr>
                <w:rFonts w:cs="Calibri"/>
                <w:b/>
                <w:bCs/>
                <w:lang w:val="en-GB"/>
              </w:rPr>
            </w:pPr>
            <w:bookmarkStart w:id="2" w:name="_Hlk67409530"/>
            <w:r>
              <w:rPr>
                <w:rFonts w:cs="Calibri"/>
                <w:b/>
                <w:bCs/>
              </w:rPr>
              <w:t>BRIEFING SESSION</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216D2D4" w14:textId="77777777" w:rsidR="008A265C" w:rsidRPr="00F01F73" w:rsidRDefault="008A265C" w:rsidP="008A265C">
            <w:pPr>
              <w:spacing w:line="360" w:lineRule="auto"/>
              <w:rPr>
                <w:rFonts w:cs="Calibri Light"/>
                <w:b/>
                <w:bCs/>
              </w:rPr>
            </w:pPr>
            <w:bookmarkStart w:id="3" w:name="_Hlk67409882"/>
            <w:r w:rsidRPr="00F01F73">
              <w:rPr>
                <w:rFonts w:cs="Calibri Light"/>
                <w:b/>
                <w:bCs/>
              </w:rPr>
              <w:t xml:space="preserve">A Non - Compulsory Virtual Briefing Session will be held as follows: </w:t>
            </w:r>
          </w:p>
          <w:p w14:paraId="60A2D453" w14:textId="09C5AA13" w:rsidR="008A265C" w:rsidRPr="00F01F73" w:rsidRDefault="008A265C" w:rsidP="008A265C">
            <w:pPr>
              <w:spacing w:line="360" w:lineRule="auto"/>
              <w:rPr>
                <w:rFonts w:cs="Calibri Light"/>
                <w:b/>
                <w:bCs/>
                <w:color w:val="FF0000"/>
                <w:lang w:val="en-GB"/>
              </w:rPr>
            </w:pPr>
            <w:r w:rsidRPr="00F01F73">
              <w:rPr>
                <w:rFonts w:cs="Calibri Light"/>
                <w:b/>
                <w:bCs/>
                <w:lang w:val="en-GB"/>
              </w:rPr>
              <w:t xml:space="preserve">Date: </w:t>
            </w:r>
            <w:r w:rsidR="00AD25D1">
              <w:rPr>
                <w:rFonts w:cs="Calibri Light"/>
                <w:b/>
                <w:bCs/>
                <w:lang w:val="en-GB"/>
              </w:rPr>
              <w:t xml:space="preserve">20 </w:t>
            </w:r>
            <w:r w:rsidRPr="00F01F73">
              <w:rPr>
                <w:rFonts w:cs="Calibri Light"/>
                <w:b/>
                <w:bCs/>
                <w:lang w:val="en-GB"/>
              </w:rPr>
              <w:t>February 2024</w:t>
            </w:r>
          </w:p>
          <w:p w14:paraId="61B84EAA" w14:textId="77777777" w:rsidR="008A265C" w:rsidRPr="00F01F73" w:rsidRDefault="008A265C" w:rsidP="008A265C">
            <w:pPr>
              <w:spacing w:line="360" w:lineRule="auto"/>
              <w:rPr>
                <w:rFonts w:cs="Calibri Light"/>
                <w:b/>
                <w:bCs/>
                <w:color w:val="FF0000"/>
                <w:lang w:val="en-GB"/>
              </w:rPr>
            </w:pPr>
            <w:r w:rsidRPr="00F01F73">
              <w:rPr>
                <w:rFonts w:cs="Calibri Light"/>
                <w:b/>
                <w:bCs/>
              </w:rPr>
              <w:t>Time</w:t>
            </w:r>
            <w:r w:rsidRPr="00F01F73">
              <w:rPr>
                <w:rFonts w:cs="Calibri Light"/>
                <w:b/>
                <w:bCs/>
                <w:lang w:val="en-GB"/>
              </w:rPr>
              <w:t>: 10:00 am (South African Time)</w:t>
            </w:r>
          </w:p>
          <w:bookmarkEnd w:id="3"/>
          <w:p w14:paraId="76AEB9C7" w14:textId="62C0ABC1" w:rsidR="008A265C" w:rsidRPr="006B4F57" w:rsidRDefault="006B4F57" w:rsidP="006B4F57">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"https://teams.microsoft.com/l/meetup-join/19%3ameeting_ZmUyOGQxZTEtMGUzNS00NWExLWJjZGItMmNmY2ExNTc2MzA3%40thread.v2/0?context=%7b%22Tid%22%3a%2248cd5724-88c7-48c3-a665-945436edd7fc%22%2c%22Oid%22%3a%2291ea6964-0d4c-41d0-a20d-9b504963cb56%22%7d"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tc>
      </w:tr>
      <w:bookmarkEnd w:id="2"/>
      <w:tr w:rsidR="008A265C" w14:paraId="170BDF18"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9BE038A" w14:textId="77777777" w:rsidR="008A265C" w:rsidRDefault="008A265C" w:rsidP="008A265C">
            <w:pPr>
              <w:rPr>
                <w:rFonts w:cs="Calibri"/>
                <w:b/>
                <w:bCs/>
                <w:lang w:val="en-GB"/>
              </w:rPr>
            </w:pPr>
            <w:r>
              <w:rPr>
                <w:rFonts w:cs="Calibri"/>
                <w:b/>
                <w:bCs/>
                <w:lang w:val="en-GB"/>
              </w:rPr>
              <w:t>CLOSING DATE FOR QUESTIONS AND ANSWERS</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99A7F20" w14:textId="148A022D" w:rsidR="008A265C" w:rsidRDefault="00AD25D1" w:rsidP="008A265C">
            <w:pPr>
              <w:rPr>
                <w:rFonts w:cs="Calibri"/>
                <w:b/>
                <w:bCs/>
                <w:color w:val="FF0000"/>
                <w:lang w:val="en-GB"/>
              </w:rPr>
            </w:pPr>
            <w:r>
              <w:rPr>
                <w:rFonts w:cs="Calibri"/>
                <w:b/>
                <w:bCs/>
                <w:lang w:val="en-GB"/>
              </w:rPr>
              <w:t xml:space="preserve">27 </w:t>
            </w:r>
            <w:bookmarkStart w:id="4" w:name="_GoBack"/>
            <w:bookmarkEnd w:id="4"/>
            <w:r w:rsidR="008A265C" w:rsidRPr="006D2839">
              <w:rPr>
                <w:rFonts w:cs="Calibri"/>
                <w:b/>
                <w:bCs/>
                <w:lang w:val="en-GB"/>
              </w:rPr>
              <w:t>February 2024</w:t>
            </w:r>
          </w:p>
        </w:tc>
      </w:tr>
      <w:tr w:rsidR="008A265C" w14:paraId="3B00DCEB"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A67D9" w14:textId="77777777" w:rsidR="008A265C" w:rsidRDefault="008A265C" w:rsidP="008A265C">
            <w:pPr>
              <w:rPr>
                <w:rFonts w:cs="Calibri"/>
                <w:b/>
                <w:bCs/>
                <w:lang w:val="en-GB"/>
              </w:rPr>
            </w:pPr>
            <w:r>
              <w:rPr>
                <w:rFonts w:cs="Calibri"/>
                <w:b/>
                <w:bCs/>
                <w:lang w:val="en-GB"/>
              </w:rPr>
              <w:t>RFB CLOSING DETAILS</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EB84A" w14:textId="1EB62C0B" w:rsidR="008A265C" w:rsidRPr="00F01F73" w:rsidRDefault="008A265C" w:rsidP="008A265C">
            <w:pPr>
              <w:rPr>
                <w:rFonts w:cs="Calibri"/>
                <w:b/>
                <w:bCs/>
                <w:color w:val="FF0000"/>
                <w:lang w:val="en-GB"/>
              </w:rPr>
            </w:pPr>
            <w:r w:rsidRPr="00F01F73">
              <w:rPr>
                <w:rFonts w:cs="Calibri"/>
                <w:b/>
                <w:bCs/>
                <w:color w:val="FF0000"/>
                <w:lang w:val="en-GB"/>
              </w:rPr>
              <w:t xml:space="preserve">Date: </w:t>
            </w:r>
            <w:r w:rsidR="00AD25D1">
              <w:rPr>
                <w:rFonts w:cs="Calibri"/>
                <w:b/>
                <w:bCs/>
                <w:color w:val="FF0000"/>
                <w:lang w:val="en-GB"/>
              </w:rPr>
              <w:t>08</w:t>
            </w:r>
            <w:r w:rsidRPr="00F01F73">
              <w:rPr>
                <w:rFonts w:cs="Calibri"/>
                <w:b/>
                <w:bCs/>
                <w:color w:val="FF0000"/>
                <w:lang w:val="en-GB"/>
              </w:rPr>
              <w:t xml:space="preserve"> </w:t>
            </w:r>
            <w:r w:rsidR="00AD25D1">
              <w:rPr>
                <w:rFonts w:cs="Calibri"/>
                <w:b/>
                <w:bCs/>
                <w:color w:val="FF0000"/>
                <w:lang w:val="en-GB"/>
              </w:rPr>
              <w:t xml:space="preserve">March </w:t>
            </w:r>
            <w:r w:rsidRPr="00F01F73">
              <w:rPr>
                <w:rFonts w:cs="Calibri"/>
                <w:b/>
                <w:bCs/>
                <w:color w:val="FF0000"/>
                <w:lang w:val="en-GB"/>
              </w:rPr>
              <w:t xml:space="preserve"> </w:t>
            </w:r>
            <w:r w:rsidR="00AD25D1">
              <w:rPr>
                <w:rFonts w:cs="Calibri"/>
                <w:b/>
                <w:bCs/>
                <w:color w:val="FF0000"/>
                <w:lang w:val="en-GB"/>
              </w:rPr>
              <w:t xml:space="preserve"> </w:t>
            </w:r>
            <w:r w:rsidRPr="00F01F73">
              <w:rPr>
                <w:rFonts w:cs="Calibri"/>
                <w:b/>
                <w:bCs/>
                <w:color w:val="FF0000"/>
                <w:lang w:val="en-GB"/>
              </w:rPr>
              <w:t>2024</w:t>
            </w:r>
          </w:p>
          <w:p w14:paraId="3020BB29" w14:textId="77777777" w:rsidR="008A265C" w:rsidRPr="00F01F73" w:rsidRDefault="008A265C" w:rsidP="008A265C">
            <w:pPr>
              <w:rPr>
                <w:rFonts w:cs="Calibri"/>
                <w:b/>
                <w:bCs/>
                <w:color w:val="FF0000"/>
                <w:lang w:val="en-GB"/>
              </w:rPr>
            </w:pPr>
            <w:r w:rsidRPr="00F01F73">
              <w:rPr>
                <w:rFonts w:cs="Calibri"/>
                <w:b/>
                <w:bCs/>
                <w:color w:val="FF0000"/>
                <w:lang w:val="en-GB"/>
              </w:rPr>
              <w:t>Time: 11:00 am (South African Time)</w:t>
            </w:r>
          </w:p>
          <w:p w14:paraId="72B8EA49" w14:textId="77777777" w:rsidR="008A265C" w:rsidRDefault="008A265C" w:rsidP="008A265C">
            <w:pPr>
              <w:rPr>
                <w:rFonts w:cs="Calibri"/>
                <w:b/>
                <w:bCs/>
                <w:lang w:val="en-GB"/>
              </w:rPr>
            </w:pPr>
            <w:r w:rsidRPr="00F01F73">
              <w:rPr>
                <w:rFonts w:cs="Calibri"/>
                <w:b/>
                <w:bCs/>
                <w:color w:val="FF0000"/>
                <w:lang w:val="en-GB"/>
              </w:rPr>
              <w:t xml:space="preserve">Place: Tender Office, Pongola In Apollo, 459 </w:t>
            </w:r>
            <w:proofErr w:type="spellStart"/>
            <w:r w:rsidRPr="00F01F73">
              <w:rPr>
                <w:rFonts w:cs="Calibri"/>
                <w:b/>
                <w:bCs/>
                <w:color w:val="FF0000"/>
                <w:lang w:val="en-GB"/>
              </w:rPr>
              <w:t>Tsitsa</w:t>
            </w:r>
            <w:proofErr w:type="spellEnd"/>
            <w:r w:rsidRPr="00F01F73">
              <w:rPr>
                <w:rFonts w:cs="Calibri"/>
                <w:b/>
                <w:bCs/>
                <w:color w:val="FF0000"/>
                <w:lang w:val="en-GB"/>
              </w:rPr>
              <w:t xml:space="preserve"> Street, </w:t>
            </w:r>
            <w:proofErr w:type="spellStart"/>
            <w:r w:rsidRPr="00F01F73">
              <w:rPr>
                <w:rFonts w:cs="Calibri"/>
                <w:b/>
                <w:bCs/>
                <w:color w:val="FF0000"/>
                <w:lang w:val="en-GB"/>
              </w:rPr>
              <w:t>Erasmuskloof</w:t>
            </w:r>
            <w:proofErr w:type="spellEnd"/>
            <w:r w:rsidRPr="00F01F73">
              <w:rPr>
                <w:rFonts w:cs="Calibri"/>
                <w:b/>
                <w:bCs/>
                <w:color w:val="FF0000"/>
                <w:lang w:val="en-GB"/>
              </w:rPr>
              <w:t>, Pretoria (Head Office).</w:t>
            </w:r>
          </w:p>
        </w:tc>
      </w:tr>
      <w:tr w:rsidR="008A265C" w14:paraId="358E5636" w14:textId="77777777" w:rsidTr="008A265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FA84" w14:textId="77777777" w:rsidR="008A265C" w:rsidRDefault="008A265C" w:rsidP="008A265C">
            <w:pPr>
              <w:rPr>
                <w:rFonts w:cs="Calibri"/>
                <w:b/>
                <w:bCs/>
                <w:lang w:val="en-GB"/>
              </w:rPr>
            </w:pPr>
            <w:r>
              <w:rPr>
                <w:rFonts w:cs="Calibri"/>
                <w:b/>
                <w:bCs/>
                <w:lang w:val="en-GB"/>
              </w:rPr>
              <w:t>RFB VALIDITY PERIOD</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56F2" w14:textId="77777777" w:rsidR="008A265C" w:rsidRDefault="008A265C" w:rsidP="008A265C">
            <w:pPr>
              <w:rPr>
                <w:rFonts w:cs="Calibri"/>
                <w:b/>
                <w:bCs/>
                <w:lang w:val="en-GB"/>
              </w:rPr>
            </w:pPr>
            <w:r>
              <w:rPr>
                <w:rFonts w:cs="Calibri"/>
                <w:b/>
                <w:bCs/>
                <w:color w:val="FF0000"/>
                <w:lang w:val="en-GB"/>
              </w:rPr>
              <w:t>200 DAYS FROM THE CLOSING DATE</w:t>
            </w:r>
          </w:p>
        </w:tc>
      </w:tr>
    </w:tbl>
    <w:bookmarkEnd w:id="0"/>
    <w:p w14:paraId="7661C530" w14:textId="6616EFF1" w:rsidR="008A265C" w:rsidRPr="008A265C" w:rsidRDefault="008A265C" w:rsidP="008A265C">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409E4B1E" w14:textId="77777777" w:rsidR="00A44D99" w:rsidRPr="006C0A8D" w:rsidRDefault="00F70A16" w:rsidP="008A265C">
      <w:pPr>
        <w:jc w:val="left"/>
      </w:pPr>
      <w:r w:rsidRPr="008A265C">
        <w:br w:type="page"/>
      </w:r>
      <w:r w:rsidR="00A44D99" w:rsidRPr="00EF5DC6">
        <w:lastRenderedPageBreak/>
        <w:t>Contents</w:t>
      </w:r>
    </w:p>
    <w:p w14:paraId="7EC8F1FE" w14:textId="53E601D3" w:rsidR="00EF5DC6"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55690736" w:history="1">
        <w:r w:rsidR="00EF5DC6" w:rsidRPr="00784E73">
          <w:rPr>
            <w:rStyle w:val="Hyperlink"/>
            <w:rFonts w:eastAsia="Times New Roman" w:cs="Times New Roman"/>
            <w:noProof/>
          </w:rPr>
          <w:t>1.</w:t>
        </w:r>
        <w:r w:rsidR="00EF5DC6">
          <w:rPr>
            <w:rFonts w:asciiTheme="minorHAnsi" w:eastAsiaTheme="minorEastAsia" w:hAnsiTheme="minorHAnsi" w:cstheme="minorBidi"/>
            <w:b w:val="0"/>
            <w:noProof/>
            <w:kern w:val="2"/>
            <w:sz w:val="24"/>
            <w:szCs w:val="24"/>
            <w:lang w:eastAsia="en-GB"/>
            <w14:ligatures w14:val="standardContextual"/>
          </w:rPr>
          <w:tab/>
        </w:r>
        <w:r w:rsidR="00EF5DC6" w:rsidRPr="00784E73">
          <w:rPr>
            <w:rStyle w:val="Hyperlink"/>
            <w:noProof/>
          </w:rPr>
          <w:t>Introduction and Background</w:t>
        </w:r>
        <w:r w:rsidR="00EF5DC6">
          <w:rPr>
            <w:noProof/>
            <w:webHidden/>
          </w:rPr>
          <w:tab/>
        </w:r>
        <w:r w:rsidR="00EF5DC6">
          <w:rPr>
            <w:noProof/>
            <w:webHidden/>
          </w:rPr>
          <w:fldChar w:fldCharType="begin"/>
        </w:r>
        <w:r w:rsidR="00EF5DC6">
          <w:rPr>
            <w:noProof/>
            <w:webHidden/>
          </w:rPr>
          <w:instrText xml:space="preserve"> PAGEREF _Toc155690736 \h </w:instrText>
        </w:r>
        <w:r w:rsidR="00EF5DC6">
          <w:rPr>
            <w:noProof/>
            <w:webHidden/>
          </w:rPr>
        </w:r>
        <w:r w:rsidR="00EF5DC6">
          <w:rPr>
            <w:noProof/>
            <w:webHidden/>
          </w:rPr>
          <w:fldChar w:fldCharType="separate"/>
        </w:r>
        <w:r w:rsidR="00EF5DC6">
          <w:rPr>
            <w:noProof/>
            <w:webHidden/>
          </w:rPr>
          <w:t>3</w:t>
        </w:r>
        <w:r w:rsidR="00EF5DC6">
          <w:rPr>
            <w:noProof/>
            <w:webHidden/>
          </w:rPr>
          <w:fldChar w:fldCharType="end"/>
        </w:r>
      </w:hyperlink>
    </w:p>
    <w:p w14:paraId="7DF89E12" w14:textId="0DBCE157"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37" w:history="1">
        <w:r w:rsidR="00EF5DC6" w:rsidRPr="00784E73">
          <w:rPr>
            <w:rStyle w:val="Hyperlink"/>
            <w:noProof/>
          </w:rPr>
          <w:t>1.1 Purpose</w:t>
        </w:r>
        <w:r w:rsidR="00EF5DC6">
          <w:rPr>
            <w:noProof/>
            <w:webHidden/>
          </w:rPr>
          <w:tab/>
        </w:r>
        <w:r w:rsidR="00EF5DC6">
          <w:rPr>
            <w:noProof/>
            <w:webHidden/>
          </w:rPr>
          <w:fldChar w:fldCharType="begin"/>
        </w:r>
        <w:r w:rsidR="00EF5DC6">
          <w:rPr>
            <w:noProof/>
            <w:webHidden/>
          </w:rPr>
          <w:instrText xml:space="preserve"> PAGEREF _Toc155690737 \h </w:instrText>
        </w:r>
        <w:r w:rsidR="00EF5DC6">
          <w:rPr>
            <w:noProof/>
            <w:webHidden/>
          </w:rPr>
        </w:r>
        <w:r w:rsidR="00EF5DC6">
          <w:rPr>
            <w:noProof/>
            <w:webHidden/>
          </w:rPr>
          <w:fldChar w:fldCharType="separate"/>
        </w:r>
        <w:r w:rsidR="00EF5DC6">
          <w:rPr>
            <w:noProof/>
            <w:webHidden/>
          </w:rPr>
          <w:t>3</w:t>
        </w:r>
        <w:r w:rsidR="00EF5DC6">
          <w:rPr>
            <w:noProof/>
            <w:webHidden/>
          </w:rPr>
          <w:fldChar w:fldCharType="end"/>
        </w:r>
      </w:hyperlink>
    </w:p>
    <w:p w14:paraId="45D52208" w14:textId="5059AC45" w:rsidR="00EF5DC6" w:rsidRDefault="00743FE1">
      <w:pPr>
        <w:pStyle w:val="TOC1"/>
        <w:rPr>
          <w:rFonts w:asciiTheme="minorHAnsi" w:eastAsiaTheme="minorEastAsia" w:hAnsiTheme="minorHAnsi" w:cstheme="minorBidi"/>
          <w:b w:val="0"/>
          <w:noProof/>
          <w:kern w:val="2"/>
          <w:sz w:val="24"/>
          <w:szCs w:val="24"/>
          <w:lang w:eastAsia="en-GB"/>
          <w14:ligatures w14:val="standardContextual"/>
        </w:rPr>
      </w:pPr>
      <w:hyperlink w:anchor="_Toc155690738" w:history="1">
        <w:r w:rsidR="00EF5DC6" w:rsidRPr="00784E73">
          <w:rPr>
            <w:rStyle w:val="Hyperlink"/>
            <w:rFonts w:eastAsia="Times New Roman" w:cs="Times New Roman"/>
            <w:noProof/>
          </w:rPr>
          <w:t>2.</w:t>
        </w:r>
        <w:r w:rsidR="00EF5DC6">
          <w:rPr>
            <w:rFonts w:asciiTheme="minorHAnsi" w:eastAsiaTheme="minorEastAsia" w:hAnsiTheme="minorHAnsi" w:cstheme="minorBidi"/>
            <w:b w:val="0"/>
            <w:noProof/>
            <w:kern w:val="2"/>
            <w:sz w:val="24"/>
            <w:szCs w:val="24"/>
            <w:lang w:eastAsia="en-GB"/>
            <w14:ligatures w14:val="standardContextual"/>
          </w:rPr>
          <w:tab/>
        </w:r>
        <w:r w:rsidR="00EF5DC6" w:rsidRPr="00784E73">
          <w:rPr>
            <w:rStyle w:val="Hyperlink"/>
            <w:noProof/>
          </w:rPr>
          <w:t>Scope of Bid</w:t>
        </w:r>
        <w:r w:rsidR="00EF5DC6">
          <w:rPr>
            <w:noProof/>
            <w:webHidden/>
          </w:rPr>
          <w:tab/>
        </w:r>
        <w:r w:rsidR="00EF5DC6">
          <w:rPr>
            <w:noProof/>
            <w:webHidden/>
          </w:rPr>
          <w:fldChar w:fldCharType="begin"/>
        </w:r>
        <w:r w:rsidR="00EF5DC6">
          <w:rPr>
            <w:noProof/>
            <w:webHidden/>
          </w:rPr>
          <w:instrText xml:space="preserve"> PAGEREF _Toc155690738 \h </w:instrText>
        </w:r>
        <w:r w:rsidR="00EF5DC6">
          <w:rPr>
            <w:noProof/>
            <w:webHidden/>
          </w:rPr>
        </w:r>
        <w:r w:rsidR="00EF5DC6">
          <w:rPr>
            <w:noProof/>
            <w:webHidden/>
          </w:rPr>
          <w:fldChar w:fldCharType="separate"/>
        </w:r>
        <w:r w:rsidR="00EF5DC6">
          <w:rPr>
            <w:noProof/>
            <w:webHidden/>
          </w:rPr>
          <w:t>3</w:t>
        </w:r>
        <w:r w:rsidR="00EF5DC6">
          <w:rPr>
            <w:noProof/>
            <w:webHidden/>
          </w:rPr>
          <w:fldChar w:fldCharType="end"/>
        </w:r>
      </w:hyperlink>
    </w:p>
    <w:p w14:paraId="1C8772BC" w14:textId="386880D7"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39" w:history="1">
        <w:r w:rsidR="00EF5DC6" w:rsidRPr="00784E73">
          <w:rPr>
            <w:rStyle w:val="Hyperlink"/>
            <w:noProof/>
          </w:rPr>
          <w:t>2.1 Scope of Work</w:t>
        </w:r>
        <w:r w:rsidR="00EF5DC6">
          <w:rPr>
            <w:noProof/>
            <w:webHidden/>
          </w:rPr>
          <w:tab/>
        </w:r>
        <w:r w:rsidR="00EF5DC6">
          <w:rPr>
            <w:noProof/>
            <w:webHidden/>
          </w:rPr>
          <w:fldChar w:fldCharType="begin"/>
        </w:r>
        <w:r w:rsidR="00EF5DC6">
          <w:rPr>
            <w:noProof/>
            <w:webHidden/>
          </w:rPr>
          <w:instrText xml:space="preserve"> PAGEREF _Toc155690739 \h </w:instrText>
        </w:r>
        <w:r w:rsidR="00EF5DC6">
          <w:rPr>
            <w:noProof/>
            <w:webHidden/>
          </w:rPr>
        </w:r>
        <w:r w:rsidR="00EF5DC6">
          <w:rPr>
            <w:noProof/>
            <w:webHidden/>
          </w:rPr>
          <w:fldChar w:fldCharType="separate"/>
        </w:r>
        <w:r w:rsidR="00EF5DC6">
          <w:rPr>
            <w:noProof/>
            <w:webHidden/>
          </w:rPr>
          <w:t>3</w:t>
        </w:r>
        <w:r w:rsidR="00EF5DC6">
          <w:rPr>
            <w:noProof/>
            <w:webHidden/>
          </w:rPr>
          <w:fldChar w:fldCharType="end"/>
        </w:r>
      </w:hyperlink>
    </w:p>
    <w:p w14:paraId="13496A5F" w14:textId="4C28E9D1"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40" w:history="1">
        <w:r w:rsidR="00EF5DC6" w:rsidRPr="00784E73">
          <w:rPr>
            <w:rStyle w:val="Hyperlink"/>
            <w:noProof/>
          </w:rPr>
          <w:t>2.2 Delivery address</w:t>
        </w:r>
        <w:r w:rsidR="00EF5DC6">
          <w:rPr>
            <w:noProof/>
            <w:webHidden/>
          </w:rPr>
          <w:tab/>
        </w:r>
        <w:r w:rsidR="00EF5DC6">
          <w:rPr>
            <w:noProof/>
            <w:webHidden/>
          </w:rPr>
          <w:fldChar w:fldCharType="begin"/>
        </w:r>
        <w:r w:rsidR="00EF5DC6">
          <w:rPr>
            <w:noProof/>
            <w:webHidden/>
          </w:rPr>
          <w:instrText xml:space="preserve"> PAGEREF _Toc155690740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02826A59" w14:textId="7F926169"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41" w:history="1">
        <w:r w:rsidR="00EF5DC6" w:rsidRPr="00784E73">
          <w:rPr>
            <w:rStyle w:val="Hyperlink"/>
            <w:noProof/>
          </w:rPr>
          <w:t>2.3 Customer Infrastructure and environment requirements</w:t>
        </w:r>
        <w:r w:rsidR="00EF5DC6">
          <w:rPr>
            <w:noProof/>
            <w:webHidden/>
          </w:rPr>
          <w:tab/>
        </w:r>
        <w:r w:rsidR="00EF5DC6">
          <w:rPr>
            <w:noProof/>
            <w:webHidden/>
          </w:rPr>
          <w:fldChar w:fldCharType="begin"/>
        </w:r>
        <w:r w:rsidR="00EF5DC6">
          <w:rPr>
            <w:noProof/>
            <w:webHidden/>
          </w:rPr>
          <w:instrText xml:space="preserve"> PAGEREF _Toc155690741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603695C6" w14:textId="41A24CC5" w:rsidR="00EF5DC6" w:rsidRDefault="00743FE1">
      <w:pPr>
        <w:pStyle w:val="TOC1"/>
        <w:rPr>
          <w:rFonts w:asciiTheme="minorHAnsi" w:eastAsiaTheme="minorEastAsia" w:hAnsiTheme="minorHAnsi" w:cstheme="minorBidi"/>
          <w:b w:val="0"/>
          <w:noProof/>
          <w:kern w:val="2"/>
          <w:sz w:val="24"/>
          <w:szCs w:val="24"/>
          <w:lang w:eastAsia="en-GB"/>
          <w14:ligatures w14:val="standardContextual"/>
        </w:rPr>
      </w:pPr>
      <w:hyperlink w:anchor="_Toc155690742" w:history="1">
        <w:r w:rsidR="00EF5DC6" w:rsidRPr="00784E73">
          <w:rPr>
            <w:rStyle w:val="Hyperlink"/>
            <w:rFonts w:cstheme="minorHAnsi"/>
            <w:noProof/>
          </w:rPr>
          <w:t xml:space="preserve">3. </w:t>
        </w:r>
        <w:r w:rsidR="00EF5DC6" w:rsidRPr="00784E73">
          <w:rPr>
            <w:rStyle w:val="Hyperlink"/>
            <w:noProof/>
          </w:rPr>
          <w:t>Requirements</w:t>
        </w:r>
        <w:r w:rsidR="00EF5DC6">
          <w:rPr>
            <w:noProof/>
            <w:webHidden/>
          </w:rPr>
          <w:tab/>
        </w:r>
        <w:r w:rsidR="00EF5DC6">
          <w:rPr>
            <w:noProof/>
            <w:webHidden/>
          </w:rPr>
          <w:fldChar w:fldCharType="begin"/>
        </w:r>
        <w:r w:rsidR="00EF5DC6">
          <w:rPr>
            <w:noProof/>
            <w:webHidden/>
          </w:rPr>
          <w:instrText xml:space="preserve"> PAGEREF _Toc155690742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291CA4AD" w14:textId="59112946"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43" w:history="1">
        <w:r w:rsidR="00EF5DC6" w:rsidRPr="00784E73">
          <w:rPr>
            <w:rStyle w:val="Hyperlink"/>
            <w:noProof/>
          </w:rPr>
          <w:t>3.1</w:t>
        </w:r>
        <w:r w:rsidR="00EF5DC6">
          <w:rPr>
            <w:rFonts w:asciiTheme="minorHAnsi" w:eastAsiaTheme="minorEastAsia" w:hAnsiTheme="minorHAnsi" w:cstheme="minorBidi"/>
            <w:noProof/>
            <w:kern w:val="2"/>
            <w:sz w:val="24"/>
            <w:szCs w:val="24"/>
            <w:lang w:eastAsia="en-GB"/>
            <w14:ligatures w14:val="standardContextual"/>
          </w:rPr>
          <w:tab/>
        </w:r>
        <w:r w:rsidR="00EF5DC6" w:rsidRPr="00784E73">
          <w:rPr>
            <w:rStyle w:val="Hyperlink"/>
            <w:noProof/>
          </w:rPr>
          <w:t>Product / Service / Solution Requirements</w:t>
        </w:r>
        <w:r w:rsidR="00EF5DC6">
          <w:rPr>
            <w:noProof/>
            <w:webHidden/>
          </w:rPr>
          <w:tab/>
        </w:r>
        <w:r w:rsidR="00EF5DC6">
          <w:rPr>
            <w:noProof/>
            <w:webHidden/>
          </w:rPr>
          <w:fldChar w:fldCharType="begin"/>
        </w:r>
        <w:r w:rsidR="00EF5DC6">
          <w:rPr>
            <w:noProof/>
            <w:webHidden/>
          </w:rPr>
          <w:instrText xml:space="preserve"> PAGEREF _Toc155690743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4AE63FDD" w14:textId="6B6A71C2"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44" w:history="1">
        <w:r w:rsidR="00EF5DC6" w:rsidRPr="00784E73">
          <w:rPr>
            <w:rStyle w:val="Hyperlink"/>
            <w:noProof/>
          </w:rPr>
          <w:t>3.1.1 Cisco network and network security components</w:t>
        </w:r>
        <w:r w:rsidR="00EF5DC6">
          <w:rPr>
            <w:noProof/>
            <w:webHidden/>
          </w:rPr>
          <w:tab/>
        </w:r>
        <w:r w:rsidR="00EF5DC6">
          <w:rPr>
            <w:noProof/>
            <w:webHidden/>
          </w:rPr>
          <w:fldChar w:fldCharType="begin"/>
        </w:r>
        <w:r w:rsidR="00EF5DC6">
          <w:rPr>
            <w:noProof/>
            <w:webHidden/>
          </w:rPr>
          <w:instrText xml:space="preserve"> PAGEREF _Toc155690744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7E2CD1E8" w14:textId="3EE75A74"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45" w:history="1">
        <w:r w:rsidR="00EF5DC6" w:rsidRPr="00784E73">
          <w:rPr>
            <w:rStyle w:val="Hyperlink"/>
            <w:noProof/>
          </w:rPr>
          <w:t>3.1.2 Professional services (sub- contracted from Cisco)</w:t>
        </w:r>
        <w:r w:rsidR="00EF5DC6">
          <w:rPr>
            <w:noProof/>
            <w:webHidden/>
          </w:rPr>
          <w:tab/>
        </w:r>
        <w:r w:rsidR="00EF5DC6">
          <w:rPr>
            <w:noProof/>
            <w:webHidden/>
          </w:rPr>
          <w:fldChar w:fldCharType="begin"/>
        </w:r>
        <w:r w:rsidR="00EF5DC6">
          <w:rPr>
            <w:noProof/>
            <w:webHidden/>
          </w:rPr>
          <w:instrText xml:space="preserve"> PAGEREF _Toc155690745 \h </w:instrText>
        </w:r>
        <w:r w:rsidR="00EF5DC6">
          <w:rPr>
            <w:noProof/>
            <w:webHidden/>
          </w:rPr>
        </w:r>
        <w:r w:rsidR="00EF5DC6">
          <w:rPr>
            <w:noProof/>
            <w:webHidden/>
          </w:rPr>
          <w:fldChar w:fldCharType="separate"/>
        </w:r>
        <w:r w:rsidR="00EF5DC6">
          <w:rPr>
            <w:noProof/>
            <w:webHidden/>
          </w:rPr>
          <w:t>16</w:t>
        </w:r>
        <w:r w:rsidR="00EF5DC6">
          <w:rPr>
            <w:noProof/>
            <w:webHidden/>
          </w:rPr>
          <w:fldChar w:fldCharType="end"/>
        </w:r>
      </w:hyperlink>
    </w:p>
    <w:p w14:paraId="187D9C35" w14:textId="7E579A10" w:rsidR="00EF5DC6" w:rsidRDefault="00743FE1">
      <w:pPr>
        <w:pStyle w:val="TOC1"/>
        <w:rPr>
          <w:rFonts w:asciiTheme="minorHAnsi" w:eastAsiaTheme="minorEastAsia" w:hAnsiTheme="minorHAnsi" w:cstheme="minorBidi"/>
          <w:b w:val="0"/>
          <w:noProof/>
          <w:kern w:val="2"/>
          <w:sz w:val="24"/>
          <w:szCs w:val="24"/>
          <w:lang w:eastAsia="en-GB"/>
          <w14:ligatures w14:val="standardContextual"/>
        </w:rPr>
      </w:pPr>
      <w:hyperlink w:anchor="_Toc155690746" w:history="1">
        <w:r w:rsidR="00EF5DC6" w:rsidRPr="00784E73">
          <w:rPr>
            <w:rStyle w:val="Hyperlink"/>
            <w:rFonts w:cstheme="minorHAnsi"/>
            <w:noProof/>
          </w:rPr>
          <w:t>4.Bid Evaluation Stages</w:t>
        </w:r>
        <w:r w:rsidR="00EF5DC6">
          <w:rPr>
            <w:noProof/>
            <w:webHidden/>
          </w:rPr>
          <w:tab/>
        </w:r>
        <w:r w:rsidR="00EF5DC6">
          <w:rPr>
            <w:noProof/>
            <w:webHidden/>
          </w:rPr>
          <w:fldChar w:fldCharType="begin"/>
        </w:r>
        <w:r w:rsidR="00EF5DC6">
          <w:rPr>
            <w:noProof/>
            <w:webHidden/>
          </w:rPr>
          <w:instrText xml:space="preserve"> PAGEREF _Toc155690746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25DE5886" w14:textId="02378399"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47" w:history="1">
        <w:r w:rsidR="00EF5DC6" w:rsidRPr="00784E73">
          <w:rPr>
            <w:rStyle w:val="Hyperlink"/>
            <w:noProof/>
          </w:rPr>
          <w:t>4.1 Administrative responsiveness (Stage 1)</w:t>
        </w:r>
        <w:r w:rsidR="00EF5DC6">
          <w:rPr>
            <w:noProof/>
            <w:webHidden/>
          </w:rPr>
          <w:tab/>
        </w:r>
        <w:r w:rsidR="00EF5DC6">
          <w:rPr>
            <w:noProof/>
            <w:webHidden/>
          </w:rPr>
          <w:fldChar w:fldCharType="begin"/>
        </w:r>
        <w:r w:rsidR="00EF5DC6">
          <w:rPr>
            <w:noProof/>
            <w:webHidden/>
          </w:rPr>
          <w:instrText xml:space="preserve"> PAGEREF _Toc155690747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5DF6DA27" w14:textId="5A4689CE"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48" w:history="1">
        <w:r w:rsidR="00EF5DC6" w:rsidRPr="00784E73">
          <w:rPr>
            <w:rStyle w:val="Hyperlink"/>
            <w:noProof/>
          </w:rPr>
          <w:t>4.1.1 Attendance of briefing session</w:t>
        </w:r>
        <w:r w:rsidR="00EF5DC6">
          <w:rPr>
            <w:noProof/>
            <w:webHidden/>
          </w:rPr>
          <w:tab/>
        </w:r>
        <w:r w:rsidR="00EF5DC6">
          <w:rPr>
            <w:noProof/>
            <w:webHidden/>
          </w:rPr>
          <w:fldChar w:fldCharType="begin"/>
        </w:r>
        <w:r w:rsidR="00EF5DC6">
          <w:rPr>
            <w:noProof/>
            <w:webHidden/>
          </w:rPr>
          <w:instrText xml:space="preserve"> PAGEREF _Toc155690748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621C0353" w14:textId="6B7264AE"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49" w:history="1">
        <w:r w:rsidR="00EF5DC6" w:rsidRPr="00784E73">
          <w:rPr>
            <w:rStyle w:val="Hyperlink"/>
            <w:noProof/>
          </w:rPr>
          <w:t>4.1.2 Registered Supplier</w:t>
        </w:r>
        <w:r w:rsidR="00EF5DC6">
          <w:rPr>
            <w:noProof/>
            <w:webHidden/>
          </w:rPr>
          <w:tab/>
        </w:r>
        <w:r w:rsidR="00EF5DC6">
          <w:rPr>
            <w:noProof/>
            <w:webHidden/>
          </w:rPr>
          <w:fldChar w:fldCharType="begin"/>
        </w:r>
        <w:r w:rsidR="00EF5DC6">
          <w:rPr>
            <w:noProof/>
            <w:webHidden/>
          </w:rPr>
          <w:instrText xml:space="preserve"> PAGEREF _Toc155690749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67B87C57" w14:textId="2F564DA4"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50" w:history="1">
        <w:r w:rsidR="00EF5DC6" w:rsidRPr="00784E73">
          <w:rPr>
            <w:rStyle w:val="Hyperlink"/>
            <w:noProof/>
          </w:rPr>
          <w:t>4.2 Technical returnable documents</w:t>
        </w:r>
        <w:r w:rsidR="00EF5DC6">
          <w:rPr>
            <w:noProof/>
            <w:webHidden/>
          </w:rPr>
          <w:tab/>
        </w:r>
        <w:r w:rsidR="00EF5DC6">
          <w:rPr>
            <w:noProof/>
            <w:webHidden/>
          </w:rPr>
          <w:fldChar w:fldCharType="begin"/>
        </w:r>
        <w:r w:rsidR="00EF5DC6">
          <w:rPr>
            <w:noProof/>
            <w:webHidden/>
          </w:rPr>
          <w:instrText xml:space="preserve"> PAGEREF _Toc155690750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2B86F2BE" w14:textId="5BE918D8"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51" w:history="1">
        <w:r w:rsidR="00EF5DC6" w:rsidRPr="00784E73">
          <w:rPr>
            <w:rStyle w:val="Hyperlink"/>
            <w:noProof/>
          </w:rPr>
          <w:t>4.2.1 Instruction and evaluation criteria</w:t>
        </w:r>
        <w:r w:rsidR="00EF5DC6">
          <w:rPr>
            <w:noProof/>
            <w:webHidden/>
          </w:rPr>
          <w:tab/>
        </w:r>
        <w:r w:rsidR="00EF5DC6">
          <w:rPr>
            <w:noProof/>
            <w:webHidden/>
          </w:rPr>
          <w:fldChar w:fldCharType="begin"/>
        </w:r>
        <w:r w:rsidR="00EF5DC6">
          <w:rPr>
            <w:noProof/>
            <w:webHidden/>
          </w:rPr>
          <w:instrText xml:space="preserve"> PAGEREF _Toc155690751 \h </w:instrText>
        </w:r>
        <w:r w:rsidR="00EF5DC6">
          <w:rPr>
            <w:noProof/>
            <w:webHidden/>
          </w:rPr>
        </w:r>
        <w:r w:rsidR="00EF5DC6">
          <w:rPr>
            <w:noProof/>
            <w:webHidden/>
          </w:rPr>
          <w:fldChar w:fldCharType="separate"/>
        </w:r>
        <w:r w:rsidR="00EF5DC6">
          <w:rPr>
            <w:noProof/>
            <w:webHidden/>
          </w:rPr>
          <w:t>17</w:t>
        </w:r>
        <w:r w:rsidR="00EF5DC6">
          <w:rPr>
            <w:noProof/>
            <w:webHidden/>
          </w:rPr>
          <w:fldChar w:fldCharType="end"/>
        </w:r>
      </w:hyperlink>
    </w:p>
    <w:p w14:paraId="731B3465" w14:textId="603177B6"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52" w:history="1">
        <w:r w:rsidR="00EF5DC6" w:rsidRPr="00784E73">
          <w:rPr>
            <w:rStyle w:val="Hyperlink"/>
            <w:noProof/>
          </w:rPr>
          <w:t>4.2.2 Technical mandatory requirements (Stage 2)</w:t>
        </w:r>
        <w:r w:rsidR="00EF5DC6">
          <w:rPr>
            <w:noProof/>
            <w:webHidden/>
          </w:rPr>
          <w:tab/>
        </w:r>
        <w:r w:rsidR="00EF5DC6">
          <w:rPr>
            <w:noProof/>
            <w:webHidden/>
          </w:rPr>
          <w:fldChar w:fldCharType="begin"/>
        </w:r>
        <w:r w:rsidR="00EF5DC6">
          <w:rPr>
            <w:noProof/>
            <w:webHidden/>
          </w:rPr>
          <w:instrText xml:space="preserve"> PAGEREF _Toc155690752 \h </w:instrText>
        </w:r>
        <w:r w:rsidR="00EF5DC6">
          <w:rPr>
            <w:noProof/>
            <w:webHidden/>
          </w:rPr>
        </w:r>
        <w:r w:rsidR="00EF5DC6">
          <w:rPr>
            <w:noProof/>
            <w:webHidden/>
          </w:rPr>
          <w:fldChar w:fldCharType="separate"/>
        </w:r>
        <w:r w:rsidR="00EF5DC6">
          <w:rPr>
            <w:noProof/>
            <w:webHidden/>
          </w:rPr>
          <w:t>18</w:t>
        </w:r>
        <w:r w:rsidR="00EF5DC6">
          <w:rPr>
            <w:noProof/>
            <w:webHidden/>
          </w:rPr>
          <w:fldChar w:fldCharType="end"/>
        </w:r>
      </w:hyperlink>
    </w:p>
    <w:p w14:paraId="75B5EA91" w14:textId="01C0F42D"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53" w:history="1">
        <w:r w:rsidR="00EF5DC6" w:rsidRPr="00784E73">
          <w:rPr>
            <w:rStyle w:val="Hyperlink"/>
            <w:noProof/>
          </w:rPr>
          <w:t>4.3 Special Conditions of Contract Verification (Stage 3)</w:t>
        </w:r>
        <w:r w:rsidR="00EF5DC6">
          <w:rPr>
            <w:noProof/>
            <w:webHidden/>
          </w:rPr>
          <w:tab/>
        </w:r>
        <w:r w:rsidR="00EF5DC6">
          <w:rPr>
            <w:noProof/>
            <w:webHidden/>
          </w:rPr>
          <w:fldChar w:fldCharType="begin"/>
        </w:r>
        <w:r w:rsidR="00EF5DC6">
          <w:rPr>
            <w:noProof/>
            <w:webHidden/>
          </w:rPr>
          <w:instrText xml:space="preserve"> PAGEREF _Toc155690753 \h </w:instrText>
        </w:r>
        <w:r w:rsidR="00EF5DC6">
          <w:rPr>
            <w:noProof/>
            <w:webHidden/>
          </w:rPr>
        </w:r>
        <w:r w:rsidR="00EF5DC6">
          <w:rPr>
            <w:noProof/>
            <w:webHidden/>
          </w:rPr>
          <w:fldChar w:fldCharType="separate"/>
        </w:r>
        <w:r w:rsidR="00EF5DC6">
          <w:rPr>
            <w:noProof/>
            <w:webHidden/>
          </w:rPr>
          <w:t>18</w:t>
        </w:r>
        <w:r w:rsidR="00EF5DC6">
          <w:rPr>
            <w:noProof/>
            <w:webHidden/>
          </w:rPr>
          <w:fldChar w:fldCharType="end"/>
        </w:r>
      </w:hyperlink>
    </w:p>
    <w:p w14:paraId="5EF4C1D2" w14:textId="20A2C432"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54" w:history="1">
        <w:r w:rsidR="00EF5DC6" w:rsidRPr="00784E73">
          <w:rPr>
            <w:rStyle w:val="Hyperlink"/>
            <w:noProof/>
          </w:rPr>
          <w:t>4.3.1 Special Conditions of Contract</w:t>
        </w:r>
        <w:r w:rsidR="00EF5DC6">
          <w:rPr>
            <w:noProof/>
            <w:webHidden/>
          </w:rPr>
          <w:tab/>
        </w:r>
        <w:r w:rsidR="00EF5DC6">
          <w:rPr>
            <w:noProof/>
            <w:webHidden/>
          </w:rPr>
          <w:fldChar w:fldCharType="begin"/>
        </w:r>
        <w:r w:rsidR="00EF5DC6">
          <w:rPr>
            <w:noProof/>
            <w:webHidden/>
          </w:rPr>
          <w:instrText xml:space="preserve"> PAGEREF _Toc155690754 \h </w:instrText>
        </w:r>
        <w:r w:rsidR="00EF5DC6">
          <w:rPr>
            <w:noProof/>
            <w:webHidden/>
          </w:rPr>
        </w:r>
        <w:r w:rsidR="00EF5DC6">
          <w:rPr>
            <w:noProof/>
            <w:webHidden/>
          </w:rPr>
          <w:fldChar w:fldCharType="separate"/>
        </w:r>
        <w:r w:rsidR="00EF5DC6">
          <w:rPr>
            <w:noProof/>
            <w:webHidden/>
          </w:rPr>
          <w:t>19</w:t>
        </w:r>
        <w:r w:rsidR="00EF5DC6">
          <w:rPr>
            <w:noProof/>
            <w:webHidden/>
          </w:rPr>
          <w:fldChar w:fldCharType="end"/>
        </w:r>
      </w:hyperlink>
    </w:p>
    <w:p w14:paraId="6EBC8CF2" w14:textId="5FAD8E08" w:rsidR="00EF5DC6" w:rsidRDefault="00743FE1">
      <w:pPr>
        <w:pStyle w:val="TOC3"/>
        <w:rPr>
          <w:rFonts w:asciiTheme="minorHAnsi" w:eastAsiaTheme="minorEastAsia" w:hAnsiTheme="minorHAnsi" w:cstheme="minorBidi"/>
          <w:noProof/>
          <w:kern w:val="2"/>
          <w:sz w:val="24"/>
          <w:szCs w:val="24"/>
          <w:lang w:eastAsia="en-GB"/>
          <w14:ligatures w14:val="standardContextual"/>
        </w:rPr>
      </w:pPr>
      <w:hyperlink w:anchor="_Toc155690755" w:history="1">
        <w:r w:rsidR="00EF5DC6" w:rsidRPr="00784E73">
          <w:rPr>
            <w:rStyle w:val="Hyperlink"/>
            <w:noProof/>
          </w:rPr>
          <w:t>4.3.2 Declaration of compliance and acceptance SCC</w:t>
        </w:r>
        <w:r w:rsidR="00EF5DC6">
          <w:rPr>
            <w:noProof/>
            <w:webHidden/>
          </w:rPr>
          <w:tab/>
        </w:r>
        <w:r w:rsidR="00EF5DC6">
          <w:rPr>
            <w:noProof/>
            <w:webHidden/>
          </w:rPr>
          <w:fldChar w:fldCharType="begin"/>
        </w:r>
        <w:r w:rsidR="00EF5DC6">
          <w:rPr>
            <w:noProof/>
            <w:webHidden/>
          </w:rPr>
          <w:instrText xml:space="preserve"> PAGEREF _Toc155690755 \h </w:instrText>
        </w:r>
        <w:r w:rsidR="00EF5DC6">
          <w:rPr>
            <w:noProof/>
            <w:webHidden/>
          </w:rPr>
        </w:r>
        <w:r w:rsidR="00EF5DC6">
          <w:rPr>
            <w:noProof/>
            <w:webHidden/>
          </w:rPr>
          <w:fldChar w:fldCharType="separate"/>
        </w:r>
        <w:r w:rsidR="00EF5DC6">
          <w:rPr>
            <w:noProof/>
            <w:webHidden/>
          </w:rPr>
          <w:t>23</w:t>
        </w:r>
        <w:r w:rsidR="00EF5DC6">
          <w:rPr>
            <w:noProof/>
            <w:webHidden/>
          </w:rPr>
          <w:fldChar w:fldCharType="end"/>
        </w:r>
      </w:hyperlink>
    </w:p>
    <w:p w14:paraId="52782330" w14:textId="336BAB8A"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56" w:history="1">
        <w:r w:rsidR="00EF5DC6" w:rsidRPr="00784E73">
          <w:rPr>
            <w:rStyle w:val="Hyperlink"/>
            <w:noProof/>
          </w:rPr>
          <w:t>4.4 Price and Preference Points Evaluation (Stage 4)</w:t>
        </w:r>
        <w:r w:rsidR="00EF5DC6">
          <w:rPr>
            <w:noProof/>
            <w:webHidden/>
          </w:rPr>
          <w:tab/>
        </w:r>
        <w:r w:rsidR="00EF5DC6">
          <w:rPr>
            <w:noProof/>
            <w:webHidden/>
          </w:rPr>
          <w:fldChar w:fldCharType="begin"/>
        </w:r>
        <w:r w:rsidR="00EF5DC6">
          <w:rPr>
            <w:noProof/>
            <w:webHidden/>
          </w:rPr>
          <w:instrText xml:space="preserve"> PAGEREF _Toc155690756 \h </w:instrText>
        </w:r>
        <w:r w:rsidR="00EF5DC6">
          <w:rPr>
            <w:noProof/>
            <w:webHidden/>
          </w:rPr>
        </w:r>
        <w:r w:rsidR="00EF5DC6">
          <w:rPr>
            <w:noProof/>
            <w:webHidden/>
          </w:rPr>
          <w:fldChar w:fldCharType="separate"/>
        </w:r>
        <w:r w:rsidR="00EF5DC6">
          <w:rPr>
            <w:noProof/>
            <w:webHidden/>
          </w:rPr>
          <w:t>24</w:t>
        </w:r>
        <w:r w:rsidR="00EF5DC6">
          <w:rPr>
            <w:noProof/>
            <w:webHidden/>
          </w:rPr>
          <w:fldChar w:fldCharType="end"/>
        </w:r>
      </w:hyperlink>
    </w:p>
    <w:p w14:paraId="65EACB44" w14:textId="697DA8C4"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57" w:history="1">
        <w:r w:rsidR="00EF5DC6" w:rsidRPr="00784E73">
          <w:rPr>
            <w:rStyle w:val="Hyperlink"/>
            <w:noProof/>
          </w:rPr>
          <w:t>4.5</w:t>
        </w:r>
        <w:r w:rsidR="00EF5DC6">
          <w:rPr>
            <w:rFonts w:asciiTheme="minorHAnsi" w:eastAsiaTheme="minorEastAsia" w:hAnsiTheme="minorHAnsi" w:cstheme="minorBidi"/>
            <w:noProof/>
            <w:kern w:val="2"/>
            <w:sz w:val="24"/>
            <w:szCs w:val="24"/>
            <w:lang w:eastAsia="en-GB"/>
            <w14:ligatures w14:val="standardContextual"/>
          </w:rPr>
          <w:tab/>
        </w:r>
        <w:r w:rsidR="00EF5DC6" w:rsidRPr="00784E73">
          <w:rPr>
            <w:rStyle w:val="Hyperlink"/>
            <w:noProof/>
          </w:rPr>
          <w:t>PREFERENCE REQUIREMENTS</w:t>
        </w:r>
        <w:r w:rsidR="00EF5DC6">
          <w:rPr>
            <w:noProof/>
            <w:webHidden/>
          </w:rPr>
          <w:tab/>
        </w:r>
        <w:r w:rsidR="00EF5DC6">
          <w:rPr>
            <w:noProof/>
            <w:webHidden/>
          </w:rPr>
          <w:fldChar w:fldCharType="begin"/>
        </w:r>
        <w:r w:rsidR="00EF5DC6">
          <w:rPr>
            <w:noProof/>
            <w:webHidden/>
          </w:rPr>
          <w:instrText xml:space="preserve"> PAGEREF _Toc155690757 \h </w:instrText>
        </w:r>
        <w:r w:rsidR="00EF5DC6">
          <w:rPr>
            <w:noProof/>
            <w:webHidden/>
          </w:rPr>
        </w:r>
        <w:r w:rsidR="00EF5DC6">
          <w:rPr>
            <w:noProof/>
            <w:webHidden/>
          </w:rPr>
          <w:fldChar w:fldCharType="separate"/>
        </w:r>
        <w:r w:rsidR="00EF5DC6">
          <w:rPr>
            <w:noProof/>
            <w:webHidden/>
          </w:rPr>
          <w:t>26</w:t>
        </w:r>
        <w:r w:rsidR="00EF5DC6">
          <w:rPr>
            <w:noProof/>
            <w:webHidden/>
          </w:rPr>
          <w:fldChar w:fldCharType="end"/>
        </w:r>
      </w:hyperlink>
    </w:p>
    <w:p w14:paraId="7B84DFF1" w14:textId="52914B6C" w:rsidR="00EF5DC6" w:rsidRDefault="00743FE1">
      <w:pPr>
        <w:pStyle w:val="TOC1"/>
        <w:rPr>
          <w:rFonts w:asciiTheme="minorHAnsi" w:eastAsiaTheme="minorEastAsia" w:hAnsiTheme="minorHAnsi" w:cstheme="minorBidi"/>
          <w:b w:val="0"/>
          <w:noProof/>
          <w:kern w:val="2"/>
          <w:sz w:val="24"/>
          <w:szCs w:val="24"/>
          <w:lang w:eastAsia="en-GB"/>
          <w14:ligatures w14:val="standardContextual"/>
        </w:rPr>
      </w:pPr>
      <w:hyperlink w:anchor="_Toc155690758" w:history="1">
        <w:r w:rsidR="00EF5DC6" w:rsidRPr="00784E73">
          <w:rPr>
            <w:rStyle w:val="Hyperlink"/>
            <w:noProof/>
            <w14:scene3d>
              <w14:camera w14:prst="orthographicFront"/>
              <w14:lightRig w14:rig="threePt" w14:dir="t">
                <w14:rot w14:lat="0" w14:lon="0" w14:rev="0"/>
              </w14:lightRig>
            </w14:scene3d>
          </w:rPr>
          <w:t>Annex A:</w:t>
        </w:r>
        <w:r w:rsidR="00EF5DC6" w:rsidRPr="00784E73">
          <w:rPr>
            <w:rStyle w:val="Hyperlink"/>
            <w:noProof/>
          </w:rPr>
          <w:t xml:space="preserve"> Bidder substantiating evidence</w:t>
        </w:r>
        <w:r w:rsidR="00EF5DC6">
          <w:rPr>
            <w:noProof/>
            <w:webHidden/>
          </w:rPr>
          <w:tab/>
        </w:r>
        <w:r w:rsidR="00EF5DC6">
          <w:rPr>
            <w:noProof/>
            <w:webHidden/>
          </w:rPr>
          <w:fldChar w:fldCharType="begin"/>
        </w:r>
        <w:r w:rsidR="00EF5DC6">
          <w:rPr>
            <w:noProof/>
            <w:webHidden/>
          </w:rPr>
          <w:instrText xml:space="preserve"> PAGEREF _Toc155690758 \h </w:instrText>
        </w:r>
        <w:r w:rsidR="00EF5DC6">
          <w:rPr>
            <w:noProof/>
            <w:webHidden/>
          </w:rPr>
        </w:r>
        <w:r w:rsidR="00EF5DC6">
          <w:rPr>
            <w:noProof/>
            <w:webHidden/>
          </w:rPr>
          <w:fldChar w:fldCharType="separate"/>
        </w:r>
        <w:r w:rsidR="00EF5DC6">
          <w:rPr>
            <w:noProof/>
            <w:webHidden/>
          </w:rPr>
          <w:t>29</w:t>
        </w:r>
        <w:r w:rsidR="00EF5DC6">
          <w:rPr>
            <w:noProof/>
            <w:webHidden/>
          </w:rPr>
          <w:fldChar w:fldCharType="end"/>
        </w:r>
      </w:hyperlink>
    </w:p>
    <w:p w14:paraId="33902480" w14:textId="64470B4A"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59" w:history="1">
        <w:r w:rsidR="00EF5DC6" w:rsidRPr="00784E73">
          <w:rPr>
            <w:rStyle w:val="Hyperlink"/>
            <w:noProof/>
          </w:rPr>
          <w:t>6.1 Bidder Certification / Affiliation Requirements</w:t>
        </w:r>
        <w:r w:rsidR="00EF5DC6">
          <w:rPr>
            <w:noProof/>
            <w:webHidden/>
          </w:rPr>
          <w:tab/>
        </w:r>
        <w:r w:rsidR="00EF5DC6">
          <w:rPr>
            <w:noProof/>
            <w:webHidden/>
          </w:rPr>
          <w:fldChar w:fldCharType="begin"/>
        </w:r>
        <w:r w:rsidR="00EF5DC6">
          <w:rPr>
            <w:noProof/>
            <w:webHidden/>
          </w:rPr>
          <w:instrText xml:space="preserve"> PAGEREF _Toc155690759 \h </w:instrText>
        </w:r>
        <w:r w:rsidR="00EF5DC6">
          <w:rPr>
            <w:noProof/>
            <w:webHidden/>
          </w:rPr>
        </w:r>
        <w:r w:rsidR="00EF5DC6">
          <w:rPr>
            <w:noProof/>
            <w:webHidden/>
          </w:rPr>
          <w:fldChar w:fldCharType="separate"/>
        </w:r>
        <w:r w:rsidR="00EF5DC6">
          <w:rPr>
            <w:noProof/>
            <w:webHidden/>
          </w:rPr>
          <w:t>29</w:t>
        </w:r>
        <w:r w:rsidR="00EF5DC6">
          <w:rPr>
            <w:noProof/>
            <w:webHidden/>
          </w:rPr>
          <w:fldChar w:fldCharType="end"/>
        </w:r>
      </w:hyperlink>
    </w:p>
    <w:p w14:paraId="3BD51765" w14:textId="5CF54781"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60" w:history="1">
        <w:r w:rsidR="00EF5DC6" w:rsidRPr="00784E73">
          <w:rPr>
            <w:rStyle w:val="Hyperlink"/>
            <w:noProof/>
          </w:rPr>
          <w:t xml:space="preserve">6.2 </w:t>
        </w:r>
        <w:r w:rsidR="00EF5DC6" w:rsidRPr="00784E73">
          <w:rPr>
            <w:rStyle w:val="Hyperlink"/>
            <w:rFonts w:cs="Calibri"/>
            <w:noProof/>
          </w:rPr>
          <w:t>PREFERENTIAL GOAL REQUIREMENTS</w:t>
        </w:r>
        <w:r w:rsidR="00EF5DC6">
          <w:rPr>
            <w:noProof/>
            <w:webHidden/>
          </w:rPr>
          <w:tab/>
        </w:r>
        <w:r w:rsidR="00EF5DC6">
          <w:rPr>
            <w:noProof/>
            <w:webHidden/>
          </w:rPr>
          <w:fldChar w:fldCharType="begin"/>
        </w:r>
        <w:r w:rsidR="00EF5DC6">
          <w:rPr>
            <w:noProof/>
            <w:webHidden/>
          </w:rPr>
          <w:instrText xml:space="preserve"> PAGEREF _Toc155690760 \h </w:instrText>
        </w:r>
        <w:r w:rsidR="00EF5DC6">
          <w:rPr>
            <w:noProof/>
            <w:webHidden/>
          </w:rPr>
        </w:r>
        <w:r w:rsidR="00EF5DC6">
          <w:rPr>
            <w:noProof/>
            <w:webHidden/>
          </w:rPr>
          <w:fldChar w:fldCharType="separate"/>
        </w:r>
        <w:r w:rsidR="00EF5DC6">
          <w:rPr>
            <w:noProof/>
            <w:webHidden/>
          </w:rPr>
          <w:t>29</w:t>
        </w:r>
        <w:r w:rsidR="00EF5DC6">
          <w:rPr>
            <w:noProof/>
            <w:webHidden/>
          </w:rPr>
          <w:fldChar w:fldCharType="end"/>
        </w:r>
      </w:hyperlink>
    </w:p>
    <w:p w14:paraId="78EF4FCF" w14:textId="22820508" w:rsidR="00EF5DC6" w:rsidRDefault="00743FE1">
      <w:pPr>
        <w:pStyle w:val="TOC2"/>
        <w:rPr>
          <w:rFonts w:asciiTheme="minorHAnsi" w:eastAsiaTheme="minorEastAsia" w:hAnsiTheme="minorHAnsi" w:cstheme="minorBidi"/>
          <w:noProof/>
          <w:kern w:val="2"/>
          <w:sz w:val="24"/>
          <w:szCs w:val="24"/>
          <w:lang w:eastAsia="en-GB"/>
          <w14:ligatures w14:val="standardContextual"/>
        </w:rPr>
      </w:pPr>
      <w:hyperlink w:anchor="_Toc155690761" w:history="1">
        <w:r w:rsidR="00EF5DC6" w:rsidRPr="00784E73">
          <w:rPr>
            <w:rStyle w:val="Hyperlink"/>
            <w:rFonts w:cs="Calibri"/>
            <w:noProof/>
          </w:rPr>
          <w:t>ATTACHMENTS</w:t>
        </w:r>
        <w:r w:rsidR="00EF5DC6">
          <w:rPr>
            <w:noProof/>
            <w:webHidden/>
          </w:rPr>
          <w:tab/>
        </w:r>
        <w:r w:rsidR="00EF5DC6">
          <w:rPr>
            <w:noProof/>
            <w:webHidden/>
          </w:rPr>
          <w:fldChar w:fldCharType="begin"/>
        </w:r>
        <w:r w:rsidR="00EF5DC6">
          <w:rPr>
            <w:noProof/>
            <w:webHidden/>
          </w:rPr>
          <w:instrText xml:space="preserve"> PAGEREF _Toc155690761 \h </w:instrText>
        </w:r>
        <w:r w:rsidR="00EF5DC6">
          <w:rPr>
            <w:noProof/>
            <w:webHidden/>
          </w:rPr>
        </w:r>
        <w:r w:rsidR="00EF5DC6">
          <w:rPr>
            <w:noProof/>
            <w:webHidden/>
          </w:rPr>
          <w:fldChar w:fldCharType="separate"/>
        </w:r>
        <w:r w:rsidR="00EF5DC6">
          <w:rPr>
            <w:noProof/>
            <w:webHidden/>
          </w:rPr>
          <w:t>30</w:t>
        </w:r>
        <w:r w:rsidR="00EF5DC6">
          <w:rPr>
            <w:noProof/>
            <w:webHidden/>
          </w:rPr>
          <w:fldChar w:fldCharType="end"/>
        </w:r>
      </w:hyperlink>
    </w:p>
    <w:p w14:paraId="0F437C51" w14:textId="0FD5BB67"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749FB175" w14:textId="77777777" w:rsidR="008233BC" w:rsidRDefault="008233BC" w:rsidP="00A44D99">
      <w:pPr>
        <w:rPr>
          <w:rFonts w:asciiTheme="minorHAnsi" w:hAnsiTheme="minorHAnsi"/>
          <w:b/>
          <w:bCs/>
          <w:caps/>
          <w:sz w:val="20"/>
        </w:rPr>
      </w:pPr>
    </w:p>
    <w:p w14:paraId="15C0C1E1" w14:textId="77777777" w:rsidR="001F3F2D" w:rsidRDefault="001F3F2D" w:rsidP="00A44D99">
      <w:pPr>
        <w:rPr>
          <w:rFonts w:asciiTheme="minorHAnsi" w:hAnsiTheme="minorHAnsi"/>
          <w:b/>
          <w:bCs/>
          <w:caps/>
          <w:sz w:val="20"/>
        </w:rPr>
      </w:pPr>
    </w:p>
    <w:p w14:paraId="409178B0" w14:textId="77777777" w:rsidR="001F3F2D" w:rsidRDefault="001F3F2D" w:rsidP="00A44D99">
      <w:pPr>
        <w:rPr>
          <w:rFonts w:asciiTheme="minorHAnsi" w:hAnsiTheme="minorHAnsi"/>
          <w:b/>
          <w:bCs/>
          <w:caps/>
          <w:sz w:val="20"/>
        </w:rPr>
      </w:pPr>
    </w:p>
    <w:p w14:paraId="69CF5B0D" w14:textId="77777777" w:rsidR="001F3F2D" w:rsidRDefault="001F3F2D" w:rsidP="00A44D99">
      <w:pPr>
        <w:rPr>
          <w:rFonts w:asciiTheme="minorHAnsi" w:hAnsiTheme="minorHAnsi"/>
          <w:b/>
          <w:bCs/>
          <w:caps/>
          <w:sz w:val="20"/>
        </w:rPr>
      </w:pPr>
    </w:p>
    <w:p w14:paraId="32E45CAC" w14:textId="77777777" w:rsidR="001F3F2D" w:rsidRDefault="001F3F2D" w:rsidP="00A44D99">
      <w:pPr>
        <w:rPr>
          <w:rFonts w:asciiTheme="minorHAnsi" w:hAnsiTheme="minorHAnsi"/>
          <w:b/>
          <w:bCs/>
          <w:caps/>
          <w:sz w:val="20"/>
        </w:rPr>
      </w:pPr>
    </w:p>
    <w:p w14:paraId="63E8EB88" w14:textId="77777777" w:rsidR="001F3F2D" w:rsidRDefault="001F3F2D" w:rsidP="00A44D99">
      <w:pPr>
        <w:rPr>
          <w:rFonts w:asciiTheme="minorHAnsi" w:hAnsiTheme="minorHAnsi"/>
          <w:b/>
          <w:bCs/>
          <w:caps/>
          <w:sz w:val="20"/>
        </w:rPr>
      </w:pPr>
    </w:p>
    <w:p w14:paraId="23721BBB" w14:textId="77777777" w:rsidR="001F3F2D" w:rsidRDefault="001F3F2D" w:rsidP="00A44D99">
      <w:pPr>
        <w:rPr>
          <w:rFonts w:asciiTheme="minorHAnsi" w:hAnsiTheme="minorHAnsi"/>
          <w:b/>
          <w:bCs/>
          <w:caps/>
          <w:sz w:val="20"/>
        </w:rPr>
      </w:pPr>
    </w:p>
    <w:p w14:paraId="3E005D81" w14:textId="77777777" w:rsidR="001F3F2D" w:rsidRDefault="001F3F2D" w:rsidP="00A44D99">
      <w:pPr>
        <w:rPr>
          <w:rFonts w:asciiTheme="minorHAnsi" w:hAnsiTheme="minorHAnsi"/>
          <w:b/>
          <w:bCs/>
          <w:caps/>
          <w:sz w:val="20"/>
        </w:rPr>
      </w:pPr>
    </w:p>
    <w:p w14:paraId="11739384" w14:textId="77777777" w:rsidR="001F3F2D" w:rsidRDefault="001F3F2D" w:rsidP="00A44D99">
      <w:pPr>
        <w:rPr>
          <w:rFonts w:asciiTheme="minorHAnsi" w:hAnsiTheme="minorHAnsi"/>
          <w:b/>
          <w:bCs/>
          <w:caps/>
          <w:sz w:val="20"/>
        </w:rPr>
      </w:pPr>
    </w:p>
    <w:p w14:paraId="7D5D1D06" w14:textId="77777777" w:rsidR="001F3F2D" w:rsidRDefault="001F3F2D" w:rsidP="00A44D99">
      <w:pPr>
        <w:rPr>
          <w:rFonts w:asciiTheme="minorHAnsi" w:hAnsiTheme="minorHAnsi"/>
          <w:b/>
          <w:bCs/>
          <w:caps/>
          <w:sz w:val="20"/>
        </w:rPr>
      </w:pPr>
    </w:p>
    <w:p w14:paraId="7F3FC362" w14:textId="77777777" w:rsidR="008233BC" w:rsidRDefault="008233BC" w:rsidP="00A44D99"/>
    <w:p w14:paraId="3E8A0366" w14:textId="270FD0EE" w:rsidR="001313AD" w:rsidRDefault="00496E1A" w:rsidP="00175C05">
      <w:pPr>
        <w:pStyle w:val="Heading1"/>
        <w:numPr>
          <w:ilvl w:val="0"/>
          <w:numId w:val="97"/>
        </w:numPr>
        <w:ind w:left="567" w:hanging="567"/>
      </w:pPr>
      <w:bookmarkStart w:id="5" w:name="_Toc155690736"/>
      <w:bookmarkStart w:id="6" w:name="_Toc394775451"/>
      <w:bookmarkStart w:id="7" w:name="_Toc394778358"/>
      <w:bookmarkStart w:id="8" w:name="_Toc498843318"/>
      <w:bookmarkStart w:id="9" w:name="_Toc505652265"/>
      <w:r>
        <w:t>Introduction</w:t>
      </w:r>
      <w:r w:rsidR="00694424">
        <w:t xml:space="preserve"> </w:t>
      </w:r>
      <w:r w:rsidR="00694424" w:rsidRPr="00694424">
        <w:t>and Background</w:t>
      </w:r>
      <w:bookmarkEnd w:id="5"/>
    </w:p>
    <w:p w14:paraId="24CF0D8F" w14:textId="77178B75" w:rsidR="00694424" w:rsidRDefault="00AA0E20" w:rsidP="00647056">
      <w:pPr>
        <w:pStyle w:val="Heading2"/>
      </w:pPr>
      <w:bookmarkStart w:id="10" w:name="_Toc155690737"/>
      <w:r>
        <w:t xml:space="preserve">1.1 </w:t>
      </w:r>
      <w:r w:rsidR="00694424" w:rsidRPr="009C46AC">
        <w:t>Purpose</w:t>
      </w:r>
      <w:bookmarkEnd w:id="10"/>
    </w:p>
    <w:p w14:paraId="044BD78B" w14:textId="7650FB89" w:rsidR="00AA0E20" w:rsidRDefault="00AA0E20" w:rsidP="00694424">
      <w:pPr>
        <w:rPr>
          <w:lang w:val="en-GB"/>
        </w:rPr>
      </w:pPr>
      <w:r w:rsidRPr="009C46AC">
        <w:rPr>
          <w:lang w:val="en-GB"/>
        </w:rPr>
        <w:t xml:space="preserve">The purpose of this </w:t>
      </w:r>
      <w:r w:rsidR="008A265C">
        <w:rPr>
          <w:lang w:val="en-GB"/>
        </w:rPr>
        <w:t>RFB</w:t>
      </w:r>
      <w:r w:rsidR="00AD25D1">
        <w:rPr>
          <w:lang w:val="en-GB"/>
        </w:rPr>
        <w:t xml:space="preserve"> </w:t>
      </w:r>
      <w:r w:rsidRPr="009C46AC">
        <w:rPr>
          <w:lang w:val="en-GB"/>
        </w:rPr>
        <w:t>is to invite Suppliers (hereinafter referred to as “bidders”) to submit bids for the “</w:t>
      </w:r>
      <w:r w:rsidRPr="00A678EA">
        <w:rPr>
          <w:lang w:val="en-GB"/>
        </w:rPr>
        <w:t xml:space="preserve">Supply of Cisco Network Technology Refresh including professional services to configure the supplied network security </w:t>
      </w:r>
      <w:r w:rsidRPr="0090331A">
        <w:rPr>
          <w:lang w:val="en-GB"/>
        </w:rPr>
        <w:t>components</w:t>
      </w:r>
      <w:r w:rsidR="0090331A" w:rsidRPr="0090331A">
        <w:rPr>
          <w:lang w:val="en-GB"/>
        </w:rPr>
        <w:t xml:space="preserve"> for a period of </w:t>
      </w:r>
      <w:r w:rsidR="008A265C">
        <w:rPr>
          <w:lang w:val="en-GB"/>
        </w:rPr>
        <w:t>thirty six (</w:t>
      </w:r>
      <w:r w:rsidR="0090331A" w:rsidRPr="0090331A">
        <w:rPr>
          <w:lang w:val="en-GB"/>
        </w:rPr>
        <w:t>36</w:t>
      </w:r>
      <w:r w:rsidR="008A265C">
        <w:rPr>
          <w:lang w:val="en-GB"/>
        </w:rPr>
        <w:t>)</w:t>
      </w:r>
      <w:r w:rsidR="0090331A" w:rsidRPr="0090331A">
        <w:rPr>
          <w:lang w:val="en-GB"/>
        </w:rPr>
        <w:t xml:space="preserve"> months”</w:t>
      </w:r>
      <w:r w:rsidRPr="0090331A">
        <w:rPr>
          <w:lang w:val="en-GB"/>
        </w:rPr>
        <w:t>.</w:t>
      </w:r>
    </w:p>
    <w:p w14:paraId="57B9FD01" w14:textId="3CE3A11D" w:rsidR="00694424" w:rsidRPr="00647056" w:rsidRDefault="00AA0E20" w:rsidP="00647056">
      <w:pPr>
        <w:keepNext/>
        <w:numPr>
          <w:ilvl w:val="1"/>
          <w:numId w:val="0"/>
        </w:numPr>
        <w:spacing w:before="120" w:line="240" w:lineRule="auto"/>
        <w:jc w:val="left"/>
        <w:outlineLvl w:val="1"/>
        <w:rPr>
          <w:sz w:val="28"/>
          <w:szCs w:val="26"/>
        </w:rPr>
      </w:pPr>
      <w:bookmarkStart w:id="11" w:name="_Toc146827125"/>
      <w:r>
        <w:rPr>
          <w:rFonts w:asciiTheme="majorHAnsi" w:eastAsiaTheme="majorEastAsia" w:hAnsiTheme="majorHAnsi" w:cstheme="minorBidi"/>
          <w:b/>
          <w:color w:val="0E1B8D"/>
          <w:sz w:val="28"/>
          <w:szCs w:val="26"/>
        </w:rPr>
        <w:t>1.2</w:t>
      </w:r>
      <w:r w:rsidR="006814CC">
        <w:rPr>
          <w:rFonts w:asciiTheme="majorHAnsi" w:eastAsiaTheme="majorEastAsia" w:hAnsiTheme="majorHAnsi" w:cstheme="minorBidi"/>
          <w:b/>
          <w:color w:val="0E1B8D"/>
          <w:sz w:val="28"/>
          <w:szCs w:val="26"/>
        </w:rPr>
        <w:tab/>
      </w:r>
      <w:r w:rsidRPr="009C46AC">
        <w:rPr>
          <w:rFonts w:asciiTheme="majorHAnsi" w:eastAsiaTheme="majorEastAsia" w:hAnsiTheme="majorHAnsi" w:cstheme="minorBidi"/>
          <w:b/>
          <w:color w:val="0E1B8D"/>
          <w:sz w:val="28"/>
          <w:szCs w:val="26"/>
        </w:rPr>
        <w:t>Background</w:t>
      </w:r>
      <w:bookmarkEnd w:id="11"/>
    </w:p>
    <w:p w14:paraId="4FB13F70" w14:textId="77777777" w:rsidR="00E527F1" w:rsidRPr="00E527F1" w:rsidRDefault="00E527F1" w:rsidP="00E527F1">
      <w:pPr>
        <w:rPr>
          <w:lang w:val="en-GB"/>
        </w:rPr>
      </w:pPr>
      <w:r w:rsidRPr="00E527F1">
        <w:rPr>
          <w:lang w:val="en-GB"/>
        </w:rPr>
        <w:t xml:space="preserve">The Government Pensions Administration Agency (GPAA) implemented Cisco network equipment, routers, switches, voice communications and network security for purposes of interoperability and easier integration. </w:t>
      </w:r>
    </w:p>
    <w:p w14:paraId="5DDB8E4B" w14:textId="77777777" w:rsidR="00E527F1" w:rsidRPr="00E527F1" w:rsidRDefault="00E527F1" w:rsidP="00E527F1">
      <w:pPr>
        <w:rPr>
          <w:lang w:val="en-GB"/>
        </w:rPr>
      </w:pPr>
      <w:r w:rsidRPr="00E527F1">
        <w:rPr>
          <w:lang w:val="en-GB"/>
        </w:rPr>
        <w:t>Some of the Cisco network equipment procured by the GPAA during 2014 reached the point where extended maintenance and support for these components that reached End of Support/Life (EOS/L) can no longer be procured.</w:t>
      </w:r>
    </w:p>
    <w:p w14:paraId="4AEEAE95" w14:textId="77777777" w:rsidR="00496E1A" w:rsidRDefault="00E527F1" w:rsidP="00E527F1">
      <w:pPr>
        <w:rPr>
          <w:lang w:val="en-GB"/>
        </w:rPr>
      </w:pPr>
      <w:r w:rsidRPr="00E527F1">
        <w:rPr>
          <w:lang w:val="en-GB"/>
        </w:rPr>
        <w:t>This will cause connectivity issues for the GPAA and Government Employees Pension Fund (GEPF) should these components fail and no support is available because the offices/points of contact of the GPAA/GEPF are at 17 (seventeen) different locations across the country.  All of these offices are linked to the GPAA’s head office via the GPAA’s Multi-Protocol Label Switching (MPLS) network</w:t>
      </w:r>
      <w:r w:rsidR="00496E1A">
        <w:rPr>
          <w:lang w:val="en-GB"/>
        </w:rPr>
        <w:t>.</w:t>
      </w:r>
    </w:p>
    <w:p w14:paraId="41AC7414" w14:textId="77777777" w:rsidR="00496E1A" w:rsidRDefault="00AF05FE" w:rsidP="00175C05">
      <w:pPr>
        <w:pStyle w:val="Heading1"/>
        <w:numPr>
          <w:ilvl w:val="0"/>
          <w:numId w:val="97"/>
        </w:numPr>
        <w:ind w:left="567" w:hanging="567"/>
      </w:pPr>
      <w:bookmarkStart w:id="12" w:name="_Toc155690738"/>
      <w:r>
        <w:t>Scope of Bid</w:t>
      </w:r>
      <w:bookmarkEnd w:id="12"/>
    </w:p>
    <w:p w14:paraId="0FEDF6F7" w14:textId="78ABB913" w:rsidR="00AF05FE" w:rsidRPr="00AF05FE" w:rsidRDefault="00A42C37" w:rsidP="00AF05FE">
      <w:pPr>
        <w:pStyle w:val="Heading2"/>
      </w:pPr>
      <w:bookmarkStart w:id="13" w:name="_Toc155690739"/>
      <w:r>
        <w:t xml:space="preserve">2.1 </w:t>
      </w:r>
      <w:r w:rsidR="00AF05FE" w:rsidRPr="00AF05FE">
        <w:t>Scope of Work</w:t>
      </w:r>
      <w:bookmarkEnd w:id="13"/>
    </w:p>
    <w:p w14:paraId="37281116"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17244B0B" w14:textId="5516C0FB" w:rsidR="00E527F1" w:rsidRPr="00E527F1" w:rsidRDefault="00E527F1" w:rsidP="00E527F1">
      <w:pPr>
        <w:pStyle w:val="ListParagraph"/>
        <w:numPr>
          <w:ilvl w:val="0"/>
          <w:numId w:val="3"/>
        </w:numPr>
        <w:rPr>
          <w:lang w:val="en-GB"/>
        </w:rPr>
      </w:pPr>
      <w:r w:rsidRPr="00E527F1">
        <w:rPr>
          <w:lang w:val="en-GB"/>
        </w:rPr>
        <w:t xml:space="preserve">The bidder must supply the network and network security components as per </w:t>
      </w:r>
      <w:r w:rsidRPr="00296B28">
        <w:t xml:space="preserve">below </w:t>
      </w:r>
      <w:r w:rsidR="0090225B" w:rsidRPr="00175C05">
        <w:rPr>
          <w:b/>
          <w:bCs/>
        </w:rPr>
        <w:t>T</w:t>
      </w:r>
      <w:r w:rsidRPr="00175C05">
        <w:rPr>
          <w:b/>
          <w:bCs/>
        </w:rPr>
        <w:t>able 1:</w:t>
      </w:r>
      <w:r w:rsidRPr="00175C05">
        <w:rPr>
          <w:b/>
          <w:bCs/>
          <w:lang w:val="en-GB"/>
        </w:rPr>
        <w:t xml:space="preserve"> “</w:t>
      </w:r>
      <w:r w:rsidR="0090225B" w:rsidRPr="00175C05">
        <w:rPr>
          <w:b/>
          <w:bCs/>
          <w:lang w:val="en-GB"/>
        </w:rPr>
        <w:t>L</w:t>
      </w:r>
      <w:r w:rsidRPr="00175C05">
        <w:rPr>
          <w:b/>
          <w:bCs/>
          <w:lang w:val="en-GB"/>
        </w:rPr>
        <w:t xml:space="preserve">ist of </w:t>
      </w:r>
      <w:r w:rsidR="0090225B" w:rsidRPr="00175C05">
        <w:rPr>
          <w:b/>
          <w:bCs/>
          <w:lang w:val="en-GB"/>
        </w:rPr>
        <w:t>C</w:t>
      </w:r>
      <w:r w:rsidRPr="00175C05">
        <w:rPr>
          <w:b/>
          <w:bCs/>
          <w:lang w:val="en-GB"/>
        </w:rPr>
        <w:t>omponents”</w:t>
      </w:r>
      <w:r w:rsidRPr="00296B28">
        <w:rPr>
          <w:lang w:val="en-GB"/>
        </w:rPr>
        <w:t>, including the hardware maintenance and support for 36 (Thirty</w:t>
      </w:r>
      <w:r w:rsidRPr="00E527F1">
        <w:rPr>
          <w:lang w:val="en-GB"/>
        </w:rPr>
        <w:t xml:space="preserve">-Six) months. </w:t>
      </w:r>
    </w:p>
    <w:p w14:paraId="665F9480" w14:textId="5A464334" w:rsidR="00E527F1" w:rsidRPr="00175C05" w:rsidRDefault="00E527F1" w:rsidP="00E527F1">
      <w:pPr>
        <w:pStyle w:val="ListParagraph"/>
        <w:numPr>
          <w:ilvl w:val="0"/>
          <w:numId w:val="3"/>
        </w:numPr>
        <w:rPr>
          <w:lang w:val="en-GB"/>
        </w:rPr>
      </w:pPr>
      <w:r w:rsidRPr="00175C05">
        <w:rPr>
          <w:lang w:val="en-GB"/>
        </w:rPr>
        <w:t>The bidder must sub-contract professional services from Cisco South Africa (Pty) Ltd to install, connect and configure the refreshed components optimally to maximise the protection of the data assets of the GPAA/GEPF</w:t>
      </w:r>
    </w:p>
    <w:p w14:paraId="7BD0D27B" w14:textId="77777777" w:rsidR="00E527F1" w:rsidRDefault="00E527F1">
      <w:pPr>
        <w:jc w:val="left"/>
        <w:rPr>
          <w:lang w:val="en-GB"/>
        </w:rPr>
      </w:pPr>
      <w:r>
        <w:rPr>
          <w:lang w:val="en-GB"/>
        </w:rPr>
        <w:br w:type="page"/>
      </w:r>
    </w:p>
    <w:p w14:paraId="1527ACAD" w14:textId="77777777" w:rsidR="00E527F1" w:rsidRDefault="00E527F1">
      <w:pPr>
        <w:jc w:val="left"/>
        <w:rPr>
          <w:lang w:val="en-GB"/>
        </w:rPr>
        <w:sectPr w:rsidR="00E527F1" w:rsidSect="00C71EC5">
          <w:footerReference w:type="default" r:id="rId10"/>
          <w:pgSz w:w="11906" w:h="16838" w:code="9"/>
          <w:pgMar w:top="1276" w:right="1134" w:bottom="992" w:left="1134" w:header="567" w:footer="584" w:gutter="0"/>
          <w:cols w:space="708"/>
          <w:docGrid w:linePitch="360"/>
        </w:sectPr>
      </w:pPr>
    </w:p>
    <w:p w14:paraId="7B4F3B27" w14:textId="7B5B37D1" w:rsidR="00A12AF5" w:rsidRDefault="00A12AF5" w:rsidP="00A12AF5">
      <w:pPr>
        <w:rPr>
          <w:lang w:val="en-GB"/>
        </w:rPr>
      </w:pPr>
    </w:p>
    <w:p w14:paraId="1277314C" w14:textId="18294202" w:rsidR="00A12AF5" w:rsidRPr="00381210" w:rsidRDefault="00A12AF5" w:rsidP="00F72E1B">
      <w:pPr>
        <w:pStyle w:val="Caption"/>
      </w:pPr>
      <w:r w:rsidRPr="00B24281">
        <w:t xml:space="preserve">Table </w:t>
      </w:r>
      <w:r w:rsidRPr="00B24281">
        <w:fldChar w:fldCharType="begin"/>
      </w:r>
      <w:r w:rsidRPr="00B24281">
        <w:instrText xml:space="preserve"> SEQ Table \* ARABIC </w:instrText>
      </w:r>
      <w:r w:rsidRPr="00B24281">
        <w:fldChar w:fldCharType="separate"/>
      </w:r>
      <w:r w:rsidR="00672364" w:rsidRPr="00B24281">
        <w:rPr>
          <w:noProof/>
        </w:rPr>
        <w:t>1</w:t>
      </w:r>
      <w:r w:rsidRPr="00B24281">
        <w:fldChar w:fldCharType="end"/>
      </w:r>
      <w:r w:rsidRPr="00B24281">
        <w:t>: List of Products</w:t>
      </w:r>
    </w:p>
    <w:p w14:paraId="28A33B74" w14:textId="77777777" w:rsidR="00E527F1" w:rsidRPr="005C7E0A" w:rsidRDefault="00E527F1">
      <w:pPr>
        <w:jc w:val="left"/>
        <w:rPr>
          <w:lang w:val="en-GB"/>
        </w:rPr>
      </w:pPr>
    </w:p>
    <w:tbl>
      <w:tblPr>
        <w:tblW w:w="14691" w:type="dxa"/>
        <w:tblLook w:val="04A0" w:firstRow="1" w:lastRow="0" w:firstColumn="1" w:lastColumn="0" w:noHBand="0" w:noVBand="1"/>
      </w:tblPr>
      <w:tblGrid>
        <w:gridCol w:w="1420"/>
        <w:gridCol w:w="1420"/>
        <w:gridCol w:w="2460"/>
        <w:gridCol w:w="1420"/>
        <w:gridCol w:w="3280"/>
        <w:gridCol w:w="1720"/>
        <w:gridCol w:w="1077"/>
        <w:gridCol w:w="1040"/>
        <w:gridCol w:w="1040"/>
      </w:tblGrid>
      <w:tr w:rsidR="00BC41CA" w:rsidRPr="00BC41CA" w14:paraId="50FB725D" w14:textId="77777777" w:rsidTr="00BC41CA">
        <w:trPr>
          <w:trHeight w:val="300"/>
        </w:trPr>
        <w:tc>
          <w:tcPr>
            <w:tcW w:w="1420" w:type="dxa"/>
            <w:tcBorders>
              <w:top w:val="nil"/>
              <w:left w:val="nil"/>
              <w:bottom w:val="nil"/>
              <w:right w:val="nil"/>
            </w:tcBorders>
            <w:shd w:val="clear" w:color="auto" w:fill="auto"/>
            <w:noWrap/>
            <w:vAlign w:val="bottom"/>
            <w:hideMark/>
          </w:tcPr>
          <w:p w14:paraId="319772E6" w14:textId="77777777" w:rsidR="00BC41CA" w:rsidRPr="00BC41CA" w:rsidRDefault="00BC41CA" w:rsidP="00BC41CA">
            <w:pPr>
              <w:spacing w:after="0" w:line="240" w:lineRule="auto"/>
              <w:jc w:val="left"/>
              <w:rPr>
                <w:rFonts w:ascii="Times New Roman" w:eastAsia="Times New Roman" w:hAnsi="Times New Roman" w:cs="Times New Roman"/>
                <w:sz w:val="24"/>
                <w:szCs w:val="24"/>
                <w:lang w:eastAsia="en-ZA"/>
              </w:rPr>
            </w:pPr>
          </w:p>
        </w:tc>
        <w:tc>
          <w:tcPr>
            <w:tcW w:w="1420" w:type="dxa"/>
            <w:tcBorders>
              <w:top w:val="nil"/>
              <w:left w:val="nil"/>
              <w:bottom w:val="nil"/>
              <w:right w:val="nil"/>
            </w:tcBorders>
            <w:shd w:val="clear" w:color="auto" w:fill="auto"/>
            <w:noWrap/>
            <w:vAlign w:val="bottom"/>
            <w:hideMark/>
          </w:tcPr>
          <w:p w14:paraId="1A1FC18A"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2460" w:type="dxa"/>
            <w:tcBorders>
              <w:top w:val="nil"/>
              <w:left w:val="nil"/>
              <w:bottom w:val="nil"/>
              <w:right w:val="nil"/>
            </w:tcBorders>
            <w:shd w:val="clear" w:color="auto" w:fill="auto"/>
            <w:noWrap/>
            <w:vAlign w:val="bottom"/>
            <w:hideMark/>
          </w:tcPr>
          <w:p w14:paraId="4F5098C2"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1420" w:type="dxa"/>
            <w:tcBorders>
              <w:top w:val="nil"/>
              <w:left w:val="nil"/>
              <w:bottom w:val="nil"/>
              <w:right w:val="nil"/>
            </w:tcBorders>
            <w:shd w:val="clear" w:color="auto" w:fill="auto"/>
            <w:noWrap/>
            <w:vAlign w:val="bottom"/>
            <w:hideMark/>
          </w:tcPr>
          <w:p w14:paraId="62012B35"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3280" w:type="dxa"/>
            <w:tcBorders>
              <w:top w:val="nil"/>
              <w:left w:val="nil"/>
              <w:bottom w:val="nil"/>
              <w:right w:val="nil"/>
            </w:tcBorders>
            <w:shd w:val="clear" w:color="auto" w:fill="auto"/>
            <w:noWrap/>
            <w:vAlign w:val="bottom"/>
            <w:hideMark/>
          </w:tcPr>
          <w:p w14:paraId="61E37D33"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6F46EB69"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891" w:type="dxa"/>
            <w:tcBorders>
              <w:top w:val="nil"/>
              <w:left w:val="nil"/>
              <w:bottom w:val="nil"/>
              <w:right w:val="nil"/>
            </w:tcBorders>
            <w:shd w:val="clear" w:color="auto" w:fill="auto"/>
            <w:noWrap/>
            <w:vAlign w:val="bottom"/>
            <w:hideMark/>
          </w:tcPr>
          <w:p w14:paraId="0EC20BD7"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1040" w:type="dxa"/>
            <w:tcBorders>
              <w:top w:val="nil"/>
              <w:left w:val="nil"/>
              <w:bottom w:val="nil"/>
              <w:right w:val="nil"/>
            </w:tcBorders>
            <w:shd w:val="clear" w:color="auto" w:fill="auto"/>
            <w:noWrap/>
            <w:vAlign w:val="bottom"/>
            <w:hideMark/>
          </w:tcPr>
          <w:p w14:paraId="454CF1C6"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c>
          <w:tcPr>
            <w:tcW w:w="1040" w:type="dxa"/>
            <w:tcBorders>
              <w:top w:val="nil"/>
              <w:left w:val="nil"/>
              <w:bottom w:val="nil"/>
              <w:right w:val="nil"/>
            </w:tcBorders>
            <w:shd w:val="clear" w:color="auto" w:fill="auto"/>
            <w:noWrap/>
            <w:vAlign w:val="bottom"/>
            <w:hideMark/>
          </w:tcPr>
          <w:p w14:paraId="33E41B63" w14:textId="77777777" w:rsidR="00BC41CA" w:rsidRPr="00BC41CA" w:rsidRDefault="00BC41CA" w:rsidP="00BC41CA">
            <w:pPr>
              <w:spacing w:after="0" w:line="240" w:lineRule="auto"/>
              <w:jc w:val="left"/>
              <w:rPr>
                <w:rFonts w:ascii="Times New Roman" w:eastAsia="Times New Roman" w:hAnsi="Times New Roman" w:cs="Times New Roman"/>
                <w:sz w:val="20"/>
                <w:szCs w:val="20"/>
                <w:lang w:eastAsia="en-ZA"/>
              </w:rPr>
            </w:pPr>
          </w:p>
        </w:tc>
      </w:tr>
      <w:tr w:rsidR="00BC41CA" w:rsidRPr="00BC41CA" w14:paraId="36926337" w14:textId="77777777" w:rsidTr="00BC41CA">
        <w:trPr>
          <w:trHeight w:val="840"/>
        </w:trPr>
        <w:tc>
          <w:tcPr>
            <w:tcW w:w="1420"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14:paraId="595F4BF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Line Number</w:t>
            </w:r>
          </w:p>
        </w:tc>
        <w:tc>
          <w:tcPr>
            <w:tcW w:w="1420" w:type="dxa"/>
            <w:tcBorders>
              <w:top w:val="single" w:sz="4" w:space="0" w:color="C0C0C0"/>
              <w:left w:val="nil"/>
              <w:bottom w:val="single" w:sz="4" w:space="0" w:color="C0C0C0"/>
              <w:right w:val="single" w:sz="4" w:space="0" w:color="C0C0C0"/>
            </w:tcBorders>
            <w:shd w:val="clear" w:color="000000" w:fill="969696"/>
            <w:vAlign w:val="center"/>
            <w:hideMark/>
          </w:tcPr>
          <w:p w14:paraId="37F288C4"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000000" w:fill="969696"/>
            <w:vAlign w:val="center"/>
            <w:hideMark/>
          </w:tcPr>
          <w:p w14:paraId="6E75A3F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Part Number</w:t>
            </w:r>
          </w:p>
        </w:tc>
        <w:tc>
          <w:tcPr>
            <w:tcW w:w="1420" w:type="dxa"/>
            <w:tcBorders>
              <w:top w:val="single" w:sz="4" w:space="0" w:color="C0C0C0"/>
              <w:left w:val="nil"/>
              <w:bottom w:val="single" w:sz="4" w:space="0" w:color="C0C0C0"/>
              <w:right w:val="single" w:sz="4" w:space="0" w:color="C0C0C0"/>
            </w:tcBorders>
            <w:shd w:val="clear" w:color="000000" w:fill="969696"/>
            <w:vAlign w:val="center"/>
            <w:hideMark/>
          </w:tcPr>
          <w:p w14:paraId="32200FA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Smart Account Mandatory</w:t>
            </w:r>
          </w:p>
        </w:tc>
        <w:tc>
          <w:tcPr>
            <w:tcW w:w="3280" w:type="dxa"/>
            <w:tcBorders>
              <w:top w:val="single" w:sz="4" w:space="0" w:color="C0C0C0"/>
              <w:left w:val="nil"/>
              <w:bottom w:val="single" w:sz="4" w:space="0" w:color="C0C0C0"/>
              <w:right w:val="single" w:sz="4" w:space="0" w:color="C0C0C0"/>
            </w:tcBorders>
            <w:shd w:val="clear" w:color="000000" w:fill="969696"/>
            <w:vAlign w:val="center"/>
            <w:hideMark/>
          </w:tcPr>
          <w:p w14:paraId="13043F53"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Description</w:t>
            </w:r>
          </w:p>
        </w:tc>
        <w:tc>
          <w:tcPr>
            <w:tcW w:w="1720" w:type="dxa"/>
            <w:tcBorders>
              <w:top w:val="single" w:sz="4" w:space="0" w:color="C0C0C0"/>
              <w:left w:val="nil"/>
              <w:bottom w:val="single" w:sz="4" w:space="0" w:color="C0C0C0"/>
              <w:right w:val="single" w:sz="4" w:space="0" w:color="C0C0C0"/>
            </w:tcBorders>
            <w:shd w:val="clear" w:color="000000" w:fill="969696"/>
            <w:vAlign w:val="center"/>
            <w:hideMark/>
          </w:tcPr>
          <w:p w14:paraId="24FE1098" w14:textId="77777777" w:rsidR="00BC41CA" w:rsidRPr="00BC41CA" w:rsidRDefault="00BC41CA" w:rsidP="00BC41CA">
            <w:pPr>
              <w:spacing w:after="0" w:line="240" w:lineRule="auto"/>
              <w:jc w:val="center"/>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Service Duration (Months)</w:t>
            </w:r>
          </w:p>
        </w:tc>
        <w:tc>
          <w:tcPr>
            <w:tcW w:w="891" w:type="dxa"/>
            <w:tcBorders>
              <w:top w:val="single" w:sz="4" w:space="0" w:color="C0C0C0"/>
              <w:left w:val="nil"/>
              <w:bottom w:val="single" w:sz="4" w:space="0" w:color="C0C0C0"/>
              <w:right w:val="single" w:sz="4" w:space="0" w:color="C0C0C0"/>
            </w:tcBorders>
            <w:shd w:val="clear" w:color="000000" w:fill="969696"/>
            <w:vAlign w:val="center"/>
            <w:hideMark/>
          </w:tcPr>
          <w:p w14:paraId="41CF6EF6" w14:textId="77777777" w:rsidR="00BC41CA" w:rsidRPr="00BC41CA" w:rsidRDefault="00BC41CA" w:rsidP="00BC41CA">
            <w:pPr>
              <w:spacing w:after="0" w:line="240" w:lineRule="auto"/>
              <w:jc w:val="center"/>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Estimated Lead Time (Days)</w:t>
            </w:r>
          </w:p>
        </w:tc>
        <w:tc>
          <w:tcPr>
            <w:tcW w:w="1040" w:type="dxa"/>
            <w:tcBorders>
              <w:top w:val="single" w:sz="4" w:space="0" w:color="C0C0C0"/>
              <w:left w:val="nil"/>
              <w:bottom w:val="single" w:sz="4" w:space="0" w:color="C0C0C0"/>
              <w:right w:val="single" w:sz="4" w:space="0" w:color="C0C0C0"/>
            </w:tcBorders>
            <w:shd w:val="clear" w:color="000000" w:fill="969696"/>
            <w:vAlign w:val="center"/>
            <w:hideMark/>
          </w:tcPr>
          <w:p w14:paraId="4DE0A1BE" w14:textId="77777777" w:rsidR="00BC41CA" w:rsidRPr="00BC41CA" w:rsidRDefault="00BC41CA" w:rsidP="00BC41CA">
            <w:pPr>
              <w:spacing w:after="0" w:line="240" w:lineRule="auto"/>
              <w:jc w:val="center"/>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Pricing Term</w:t>
            </w:r>
          </w:p>
        </w:tc>
        <w:tc>
          <w:tcPr>
            <w:tcW w:w="1040" w:type="dxa"/>
            <w:tcBorders>
              <w:top w:val="single" w:sz="4" w:space="0" w:color="C0C0C0"/>
              <w:left w:val="nil"/>
              <w:bottom w:val="single" w:sz="4" w:space="0" w:color="C0C0C0"/>
              <w:right w:val="single" w:sz="4" w:space="0" w:color="C0C0C0"/>
            </w:tcBorders>
            <w:shd w:val="clear" w:color="000000" w:fill="969696"/>
            <w:vAlign w:val="center"/>
            <w:hideMark/>
          </w:tcPr>
          <w:p w14:paraId="3DA9CFB7" w14:textId="77777777" w:rsidR="00BC41CA" w:rsidRPr="00BC41CA" w:rsidRDefault="00BC41CA" w:rsidP="00BC41CA">
            <w:pPr>
              <w:spacing w:after="0" w:line="240" w:lineRule="auto"/>
              <w:jc w:val="center"/>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Qty</w:t>
            </w:r>
          </w:p>
        </w:tc>
      </w:tr>
      <w:tr w:rsidR="00BC41CA" w:rsidRPr="00BC41CA" w14:paraId="5F773E62" w14:textId="77777777" w:rsidTr="00BC41CA">
        <w:trPr>
          <w:trHeight w:val="300"/>
        </w:trPr>
        <w:tc>
          <w:tcPr>
            <w:tcW w:w="6720" w:type="dxa"/>
            <w:gridSpan w:val="4"/>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28F5169D"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Group Name: 3K Switches (Nexus 9300 switches)</w:t>
            </w:r>
          </w:p>
        </w:tc>
        <w:tc>
          <w:tcPr>
            <w:tcW w:w="7971" w:type="dxa"/>
            <w:gridSpan w:val="5"/>
            <w:tcBorders>
              <w:top w:val="single" w:sz="4" w:space="0" w:color="C0C0C0"/>
              <w:left w:val="nil"/>
              <w:bottom w:val="single" w:sz="4" w:space="0" w:color="C0C0C0"/>
              <w:right w:val="single" w:sz="4" w:space="0" w:color="C0C0C0"/>
            </w:tcBorders>
            <w:shd w:val="clear" w:color="000000" w:fill="C0C0C0"/>
            <w:vAlign w:val="center"/>
            <w:hideMark/>
          </w:tcPr>
          <w:p w14:paraId="5D715282" w14:textId="77777777" w:rsidR="00BC41CA" w:rsidRPr="00BC41CA" w:rsidRDefault="00BC41CA" w:rsidP="00BC41CA">
            <w:pPr>
              <w:spacing w:after="0" w:line="240" w:lineRule="auto"/>
              <w:jc w:val="righ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r>
      <w:tr w:rsidR="00BC41CA" w:rsidRPr="00BC41CA" w14:paraId="6B41973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CA12AC9"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1.0</w:t>
            </w:r>
          </w:p>
        </w:tc>
        <w:tc>
          <w:tcPr>
            <w:tcW w:w="1420" w:type="dxa"/>
            <w:tcBorders>
              <w:top w:val="nil"/>
              <w:left w:val="nil"/>
              <w:bottom w:val="single" w:sz="4" w:space="0" w:color="C0C0C0"/>
              <w:right w:val="single" w:sz="4" w:space="0" w:color="C0C0C0"/>
            </w:tcBorders>
            <w:shd w:val="clear" w:color="auto" w:fill="auto"/>
            <w:vAlign w:val="center"/>
            <w:hideMark/>
          </w:tcPr>
          <w:p w14:paraId="4DF3648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3K Switches</w:t>
            </w:r>
          </w:p>
        </w:tc>
        <w:tc>
          <w:tcPr>
            <w:tcW w:w="2460" w:type="dxa"/>
            <w:tcBorders>
              <w:top w:val="nil"/>
              <w:left w:val="nil"/>
              <w:bottom w:val="single" w:sz="4" w:space="0" w:color="C0C0C0"/>
              <w:right w:val="single" w:sz="4" w:space="0" w:color="C0C0C0"/>
            </w:tcBorders>
            <w:shd w:val="clear" w:color="auto" w:fill="auto"/>
            <w:hideMark/>
          </w:tcPr>
          <w:p w14:paraId="0D6413C4"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N9K-C9336C-FX2</w:t>
            </w:r>
          </w:p>
        </w:tc>
        <w:tc>
          <w:tcPr>
            <w:tcW w:w="1420" w:type="dxa"/>
            <w:tcBorders>
              <w:top w:val="nil"/>
              <w:left w:val="nil"/>
              <w:bottom w:val="single" w:sz="4" w:space="0" w:color="C0C0C0"/>
              <w:right w:val="single" w:sz="4" w:space="0" w:color="C0C0C0"/>
            </w:tcBorders>
            <w:shd w:val="clear" w:color="auto" w:fill="auto"/>
            <w:hideMark/>
          </w:tcPr>
          <w:p w14:paraId="53570AB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D41DC8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Nexus 9300 Series, 36p 40/100G QSFP28</w:t>
            </w:r>
          </w:p>
        </w:tc>
        <w:tc>
          <w:tcPr>
            <w:tcW w:w="1720" w:type="dxa"/>
            <w:tcBorders>
              <w:top w:val="nil"/>
              <w:left w:val="nil"/>
              <w:bottom w:val="single" w:sz="4" w:space="0" w:color="C0C0C0"/>
              <w:right w:val="single" w:sz="4" w:space="0" w:color="C0C0C0"/>
            </w:tcBorders>
            <w:shd w:val="clear" w:color="auto" w:fill="auto"/>
            <w:vAlign w:val="center"/>
            <w:hideMark/>
          </w:tcPr>
          <w:p w14:paraId="72B5F1A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9052A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662A209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93116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2243104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E52008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w:t>
            </w:r>
          </w:p>
        </w:tc>
        <w:tc>
          <w:tcPr>
            <w:tcW w:w="1420" w:type="dxa"/>
            <w:tcBorders>
              <w:top w:val="nil"/>
              <w:left w:val="nil"/>
              <w:bottom w:val="single" w:sz="4" w:space="0" w:color="C0C0C0"/>
              <w:right w:val="single" w:sz="4" w:space="0" w:color="C0C0C0"/>
            </w:tcBorders>
            <w:shd w:val="clear" w:color="auto" w:fill="auto"/>
            <w:vAlign w:val="center"/>
            <w:hideMark/>
          </w:tcPr>
          <w:p w14:paraId="3AEA164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1656B3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CON-SSSNT-N9336FX2</w:t>
            </w:r>
          </w:p>
        </w:tc>
        <w:tc>
          <w:tcPr>
            <w:tcW w:w="1420" w:type="dxa"/>
            <w:tcBorders>
              <w:top w:val="nil"/>
              <w:left w:val="nil"/>
              <w:bottom w:val="single" w:sz="4" w:space="0" w:color="C0C0C0"/>
              <w:right w:val="single" w:sz="4" w:space="0" w:color="C0C0C0"/>
            </w:tcBorders>
            <w:shd w:val="clear" w:color="auto" w:fill="auto"/>
            <w:vAlign w:val="center"/>
            <w:hideMark/>
          </w:tcPr>
          <w:p w14:paraId="6ACF43D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C6AA30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Nexus 9300 Series, 36p 40/100G QSFP28</w:t>
            </w:r>
          </w:p>
        </w:tc>
        <w:tc>
          <w:tcPr>
            <w:tcW w:w="1720" w:type="dxa"/>
            <w:tcBorders>
              <w:top w:val="nil"/>
              <w:left w:val="nil"/>
              <w:bottom w:val="single" w:sz="4" w:space="0" w:color="C0C0C0"/>
              <w:right w:val="single" w:sz="4" w:space="0" w:color="C0C0C0"/>
            </w:tcBorders>
            <w:shd w:val="clear" w:color="auto" w:fill="auto"/>
            <w:vAlign w:val="center"/>
            <w:hideMark/>
          </w:tcPr>
          <w:p w14:paraId="11FC998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2299EDE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0647F94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231F9A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2428F0E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1D4256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w:t>
            </w:r>
          </w:p>
        </w:tc>
        <w:tc>
          <w:tcPr>
            <w:tcW w:w="1420" w:type="dxa"/>
            <w:tcBorders>
              <w:top w:val="nil"/>
              <w:left w:val="nil"/>
              <w:bottom w:val="single" w:sz="4" w:space="0" w:color="C0C0C0"/>
              <w:right w:val="single" w:sz="4" w:space="0" w:color="C0C0C0"/>
            </w:tcBorders>
            <w:shd w:val="clear" w:color="auto" w:fill="auto"/>
            <w:vAlign w:val="center"/>
            <w:hideMark/>
          </w:tcPr>
          <w:p w14:paraId="42AB76F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6FFFBC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MODE-NXOS</w:t>
            </w:r>
          </w:p>
        </w:tc>
        <w:tc>
          <w:tcPr>
            <w:tcW w:w="1420" w:type="dxa"/>
            <w:tcBorders>
              <w:top w:val="nil"/>
              <w:left w:val="nil"/>
              <w:bottom w:val="single" w:sz="4" w:space="0" w:color="C0C0C0"/>
              <w:right w:val="single" w:sz="4" w:space="0" w:color="C0C0C0"/>
            </w:tcBorders>
            <w:shd w:val="clear" w:color="auto" w:fill="auto"/>
            <w:vAlign w:val="center"/>
            <w:hideMark/>
          </w:tcPr>
          <w:p w14:paraId="656B29E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B32911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Mode selection between ACI and NXOS</w:t>
            </w:r>
          </w:p>
        </w:tc>
        <w:tc>
          <w:tcPr>
            <w:tcW w:w="1720" w:type="dxa"/>
            <w:tcBorders>
              <w:top w:val="nil"/>
              <w:left w:val="nil"/>
              <w:bottom w:val="single" w:sz="4" w:space="0" w:color="C0C0C0"/>
              <w:right w:val="single" w:sz="4" w:space="0" w:color="C0C0C0"/>
            </w:tcBorders>
            <w:shd w:val="clear" w:color="auto" w:fill="auto"/>
            <w:vAlign w:val="center"/>
            <w:hideMark/>
          </w:tcPr>
          <w:p w14:paraId="3DF56FA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BC9586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65014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9267A2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634E2D1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1AE936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c>
          <w:tcPr>
            <w:tcW w:w="1420" w:type="dxa"/>
            <w:tcBorders>
              <w:top w:val="nil"/>
              <w:left w:val="nil"/>
              <w:bottom w:val="single" w:sz="4" w:space="0" w:color="C0C0C0"/>
              <w:right w:val="single" w:sz="4" w:space="0" w:color="C0C0C0"/>
            </w:tcBorders>
            <w:shd w:val="clear" w:color="auto" w:fill="auto"/>
            <w:vAlign w:val="center"/>
            <w:hideMark/>
          </w:tcPr>
          <w:p w14:paraId="3158B25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2BDFBE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NXK-AF-PI</w:t>
            </w:r>
          </w:p>
        </w:tc>
        <w:tc>
          <w:tcPr>
            <w:tcW w:w="1420" w:type="dxa"/>
            <w:tcBorders>
              <w:top w:val="nil"/>
              <w:left w:val="nil"/>
              <w:bottom w:val="single" w:sz="4" w:space="0" w:color="C0C0C0"/>
              <w:right w:val="single" w:sz="4" w:space="0" w:color="C0C0C0"/>
            </w:tcBorders>
            <w:shd w:val="clear" w:color="auto" w:fill="auto"/>
            <w:vAlign w:val="center"/>
            <w:hideMark/>
          </w:tcPr>
          <w:p w14:paraId="3D76DB3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3C57DB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Dummy PID for Airflow Selection Port-side Intake</w:t>
            </w:r>
          </w:p>
        </w:tc>
        <w:tc>
          <w:tcPr>
            <w:tcW w:w="1720" w:type="dxa"/>
            <w:tcBorders>
              <w:top w:val="nil"/>
              <w:left w:val="nil"/>
              <w:bottom w:val="single" w:sz="4" w:space="0" w:color="C0C0C0"/>
              <w:right w:val="single" w:sz="4" w:space="0" w:color="C0C0C0"/>
            </w:tcBorders>
            <w:shd w:val="clear" w:color="auto" w:fill="auto"/>
            <w:vAlign w:val="center"/>
            <w:hideMark/>
          </w:tcPr>
          <w:p w14:paraId="1A74A5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7ECE02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56113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82BCC6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3F9FBC4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924ADB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w:t>
            </w:r>
          </w:p>
        </w:tc>
        <w:tc>
          <w:tcPr>
            <w:tcW w:w="1420" w:type="dxa"/>
            <w:tcBorders>
              <w:top w:val="nil"/>
              <w:left w:val="nil"/>
              <w:bottom w:val="single" w:sz="4" w:space="0" w:color="C0C0C0"/>
              <w:right w:val="single" w:sz="4" w:space="0" w:color="C0C0C0"/>
            </w:tcBorders>
            <w:shd w:val="clear" w:color="auto" w:fill="auto"/>
            <w:vAlign w:val="center"/>
            <w:hideMark/>
          </w:tcPr>
          <w:p w14:paraId="1F29F21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73952A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NXOS-9.3.5</w:t>
            </w:r>
          </w:p>
        </w:tc>
        <w:tc>
          <w:tcPr>
            <w:tcW w:w="1420" w:type="dxa"/>
            <w:tcBorders>
              <w:top w:val="nil"/>
              <w:left w:val="nil"/>
              <w:bottom w:val="single" w:sz="4" w:space="0" w:color="C0C0C0"/>
              <w:right w:val="single" w:sz="4" w:space="0" w:color="C0C0C0"/>
            </w:tcBorders>
            <w:shd w:val="clear" w:color="auto" w:fill="auto"/>
            <w:vAlign w:val="center"/>
            <w:hideMark/>
          </w:tcPr>
          <w:p w14:paraId="5D253CB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896329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Nexus 9500, 9300, 3000 Base NX-OS Software </w:t>
            </w:r>
            <w:proofErr w:type="spellStart"/>
            <w:r w:rsidRPr="00BC41CA">
              <w:rPr>
                <w:rFonts w:ascii="Helvetica" w:eastAsia="Times New Roman" w:hAnsi="Helvetica" w:cs="Helvetica"/>
                <w:color w:val="000000"/>
                <w:sz w:val="18"/>
                <w:szCs w:val="18"/>
                <w:lang w:eastAsia="en-ZA"/>
              </w:rPr>
              <w:t>Rel</w:t>
            </w:r>
            <w:proofErr w:type="spellEnd"/>
            <w:r w:rsidRPr="00BC41CA">
              <w:rPr>
                <w:rFonts w:ascii="Helvetica" w:eastAsia="Times New Roman" w:hAnsi="Helvetica" w:cs="Helvetica"/>
                <w:color w:val="000000"/>
                <w:sz w:val="18"/>
                <w:szCs w:val="18"/>
                <w:lang w:eastAsia="en-ZA"/>
              </w:rPr>
              <w:t xml:space="preserve"> 9.3.5</w:t>
            </w:r>
          </w:p>
        </w:tc>
        <w:tc>
          <w:tcPr>
            <w:tcW w:w="1720" w:type="dxa"/>
            <w:tcBorders>
              <w:top w:val="nil"/>
              <w:left w:val="nil"/>
              <w:bottom w:val="single" w:sz="4" w:space="0" w:color="C0C0C0"/>
              <w:right w:val="single" w:sz="4" w:space="0" w:color="C0C0C0"/>
            </w:tcBorders>
            <w:shd w:val="clear" w:color="auto" w:fill="auto"/>
            <w:vAlign w:val="center"/>
            <w:hideMark/>
          </w:tcPr>
          <w:p w14:paraId="351F67A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0D75BB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0E729B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F392D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4C7D308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E07250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420" w:type="dxa"/>
            <w:tcBorders>
              <w:top w:val="nil"/>
              <w:left w:val="nil"/>
              <w:bottom w:val="single" w:sz="4" w:space="0" w:color="C0C0C0"/>
              <w:right w:val="single" w:sz="4" w:space="0" w:color="C0C0C0"/>
            </w:tcBorders>
            <w:shd w:val="clear" w:color="auto" w:fill="auto"/>
            <w:vAlign w:val="center"/>
            <w:hideMark/>
          </w:tcPr>
          <w:p w14:paraId="2324FFB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D7419D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NXK-ACC-KIT-1RU</w:t>
            </w:r>
          </w:p>
        </w:tc>
        <w:tc>
          <w:tcPr>
            <w:tcW w:w="1420" w:type="dxa"/>
            <w:tcBorders>
              <w:top w:val="nil"/>
              <w:left w:val="nil"/>
              <w:bottom w:val="single" w:sz="4" w:space="0" w:color="C0C0C0"/>
              <w:right w:val="single" w:sz="4" w:space="0" w:color="C0C0C0"/>
            </w:tcBorders>
            <w:shd w:val="clear" w:color="auto" w:fill="auto"/>
            <w:vAlign w:val="center"/>
            <w:hideMark/>
          </w:tcPr>
          <w:p w14:paraId="4A0FB2E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74E4BE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Nexus 3K/9K Fixed Accessory Kit,  1RU front and rear removal</w:t>
            </w:r>
          </w:p>
        </w:tc>
        <w:tc>
          <w:tcPr>
            <w:tcW w:w="1720" w:type="dxa"/>
            <w:tcBorders>
              <w:top w:val="nil"/>
              <w:left w:val="nil"/>
              <w:bottom w:val="single" w:sz="4" w:space="0" w:color="C0C0C0"/>
              <w:right w:val="single" w:sz="4" w:space="0" w:color="C0C0C0"/>
            </w:tcBorders>
            <w:shd w:val="clear" w:color="auto" w:fill="auto"/>
            <w:vAlign w:val="center"/>
            <w:hideMark/>
          </w:tcPr>
          <w:p w14:paraId="71C312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39FC4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033851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2A5C4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7D12A88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9BB229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w:t>
            </w:r>
          </w:p>
        </w:tc>
        <w:tc>
          <w:tcPr>
            <w:tcW w:w="1420" w:type="dxa"/>
            <w:tcBorders>
              <w:top w:val="nil"/>
              <w:left w:val="nil"/>
              <w:bottom w:val="single" w:sz="4" w:space="0" w:color="C0C0C0"/>
              <w:right w:val="single" w:sz="4" w:space="0" w:color="C0C0C0"/>
            </w:tcBorders>
            <w:shd w:val="clear" w:color="auto" w:fill="auto"/>
            <w:vAlign w:val="center"/>
            <w:hideMark/>
          </w:tcPr>
          <w:p w14:paraId="1B2A4D7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0EA0BE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NXA-PAC-1100W-PI2</w:t>
            </w:r>
          </w:p>
        </w:tc>
        <w:tc>
          <w:tcPr>
            <w:tcW w:w="1420" w:type="dxa"/>
            <w:tcBorders>
              <w:top w:val="nil"/>
              <w:left w:val="nil"/>
              <w:bottom w:val="single" w:sz="4" w:space="0" w:color="C0C0C0"/>
              <w:right w:val="single" w:sz="4" w:space="0" w:color="C0C0C0"/>
            </w:tcBorders>
            <w:shd w:val="clear" w:color="auto" w:fill="auto"/>
            <w:vAlign w:val="center"/>
            <w:hideMark/>
          </w:tcPr>
          <w:p w14:paraId="6DD819B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65FC8D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Nexus AC 1100W PSU -  Port Side Intake</w:t>
            </w:r>
          </w:p>
        </w:tc>
        <w:tc>
          <w:tcPr>
            <w:tcW w:w="1720" w:type="dxa"/>
            <w:tcBorders>
              <w:top w:val="nil"/>
              <w:left w:val="nil"/>
              <w:bottom w:val="single" w:sz="4" w:space="0" w:color="C0C0C0"/>
              <w:right w:val="single" w:sz="4" w:space="0" w:color="C0C0C0"/>
            </w:tcBorders>
            <w:shd w:val="clear" w:color="auto" w:fill="auto"/>
            <w:vAlign w:val="center"/>
            <w:hideMark/>
          </w:tcPr>
          <w:p w14:paraId="73A9AD7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F7066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610868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306205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w:t>
            </w:r>
          </w:p>
        </w:tc>
      </w:tr>
      <w:tr w:rsidR="00BC41CA" w:rsidRPr="00BC41CA" w14:paraId="49037EA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FD737F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w:t>
            </w:r>
          </w:p>
        </w:tc>
        <w:tc>
          <w:tcPr>
            <w:tcW w:w="1420" w:type="dxa"/>
            <w:tcBorders>
              <w:top w:val="nil"/>
              <w:left w:val="nil"/>
              <w:bottom w:val="single" w:sz="4" w:space="0" w:color="C0C0C0"/>
              <w:right w:val="single" w:sz="4" w:space="0" w:color="C0C0C0"/>
            </w:tcBorders>
            <w:shd w:val="clear" w:color="auto" w:fill="auto"/>
            <w:vAlign w:val="center"/>
            <w:hideMark/>
          </w:tcPr>
          <w:p w14:paraId="0E8B46D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02A6C5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CAB-C13-CBN</w:t>
            </w:r>
          </w:p>
        </w:tc>
        <w:tc>
          <w:tcPr>
            <w:tcW w:w="1420" w:type="dxa"/>
            <w:tcBorders>
              <w:top w:val="nil"/>
              <w:left w:val="nil"/>
              <w:bottom w:val="single" w:sz="4" w:space="0" w:color="C0C0C0"/>
              <w:right w:val="single" w:sz="4" w:space="0" w:color="C0C0C0"/>
            </w:tcBorders>
            <w:shd w:val="clear" w:color="auto" w:fill="auto"/>
            <w:vAlign w:val="center"/>
            <w:hideMark/>
          </w:tcPr>
          <w:p w14:paraId="468B409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738B0E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Cabinet Jumper Power Cord, 250 VAC 10A, C14-C13 Connectors</w:t>
            </w:r>
          </w:p>
        </w:tc>
        <w:tc>
          <w:tcPr>
            <w:tcW w:w="1720" w:type="dxa"/>
            <w:tcBorders>
              <w:top w:val="nil"/>
              <w:left w:val="nil"/>
              <w:bottom w:val="single" w:sz="4" w:space="0" w:color="C0C0C0"/>
              <w:right w:val="single" w:sz="4" w:space="0" w:color="C0C0C0"/>
            </w:tcBorders>
            <w:shd w:val="clear" w:color="auto" w:fill="auto"/>
            <w:vAlign w:val="center"/>
            <w:hideMark/>
          </w:tcPr>
          <w:p w14:paraId="04E83B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C2E62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7A83B1D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94B4E3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w:t>
            </w:r>
          </w:p>
        </w:tc>
      </w:tr>
      <w:tr w:rsidR="00BC41CA" w:rsidRPr="00BC41CA" w14:paraId="5D23C3C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61E7FC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c>
          <w:tcPr>
            <w:tcW w:w="1420" w:type="dxa"/>
            <w:tcBorders>
              <w:top w:val="nil"/>
              <w:left w:val="nil"/>
              <w:bottom w:val="single" w:sz="4" w:space="0" w:color="C0C0C0"/>
              <w:right w:val="single" w:sz="4" w:space="0" w:color="C0C0C0"/>
            </w:tcBorders>
            <w:shd w:val="clear" w:color="auto" w:fill="auto"/>
            <w:vAlign w:val="center"/>
            <w:hideMark/>
          </w:tcPr>
          <w:p w14:paraId="7B187DC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59D697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NXA-FAN-65CFM-PI</w:t>
            </w:r>
          </w:p>
        </w:tc>
        <w:tc>
          <w:tcPr>
            <w:tcW w:w="1420" w:type="dxa"/>
            <w:tcBorders>
              <w:top w:val="nil"/>
              <w:left w:val="nil"/>
              <w:bottom w:val="single" w:sz="4" w:space="0" w:color="C0C0C0"/>
              <w:right w:val="single" w:sz="4" w:space="0" w:color="C0C0C0"/>
            </w:tcBorders>
            <w:shd w:val="clear" w:color="auto" w:fill="auto"/>
            <w:vAlign w:val="center"/>
            <w:hideMark/>
          </w:tcPr>
          <w:p w14:paraId="32E413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2C59B2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Nexus Fan, 65CFM, port side intake airflow</w:t>
            </w:r>
          </w:p>
        </w:tc>
        <w:tc>
          <w:tcPr>
            <w:tcW w:w="1720" w:type="dxa"/>
            <w:tcBorders>
              <w:top w:val="nil"/>
              <w:left w:val="nil"/>
              <w:bottom w:val="single" w:sz="4" w:space="0" w:color="C0C0C0"/>
              <w:right w:val="single" w:sz="4" w:space="0" w:color="C0C0C0"/>
            </w:tcBorders>
            <w:shd w:val="clear" w:color="auto" w:fill="auto"/>
            <w:vAlign w:val="center"/>
            <w:hideMark/>
          </w:tcPr>
          <w:p w14:paraId="21DD549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303452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6F7FCA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492C1D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r>
      <w:tr w:rsidR="00BC41CA" w:rsidRPr="00BC41CA" w14:paraId="613C7A6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0198AB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w:t>
            </w:r>
          </w:p>
        </w:tc>
        <w:tc>
          <w:tcPr>
            <w:tcW w:w="1420" w:type="dxa"/>
            <w:tcBorders>
              <w:top w:val="nil"/>
              <w:left w:val="nil"/>
              <w:bottom w:val="single" w:sz="4" w:space="0" w:color="C0C0C0"/>
              <w:right w:val="single" w:sz="4" w:space="0" w:color="C0C0C0"/>
            </w:tcBorders>
            <w:shd w:val="clear" w:color="auto" w:fill="auto"/>
            <w:vAlign w:val="center"/>
            <w:hideMark/>
          </w:tcPr>
          <w:p w14:paraId="2EEC8DB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406690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C1E1TN9300XF-3Y</w:t>
            </w:r>
          </w:p>
        </w:tc>
        <w:tc>
          <w:tcPr>
            <w:tcW w:w="1420" w:type="dxa"/>
            <w:tcBorders>
              <w:top w:val="nil"/>
              <w:left w:val="nil"/>
              <w:bottom w:val="single" w:sz="4" w:space="0" w:color="C0C0C0"/>
              <w:right w:val="single" w:sz="4" w:space="0" w:color="C0C0C0"/>
            </w:tcBorders>
            <w:shd w:val="clear" w:color="auto" w:fill="auto"/>
            <w:vAlign w:val="center"/>
            <w:hideMark/>
          </w:tcPr>
          <w:p w14:paraId="44F7CB1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71372F3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Data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Networking Essentials Term N9300 XF, 3Y</w:t>
            </w:r>
          </w:p>
        </w:tc>
        <w:tc>
          <w:tcPr>
            <w:tcW w:w="1720" w:type="dxa"/>
            <w:tcBorders>
              <w:top w:val="nil"/>
              <w:left w:val="nil"/>
              <w:bottom w:val="single" w:sz="4" w:space="0" w:color="C0C0C0"/>
              <w:right w:val="single" w:sz="4" w:space="0" w:color="C0C0C0"/>
            </w:tcBorders>
            <w:shd w:val="clear" w:color="auto" w:fill="auto"/>
            <w:vAlign w:val="center"/>
            <w:hideMark/>
          </w:tcPr>
          <w:p w14:paraId="6D1BF0A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3EB369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519B15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58382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4D6A19D7"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682FF1FE"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126388CC"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0F83C6B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- 12 Months   |   Billing Model - Prepaid Term</w:t>
            </w:r>
          </w:p>
        </w:tc>
      </w:tr>
      <w:tr w:rsidR="00BC41CA" w:rsidRPr="00BC41CA" w14:paraId="5353854C"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6E270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EDBC37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7FE634D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SVS-B-N9K-ESS-XF</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D863E7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6217997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EMBEDDED SOLN SUPPORT SWSS FOR ACI NEXUS 9K</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E6797E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273BC77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B6124A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18C832D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24BE3B84"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462DA5FA"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60453AD7"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5AEF2DD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- 12 Months   |   Billing Model - Prepaid Term</w:t>
            </w:r>
          </w:p>
        </w:tc>
      </w:tr>
      <w:tr w:rsidR="00BC41CA" w:rsidRPr="00BC41CA" w14:paraId="273611FA" w14:textId="77777777" w:rsidTr="00BC41CA">
        <w:trPr>
          <w:trHeight w:val="300"/>
        </w:trPr>
        <w:tc>
          <w:tcPr>
            <w:tcW w:w="6720" w:type="dxa"/>
            <w:gridSpan w:val="4"/>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30FE0973"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Group Name: Security</w:t>
            </w:r>
          </w:p>
        </w:tc>
        <w:tc>
          <w:tcPr>
            <w:tcW w:w="7971" w:type="dxa"/>
            <w:gridSpan w:val="5"/>
            <w:tcBorders>
              <w:top w:val="single" w:sz="4" w:space="0" w:color="C0C0C0"/>
              <w:left w:val="nil"/>
              <w:bottom w:val="single" w:sz="4" w:space="0" w:color="C0C0C0"/>
              <w:right w:val="single" w:sz="4" w:space="0" w:color="C0C0C0"/>
            </w:tcBorders>
            <w:shd w:val="clear" w:color="000000" w:fill="C0C0C0"/>
            <w:vAlign w:val="center"/>
            <w:hideMark/>
          </w:tcPr>
          <w:p w14:paraId="1CBD5A18" w14:textId="77777777" w:rsidR="00BC41CA" w:rsidRPr="00BC41CA" w:rsidRDefault="00BC41CA" w:rsidP="00BC41CA">
            <w:pPr>
              <w:spacing w:after="0" w:line="240" w:lineRule="auto"/>
              <w:jc w:val="righ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r>
      <w:tr w:rsidR="00BC41CA" w:rsidRPr="00BC41CA" w14:paraId="4E021D2B"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05C73B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2.0</w:t>
            </w:r>
          </w:p>
        </w:tc>
        <w:tc>
          <w:tcPr>
            <w:tcW w:w="1420" w:type="dxa"/>
            <w:tcBorders>
              <w:top w:val="nil"/>
              <w:left w:val="nil"/>
              <w:bottom w:val="single" w:sz="4" w:space="0" w:color="C0C0C0"/>
              <w:right w:val="single" w:sz="4" w:space="0" w:color="C0C0C0"/>
            </w:tcBorders>
            <w:shd w:val="clear" w:color="auto" w:fill="auto"/>
            <w:vAlign w:val="center"/>
            <w:hideMark/>
          </w:tcPr>
          <w:p w14:paraId="55CF3F44"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0ABAF81C"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SNS-3755-K9</w:t>
            </w:r>
          </w:p>
        </w:tc>
        <w:tc>
          <w:tcPr>
            <w:tcW w:w="1420" w:type="dxa"/>
            <w:tcBorders>
              <w:top w:val="nil"/>
              <w:left w:val="nil"/>
              <w:bottom w:val="single" w:sz="4" w:space="0" w:color="C0C0C0"/>
              <w:right w:val="single" w:sz="4" w:space="0" w:color="C0C0C0"/>
            </w:tcBorders>
            <w:shd w:val="clear" w:color="auto" w:fill="auto"/>
            <w:hideMark/>
          </w:tcPr>
          <w:p w14:paraId="41CD0CE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276009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Medium Secure Network Server for ISE Applications</w:t>
            </w:r>
          </w:p>
        </w:tc>
        <w:tc>
          <w:tcPr>
            <w:tcW w:w="1720" w:type="dxa"/>
            <w:tcBorders>
              <w:top w:val="nil"/>
              <w:left w:val="nil"/>
              <w:bottom w:val="single" w:sz="4" w:space="0" w:color="C0C0C0"/>
              <w:right w:val="single" w:sz="4" w:space="0" w:color="C0C0C0"/>
            </w:tcBorders>
            <w:shd w:val="clear" w:color="auto" w:fill="auto"/>
            <w:vAlign w:val="center"/>
            <w:hideMark/>
          </w:tcPr>
          <w:p w14:paraId="3401A3E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DF9C94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2ABAC5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006A7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4620A486"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25D9D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2.0.1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1237B3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93B43A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CON-SSSNT-SN3755K9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19F208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10AECF9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Medium Secure Network Server for ISE Ap</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1D5F1F8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6548B2E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103A7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43F941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0DEBA51"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D5479D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420" w:type="dxa"/>
            <w:tcBorders>
              <w:top w:val="nil"/>
              <w:left w:val="nil"/>
              <w:bottom w:val="single" w:sz="4" w:space="0" w:color="C0C0C0"/>
              <w:right w:val="single" w:sz="4" w:space="0" w:color="C0C0C0"/>
            </w:tcBorders>
            <w:shd w:val="clear" w:color="auto" w:fill="auto"/>
            <w:vAlign w:val="center"/>
            <w:hideMark/>
          </w:tcPr>
          <w:p w14:paraId="5CD288F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3DE3D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SNS-HD600G10K12NM6</w:t>
            </w:r>
          </w:p>
        </w:tc>
        <w:tc>
          <w:tcPr>
            <w:tcW w:w="1420" w:type="dxa"/>
            <w:tcBorders>
              <w:top w:val="nil"/>
              <w:left w:val="nil"/>
              <w:bottom w:val="single" w:sz="4" w:space="0" w:color="C0C0C0"/>
              <w:right w:val="single" w:sz="4" w:space="0" w:color="C0C0C0"/>
            </w:tcBorders>
            <w:shd w:val="clear" w:color="auto" w:fill="auto"/>
            <w:vAlign w:val="center"/>
            <w:hideMark/>
          </w:tcPr>
          <w:p w14:paraId="4FDC186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9A19D4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600GB 12G SAS 10K RPM SFF HDD</w:t>
            </w:r>
          </w:p>
        </w:tc>
        <w:tc>
          <w:tcPr>
            <w:tcW w:w="1720" w:type="dxa"/>
            <w:tcBorders>
              <w:top w:val="nil"/>
              <w:left w:val="nil"/>
              <w:bottom w:val="single" w:sz="4" w:space="0" w:color="C0C0C0"/>
              <w:right w:val="single" w:sz="4" w:space="0" w:color="C0C0C0"/>
            </w:tcBorders>
            <w:shd w:val="clear" w:color="auto" w:fill="auto"/>
            <w:vAlign w:val="center"/>
            <w:hideMark/>
          </w:tcPr>
          <w:p w14:paraId="581AC56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61374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35818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59F71D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6E3C869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B9E894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2.2</w:t>
            </w:r>
          </w:p>
        </w:tc>
        <w:tc>
          <w:tcPr>
            <w:tcW w:w="1420" w:type="dxa"/>
            <w:tcBorders>
              <w:top w:val="nil"/>
              <w:left w:val="nil"/>
              <w:bottom w:val="single" w:sz="4" w:space="0" w:color="C0C0C0"/>
              <w:right w:val="single" w:sz="4" w:space="0" w:color="C0C0C0"/>
            </w:tcBorders>
            <w:shd w:val="clear" w:color="auto" w:fill="auto"/>
            <w:vAlign w:val="center"/>
            <w:hideMark/>
          </w:tcPr>
          <w:p w14:paraId="3C04FFB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6D3262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SNS-CPU-I4316</w:t>
            </w:r>
          </w:p>
        </w:tc>
        <w:tc>
          <w:tcPr>
            <w:tcW w:w="1420" w:type="dxa"/>
            <w:tcBorders>
              <w:top w:val="nil"/>
              <w:left w:val="nil"/>
              <w:bottom w:val="single" w:sz="4" w:space="0" w:color="C0C0C0"/>
              <w:right w:val="single" w:sz="4" w:space="0" w:color="C0C0C0"/>
            </w:tcBorders>
            <w:shd w:val="clear" w:color="auto" w:fill="auto"/>
            <w:vAlign w:val="center"/>
            <w:hideMark/>
          </w:tcPr>
          <w:p w14:paraId="0D6BD77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D35277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Intel 4316 2.3GHz/150W 20C/30MB DDR4 2667MHz</w:t>
            </w:r>
          </w:p>
        </w:tc>
        <w:tc>
          <w:tcPr>
            <w:tcW w:w="1720" w:type="dxa"/>
            <w:tcBorders>
              <w:top w:val="nil"/>
              <w:left w:val="nil"/>
              <w:bottom w:val="single" w:sz="4" w:space="0" w:color="C0C0C0"/>
              <w:right w:val="single" w:sz="4" w:space="0" w:color="C0C0C0"/>
            </w:tcBorders>
            <w:shd w:val="clear" w:color="auto" w:fill="auto"/>
            <w:vAlign w:val="center"/>
            <w:hideMark/>
          </w:tcPr>
          <w:p w14:paraId="7B383E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7CFE8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E0E66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96CCE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A27A24C"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303E50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2.3</w:t>
            </w:r>
          </w:p>
        </w:tc>
        <w:tc>
          <w:tcPr>
            <w:tcW w:w="1420" w:type="dxa"/>
            <w:tcBorders>
              <w:top w:val="nil"/>
              <w:left w:val="nil"/>
              <w:bottom w:val="single" w:sz="4" w:space="0" w:color="C0C0C0"/>
              <w:right w:val="single" w:sz="4" w:space="0" w:color="C0C0C0"/>
            </w:tcBorders>
            <w:shd w:val="clear" w:color="auto" w:fill="auto"/>
            <w:vAlign w:val="center"/>
            <w:hideMark/>
          </w:tcPr>
          <w:p w14:paraId="67765B1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292675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SNS-MR-X16G1RW</w:t>
            </w:r>
          </w:p>
        </w:tc>
        <w:tc>
          <w:tcPr>
            <w:tcW w:w="1420" w:type="dxa"/>
            <w:tcBorders>
              <w:top w:val="nil"/>
              <w:left w:val="nil"/>
              <w:bottom w:val="single" w:sz="4" w:space="0" w:color="C0C0C0"/>
              <w:right w:val="single" w:sz="4" w:space="0" w:color="C0C0C0"/>
            </w:tcBorders>
            <w:shd w:val="clear" w:color="auto" w:fill="auto"/>
            <w:vAlign w:val="center"/>
            <w:hideMark/>
          </w:tcPr>
          <w:p w14:paraId="05942FF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10177D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16GB RDIMM SRx4 3200 (8Gb)</w:t>
            </w:r>
          </w:p>
        </w:tc>
        <w:tc>
          <w:tcPr>
            <w:tcW w:w="1720" w:type="dxa"/>
            <w:tcBorders>
              <w:top w:val="nil"/>
              <w:left w:val="nil"/>
              <w:bottom w:val="single" w:sz="4" w:space="0" w:color="C0C0C0"/>
              <w:right w:val="single" w:sz="4" w:space="0" w:color="C0C0C0"/>
            </w:tcBorders>
            <w:shd w:val="clear" w:color="auto" w:fill="auto"/>
            <w:vAlign w:val="center"/>
            <w:hideMark/>
          </w:tcPr>
          <w:p w14:paraId="505E59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E93D62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188B7C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A31F8E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42D4B04D"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D89FD4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2.4</w:t>
            </w:r>
          </w:p>
        </w:tc>
        <w:tc>
          <w:tcPr>
            <w:tcW w:w="1420" w:type="dxa"/>
            <w:tcBorders>
              <w:top w:val="nil"/>
              <w:left w:val="nil"/>
              <w:bottom w:val="single" w:sz="4" w:space="0" w:color="C0C0C0"/>
              <w:right w:val="single" w:sz="4" w:space="0" w:color="C0C0C0"/>
            </w:tcBorders>
            <w:shd w:val="clear" w:color="auto" w:fill="auto"/>
            <w:vAlign w:val="center"/>
            <w:hideMark/>
          </w:tcPr>
          <w:p w14:paraId="41C7359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25F815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SNS-TPM-002C</w:t>
            </w:r>
          </w:p>
        </w:tc>
        <w:tc>
          <w:tcPr>
            <w:tcW w:w="1420" w:type="dxa"/>
            <w:tcBorders>
              <w:top w:val="nil"/>
              <w:left w:val="nil"/>
              <w:bottom w:val="single" w:sz="4" w:space="0" w:color="C0C0C0"/>
              <w:right w:val="single" w:sz="4" w:space="0" w:color="C0C0C0"/>
            </w:tcBorders>
            <w:shd w:val="clear" w:color="auto" w:fill="auto"/>
            <w:vAlign w:val="center"/>
            <w:hideMark/>
          </w:tcPr>
          <w:p w14:paraId="74F1321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41B1CC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TPM 2.0, TCG, FIPS140-2, CC EAL4+ Certified, for M6 servers</w:t>
            </w:r>
          </w:p>
        </w:tc>
        <w:tc>
          <w:tcPr>
            <w:tcW w:w="1720" w:type="dxa"/>
            <w:tcBorders>
              <w:top w:val="nil"/>
              <w:left w:val="nil"/>
              <w:bottom w:val="single" w:sz="4" w:space="0" w:color="C0C0C0"/>
              <w:right w:val="single" w:sz="4" w:space="0" w:color="C0C0C0"/>
            </w:tcBorders>
            <w:shd w:val="clear" w:color="auto" w:fill="auto"/>
            <w:vAlign w:val="center"/>
            <w:hideMark/>
          </w:tcPr>
          <w:p w14:paraId="7F2CE8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8D78C4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02EAC9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9A0A4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4DBBEB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47C595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2.5</w:t>
            </w:r>
          </w:p>
        </w:tc>
        <w:tc>
          <w:tcPr>
            <w:tcW w:w="1420" w:type="dxa"/>
            <w:tcBorders>
              <w:top w:val="nil"/>
              <w:left w:val="nil"/>
              <w:bottom w:val="single" w:sz="4" w:space="0" w:color="C0C0C0"/>
              <w:right w:val="single" w:sz="4" w:space="0" w:color="C0C0C0"/>
            </w:tcBorders>
            <w:shd w:val="clear" w:color="auto" w:fill="auto"/>
            <w:vAlign w:val="center"/>
            <w:hideMark/>
          </w:tcPr>
          <w:p w14:paraId="617C22B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24CA4A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SW-37X5-ISE-K9</w:t>
            </w:r>
          </w:p>
        </w:tc>
        <w:tc>
          <w:tcPr>
            <w:tcW w:w="1420" w:type="dxa"/>
            <w:tcBorders>
              <w:top w:val="nil"/>
              <w:left w:val="nil"/>
              <w:bottom w:val="single" w:sz="4" w:space="0" w:color="C0C0C0"/>
              <w:right w:val="single" w:sz="4" w:space="0" w:color="C0C0C0"/>
            </w:tcBorders>
            <w:shd w:val="clear" w:color="auto" w:fill="auto"/>
            <w:vAlign w:val="center"/>
            <w:hideMark/>
          </w:tcPr>
          <w:p w14:paraId="0155F3F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97CF4E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ISE Software Load on SNS-36x5-K9 appliance</w:t>
            </w:r>
          </w:p>
        </w:tc>
        <w:tc>
          <w:tcPr>
            <w:tcW w:w="1720" w:type="dxa"/>
            <w:tcBorders>
              <w:top w:val="nil"/>
              <w:left w:val="nil"/>
              <w:bottom w:val="single" w:sz="4" w:space="0" w:color="C0C0C0"/>
              <w:right w:val="single" w:sz="4" w:space="0" w:color="C0C0C0"/>
            </w:tcBorders>
            <w:shd w:val="clear" w:color="auto" w:fill="auto"/>
            <w:vAlign w:val="center"/>
            <w:hideMark/>
          </w:tcPr>
          <w:p w14:paraId="29CC98F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915068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26A78DB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4F4227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603A8ED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D2F8FB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2.6</w:t>
            </w:r>
          </w:p>
        </w:tc>
        <w:tc>
          <w:tcPr>
            <w:tcW w:w="1420" w:type="dxa"/>
            <w:tcBorders>
              <w:top w:val="nil"/>
              <w:left w:val="nil"/>
              <w:bottom w:val="single" w:sz="4" w:space="0" w:color="C0C0C0"/>
              <w:right w:val="single" w:sz="4" w:space="0" w:color="C0C0C0"/>
            </w:tcBorders>
            <w:shd w:val="clear" w:color="auto" w:fill="auto"/>
            <w:vAlign w:val="center"/>
            <w:hideMark/>
          </w:tcPr>
          <w:p w14:paraId="44A99CF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9F7E47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SNS-RAID-220M6</w:t>
            </w:r>
          </w:p>
        </w:tc>
        <w:tc>
          <w:tcPr>
            <w:tcW w:w="1420" w:type="dxa"/>
            <w:tcBorders>
              <w:top w:val="nil"/>
              <w:left w:val="nil"/>
              <w:bottom w:val="single" w:sz="4" w:space="0" w:color="C0C0C0"/>
              <w:right w:val="single" w:sz="4" w:space="0" w:color="C0C0C0"/>
            </w:tcBorders>
            <w:shd w:val="clear" w:color="auto" w:fill="auto"/>
            <w:vAlign w:val="center"/>
            <w:hideMark/>
          </w:tcPr>
          <w:p w14:paraId="76043AD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B5217E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12G SAS RAID Controller w/4GB FBWC (16 </w:t>
            </w:r>
            <w:proofErr w:type="spellStart"/>
            <w:r w:rsidRPr="00BC41CA">
              <w:rPr>
                <w:rFonts w:ascii="Helvetica" w:eastAsia="Times New Roman" w:hAnsi="Helvetica" w:cs="Helvetica"/>
                <w:color w:val="000000"/>
                <w:sz w:val="18"/>
                <w:szCs w:val="18"/>
                <w:lang w:eastAsia="en-ZA"/>
              </w:rPr>
              <w:t>Drv</w:t>
            </w:r>
            <w:proofErr w:type="spellEnd"/>
            <w:r w:rsidRPr="00BC41CA">
              <w:rPr>
                <w:rFonts w:ascii="Helvetica" w:eastAsia="Times New Roman" w:hAnsi="Helvetica" w:cs="Helvetica"/>
                <w:color w:val="000000"/>
                <w:sz w:val="18"/>
                <w:szCs w:val="18"/>
                <w:lang w:eastAsia="en-ZA"/>
              </w:rPr>
              <w:t xml:space="preserve">) w/1U </w:t>
            </w:r>
            <w:proofErr w:type="spellStart"/>
            <w:r w:rsidRPr="00BC41CA">
              <w:rPr>
                <w:rFonts w:ascii="Helvetica" w:eastAsia="Times New Roman" w:hAnsi="Helvetica" w:cs="Helvetica"/>
                <w:color w:val="000000"/>
                <w:sz w:val="18"/>
                <w:szCs w:val="18"/>
                <w:lang w:eastAsia="en-ZA"/>
              </w:rPr>
              <w:t>Brkt</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376B018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F2797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CE162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D8B33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C9CCA0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186D7E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2.7</w:t>
            </w:r>
          </w:p>
        </w:tc>
        <w:tc>
          <w:tcPr>
            <w:tcW w:w="1420" w:type="dxa"/>
            <w:tcBorders>
              <w:top w:val="nil"/>
              <w:left w:val="nil"/>
              <w:bottom w:val="single" w:sz="4" w:space="0" w:color="C0C0C0"/>
              <w:right w:val="single" w:sz="4" w:space="0" w:color="C0C0C0"/>
            </w:tcBorders>
            <w:shd w:val="clear" w:color="auto" w:fill="auto"/>
            <w:vAlign w:val="center"/>
            <w:hideMark/>
          </w:tcPr>
          <w:p w14:paraId="6D156DD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A22CDE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CAB-C13-CBN</w:t>
            </w:r>
          </w:p>
        </w:tc>
        <w:tc>
          <w:tcPr>
            <w:tcW w:w="1420" w:type="dxa"/>
            <w:tcBorders>
              <w:top w:val="nil"/>
              <w:left w:val="nil"/>
              <w:bottom w:val="single" w:sz="4" w:space="0" w:color="C0C0C0"/>
              <w:right w:val="single" w:sz="4" w:space="0" w:color="C0C0C0"/>
            </w:tcBorders>
            <w:shd w:val="clear" w:color="auto" w:fill="auto"/>
            <w:vAlign w:val="center"/>
            <w:hideMark/>
          </w:tcPr>
          <w:p w14:paraId="5442152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633154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Cabinet Jumper Power Cord, 250 VAC 10A, C14-C13 Connectors</w:t>
            </w:r>
          </w:p>
        </w:tc>
        <w:tc>
          <w:tcPr>
            <w:tcW w:w="1720" w:type="dxa"/>
            <w:tcBorders>
              <w:top w:val="nil"/>
              <w:left w:val="nil"/>
              <w:bottom w:val="single" w:sz="4" w:space="0" w:color="C0C0C0"/>
              <w:right w:val="single" w:sz="4" w:space="0" w:color="C0C0C0"/>
            </w:tcBorders>
            <w:shd w:val="clear" w:color="auto" w:fill="auto"/>
            <w:vAlign w:val="center"/>
            <w:hideMark/>
          </w:tcPr>
          <w:p w14:paraId="70C4D6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A54C1E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30A0C8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33B14E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EAED59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5FFB45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420" w:type="dxa"/>
            <w:tcBorders>
              <w:top w:val="nil"/>
              <w:left w:val="nil"/>
              <w:bottom w:val="single" w:sz="4" w:space="0" w:color="C0C0C0"/>
              <w:right w:val="single" w:sz="4" w:space="0" w:color="C0C0C0"/>
            </w:tcBorders>
            <w:shd w:val="clear" w:color="auto" w:fill="auto"/>
            <w:vAlign w:val="center"/>
            <w:hideMark/>
          </w:tcPr>
          <w:p w14:paraId="0DB6CEE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92CC84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SNS-PCIE-IQ10GF</w:t>
            </w:r>
          </w:p>
        </w:tc>
        <w:tc>
          <w:tcPr>
            <w:tcW w:w="1420" w:type="dxa"/>
            <w:tcBorders>
              <w:top w:val="nil"/>
              <w:left w:val="nil"/>
              <w:bottom w:val="single" w:sz="4" w:space="0" w:color="C0C0C0"/>
              <w:right w:val="single" w:sz="4" w:space="0" w:color="C0C0C0"/>
            </w:tcBorders>
            <w:shd w:val="clear" w:color="auto" w:fill="auto"/>
            <w:vAlign w:val="center"/>
            <w:hideMark/>
          </w:tcPr>
          <w:p w14:paraId="060BA9B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87A1F6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Intel X710 quad-port 10G SFP+ NIC</w:t>
            </w:r>
          </w:p>
        </w:tc>
        <w:tc>
          <w:tcPr>
            <w:tcW w:w="1720" w:type="dxa"/>
            <w:tcBorders>
              <w:top w:val="nil"/>
              <w:left w:val="nil"/>
              <w:bottom w:val="single" w:sz="4" w:space="0" w:color="C0C0C0"/>
              <w:right w:val="single" w:sz="4" w:space="0" w:color="C0C0C0"/>
            </w:tcBorders>
            <w:shd w:val="clear" w:color="auto" w:fill="auto"/>
            <w:vAlign w:val="center"/>
            <w:hideMark/>
          </w:tcPr>
          <w:p w14:paraId="50148BE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F48586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5573B9A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3A57CB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060073B"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44502E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2.9</w:t>
            </w:r>
          </w:p>
        </w:tc>
        <w:tc>
          <w:tcPr>
            <w:tcW w:w="1420" w:type="dxa"/>
            <w:tcBorders>
              <w:top w:val="nil"/>
              <w:left w:val="nil"/>
              <w:bottom w:val="single" w:sz="4" w:space="0" w:color="C0C0C0"/>
              <w:right w:val="single" w:sz="4" w:space="0" w:color="C0C0C0"/>
            </w:tcBorders>
            <w:shd w:val="clear" w:color="auto" w:fill="auto"/>
            <w:vAlign w:val="center"/>
            <w:hideMark/>
          </w:tcPr>
          <w:p w14:paraId="468C69B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3BFCA7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SNS-PSU1-1050W</w:t>
            </w:r>
          </w:p>
        </w:tc>
        <w:tc>
          <w:tcPr>
            <w:tcW w:w="1420" w:type="dxa"/>
            <w:tcBorders>
              <w:top w:val="nil"/>
              <w:left w:val="nil"/>
              <w:bottom w:val="single" w:sz="4" w:space="0" w:color="C0C0C0"/>
              <w:right w:val="single" w:sz="4" w:space="0" w:color="C0C0C0"/>
            </w:tcBorders>
            <w:shd w:val="clear" w:color="auto" w:fill="auto"/>
            <w:vAlign w:val="center"/>
            <w:hideMark/>
          </w:tcPr>
          <w:p w14:paraId="3FC6702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AC8470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1050W power supply</w:t>
            </w:r>
          </w:p>
        </w:tc>
        <w:tc>
          <w:tcPr>
            <w:tcW w:w="1720" w:type="dxa"/>
            <w:tcBorders>
              <w:top w:val="nil"/>
              <w:left w:val="nil"/>
              <w:bottom w:val="single" w:sz="4" w:space="0" w:color="C0C0C0"/>
              <w:right w:val="single" w:sz="4" w:space="0" w:color="C0C0C0"/>
            </w:tcBorders>
            <w:shd w:val="clear" w:color="auto" w:fill="auto"/>
            <w:vAlign w:val="center"/>
            <w:hideMark/>
          </w:tcPr>
          <w:p w14:paraId="3058C0D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7EBAD6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076867C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B6297A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0569008" w14:textId="77777777" w:rsidTr="00BC41CA">
        <w:trPr>
          <w:trHeight w:val="42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1F02330F"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326D8B02"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2F7AAD49"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Virtualised Email Security Appliances (Replacement for ESA-C395). NOTE: Main SKU shows Qty 1 - quantity inside line item is 2x servers</w:t>
            </w:r>
          </w:p>
        </w:tc>
      </w:tr>
      <w:tr w:rsidR="00BC41CA" w:rsidRPr="00BC41CA" w14:paraId="56832EE4" w14:textId="77777777" w:rsidTr="00BC41CA">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E0337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3.0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B230452"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single" w:sz="4" w:space="0" w:color="C0C0C0"/>
              <w:left w:val="nil"/>
              <w:bottom w:val="single" w:sz="4" w:space="0" w:color="C0C0C0"/>
              <w:right w:val="single" w:sz="4" w:space="0" w:color="C0C0C0"/>
            </w:tcBorders>
            <w:shd w:val="clear" w:color="auto" w:fill="auto"/>
            <w:hideMark/>
          </w:tcPr>
          <w:p w14:paraId="7969781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UCS-M6-MLB</w:t>
            </w:r>
          </w:p>
        </w:tc>
        <w:tc>
          <w:tcPr>
            <w:tcW w:w="1420" w:type="dxa"/>
            <w:tcBorders>
              <w:top w:val="single" w:sz="4" w:space="0" w:color="C0C0C0"/>
              <w:left w:val="nil"/>
              <w:bottom w:val="single" w:sz="4" w:space="0" w:color="C0C0C0"/>
              <w:right w:val="single" w:sz="4" w:space="0" w:color="C0C0C0"/>
            </w:tcBorders>
            <w:shd w:val="clear" w:color="auto" w:fill="auto"/>
            <w:hideMark/>
          </w:tcPr>
          <w:p w14:paraId="5E30A39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0B01536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M6 RACK, BLADE MLB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4CE8F44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1FEF1BA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305D9A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27B7D5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0F0ADC8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1AACFF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w:t>
            </w:r>
          </w:p>
        </w:tc>
        <w:tc>
          <w:tcPr>
            <w:tcW w:w="1420" w:type="dxa"/>
            <w:tcBorders>
              <w:top w:val="nil"/>
              <w:left w:val="nil"/>
              <w:bottom w:val="single" w:sz="4" w:space="0" w:color="C0C0C0"/>
              <w:right w:val="single" w:sz="4" w:space="0" w:color="C0C0C0"/>
            </w:tcBorders>
            <w:shd w:val="clear" w:color="auto" w:fill="auto"/>
            <w:vAlign w:val="center"/>
            <w:hideMark/>
          </w:tcPr>
          <w:p w14:paraId="10F8761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6D64D6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UCSC-C220-M6S</w:t>
            </w:r>
          </w:p>
        </w:tc>
        <w:tc>
          <w:tcPr>
            <w:tcW w:w="1420" w:type="dxa"/>
            <w:tcBorders>
              <w:top w:val="nil"/>
              <w:left w:val="nil"/>
              <w:bottom w:val="single" w:sz="4" w:space="0" w:color="C0C0C0"/>
              <w:right w:val="single" w:sz="4" w:space="0" w:color="C0C0C0"/>
            </w:tcBorders>
            <w:shd w:val="clear" w:color="auto" w:fill="auto"/>
            <w:vAlign w:val="center"/>
            <w:hideMark/>
          </w:tcPr>
          <w:p w14:paraId="066385F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31714A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UCS C220 M6 Rack w/o CPU, mem, drives, 1U </w:t>
            </w:r>
            <w:proofErr w:type="spellStart"/>
            <w:r w:rsidRPr="00BC41CA">
              <w:rPr>
                <w:rFonts w:ascii="Helvetica" w:eastAsia="Times New Roman" w:hAnsi="Helvetica" w:cs="Helvetica"/>
                <w:color w:val="000000"/>
                <w:sz w:val="18"/>
                <w:szCs w:val="18"/>
                <w:lang w:eastAsia="en-ZA"/>
              </w:rPr>
              <w:t>wSFF</w:t>
            </w:r>
            <w:proofErr w:type="spellEnd"/>
            <w:r w:rsidRPr="00BC41CA">
              <w:rPr>
                <w:rFonts w:ascii="Helvetica" w:eastAsia="Times New Roman" w:hAnsi="Helvetica" w:cs="Helvetica"/>
                <w:color w:val="000000"/>
                <w:sz w:val="18"/>
                <w:szCs w:val="18"/>
                <w:lang w:eastAsia="en-ZA"/>
              </w:rPr>
              <w:t xml:space="preserve"> HDD backplane</w:t>
            </w:r>
          </w:p>
        </w:tc>
        <w:tc>
          <w:tcPr>
            <w:tcW w:w="1720" w:type="dxa"/>
            <w:tcBorders>
              <w:top w:val="nil"/>
              <w:left w:val="nil"/>
              <w:bottom w:val="single" w:sz="4" w:space="0" w:color="C0C0C0"/>
              <w:right w:val="single" w:sz="4" w:space="0" w:color="C0C0C0"/>
            </w:tcBorders>
            <w:shd w:val="clear" w:color="auto" w:fill="auto"/>
            <w:vAlign w:val="center"/>
            <w:hideMark/>
          </w:tcPr>
          <w:p w14:paraId="177FD5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E2CC95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3734CE4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DAFC3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F07039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EBB7F1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3.1.0.1</w:t>
            </w:r>
          </w:p>
        </w:tc>
        <w:tc>
          <w:tcPr>
            <w:tcW w:w="1420" w:type="dxa"/>
            <w:tcBorders>
              <w:top w:val="nil"/>
              <w:left w:val="nil"/>
              <w:bottom w:val="single" w:sz="4" w:space="0" w:color="C0C0C0"/>
              <w:right w:val="single" w:sz="4" w:space="0" w:color="C0C0C0"/>
            </w:tcBorders>
            <w:shd w:val="clear" w:color="auto" w:fill="auto"/>
            <w:vAlign w:val="center"/>
            <w:hideMark/>
          </w:tcPr>
          <w:p w14:paraId="6A0655F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01DA83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CON-SSSNT-UCSCSC22</w:t>
            </w:r>
          </w:p>
        </w:tc>
        <w:tc>
          <w:tcPr>
            <w:tcW w:w="1420" w:type="dxa"/>
            <w:tcBorders>
              <w:top w:val="nil"/>
              <w:left w:val="nil"/>
              <w:bottom w:val="single" w:sz="4" w:space="0" w:color="C0C0C0"/>
              <w:right w:val="single" w:sz="4" w:space="0" w:color="C0C0C0"/>
            </w:tcBorders>
            <w:shd w:val="clear" w:color="auto" w:fill="auto"/>
            <w:vAlign w:val="center"/>
            <w:hideMark/>
          </w:tcPr>
          <w:p w14:paraId="5CCA657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BA3AE9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UCS C220 M6 Rack</w:t>
            </w:r>
          </w:p>
        </w:tc>
        <w:tc>
          <w:tcPr>
            <w:tcW w:w="1720" w:type="dxa"/>
            <w:tcBorders>
              <w:top w:val="nil"/>
              <w:left w:val="nil"/>
              <w:bottom w:val="single" w:sz="4" w:space="0" w:color="C0C0C0"/>
              <w:right w:val="single" w:sz="4" w:space="0" w:color="C0C0C0"/>
            </w:tcBorders>
            <w:shd w:val="clear" w:color="auto" w:fill="auto"/>
            <w:vAlign w:val="center"/>
            <w:hideMark/>
          </w:tcPr>
          <w:p w14:paraId="316DDCA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5EB7C26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4AAA80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A0EA61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82061B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B22ABD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w:t>
            </w:r>
          </w:p>
        </w:tc>
        <w:tc>
          <w:tcPr>
            <w:tcW w:w="1420" w:type="dxa"/>
            <w:tcBorders>
              <w:top w:val="nil"/>
              <w:left w:val="nil"/>
              <w:bottom w:val="single" w:sz="4" w:space="0" w:color="C0C0C0"/>
              <w:right w:val="single" w:sz="4" w:space="0" w:color="C0C0C0"/>
            </w:tcBorders>
            <w:shd w:val="clear" w:color="auto" w:fill="auto"/>
            <w:vAlign w:val="center"/>
            <w:hideMark/>
          </w:tcPr>
          <w:p w14:paraId="7C28845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96AFBD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CIMC-LATEST</w:t>
            </w:r>
          </w:p>
        </w:tc>
        <w:tc>
          <w:tcPr>
            <w:tcW w:w="1420" w:type="dxa"/>
            <w:tcBorders>
              <w:top w:val="nil"/>
              <w:left w:val="nil"/>
              <w:bottom w:val="single" w:sz="4" w:space="0" w:color="C0C0C0"/>
              <w:right w:val="single" w:sz="4" w:space="0" w:color="C0C0C0"/>
            </w:tcBorders>
            <w:shd w:val="clear" w:color="auto" w:fill="auto"/>
            <w:vAlign w:val="center"/>
            <w:hideMark/>
          </w:tcPr>
          <w:p w14:paraId="584B498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B50C09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IMC SW (Recommended) latest release for C-Series Servers.</w:t>
            </w:r>
          </w:p>
        </w:tc>
        <w:tc>
          <w:tcPr>
            <w:tcW w:w="1720" w:type="dxa"/>
            <w:tcBorders>
              <w:top w:val="nil"/>
              <w:left w:val="nil"/>
              <w:bottom w:val="single" w:sz="4" w:space="0" w:color="C0C0C0"/>
              <w:right w:val="single" w:sz="4" w:space="0" w:color="C0C0C0"/>
            </w:tcBorders>
            <w:shd w:val="clear" w:color="auto" w:fill="auto"/>
            <w:vAlign w:val="center"/>
            <w:hideMark/>
          </w:tcPr>
          <w:p w14:paraId="43FA61E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78B12C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D5CC5D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B1ED0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1DE5C4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D52291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3.1.2</w:t>
            </w:r>
          </w:p>
        </w:tc>
        <w:tc>
          <w:tcPr>
            <w:tcW w:w="1420" w:type="dxa"/>
            <w:tcBorders>
              <w:top w:val="nil"/>
              <w:left w:val="nil"/>
              <w:bottom w:val="single" w:sz="4" w:space="0" w:color="C0C0C0"/>
              <w:right w:val="single" w:sz="4" w:space="0" w:color="C0C0C0"/>
            </w:tcBorders>
            <w:shd w:val="clear" w:color="auto" w:fill="auto"/>
            <w:vAlign w:val="center"/>
            <w:hideMark/>
          </w:tcPr>
          <w:p w14:paraId="73FE146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561286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UCSX-TPM-002C</w:t>
            </w:r>
          </w:p>
        </w:tc>
        <w:tc>
          <w:tcPr>
            <w:tcW w:w="1420" w:type="dxa"/>
            <w:tcBorders>
              <w:top w:val="nil"/>
              <w:left w:val="nil"/>
              <w:bottom w:val="single" w:sz="4" w:space="0" w:color="C0C0C0"/>
              <w:right w:val="single" w:sz="4" w:space="0" w:color="C0C0C0"/>
            </w:tcBorders>
            <w:shd w:val="clear" w:color="auto" w:fill="auto"/>
            <w:vAlign w:val="center"/>
            <w:hideMark/>
          </w:tcPr>
          <w:p w14:paraId="2B57DCC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4BE4EC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TPM 2.0, TCG, FIPS140-2, CC EAL4+ Certified, for M6 servers</w:t>
            </w:r>
          </w:p>
        </w:tc>
        <w:tc>
          <w:tcPr>
            <w:tcW w:w="1720" w:type="dxa"/>
            <w:tcBorders>
              <w:top w:val="nil"/>
              <w:left w:val="nil"/>
              <w:bottom w:val="single" w:sz="4" w:space="0" w:color="C0C0C0"/>
              <w:right w:val="single" w:sz="4" w:space="0" w:color="C0C0C0"/>
            </w:tcBorders>
            <w:shd w:val="clear" w:color="auto" w:fill="auto"/>
            <w:vAlign w:val="center"/>
            <w:hideMark/>
          </w:tcPr>
          <w:p w14:paraId="73E226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5F48B0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18592A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C591DF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9B81E1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A86CC5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3.1.3</w:t>
            </w:r>
          </w:p>
        </w:tc>
        <w:tc>
          <w:tcPr>
            <w:tcW w:w="1420" w:type="dxa"/>
            <w:tcBorders>
              <w:top w:val="nil"/>
              <w:left w:val="nil"/>
              <w:bottom w:val="single" w:sz="4" w:space="0" w:color="C0C0C0"/>
              <w:right w:val="single" w:sz="4" w:space="0" w:color="C0C0C0"/>
            </w:tcBorders>
            <w:shd w:val="clear" w:color="auto" w:fill="auto"/>
            <w:vAlign w:val="center"/>
            <w:hideMark/>
          </w:tcPr>
          <w:p w14:paraId="0059D01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090DBD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UCSC-RAIL-M6</w:t>
            </w:r>
          </w:p>
        </w:tc>
        <w:tc>
          <w:tcPr>
            <w:tcW w:w="1420" w:type="dxa"/>
            <w:tcBorders>
              <w:top w:val="nil"/>
              <w:left w:val="nil"/>
              <w:bottom w:val="single" w:sz="4" w:space="0" w:color="C0C0C0"/>
              <w:right w:val="single" w:sz="4" w:space="0" w:color="C0C0C0"/>
            </w:tcBorders>
            <w:shd w:val="clear" w:color="auto" w:fill="auto"/>
            <w:vAlign w:val="center"/>
            <w:hideMark/>
          </w:tcPr>
          <w:p w14:paraId="204DDC7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610570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Ball Bearing Rail Kit for C220 &amp; C240 M6 rack servers</w:t>
            </w:r>
          </w:p>
        </w:tc>
        <w:tc>
          <w:tcPr>
            <w:tcW w:w="1720" w:type="dxa"/>
            <w:tcBorders>
              <w:top w:val="nil"/>
              <w:left w:val="nil"/>
              <w:bottom w:val="single" w:sz="4" w:space="0" w:color="C0C0C0"/>
              <w:right w:val="single" w:sz="4" w:space="0" w:color="C0C0C0"/>
            </w:tcBorders>
            <w:shd w:val="clear" w:color="auto" w:fill="auto"/>
            <w:vAlign w:val="center"/>
            <w:hideMark/>
          </w:tcPr>
          <w:p w14:paraId="1BE836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68A852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7B23E61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B3FCD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77EDF7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768511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3.1.4</w:t>
            </w:r>
          </w:p>
        </w:tc>
        <w:tc>
          <w:tcPr>
            <w:tcW w:w="1420" w:type="dxa"/>
            <w:tcBorders>
              <w:top w:val="nil"/>
              <w:left w:val="nil"/>
              <w:bottom w:val="single" w:sz="4" w:space="0" w:color="C0C0C0"/>
              <w:right w:val="single" w:sz="4" w:space="0" w:color="C0C0C0"/>
            </w:tcBorders>
            <w:shd w:val="clear" w:color="auto" w:fill="auto"/>
            <w:vAlign w:val="center"/>
            <w:hideMark/>
          </w:tcPr>
          <w:p w14:paraId="37FBEAA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665AF7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UCSC-BBLKD-S2</w:t>
            </w:r>
          </w:p>
        </w:tc>
        <w:tc>
          <w:tcPr>
            <w:tcW w:w="1420" w:type="dxa"/>
            <w:tcBorders>
              <w:top w:val="nil"/>
              <w:left w:val="nil"/>
              <w:bottom w:val="single" w:sz="4" w:space="0" w:color="C0C0C0"/>
              <w:right w:val="single" w:sz="4" w:space="0" w:color="C0C0C0"/>
            </w:tcBorders>
            <w:shd w:val="clear" w:color="auto" w:fill="auto"/>
            <w:vAlign w:val="center"/>
            <w:hideMark/>
          </w:tcPr>
          <w:p w14:paraId="1609DEF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3BBAF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C-Series M5 SFF drive blanking panel</w:t>
            </w:r>
          </w:p>
        </w:tc>
        <w:tc>
          <w:tcPr>
            <w:tcW w:w="1720" w:type="dxa"/>
            <w:tcBorders>
              <w:top w:val="nil"/>
              <w:left w:val="nil"/>
              <w:bottom w:val="single" w:sz="4" w:space="0" w:color="C0C0C0"/>
              <w:right w:val="single" w:sz="4" w:space="0" w:color="C0C0C0"/>
            </w:tcBorders>
            <w:shd w:val="clear" w:color="auto" w:fill="auto"/>
            <w:vAlign w:val="center"/>
            <w:hideMark/>
          </w:tcPr>
          <w:p w14:paraId="2244DE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7079E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0A5A241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F269DC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w:t>
            </w:r>
          </w:p>
        </w:tc>
      </w:tr>
      <w:tr w:rsidR="00BC41CA" w:rsidRPr="00BC41CA" w14:paraId="1859F502"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94E9BD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3.1.5</w:t>
            </w:r>
          </w:p>
        </w:tc>
        <w:tc>
          <w:tcPr>
            <w:tcW w:w="1420" w:type="dxa"/>
            <w:tcBorders>
              <w:top w:val="nil"/>
              <w:left w:val="nil"/>
              <w:bottom w:val="single" w:sz="4" w:space="0" w:color="C0C0C0"/>
              <w:right w:val="single" w:sz="4" w:space="0" w:color="C0C0C0"/>
            </w:tcBorders>
            <w:shd w:val="clear" w:color="auto" w:fill="auto"/>
            <w:vAlign w:val="center"/>
            <w:hideMark/>
          </w:tcPr>
          <w:p w14:paraId="07BE2E6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606D2F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UCS-DIMM-BLK</w:t>
            </w:r>
          </w:p>
        </w:tc>
        <w:tc>
          <w:tcPr>
            <w:tcW w:w="1420" w:type="dxa"/>
            <w:tcBorders>
              <w:top w:val="nil"/>
              <w:left w:val="nil"/>
              <w:bottom w:val="single" w:sz="4" w:space="0" w:color="C0C0C0"/>
              <w:right w:val="single" w:sz="4" w:space="0" w:color="C0C0C0"/>
            </w:tcBorders>
            <w:shd w:val="clear" w:color="auto" w:fill="auto"/>
            <w:vAlign w:val="center"/>
            <w:hideMark/>
          </w:tcPr>
          <w:p w14:paraId="6ED8851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3763C5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DIMM Blanks</w:t>
            </w:r>
          </w:p>
        </w:tc>
        <w:tc>
          <w:tcPr>
            <w:tcW w:w="1720" w:type="dxa"/>
            <w:tcBorders>
              <w:top w:val="nil"/>
              <w:left w:val="nil"/>
              <w:bottom w:val="single" w:sz="4" w:space="0" w:color="C0C0C0"/>
              <w:right w:val="single" w:sz="4" w:space="0" w:color="C0C0C0"/>
            </w:tcBorders>
            <w:shd w:val="clear" w:color="auto" w:fill="auto"/>
            <w:vAlign w:val="center"/>
            <w:hideMark/>
          </w:tcPr>
          <w:p w14:paraId="69F4A0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8B2CE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E9F1B2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8E29AD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62</w:t>
            </w:r>
          </w:p>
        </w:tc>
      </w:tr>
      <w:tr w:rsidR="00BC41CA" w:rsidRPr="00BC41CA" w14:paraId="2783ABC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E19003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3.1.6</w:t>
            </w:r>
          </w:p>
        </w:tc>
        <w:tc>
          <w:tcPr>
            <w:tcW w:w="1420" w:type="dxa"/>
            <w:tcBorders>
              <w:top w:val="nil"/>
              <w:left w:val="nil"/>
              <w:bottom w:val="single" w:sz="4" w:space="0" w:color="C0C0C0"/>
              <w:right w:val="single" w:sz="4" w:space="0" w:color="C0C0C0"/>
            </w:tcBorders>
            <w:shd w:val="clear" w:color="auto" w:fill="auto"/>
            <w:vAlign w:val="center"/>
            <w:hideMark/>
          </w:tcPr>
          <w:p w14:paraId="302A9B3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D92821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UCSC-HSLP-M6</w:t>
            </w:r>
          </w:p>
        </w:tc>
        <w:tc>
          <w:tcPr>
            <w:tcW w:w="1420" w:type="dxa"/>
            <w:tcBorders>
              <w:top w:val="nil"/>
              <w:left w:val="nil"/>
              <w:bottom w:val="single" w:sz="4" w:space="0" w:color="C0C0C0"/>
              <w:right w:val="single" w:sz="4" w:space="0" w:color="C0C0C0"/>
            </w:tcBorders>
            <w:shd w:val="clear" w:color="auto" w:fill="auto"/>
            <w:vAlign w:val="center"/>
            <w:hideMark/>
          </w:tcPr>
          <w:p w14:paraId="2896CEF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C8F466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Heatsink for 1U/2U LFF/SFF GPU SKU</w:t>
            </w:r>
          </w:p>
        </w:tc>
        <w:tc>
          <w:tcPr>
            <w:tcW w:w="1720" w:type="dxa"/>
            <w:tcBorders>
              <w:top w:val="nil"/>
              <w:left w:val="nil"/>
              <w:bottom w:val="single" w:sz="4" w:space="0" w:color="C0C0C0"/>
              <w:right w:val="single" w:sz="4" w:space="0" w:color="C0C0C0"/>
            </w:tcBorders>
            <w:shd w:val="clear" w:color="auto" w:fill="auto"/>
            <w:vAlign w:val="center"/>
            <w:hideMark/>
          </w:tcPr>
          <w:p w14:paraId="5F8DBC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B7B0E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1ADCDAE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5C5922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CB0B4B6"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162603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3.1.7</w:t>
            </w:r>
          </w:p>
        </w:tc>
        <w:tc>
          <w:tcPr>
            <w:tcW w:w="1420" w:type="dxa"/>
            <w:tcBorders>
              <w:top w:val="nil"/>
              <w:left w:val="nil"/>
              <w:bottom w:val="single" w:sz="4" w:space="0" w:color="C0C0C0"/>
              <w:right w:val="single" w:sz="4" w:space="0" w:color="C0C0C0"/>
            </w:tcBorders>
            <w:shd w:val="clear" w:color="auto" w:fill="auto"/>
            <w:vAlign w:val="center"/>
            <w:hideMark/>
          </w:tcPr>
          <w:p w14:paraId="3612E7A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E4E46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UCSC-FBRS-C220M6</w:t>
            </w:r>
          </w:p>
        </w:tc>
        <w:tc>
          <w:tcPr>
            <w:tcW w:w="1420" w:type="dxa"/>
            <w:tcBorders>
              <w:top w:val="nil"/>
              <w:left w:val="nil"/>
              <w:bottom w:val="single" w:sz="4" w:space="0" w:color="C0C0C0"/>
              <w:right w:val="single" w:sz="4" w:space="0" w:color="C0C0C0"/>
            </w:tcBorders>
            <w:shd w:val="clear" w:color="auto" w:fill="auto"/>
            <w:vAlign w:val="center"/>
            <w:hideMark/>
          </w:tcPr>
          <w:p w14:paraId="6C06423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727C7F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C220M6 HH Riser3 blank</w:t>
            </w:r>
          </w:p>
        </w:tc>
        <w:tc>
          <w:tcPr>
            <w:tcW w:w="1720" w:type="dxa"/>
            <w:tcBorders>
              <w:top w:val="nil"/>
              <w:left w:val="nil"/>
              <w:bottom w:val="single" w:sz="4" w:space="0" w:color="C0C0C0"/>
              <w:right w:val="single" w:sz="4" w:space="0" w:color="C0C0C0"/>
            </w:tcBorders>
            <w:shd w:val="clear" w:color="auto" w:fill="auto"/>
            <w:vAlign w:val="center"/>
            <w:hideMark/>
          </w:tcPr>
          <w:p w14:paraId="5C2F5C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004E0B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762D156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A9B239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9568033"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211A30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3.1.8</w:t>
            </w:r>
          </w:p>
        </w:tc>
        <w:tc>
          <w:tcPr>
            <w:tcW w:w="1420" w:type="dxa"/>
            <w:tcBorders>
              <w:top w:val="nil"/>
              <w:left w:val="nil"/>
              <w:bottom w:val="single" w:sz="4" w:space="0" w:color="C0C0C0"/>
              <w:right w:val="single" w:sz="4" w:space="0" w:color="C0C0C0"/>
            </w:tcBorders>
            <w:shd w:val="clear" w:color="auto" w:fill="auto"/>
            <w:vAlign w:val="center"/>
            <w:hideMark/>
          </w:tcPr>
          <w:p w14:paraId="09A90A2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4F7719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CBL-SAS-C220M6</w:t>
            </w:r>
          </w:p>
        </w:tc>
        <w:tc>
          <w:tcPr>
            <w:tcW w:w="1420" w:type="dxa"/>
            <w:tcBorders>
              <w:top w:val="nil"/>
              <w:left w:val="nil"/>
              <w:bottom w:val="single" w:sz="4" w:space="0" w:color="C0C0C0"/>
              <w:right w:val="single" w:sz="4" w:space="0" w:color="C0C0C0"/>
            </w:tcBorders>
            <w:shd w:val="clear" w:color="auto" w:fill="auto"/>
            <w:vAlign w:val="center"/>
            <w:hideMark/>
          </w:tcPr>
          <w:p w14:paraId="13CE0F5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32E5F4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C220M6 SAS cable (1U); (Pismo HBA)</w:t>
            </w:r>
          </w:p>
        </w:tc>
        <w:tc>
          <w:tcPr>
            <w:tcW w:w="1720" w:type="dxa"/>
            <w:tcBorders>
              <w:top w:val="nil"/>
              <w:left w:val="nil"/>
              <w:bottom w:val="single" w:sz="4" w:space="0" w:color="C0C0C0"/>
              <w:right w:val="single" w:sz="4" w:space="0" w:color="C0C0C0"/>
            </w:tcBorders>
            <w:shd w:val="clear" w:color="auto" w:fill="auto"/>
            <w:vAlign w:val="center"/>
            <w:hideMark/>
          </w:tcPr>
          <w:p w14:paraId="05092FB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C79011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92B6EE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24A59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A21917E"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80DBE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880E94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483652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UCSC-RIS2H-220M6</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FCB45E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0445A17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C220 M6 Riser2 HH; x16;  </w:t>
            </w:r>
            <w:proofErr w:type="spellStart"/>
            <w:r w:rsidRPr="00BC41CA">
              <w:rPr>
                <w:rFonts w:ascii="Helvetica" w:eastAsia="Times New Roman" w:hAnsi="Helvetica" w:cs="Helvetica"/>
                <w:color w:val="000000"/>
                <w:sz w:val="18"/>
                <w:szCs w:val="18"/>
                <w:lang w:eastAsia="en-ZA"/>
              </w:rPr>
              <w:t>LPBkt</w:t>
            </w:r>
            <w:proofErr w:type="spellEnd"/>
            <w:r w:rsidRPr="00BC41CA">
              <w:rPr>
                <w:rFonts w:ascii="Helvetica" w:eastAsia="Times New Roman" w:hAnsi="Helvetica" w:cs="Helvetica"/>
                <w:color w:val="000000"/>
                <w:sz w:val="18"/>
                <w:szCs w:val="18"/>
                <w:lang w:eastAsia="en-ZA"/>
              </w:rPr>
              <w:t>; (CPU2)</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7E50E17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7FE6A71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EA5DA6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BB782C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481D992"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D7704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7FA538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962C9F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UCS-CPU-I4309Y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DEBE35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4D7DB18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Intel 4309Y 2.8GHz/105W 8C/12MB DDR4 2667MHz</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6A0FC2C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79B15F5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4A31B7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06096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75E75E3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48484A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3.1.11</w:t>
            </w:r>
          </w:p>
        </w:tc>
        <w:tc>
          <w:tcPr>
            <w:tcW w:w="1420" w:type="dxa"/>
            <w:tcBorders>
              <w:top w:val="nil"/>
              <w:left w:val="nil"/>
              <w:bottom w:val="single" w:sz="4" w:space="0" w:color="C0C0C0"/>
              <w:right w:val="single" w:sz="4" w:space="0" w:color="C0C0C0"/>
            </w:tcBorders>
            <w:shd w:val="clear" w:color="auto" w:fill="auto"/>
            <w:vAlign w:val="center"/>
            <w:hideMark/>
          </w:tcPr>
          <w:p w14:paraId="1AE14FD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0BF95E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UCS-MR-X32G1RW</w:t>
            </w:r>
          </w:p>
        </w:tc>
        <w:tc>
          <w:tcPr>
            <w:tcW w:w="1420" w:type="dxa"/>
            <w:tcBorders>
              <w:top w:val="nil"/>
              <w:left w:val="nil"/>
              <w:bottom w:val="single" w:sz="4" w:space="0" w:color="C0C0C0"/>
              <w:right w:val="single" w:sz="4" w:space="0" w:color="C0C0C0"/>
            </w:tcBorders>
            <w:shd w:val="clear" w:color="auto" w:fill="auto"/>
            <w:vAlign w:val="center"/>
            <w:hideMark/>
          </w:tcPr>
          <w:p w14:paraId="60E7D49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8D31B0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32GB RDIMM SRx4 3200 (16Gb)</w:t>
            </w:r>
          </w:p>
        </w:tc>
        <w:tc>
          <w:tcPr>
            <w:tcW w:w="1720" w:type="dxa"/>
            <w:tcBorders>
              <w:top w:val="nil"/>
              <w:left w:val="nil"/>
              <w:bottom w:val="single" w:sz="4" w:space="0" w:color="C0C0C0"/>
              <w:right w:val="single" w:sz="4" w:space="0" w:color="C0C0C0"/>
            </w:tcBorders>
            <w:shd w:val="clear" w:color="auto" w:fill="auto"/>
            <w:vAlign w:val="center"/>
            <w:hideMark/>
          </w:tcPr>
          <w:p w14:paraId="15C1305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F684E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F87176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C99734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7AD3FF3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816BA3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3.1.12</w:t>
            </w:r>
          </w:p>
        </w:tc>
        <w:tc>
          <w:tcPr>
            <w:tcW w:w="1420" w:type="dxa"/>
            <w:tcBorders>
              <w:top w:val="nil"/>
              <w:left w:val="nil"/>
              <w:bottom w:val="single" w:sz="4" w:space="0" w:color="C0C0C0"/>
              <w:right w:val="single" w:sz="4" w:space="0" w:color="C0C0C0"/>
            </w:tcBorders>
            <w:shd w:val="clear" w:color="auto" w:fill="auto"/>
            <w:vAlign w:val="center"/>
            <w:hideMark/>
          </w:tcPr>
          <w:p w14:paraId="2AF21C5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536A32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UCSC-SAS-220M6</w:t>
            </w:r>
          </w:p>
        </w:tc>
        <w:tc>
          <w:tcPr>
            <w:tcW w:w="1420" w:type="dxa"/>
            <w:tcBorders>
              <w:top w:val="nil"/>
              <w:left w:val="nil"/>
              <w:bottom w:val="single" w:sz="4" w:space="0" w:color="C0C0C0"/>
              <w:right w:val="single" w:sz="4" w:space="0" w:color="C0C0C0"/>
            </w:tcBorders>
            <w:shd w:val="clear" w:color="auto" w:fill="auto"/>
            <w:vAlign w:val="center"/>
            <w:hideMark/>
          </w:tcPr>
          <w:p w14:paraId="3C1CFB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EDD1DE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12G SAS HBA for (16 drives) w/1U </w:t>
            </w:r>
            <w:proofErr w:type="spellStart"/>
            <w:r w:rsidRPr="00BC41CA">
              <w:rPr>
                <w:rFonts w:ascii="Helvetica" w:eastAsia="Times New Roman" w:hAnsi="Helvetica" w:cs="Helvetica"/>
                <w:color w:val="000000"/>
                <w:sz w:val="18"/>
                <w:szCs w:val="18"/>
                <w:lang w:eastAsia="en-ZA"/>
              </w:rPr>
              <w:t>Brkt</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43D0187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147F51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60911A2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9A49AD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874CD86"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1F1EEA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3.1.13</w:t>
            </w:r>
          </w:p>
        </w:tc>
        <w:tc>
          <w:tcPr>
            <w:tcW w:w="1420" w:type="dxa"/>
            <w:tcBorders>
              <w:top w:val="nil"/>
              <w:left w:val="nil"/>
              <w:bottom w:val="single" w:sz="4" w:space="0" w:color="C0C0C0"/>
              <w:right w:val="single" w:sz="4" w:space="0" w:color="C0C0C0"/>
            </w:tcBorders>
            <w:shd w:val="clear" w:color="auto" w:fill="auto"/>
            <w:vAlign w:val="center"/>
            <w:hideMark/>
          </w:tcPr>
          <w:p w14:paraId="295CDC8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A84DD7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UCS-HD600G10K12N</w:t>
            </w:r>
          </w:p>
        </w:tc>
        <w:tc>
          <w:tcPr>
            <w:tcW w:w="1420" w:type="dxa"/>
            <w:tcBorders>
              <w:top w:val="nil"/>
              <w:left w:val="nil"/>
              <w:bottom w:val="single" w:sz="4" w:space="0" w:color="C0C0C0"/>
              <w:right w:val="single" w:sz="4" w:space="0" w:color="C0C0C0"/>
            </w:tcBorders>
            <w:shd w:val="clear" w:color="auto" w:fill="auto"/>
            <w:vAlign w:val="center"/>
            <w:hideMark/>
          </w:tcPr>
          <w:p w14:paraId="06300CF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C6D720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600GB 12G SAS 10K RPM SFF HDD</w:t>
            </w:r>
          </w:p>
        </w:tc>
        <w:tc>
          <w:tcPr>
            <w:tcW w:w="1720" w:type="dxa"/>
            <w:tcBorders>
              <w:top w:val="nil"/>
              <w:left w:val="nil"/>
              <w:bottom w:val="single" w:sz="4" w:space="0" w:color="C0C0C0"/>
              <w:right w:val="single" w:sz="4" w:space="0" w:color="C0C0C0"/>
            </w:tcBorders>
            <w:shd w:val="clear" w:color="auto" w:fill="auto"/>
            <w:vAlign w:val="center"/>
            <w:hideMark/>
          </w:tcPr>
          <w:p w14:paraId="0DBCA01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85707C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DD0FF5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5E11F2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1DA8746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3FD438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3.1.14</w:t>
            </w:r>
          </w:p>
        </w:tc>
        <w:tc>
          <w:tcPr>
            <w:tcW w:w="1420" w:type="dxa"/>
            <w:tcBorders>
              <w:top w:val="nil"/>
              <w:left w:val="nil"/>
              <w:bottom w:val="single" w:sz="4" w:space="0" w:color="C0C0C0"/>
              <w:right w:val="single" w:sz="4" w:space="0" w:color="C0C0C0"/>
            </w:tcBorders>
            <w:shd w:val="clear" w:color="auto" w:fill="auto"/>
            <w:vAlign w:val="center"/>
            <w:hideMark/>
          </w:tcPr>
          <w:p w14:paraId="3615691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E6C79C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UCSC-PSU1-1050W</w:t>
            </w:r>
          </w:p>
        </w:tc>
        <w:tc>
          <w:tcPr>
            <w:tcW w:w="1420" w:type="dxa"/>
            <w:tcBorders>
              <w:top w:val="nil"/>
              <w:left w:val="nil"/>
              <w:bottom w:val="single" w:sz="4" w:space="0" w:color="C0C0C0"/>
              <w:right w:val="single" w:sz="4" w:space="0" w:color="C0C0C0"/>
            </w:tcBorders>
            <w:shd w:val="clear" w:color="auto" w:fill="auto"/>
            <w:vAlign w:val="center"/>
            <w:hideMark/>
          </w:tcPr>
          <w:p w14:paraId="5288C7D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468842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1050W AC PSU Platinum (Not EU/UK Lot 9 Compliant)</w:t>
            </w:r>
          </w:p>
        </w:tc>
        <w:tc>
          <w:tcPr>
            <w:tcW w:w="1720" w:type="dxa"/>
            <w:tcBorders>
              <w:top w:val="nil"/>
              <w:left w:val="nil"/>
              <w:bottom w:val="single" w:sz="4" w:space="0" w:color="C0C0C0"/>
              <w:right w:val="single" w:sz="4" w:space="0" w:color="C0C0C0"/>
            </w:tcBorders>
            <w:shd w:val="clear" w:color="auto" w:fill="auto"/>
            <w:vAlign w:val="center"/>
            <w:hideMark/>
          </w:tcPr>
          <w:p w14:paraId="18A3040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0DEEA1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2C77B3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9CF381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3027866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2871C9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3.1.15</w:t>
            </w:r>
          </w:p>
        </w:tc>
        <w:tc>
          <w:tcPr>
            <w:tcW w:w="1420" w:type="dxa"/>
            <w:tcBorders>
              <w:top w:val="nil"/>
              <w:left w:val="nil"/>
              <w:bottom w:val="single" w:sz="4" w:space="0" w:color="C0C0C0"/>
              <w:right w:val="single" w:sz="4" w:space="0" w:color="C0C0C0"/>
            </w:tcBorders>
            <w:shd w:val="clear" w:color="auto" w:fill="auto"/>
            <w:vAlign w:val="center"/>
            <w:hideMark/>
          </w:tcPr>
          <w:p w14:paraId="7460A00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9E7F7D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CAB-C13-C14-2M</w:t>
            </w:r>
          </w:p>
        </w:tc>
        <w:tc>
          <w:tcPr>
            <w:tcW w:w="1420" w:type="dxa"/>
            <w:tcBorders>
              <w:top w:val="nil"/>
              <w:left w:val="nil"/>
              <w:bottom w:val="single" w:sz="4" w:space="0" w:color="C0C0C0"/>
              <w:right w:val="single" w:sz="4" w:space="0" w:color="C0C0C0"/>
            </w:tcBorders>
            <w:shd w:val="clear" w:color="auto" w:fill="auto"/>
            <w:vAlign w:val="center"/>
            <w:hideMark/>
          </w:tcPr>
          <w:p w14:paraId="131C087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57C8AE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Jumper, C13-C14 Connectors, 2 Meter Length</w:t>
            </w:r>
          </w:p>
        </w:tc>
        <w:tc>
          <w:tcPr>
            <w:tcW w:w="1720" w:type="dxa"/>
            <w:tcBorders>
              <w:top w:val="nil"/>
              <w:left w:val="nil"/>
              <w:bottom w:val="single" w:sz="4" w:space="0" w:color="C0C0C0"/>
              <w:right w:val="single" w:sz="4" w:space="0" w:color="C0C0C0"/>
            </w:tcBorders>
            <w:shd w:val="clear" w:color="auto" w:fill="auto"/>
            <w:vAlign w:val="center"/>
            <w:hideMark/>
          </w:tcPr>
          <w:p w14:paraId="05E98E1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BFC0D5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3F97F94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441ECD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72FC33F7"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75B6A1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3.1.16</w:t>
            </w:r>
          </w:p>
        </w:tc>
        <w:tc>
          <w:tcPr>
            <w:tcW w:w="1420" w:type="dxa"/>
            <w:tcBorders>
              <w:top w:val="nil"/>
              <w:left w:val="nil"/>
              <w:bottom w:val="single" w:sz="4" w:space="0" w:color="C0C0C0"/>
              <w:right w:val="single" w:sz="4" w:space="0" w:color="C0C0C0"/>
            </w:tcBorders>
            <w:shd w:val="clear" w:color="auto" w:fill="auto"/>
            <w:vAlign w:val="center"/>
            <w:hideMark/>
          </w:tcPr>
          <w:p w14:paraId="0901E44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8A01FD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UCS-SID-INFR-OI</w:t>
            </w:r>
          </w:p>
        </w:tc>
        <w:tc>
          <w:tcPr>
            <w:tcW w:w="1420" w:type="dxa"/>
            <w:tcBorders>
              <w:top w:val="nil"/>
              <w:left w:val="nil"/>
              <w:bottom w:val="single" w:sz="4" w:space="0" w:color="C0C0C0"/>
              <w:right w:val="single" w:sz="4" w:space="0" w:color="C0C0C0"/>
            </w:tcBorders>
            <w:shd w:val="clear" w:color="auto" w:fill="auto"/>
            <w:vAlign w:val="center"/>
            <w:hideMark/>
          </w:tcPr>
          <w:p w14:paraId="21F2219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100922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Other Infrastructure</w:t>
            </w:r>
          </w:p>
        </w:tc>
        <w:tc>
          <w:tcPr>
            <w:tcW w:w="1720" w:type="dxa"/>
            <w:tcBorders>
              <w:top w:val="nil"/>
              <w:left w:val="nil"/>
              <w:bottom w:val="single" w:sz="4" w:space="0" w:color="C0C0C0"/>
              <w:right w:val="single" w:sz="4" w:space="0" w:color="C0C0C0"/>
            </w:tcBorders>
            <w:shd w:val="clear" w:color="auto" w:fill="auto"/>
            <w:vAlign w:val="center"/>
            <w:hideMark/>
          </w:tcPr>
          <w:p w14:paraId="6DF491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A8959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6238BE9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5F42A0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1DF3F4E"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0626F2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3.1.17</w:t>
            </w:r>
          </w:p>
        </w:tc>
        <w:tc>
          <w:tcPr>
            <w:tcW w:w="1420" w:type="dxa"/>
            <w:tcBorders>
              <w:top w:val="nil"/>
              <w:left w:val="nil"/>
              <w:bottom w:val="single" w:sz="4" w:space="0" w:color="C0C0C0"/>
              <w:right w:val="single" w:sz="4" w:space="0" w:color="C0C0C0"/>
            </w:tcBorders>
            <w:shd w:val="clear" w:color="auto" w:fill="auto"/>
            <w:vAlign w:val="center"/>
            <w:hideMark/>
          </w:tcPr>
          <w:p w14:paraId="6B4E547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70BA01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UCS-SID-WKL-OW</w:t>
            </w:r>
          </w:p>
        </w:tc>
        <w:tc>
          <w:tcPr>
            <w:tcW w:w="1420" w:type="dxa"/>
            <w:tcBorders>
              <w:top w:val="nil"/>
              <w:left w:val="nil"/>
              <w:bottom w:val="single" w:sz="4" w:space="0" w:color="C0C0C0"/>
              <w:right w:val="single" w:sz="4" w:space="0" w:color="C0C0C0"/>
            </w:tcBorders>
            <w:shd w:val="clear" w:color="auto" w:fill="auto"/>
            <w:vAlign w:val="center"/>
            <w:hideMark/>
          </w:tcPr>
          <w:p w14:paraId="54096F3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8FB86A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Other Workload</w:t>
            </w:r>
          </w:p>
        </w:tc>
        <w:tc>
          <w:tcPr>
            <w:tcW w:w="1720" w:type="dxa"/>
            <w:tcBorders>
              <w:top w:val="nil"/>
              <w:left w:val="nil"/>
              <w:bottom w:val="single" w:sz="4" w:space="0" w:color="C0C0C0"/>
              <w:right w:val="single" w:sz="4" w:space="0" w:color="C0C0C0"/>
            </w:tcBorders>
            <w:shd w:val="clear" w:color="auto" w:fill="auto"/>
            <w:vAlign w:val="center"/>
            <w:hideMark/>
          </w:tcPr>
          <w:p w14:paraId="3469F5C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005F0B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EEF68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1804B8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1E94EC1"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C8C806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3.2</w:t>
            </w:r>
          </w:p>
        </w:tc>
        <w:tc>
          <w:tcPr>
            <w:tcW w:w="1420" w:type="dxa"/>
            <w:tcBorders>
              <w:top w:val="nil"/>
              <w:left w:val="nil"/>
              <w:bottom w:val="single" w:sz="4" w:space="0" w:color="C0C0C0"/>
              <w:right w:val="single" w:sz="4" w:space="0" w:color="C0C0C0"/>
            </w:tcBorders>
            <w:shd w:val="clear" w:color="auto" w:fill="auto"/>
            <w:vAlign w:val="center"/>
            <w:hideMark/>
          </w:tcPr>
          <w:p w14:paraId="3527E7C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6F3CC2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DC-MGT-OPTOUT</w:t>
            </w:r>
          </w:p>
        </w:tc>
        <w:tc>
          <w:tcPr>
            <w:tcW w:w="1420" w:type="dxa"/>
            <w:tcBorders>
              <w:top w:val="nil"/>
              <w:left w:val="nil"/>
              <w:bottom w:val="single" w:sz="4" w:space="0" w:color="C0C0C0"/>
              <w:right w:val="single" w:sz="4" w:space="0" w:color="C0C0C0"/>
            </w:tcBorders>
            <w:shd w:val="clear" w:color="auto" w:fill="auto"/>
            <w:vAlign w:val="center"/>
            <w:hideMark/>
          </w:tcPr>
          <w:p w14:paraId="61ECE97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8C52B2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proofErr w:type="spellStart"/>
            <w:r w:rsidRPr="00BC41CA">
              <w:rPr>
                <w:rFonts w:ascii="Helvetica" w:eastAsia="Times New Roman" w:hAnsi="Helvetica" w:cs="Helvetica"/>
                <w:color w:val="000000"/>
                <w:sz w:val="18"/>
                <w:szCs w:val="18"/>
                <w:lang w:eastAsia="en-ZA"/>
              </w:rPr>
              <w:t>Intersight</w:t>
            </w:r>
            <w:proofErr w:type="spellEnd"/>
            <w:r w:rsidRPr="00BC41CA">
              <w:rPr>
                <w:rFonts w:ascii="Helvetica" w:eastAsia="Times New Roman" w:hAnsi="Helvetica" w:cs="Helvetica"/>
                <w:color w:val="000000"/>
                <w:sz w:val="18"/>
                <w:szCs w:val="18"/>
                <w:lang w:eastAsia="en-ZA"/>
              </w:rPr>
              <w:t xml:space="preserve"> </w:t>
            </w:r>
            <w:proofErr w:type="spellStart"/>
            <w:r w:rsidRPr="00BC41CA">
              <w:rPr>
                <w:rFonts w:ascii="Helvetica" w:eastAsia="Times New Roman" w:hAnsi="Helvetica" w:cs="Helvetica"/>
                <w:color w:val="000000"/>
                <w:sz w:val="18"/>
                <w:szCs w:val="18"/>
                <w:lang w:eastAsia="en-ZA"/>
              </w:rPr>
              <w:t>Opt</w:t>
            </w:r>
            <w:proofErr w:type="spellEnd"/>
            <w:r w:rsidRPr="00BC41CA">
              <w:rPr>
                <w:rFonts w:ascii="Helvetica" w:eastAsia="Times New Roman" w:hAnsi="Helvetica" w:cs="Helvetica"/>
                <w:color w:val="000000"/>
                <w:sz w:val="18"/>
                <w:szCs w:val="18"/>
                <w:lang w:eastAsia="en-ZA"/>
              </w:rPr>
              <w:t xml:space="preserve"> Out</w:t>
            </w:r>
          </w:p>
        </w:tc>
        <w:tc>
          <w:tcPr>
            <w:tcW w:w="1720" w:type="dxa"/>
            <w:tcBorders>
              <w:top w:val="nil"/>
              <w:left w:val="nil"/>
              <w:bottom w:val="single" w:sz="4" w:space="0" w:color="C0C0C0"/>
              <w:right w:val="single" w:sz="4" w:space="0" w:color="C0C0C0"/>
            </w:tcBorders>
            <w:shd w:val="clear" w:color="auto" w:fill="auto"/>
            <w:vAlign w:val="center"/>
            <w:hideMark/>
          </w:tcPr>
          <w:p w14:paraId="1F158E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91500B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55C8E1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675D7E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BC4F6D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E7F09A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3.2.1</w:t>
            </w:r>
          </w:p>
        </w:tc>
        <w:tc>
          <w:tcPr>
            <w:tcW w:w="1420" w:type="dxa"/>
            <w:tcBorders>
              <w:top w:val="nil"/>
              <w:left w:val="nil"/>
              <w:bottom w:val="single" w:sz="4" w:space="0" w:color="C0C0C0"/>
              <w:right w:val="single" w:sz="4" w:space="0" w:color="C0C0C0"/>
            </w:tcBorders>
            <w:shd w:val="clear" w:color="auto" w:fill="auto"/>
            <w:vAlign w:val="center"/>
            <w:hideMark/>
          </w:tcPr>
          <w:p w14:paraId="5AA2D0D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333B62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OPTOUT-OTHER</w:t>
            </w:r>
          </w:p>
        </w:tc>
        <w:tc>
          <w:tcPr>
            <w:tcW w:w="1420" w:type="dxa"/>
            <w:tcBorders>
              <w:top w:val="nil"/>
              <w:left w:val="nil"/>
              <w:bottom w:val="single" w:sz="4" w:space="0" w:color="C0C0C0"/>
              <w:right w:val="single" w:sz="4" w:space="0" w:color="C0C0C0"/>
            </w:tcBorders>
            <w:shd w:val="clear" w:color="auto" w:fill="auto"/>
            <w:vAlign w:val="center"/>
            <w:hideMark/>
          </w:tcPr>
          <w:p w14:paraId="61DEF5E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18C06D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Customer using alternate systems mgt. tool: Other</w:t>
            </w:r>
          </w:p>
        </w:tc>
        <w:tc>
          <w:tcPr>
            <w:tcW w:w="1720" w:type="dxa"/>
            <w:tcBorders>
              <w:top w:val="nil"/>
              <w:left w:val="nil"/>
              <w:bottom w:val="single" w:sz="4" w:space="0" w:color="C0C0C0"/>
              <w:right w:val="single" w:sz="4" w:space="0" w:color="C0C0C0"/>
            </w:tcBorders>
            <w:shd w:val="clear" w:color="auto" w:fill="auto"/>
            <w:vAlign w:val="center"/>
            <w:hideMark/>
          </w:tcPr>
          <w:p w14:paraId="33F040B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2EFDD6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670CF32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6DA32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40A631C6"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E3D889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4.0</w:t>
            </w:r>
          </w:p>
        </w:tc>
        <w:tc>
          <w:tcPr>
            <w:tcW w:w="1420" w:type="dxa"/>
            <w:tcBorders>
              <w:top w:val="nil"/>
              <w:left w:val="nil"/>
              <w:bottom w:val="single" w:sz="4" w:space="0" w:color="C0C0C0"/>
              <w:right w:val="single" w:sz="4" w:space="0" w:color="C0C0C0"/>
            </w:tcBorders>
            <w:shd w:val="clear" w:color="auto" w:fill="auto"/>
            <w:vAlign w:val="center"/>
            <w:hideMark/>
          </w:tcPr>
          <w:p w14:paraId="59ACF7F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5BB0CD83"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WSA-S395-K9</w:t>
            </w:r>
          </w:p>
        </w:tc>
        <w:tc>
          <w:tcPr>
            <w:tcW w:w="1420" w:type="dxa"/>
            <w:tcBorders>
              <w:top w:val="nil"/>
              <w:left w:val="nil"/>
              <w:bottom w:val="single" w:sz="4" w:space="0" w:color="C0C0C0"/>
              <w:right w:val="single" w:sz="4" w:space="0" w:color="C0C0C0"/>
            </w:tcBorders>
            <w:shd w:val="clear" w:color="auto" w:fill="auto"/>
            <w:hideMark/>
          </w:tcPr>
          <w:p w14:paraId="28C9093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3722DC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S395 Web Security Appliance</w:t>
            </w:r>
          </w:p>
        </w:tc>
        <w:tc>
          <w:tcPr>
            <w:tcW w:w="1720" w:type="dxa"/>
            <w:tcBorders>
              <w:top w:val="nil"/>
              <w:left w:val="nil"/>
              <w:bottom w:val="single" w:sz="4" w:space="0" w:color="C0C0C0"/>
              <w:right w:val="single" w:sz="4" w:space="0" w:color="C0C0C0"/>
            </w:tcBorders>
            <w:shd w:val="clear" w:color="auto" w:fill="auto"/>
            <w:vAlign w:val="center"/>
            <w:hideMark/>
          </w:tcPr>
          <w:p w14:paraId="0E5440F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14CB9E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78527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A516BE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A474B7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2D0482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4.0.1</w:t>
            </w:r>
          </w:p>
        </w:tc>
        <w:tc>
          <w:tcPr>
            <w:tcW w:w="1420" w:type="dxa"/>
            <w:tcBorders>
              <w:top w:val="nil"/>
              <w:left w:val="nil"/>
              <w:bottom w:val="single" w:sz="4" w:space="0" w:color="C0C0C0"/>
              <w:right w:val="single" w:sz="4" w:space="0" w:color="C0C0C0"/>
            </w:tcBorders>
            <w:shd w:val="clear" w:color="auto" w:fill="auto"/>
            <w:vAlign w:val="center"/>
            <w:hideMark/>
          </w:tcPr>
          <w:p w14:paraId="4B6BF39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76D3E1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CON-SSSNT-WSAS395S</w:t>
            </w:r>
          </w:p>
        </w:tc>
        <w:tc>
          <w:tcPr>
            <w:tcW w:w="1420" w:type="dxa"/>
            <w:tcBorders>
              <w:top w:val="nil"/>
              <w:left w:val="nil"/>
              <w:bottom w:val="single" w:sz="4" w:space="0" w:color="C0C0C0"/>
              <w:right w:val="single" w:sz="4" w:space="0" w:color="C0C0C0"/>
            </w:tcBorders>
            <w:shd w:val="clear" w:color="auto" w:fill="auto"/>
            <w:vAlign w:val="center"/>
            <w:hideMark/>
          </w:tcPr>
          <w:p w14:paraId="04F344A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39DAE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WSA S395 Web Security Appliance</w:t>
            </w:r>
          </w:p>
        </w:tc>
        <w:tc>
          <w:tcPr>
            <w:tcW w:w="1720" w:type="dxa"/>
            <w:tcBorders>
              <w:top w:val="nil"/>
              <w:left w:val="nil"/>
              <w:bottom w:val="single" w:sz="4" w:space="0" w:color="C0C0C0"/>
              <w:right w:val="single" w:sz="4" w:space="0" w:color="C0C0C0"/>
            </w:tcBorders>
            <w:shd w:val="clear" w:color="auto" w:fill="auto"/>
            <w:vAlign w:val="center"/>
            <w:hideMark/>
          </w:tcPr>
          <w:p w14:paraId="532E24A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2C4197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6B5FD77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6DA93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3DBD7A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C25BDA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4.1</w:t>
            </w:r>
          </w:p>
        </w:tc>
        <w:tc>
          <w:tcPr>
            <w:tcW w:w="1420" w:type="dxa"/>
            <w:tcBorders>
              <w:top w:val="nil"/>
              <w:left w:val="nil"/>
              <w:bottom w:val="single" w:sz="4" w:space="0" w:color="C0C0C0"/>
              <w:right w:val="single" w:sz="4" w:space="0" w:color="C0C0C0"/>
            </w:tcBorders>
            <w:shd w:val="clear" w:color="auto" w:fill="auto"/>
            <w:vAlign w:val="center"/>
            <w:hideMark/>
          </w:tcPr>
          <w:p w14:paraId="0EE8E7A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80C293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CAB-C13-C14-2M</w:t>
            </w:r>
          </w:p>
        </w:tc>
        <w:tc>
          <w:tcPr>
            <w:tcW w:w="1420" w:type="dxa"/>
            <w:tcBorders>
              <w:top w:val="nil"/>
              <w:left w:val="nil"/>
              <w:bottom w:val="single" w:sz="4" w:space="0" w:color="C0C0C0"/>
              <w:right w:val="single" w:sz="4" w:space="0" w:color="C0C0C0"/>
            </w:tcBorders>
            <w:shd w:val="clear" w:color="auto" w:fill="auto"/>
            <w:vAlign w:val="center"/>
            <w:hideMark/>
          </w:tcPr>
          <w:p w14:paraId="25970A1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E6BC52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Jumper, C13-C14 Connectors, 2 Meter Length</w:t>
            </w:r>
          </w:p>
        </w:tc>
        <w:tc>
          <w:tcPr>
            <w:tcW w:w="1720" w:type="dxa"/>
            <w:tcBorders>
              <w:top w:val="nil"/>
              <w:left w:val="nil"/>
              <w:bottom w:val="single" w:sz="4" w:space="0" w:color="C0C0C0"/>
              <w:right w:val="single" w:sz="4" w:space="0" w:color="C0C0C0"/>
            </w:tcBorders>
            <w:shd w:val="clear" w:color="auto" w:fill="auto"/>
            <w:vAlign w:val="center"/>
            <w:hideMark/>
          </w:tcPr>
          <w:p w14:paraId="7777B2C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613347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69CFC8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34A48E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50C11015"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3ED06A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4.2</w:t>
            </w:r>
          </w:p>
        </w:tc>
        <w:tc>
          <w:tcPr>
            <w:tcW w:w="1420" w:type="dxa"/>
            <w:tcBorders>
              <w:top w:val="nil"/>
              <w:left w:val="nil"/>
              <w:bottom w:val="single" w:sz="4" w:space="0" w:color="C0C0C0"/>
              <w:right w:val="single" w:sz="4" w:space="0" w:color="C0C0C0"/>
            </w:tcBorders>
            <w:shd w:val="clear" w:color="auto" w:fill="auto"/>
            <w:vAlign w:val="center"/>
            <w:hideMark/>
          </w:tcPr>
          <w:p w14:paraId="0725C8A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F8EA1A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SF-WSA-10.6.0-K9</w:t>
            </w:r>
          </w:p>
        </w:tc>
        <w:tc>
          <w:tcPr>
            <w:tcW w:w="1420" w:type="dxa"/>
            <w:tcBorders>
              <w:top w:val="nil"/>
              <w:left w:val="nil"/>
              <w:bottom w:val="single" w:sz="4" w:space="0" w:color="C0C0C0"/>
              <w:right w:val="single" w:sz="4" w:space="0" w:color="C0C0C0"/>
            </w:tcBorders>
            <w:shd w:val="clear" w:color="auto" w:fill="auto"/>
            <w:vAlign w:val="center"/>
            <w:hideMark/>
          </w:tcPr>
          <w:p w14:paraId="2DDC635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ADC4BC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Async OS v10.6.0</w:t>
            </w:r>
          </w:p>
        </w:tc>
        <w:tc>
          <w:tcPr>
            <w:tcW w:w="1720" w:type="dxa"/>
            <w:tcBorders>
              <w:top w:val="nil"/>
              <w:left w:val="nil"/>
              <w:bottom w:val="single" w:sz="4" w:space="0" w:color="C0C0C0"/>
              <w:right w:val="single" w:sz="4" w:space="0" w:color="C0C0C0"/>
            </w:tcBorders>
            <w:shd w:val="clear" w:color="auto" w:fill="auto"/>
            <w:vAlign w:val="center"/>
            <w:hideMark/>
          </w:tcPr>
          <w:p w14:paraId="705535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FEF0F0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120728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4D7AA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7B3190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992CEA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4.3</w:t>
            </w:r>
          </w:p>
        </w:tc>
        <w:tc>
          <w:tcPr>
            <w:tcW w:w="1420" w:type="dxa"/>
            <w:tcBorders>
              <w:top w:val="nil"/>
              <w:left w:val="nil"/>
              <w:bottom w:val="single" w:sz="4" w:space="0" w:color="C0C0C0"/>
              <w:right w:val="single" w:sz="4" w:space="0" w:color="C0C0C0"/>
            </w:tcBorders>
            <w:shd w:val="clear" w:color="auto" w:fill="auto"/>
            <w:vAlign w:val="center"/>
            <w:hideMark/>
          </w:tcPr>
          <w:p w14:paraId="300E61B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2C67D4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CCS-PSU1-770AC</w:t>
            </w:r>
          </w:p>
        </w:tc>
        <w:tc>
          <w:tcPr>
            <w:tcW w:w="1420" w:type="dxa"/>
            <w:tcBorders>
              <w:top w:val="nil"/>
              <w:left w:val="nil"/>
              <w:bottom w:val="single" w:sz="4" w:space="0" w:color="C0C0C0"/>
              <w:right w:val="single" w:sz="4" w:space="0" w:color="C0C0C0"/>
            </w:tcBorders>
            <w:shd w:val="clear" w:color="auto" w:fill="auto"/>
            <w:vAlign w:val="center"/>
            <w:hideMark/>
          </w:tcPr>
          <w:p w14:paraId="03C196B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4BFB69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Content Sec AC Power Supply 770W for x95 appliance</w:t>
            </w:r>
          </w:p>
        </w:tc>
        <w:tc>
          <w:tcPr>
            <w:tcW w:w="1720" w:type="dxa"/>
            <w:tcBorders>
              <w:top w:val="nil"/>
              <w:left w:val="nil"/>
              <w:bottom w:val="single" w:sz="4" w:space="0" w:color="C0C0C0"/>
              <w:right w:val="single" w:sz="4" w:space="0" w:color="C0C0C0"/>
            </w:tcBorders>
            <w:shd w:val="clear" w:color="auto" w:fill="auto"/>
            <w:vAlign w:val="center"/>
            <w:hideMark/>
          </w:tcPr>
          <w:p w14:paraId="39CD472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32E89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7B54CC1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269F1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4D7D749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CD4780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4.4</w:t>
            </w:r>
          </w:p>
        </w:tc>
        <w:tc>
          <w:tcPr>
            <w:tcW w:w="1420" w:type="dxa"/>
            <w:tcBorders>
              <w:top w:val="nil"/>
              <w:left w:val="nil"/>
              <w:bottom w:val="single" w:sz="4" w:space="0" w:color="C0C0C0"/>
              <w:right w:val="single" w:sz="4" w:space="0" w:color="C0C0C0"/>
            </w:tcBorders>
            <w:shd w:val="clear" w:color="auto" w:fill="auto"/>
            <w:vAlign w:val="center"/>
            <w:hideMark/>
          </w:tcPr>
          <w:p w14:paraId="7E0ED91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AAA910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CCS-HDD-600GB10K</w:t>
            </w:r>
          </w:p>
        </w:tc>
        <w:tc>
          <w:tcPr>
            <w:tcW w:w="1420" w:type="dxa"/>
            <w:tcBorders>
              <w:top w:val="nil"/>
              <w:left w:val="nil"/>
              <w:bottom w:val="single" w:sz="4" w:space="0" w:color="C0C0C0"/>
              <w:right w:val="single" w:sz="4" w:space="0" w:color="C0C0C0"/>
            </w:tcBorders>
            <w:shd w:val="clear" w:color="auto" w:fill="auto"/>
            <w:vAlign w:val="center"/>
            <w:hideMark/>
          </w:tcPr>
          <w:p w14:paraId="1C8AC5B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2D0915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Content Sec x95 600GB 12G SAS 10K RPM SFF HDD</w:t>
            </w:r>
          </w:p>
        </w:tc>
        <w:tc>
          <w:tcPr>
            <w:tcW w:w="1720" w:type="dxa"/>
            <w:tcBorders>
              <w:top w:val="nil"/>
              <w:left w:val="nil"/>
              <w:bottom w:val="single" w:sz="4" w:space="0" w:color="C0C0C0"/>
              <w:right w:val="single" w:sz="4" w:space="0" w:color="C0C0C0"/>
            </w:tcBorders>
            <w:shd w:val="clear" w:color="auto" w:fill="auto"/>
            <w:vAlign w:val="center"/>
            <w:hideMark/>
          </w:tcPr>
          <w:p w14:paraId="6665955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21F34C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23867A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8EDFFD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w:t>
            </w:r>
          </w:p>
        </w:tc>
      </w:tr>
      <w:tr w:rsidR="00BC41CA" w:rsidRPr="00BC41CA" w14:paraId="255175AD"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0EF6EC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4.5</w:t>
            </w:r>
          </w:p>
        </w:tc>
        <w:tc>
          <w:tcPr>
            <w:tcW w:w="1420" w:type="dxa"/>
            <w:tcBorders>
              <w:top w:val="nil"/>
              <w:left w:val="nil"/>
              <w:bottom w:val="single" w:sz="4" w:space="0" w:color="C0C0C0"/>
              <w:right w:val="single" w:sz="4" w:space="0" w:color="C0C0C0"/>
            </w:tcBorders>
            <w:shd w:val="clear" w:color="auto" w:fill="auto"/>
            <w:vAlign w:val="center"/>
            <w:hideMark/>
          </w:tcPr>
          <w:p w14:paraId="5C795D3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6F93B0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CCS-TPM2-002</w:t>
            </w:r>
          </w:p>
        </w:tc>
        <w:tc>
          <w:tcPr>
            <w:tcW w:w="1420" w:type="dxa"/>
            <w:tcBorders>
              <w:top w:val="nil"/>
              <w:left w:val="nil"/>
              <w:bottom w:val="single" w:sz="4" w:space="0" w:color="C0C0C0"/>
              <w:right w:val="single" w:sz="4" w:space="0" w:color="C0C0C0"/>
            </w:tcBorders>
            <w:shd w:val="clear" w:color="auto" w:fill="auto"/>
            <w:vAlign w:val="center"/>
            <w:hideMark/>
          </w:tcPr>
          <w:p w14:paraId="1259682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AFDBBB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Content Security Trusted Platform Module TPM 2.0</w:t>
            </w:r>
          </w:p>
        </w:tc>
        <w:tc>
          <w:tcPr>
            <w:tcW w:w="1720" w:type="dxa"/>
            <w:tcBorders>
              <w:top w:val="nil"/>
              <w:left w:val="nil"/>
              <w:bottom w:val="single" w:sz="4" w:space="0" w:color="C0C0C0"/>
              <w:right w:val="single" w:sz="4" w:space="0" w:color="C0C0C0"/>
            </w:tcBorders>
            <w:shd w:val="clear" w:color="auto" w:fill="auto"/>
            <w:vAlign w:val="center"/>
            <w:hideMark/>
          </w:tcPr>
          <w:p w14:paraId="43175EF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2A3948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886EF7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B9D870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7E7D0D0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11C43C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4.6</w:t>
            </w:r>
          </w:p>
        </w:tc>
        <w:tc>
          <w:tcPr>
            <w:tcW w:w="1420" w:type="dxa"/>
            <w:tcBorders>
              <w:top w:val="nil"/>
              <w:left w:val="nil"/>
              <w:bottom w:val="single" w:sz="4" w:space="0" w:color="C0C0C0"/>
              <w:right w:val="single" w:sz="4" w:space="0" w:color="C0C0C0"/>
            </w:tcBorders>
            <w:shd w:val="clear" w:color="auto" w:fill="auto"/>
            <w:vAlign w:val="center"/>
            <w:hideMark/>
          </w:tcPr>
          <w:p w14:paraId="7461835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BF843B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CCS-CPU-I5218</w:t>
            </w:r>
          </w:p>
        </w:tc>
        <w:tc>
          <w:tcPr>
            <w:tcW w:w="1420" w:type="dxa"/>
            <w:tcBorders>
              <w:top w:val="nil"/>
              <w:left w:val="nil"/>
              <w:bottom w:val="single" w:sz="4" w:space="0" w:color="C0C0C0"/>
              <w:right w:val="single" w:sz="4" w:space="0" w:color="C0C0C0"/>
            </w:tcBorders>
            <w:shd w:val="clear" w:color="auto" w:fill="auto"/>
            <w:vAlign w:val="center"/>
            <w:hideMark/>
          </w:tcPr>
          <w:p w14:paraId="5E4BD79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E99C61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Content Sec 2.3 GHz 5218/125W 16C/22MB Cache/DDR4 2666MHz</w:t>
            </w:r>
          </w:p>
        </w:tc>
        <w:tc>
          <w:tcPr>
            <w:tcW w:w="1720" w:type="dxa"/>
            <w:tcBorders>
              <w:top w:val="nil"/>
              <w:left w:val="nil"/>
              <w:bottom w:val="single" w:sz="4" w:space="0" w:color="C0C0C0"/>
              <w:right w:val="single" w:sz="4" w:space="0" w:color="C0C0C0"/>
            </w:tcBorders>
            <w:shd w:val="clear" w:color="auto" w:fill="auto"/>
            <w:vAlign w:val="center"/>
            <w:hideMark/>
          </w:tcPr>
          <w:p w14:paraId="0C5065B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35A509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AD3163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F07EF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5237FD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E6A5AA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4.7</w:t>
            </w:r>
          </w:p>
        </w:tc>
        <w:tc>
          <w:tcPr>
            <w:tcW w:w="1420" w:type="dxa"/>
            <w:tcBorders>
              <w:top w:val="nil"/>
              <w:left w:val="nil"/>
              <w:bottom w:val="single" w:sz="4" w:space="0" w:color="C0C0C0"/>
              <w:right w:val="single" w:sz="4" w:space="0" w:color="C0C0C0"/>
            </w:tcBorders>
            <w:shd w:val="clear" w:color="auto" w:fill="auto"/>
            <w:vAlign w:val="center"/>
            <w:hideMark/>
          </w:tcPr>
          <w:p w14:paraId="7123A13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EED775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CCS-MRAID-M5</w:t>
            </w:r>
          </w:p>
        </w:tc>
        <w:tc>
          <w:tcPr>
            <w:tcW w:w="1420" w:type="dxa"/>
            <w:tcBorders>
              <w:top w:val="nil"/>
              <w:left w:val="nil"/>
              <w:bottom w:val="single" w:sz="4" w:space="0" w:color="C0C0C0"/>
              <w:right w:val="single" w:sz="4" w:space="0" w:color="C0C0C0"/>
            </w:tcBorders>
            <w:shd w:val="clear" w:color="auto" w:fill="auto"/>
            <w:vAlign w:val="center"/>
            <w:hideMark/>
          </w:tcPr>
          <w:p w14:paraId="7707A72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BA49B0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Content Sec SAS Modular Raid Controller 2GB Cache</w:t>
            </w:r>
          </w:p>
        </w:tc>
        <w:tc>
          <w:tcPr>
            <w:tcW w:w="1720" w:type="dxa"/>
            <w:tcBorders>
              <w:top w:val="nil"/>
              <w:left w:val="nil"/>
              <w:bottom w:val="single" w:sz="4" w:space="0" w:color="C0C0C0"/>
              <w:right w:val="single" w:sz="4" w:space="0" w:color="C0C0C0"/>
            </w:tcBorders>
            <w:shd w:val="clear" w:color="auto" w:fill="auto"/>
            <w:vAlign w:val="center"/>
            <w:hideMark/>
          </w:tcPr>
          <w:p w14:paraId="74DCFC6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CCB6AD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2CF4E5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5FE3A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2089D1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DECBED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4.8</w:t>
            </w:r>
          </w:p>
        </w:tc>
        <w:tc>
          <w:tcPr>
            <w:tcW w:w="1420" w:type="dxa"/>
            <w:tcBorders>
              <w:top w:val="nil"/>
              <w:left w:val="nil"/>
              <w:bottom w:val="single" w:sz="4" w:space="0" w:color="C0C0C0"/>
              <w:right w:val="single" w:sz="4" w:space="0" w:color="C0C0C0"/>
            </w:tcBorders>
            <w:shd w:val="clear" w:color="auto" w:fill="auto"/>
            <w:vAlign w:val="center"/>
            <w:hideMark/>
          </w:tcPr>
          <w:p w14:paraId="1E610BA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C07DFB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CCS-PCIE-IRJ45</w:t>
            </w:r>
          </w:p>
        </w:tc>
        <w:tc>
          <w:tcPr>
            <w:tcW w:w="1420" w:type="dxa"/>
            <w:tcBorders>
              <w:top w:val="nil"/>
              <w:left w:val="nil"/>
              <w:bottom w:val="single" w:sz="4" w:space="0" w:color="C0C0C0"/>
              <w:right w:val="single" w:sz="4" w:space="0" w:color="C0C0C0"/>
            </w:tcBorders>
            <w:shd w:val="clear" w:color="auto" w:fill="auto"/>
            <w:vAlign w:val="center"/>
            <w:hideMark/>
          </w:tcPr>
          <w:p w14:paraId="251DC96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2C4DD3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Content Sec quad port 1G Copper PCI</w:t>
            </w:r>
          </w:p>
        </w:tc>
        <w:tc>
          <w:tcPr>
            <w:tcW w:w="1720" w:type="dxa"/>
            <w:tcBorders>
              <w:top w:val="nil"/>
              <w:left w:val="nil"/>
              <w:bottom w:val="single" w:sz="4" w:space="0" w:color="C0C0C0"/>
              <w:right w:val="single" w:sz="4" w:space="0" w:color="C0C0C0"/>
            </w:tcBorders>
            <w:shd w:val="clear" w:color="auto" w:fill="auto"/>
            <w:vAlign w:val="center"/>
            <w:hideMark/>
          </w:tcPr>
          <w:p w14:paraId="556794E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1C7F01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E522CC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18C64E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DFCF2A6" w14:textId="77777777" w:rsidTr="00B24281">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F7FF9C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4.9</w:t>
            </w:r>
          </w:p>
        </w:tc>
        <w:tc>
          <w:tcPr>
            <w:tcW w:w="1420" w:type="dxa"/>
            <w:tcBorders>
              <w:top w:val="nil"/>
              <w:left w:val="nil"/>
              <w:bottom w:val="single" w:sz="4" w:space="0" w:color="C0C0C0"/>
              <w:right w:val="single" w:sz="4" w:space="0" w:color="C0C0C0"/>
            </w:tcBorders>
            <w:shd w:val="clear" w:color="auto" w:fill="auto"/>
            <w:vAlign w:val="center"/>
            <w:hideMark/>
          </w:tcPr>
          <w:p w14:paraId="6B9F74B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F4D1C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WSA-HTTPS-LIC</w:t>
            </w:r>
          </w:p>
        </w:tc>
        <w:tc>
          <w:tcPr>
            <w:tcW w:w="1420" w:type="dxa"/>
            <w:tcBorders>
              <w:top w:val="nil"/>
              <w:left w:val="nil"/>
              <w:bottom w:val="single" w:sz="4" w:space="0" w:color="C0C0C0"/>
              <w:right w:val="single" w:sz="4" w:space="0" w:color="C0C0C0"/>
            </w:tcBorders>
            <w:shd w:val="clear" w:color="auto" w:fill="auto"/>
            <w:vAlign w:val="center"/>
            <w:hideMark/>
          </w:tcPr>
          <w:p w14:paraId="2C5E230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27191F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HTTPS Inspection License</w:t>
            </w:r>
          </w:p>
        </w:tc>
        <w:tc>
          <w:tcPr>
            <w:tcW w:w="1720" w:type="dxa"/>
            <w:tcBorders>
              <w:top w:val="nil"/>
              <w:left w:val="nil"/>
              <w:bottom w:val="single" w:sz="4" w:space="0" w:color="C0C0C0"/>
              <w:right w:val="single" w:sz="4" w:space="0" w:color="C0C0C0"/>
            </w:tcBorders>
            <w:shd w:val="clear" w:color="auto" w:fill="auto"/>
            <w:vAlign w:val="center"/>
            <w:hideMark/>
          </w:tcPr>
          <w:p w14:paraId="49F977D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277350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23ABA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21EAD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C0D74C6"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F597D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4.10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7CF865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3F60E8D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WSA-PROXY-LIC</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3D1F71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9003B6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Proxy and Dynamic Vectoring and Scanning License</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8F33A9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761C068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C3348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66000D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DA4E588" w14:textId="77777777" w:rsidTr="00B24281">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45B80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4.11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CB0E3B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491DC0A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WSA-L4TM-LIC</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57464D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D4E53D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L4 Traffic Monitoring License</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0F34BF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00B68CB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641FD1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C97FBD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F0C78C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A06735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4.12</w:t>
            </w:r>
          </w:p>
        </w:tc>
        <w:tc>
          <w:tcPr>
            <w:tcW w:w="1420" w:type="dxa"/>
            <w:tcBorders>
              <w:top w:val="nil"/>
              <w:left w:val="nil"/>
              <w:bottom w:val="single" w:sz="4" w:space="0" w:color="C0C0C0"/>
              <w:right w:val="single" w:sz="4" w:space="0" w:color="C0C0C0"/>
            </w:tcBorders>
            <w:shd w:val="clear" w:color="auto" w:fill="auto"/>
            <w:vAlign w:val="center"/>
            <w:hideMark/>
          </w:tcPr>
          <w:p w14:paraId="7484924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CEC58F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WSA-CASM-LIC</w:t>
            </w:r>
          </w:p>
        </w:tc>
        <w:tc>
          <w:tcPr>
            <w:tcW w:w="1420" w:type="dxa"/>
            <w:tcBorders>
              <w:top w:val="nil"/>
              <w:left w:val="nil"/>
              <w:bottom w:val="single" w:sz="4" w:space="0" w:color="C0C0C0"/>
              <w:right w:val="single" w:sz="4" w:space="0" w:color="C0C0C0"/>
            </w:tcBorders>
            <w:shd w:val="clear" w:color="auto" w:fill="auto"/>
            <w:vAlign w:val="center"/>
            <w:hideMark/>
          </w:tcPr>
          <w:p w14:paraId="321D541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A2FF33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WSA Cisco AnyConnect Secure Mobility License</w:t>
            </w:r>
          </w:p>
        </w:tc>
        <w:tc>
          <w:tcPr>
            <w:tcW w:w="1720" w:type="dxa"/>
            <w:tcBorders>
              <w:top w:val="nil"/>
              <w:left w:val="nil"/>
              <w:bottom w:val="single" w:sz="4" w:space="0" w:color="C0C0C0"/>
              <w:right w:val="single" w:sz="4" w:space="0" w:color="C0C0C0"/>
            </w:tcBorders>
            <w:shd w:val="clear" w:color="auto" w:fill="auto"/>
            <w:vAlign w:val="center"/>
            <w:hideMark/>
          </w:tcPr>
          <w:p w14:paraId="0C91437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BD5191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792FAB4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4CA46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BF16AB5" w14:textId="77777777" w:rsidTr="00BC41CA">
        <w:trPr>
          <w:trHeight w:val="72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C81450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4.13</w:t>
            </w:r>
          </w:p>
        </w:tc>
        <w:tc>
          <w:tcPr>
            <w:tcW w:w="1420" w:type="dxa"/>
            <w:tcBorders>
              <w:top w:val="nil"/>
              <w:left w:val="nil"/>
              <w:bottom w:val="single" w:sz="4" w:space="0" w:color="C0C0C0"/>
              <w:right w:val="single" w:sz="4" w:space="0" w:color="C0C0C0"/>
            </w:tcBorders>
            <w:shd w:val="clear" w:color="auto" w:fill="auto"/>
            <w:vAlign w:val="center"/>
            <w:hideMark/>
          </w:tcPr>
          <w:p w14:paraId="7640F66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538B7D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CCS-MEM-A-16GB</w:t>
            </w:r>
          </w:p>
        </w:tc>
        <w:tc>
          <w:tcPr>
            <w:tcW w:w="1420" w:type="dxa"/>
            <w:tcBorders>
              <w:top w:val="nil"/>
              <w:left w:val="nil"/>
              <w:bottom w:val="single" w:sz="4" w:space="0" w:color="C0C0C0"/>
              <w:right w:val="single" w:sz="4" w:space="0" w:color="C0C0C0"/>
            </w:tcBorders>
            <w:shd w:val="clear" w:color="auto" w:fill="auto"/>
            <w:vAlign w:val="center"/>
            <w:hideMark/>
          </w:tcPr>
          <w:p w14:paraId="5BF25DD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C07090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ContentSecx95 16GBDDR4-3200MHzRDIMM/PC4-23400/</w:t>
            </w:r>
            <w:proofErr w:type="spellStart"/>
            <w:r w:rsidRPr="00BC41CA">
              <w:rPr>
                <w:rFonts w:ascii="Helvetica" w:eastAsia="Times New Roman" w:hAnsi="Helvetica" w:cs="Helvetica"/>
                <w:color w:val="000000"/>
                <w:sz w:val="18"/>
                <w:szCs w:val="18"/>
                <w:lang w:eastAsia="en-ZA"/>
              </w:rPr>
              <w:t>slrank</w:t>
            </w:r>
            <w:proofErr w:type="spellEnd"/>
            <w:r w:rsidRPr="00BC41CA">
              <w:rPr>
                <w:rFonts w:ascii="Helvetica" w:eastAsia="Times New Roman" w:hAnsi="Helvetica" w:cs="Helvetica"/>
                <w:color w:val="000000"/>
                <w:sz w:val="18"/>
                <w:szCs w:val="18"/>
                <w:lang w:eastAsia="en-ZA"/>
              </w:rPr>
              <w:t>/x4/1.2v</w:t>
            </w:r>
          </w:p>
        </w:tc>
        <w:tc>
          <w:tcPr>
            <w:tcW w:w="1720" w:type="dxa"/>
            <w:tcBorders>
              <w:top w:val="nil"/>
              <w:left w:val="nil"/>
              <w:bottom w:val="single" w:sz="4" w:space="0" w:color="C0C0C0"/>
              <w:right w:val="single" w:sz="4" w:space="0" w:color="C0C0C0"/>
            </w:tcBorders>
            <w:shd w:val="clear" w:color="auto" w:fill="auto"/>
            <w:vAlign w:val="center"/>
            <w:hideMark/>
          </w:tcPr>
          <w:p w14:paraId="34F218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69181B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572A1EE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5F03A1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424FBF7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797803E"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5.0</w:t>
            </w:r>
          </w:p>
        </w:tc>
        <w:tc>
          <w:tcPr>
            <w:tcW w:w="1420" w:type="dxa"/>
            <w:tcBorders>
              <w:top w:val="nil"/>
              <w:left w:val="nil"/>
              <w:bottom w:val="single" w:sz="4" w:space="0" w:color="C0C0C0"/>
              <w:right w:val="single" w:sz="4" w:space="0" w:color="C0C0C0"/>
            </w:tcBorders>
            <w:shd w:val="clear" w:color="auto" w:fill="auto"/>
            <w:vAlign w:val="center"/>
            <w:hideMark/>
          </w:tcPr>
          <w:p w14:paraId="7A1F7FF2"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257C545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CSEMAIL-SEC-SUB</w:t>
            </w:r>
          </w:p>
        </w:tc>
        <w:tc>
          <w:tcPr>
            <w:tcW w:w="1420" w:type="dxa"/>
            <w:tcBorders>
              <w:top w:val="nil"/>
              <w:left w:val="nil"/>
              <w:bottom w:val="single" w:sz="4" w:space="0" w:color="C0C0C0"/>
              <w:right w:val="single" w:sz="4" w:space="0" w:color="C0C0C0"/>
            </w:tcBorders>
            <w:shd w:val="clear" w:color="auto" w:fill="auto"/>
            <w:hideMark/>
          </w:tcPr>
          <w:p w14:paraId="2DBB3C0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2FAD6E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Secure Email </w:t>
            </w:r>
            <w:proofErr w:type="spellStart"/>
            <w:r w:rsidRPr="00BC41CA">
              <w:rPr>
                <w:rFonts w:ascii="Helvetica" w:eastAsia="Times New Roman" w:hAnsi="Helvetica" w:cs="Helvetica"/>
                <w:color w:val="000000"/>
                <w:sz w:val="18"/>
                <w:szCs w:val="18"/>
                <w:lang w:eastAsia="en-ZA"/>
              </w:rPr>
              <w:t>XaaS</w:t>
            </w:r>
            <w:proofErr w:type="spellEnd"/>
            <w:r w:rsidRPr="00BC41CA">
              <w:rPr>
                <w:rFonts w:ascii="Helvetica" w:eastAsia="Times New Roman" w:hAnsi="Helvetica" w:cs="Helvetica"/>
                <w:color w:val="000000"/>
                <w:sz w:val="18"/>
                <w:szCs w:val="18"/>
                <w:lang w:eastAsia="en-ZA"/>
              </w:rPr>
              <w:t xml:space="preserve"> Subscription</w:t>
            </w:r>
          </w:p>
        </w:tc>
        <w:tc>
          <w:tcPr>
            <w:tcW w:w="1720" w:type="dxa"/>
            <w:tcBorders>
              <w:top w:val="nil"/>
              <w:left w:val="nil"/>
              <w:bottom w:val="single" w:sz="4" w:space="0" w:color="C0C0C0"/>
              <w:right w:val="single" w:sz="4" w:space="0" w:color="C0C0C0"/>
            </w:tcBorders>
            <w:shd w:val="clear" w:color="auto" w:fill="auto"/>
            <w:vAlign w:val="center"/>
            <w:hideMark/>
          </w:tcPr>
          <w:p w14:paraId="6C120C4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B6E669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2561F15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9746B9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0E40C9A1" w14:textId="77777777" w:rsidTr="00BC41CA">
        <w:trPr>
          <w:trHeight w:val="465"/>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08721D7E"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1CE220A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2A0B4AC9"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- 22-Nov-2023   |   Requested End Date - 21-Nov-2026</w:t>
            </w:r>
          </w:p>
        </w:tc>
      </w:tr>
      <w:tr w:rsidR="00BC41CA" w:rsidRPr="00BC41CA" w14:paraId="39A36BF8" w14:textId="77777777" w:rsidTr="00BC41CA">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83D95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5.3</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B35ACC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531534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SEC-AUTO-PUI-LIC</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054019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41CDC5F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Security</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E2F57F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494F49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1C542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782A2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11B9D65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D71EB0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5.2</w:t>
            </w:r>
          </w:p>
        </w:tc>
        <w:tc>
          <w:tcPr>
            <w:tcW w:w="1420" w:type="dxa"/>
            <w:tcBorders>
              <w:top w:val="nil"/>
              <w:left w:val="nil"/>
              <w:bottom w:val="single" w:sz="4" w:space="0" w:color="C0C0C0"/>
              <w:right w:val="single" w:sz="4" w:space="0" w:color="C0C0C0"/>
            </w:tcBorders>
            <w:shd w:val="clear" w:color="auto" w:fill="auto"/>
            <w:vAlign w:val="center"/>
            <w:hideMark/>
          </w:tcPr>
          <w:p w14:paraId="2651D28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C05F88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SMA-EMGT-LIC</w:t>
            </w:r>
          </w:p>
        </w:tc>
        <w:tc>
          <w:tcPr>
            <w:tcW w:w="1420" w:type="dxa"/>
            <w:tcBorders>
              <w:top w:val="nil"/>
              <w:left w:val="nil"/>
              <w:bottom w:val="single" w:sz="4" w:space="0" w:color="C0C0C0"/>
              <w:right w:val="single" w:sz="4" w:space="0" w:color="C0C0C0"/>
            </w:tcBorders>
            <w:shd w:val="clear" w:color="auto" w:fill="auto"/>
            <w:vAlign w:val="center"/>
            <w:hideMark/>
          </w:tcPr>
          <w:p w14:paraId="7C1C466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63C6DFA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SMA Centralized Email Management Reporting License</w:t>
            </w:r>
          </w:p>
        </w:tc>
        <w:tc>
          <w:tcPr>
            <w:tcW w:w="1720" w:type="dxa"/>
            <w:tcBorders>
              <w:top w:val="nil"/>
              <w:left w:val="nil"/>
              <w:bottom w:val="single" w:sz="4" w:space="0" w:color="C0C0C0"/>
              <w:right w:val="single" w:sz="4" w:space="0" w:color="C0C0C0"/>
            </w:tcBorders>
            <w:shd w:val="clear" w:color="auto" w:fill="auto"/>
            <w:vAlign w:val="center"/>
            <w:hideMark/>
          </w:tcPr>
          <w:p w14:paraId="5F7FB11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0BA61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49292BE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c>
          <w:tcPr>
            <w:tcW w:w="1040" w:type="dxa"/>
            <w:tcBorders>
              <w:top w:val="nil"/>
              <w:left w:val="nil"/>
              <w:bottom w:val="single" w:sz="4" w:space="0" w:color="C0C0C0"/>
              <w:right w:val="single" w:sz="4" w:space="0" w:color="C0C0C0"/>
            </w:tcBorders>
            <w:shd w:val="clear" w:color="auto" w:fill="auto"/>
            <w:vAlign w:val="center"/>
            <w:hideMark/>
          </w:tcPr>
          <w:p w14:paraId="4B86E9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1700</w:t>
            </w:r>
          </w:p>
        </w:tc>
      </w:tr>
      <w:tr w:rsidR="00BC41CA" w:rsidRPr="00BC41CA" w14:paraId="52106FD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16133A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5.1</w:t>
            </w:r>
          </w:p>
        </w:tc>
        <w:tc>
          <w:tcPr>
            <w:tcW w:w="1420" w:type="dxa"/>
            <w:tcBorders>
              <w:top w:val="nil"/>
              <w:left w:val="nil"/>
              <w:bottom w:val="single" w:sz="4" w:space="0" w:color="C0C0C0"/>
              <w:right w:val="single" w:sz="4" w:space="0" w:color="C0C0C0"/>
            </w:tcBorders>
            <w:shd w:val="clear" w:color="auto" w:fill="auto"/>
            <w:vAlign w:val="center"/>
            <w:hideMark/>
          </w:tcPr>
          <w:p w14:paraId="290687C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A937A1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SVS-EMAIL-SUP-B</w:t>
            </w:r>
          </w:p>
        </w:tc>
        <w:tc>
          <w:tcPr>
            <w:tcW w:w="1420" w:type="dxa"/>
            <w:tcBorders>
              <w:top w:val="nil"/>
              <w:left w:val="nil"/>
              <w:bottom w:val="single" w:sz="4" w:space="0" w:color="C0C0C0"/>
              <w:right w:val="single" w:sz="4" w:space="0" w:color="C0C0C0"/>
            </w:tcBorders>
            <w:shd w:val="clear" w:color="auto" w:fill="auto"/>
            <w:vAlign w:val="center"/>
            <w:hideMark/>
          </w:tcPr>
          <w:p w14:paraId="06BEAE6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C3653C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BASIC SUPPORT FOR EMAIL SECURITY</w:t>
            </w:r>
          </w:p>
        </w:tc>
        <w:tc>
          <w:tcPr>
            <w:tcW w:w="1720" w:type="dxa"/>
            <w:tcBorders>
              <w:top w:val="nil"/>
              <w:left w:val="nil"/>
              <w:bottom w:val="single" w:sz="4" w:space="0" w:color="C0C0C0"/>
              <w:right w:val="single" w:sz="4" w:space="0" w:color="C0C0C0"/>
            </w:tcBorders>
            <w:shd w:val="clear" w:color="auto" w:fill="auto"/>
            <w:vAlign w:val="center"/>
            <w:hideMark/>
          </w:tcPr>
          <w:p w14:paraId="2B37E9E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B14439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7372C6E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1546A4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136E832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B9FAB9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6.0</w:t>
            </w:r>
          </w:p>
        </w:tc>
        <w:tc>
          <w:tcPr>
            <w:tcW w:w="1420" w:type="dxa"/>
            <w:tcBorders>
              <w:top w:val="nil"/>
              <w:left w:val="nil"/>
              <w:bottom w:val="single" w:sz="4" w:space="0" w:color="C0C0C0"/>
              <w:right w:val="single" w:sz="4" w:space="0" w:color="C0C0C0"/>
            </w:tcBorders>
            <w:shd w:val="clear" w:color="auto" w:fill="auto"/>
            <w:vAlign w:val="center"/>
            <w:hideMark/>
          </w:tcPr>
          <w:p w14:paraId="17870FA2"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336F87C7"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WEB-SEC-SUB</w:t>
            </w:r>
          </w:p>
        </w:tc>
        <w:tc>
          <w:tcPr>
            <w:tcW w:w="1420" w:type="dxa"/>
            <w:tcBorders>
              <w:top w:val="nil"/>
              <w:left w:val="nil"/>
              <w:bottom w:val="single" w:sz="4" w:space="0" w:color="C0C0C0"/>
              <w:right w:val="single" w:sz="4" w:space="0" w:color="C0C0C0"/>
            </w:tcBorders>
            <w:shd w:val="clear" w:color="auto" w:fill="auto"/>
            <w:hideMark/>
          </w:tcPr>
          <w:p w14:paraId="58B8B38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0CC6B3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Web Security </w:t>
            </w:r>
            <w:proofErr w:type="spellStart"/>
            <w:r w:rsidRPr="00BC41CA">
              <w:rPr>
                <w:rFonts w:ascii="Helvetica" w:eastAsia="Times New Roman" w:hAnsi="Helvetica" w:cs="Helvetica"/>
                <w:color w:val="000000"/>
                <w:sz w:val="18"/>
                <w:szCs w:val="18"/>
                <w:lang w:eastAsia="en-ZA"/>
              </w:rPr>
              <w:t>XaaS</w:t>
            </w:r>
            <w:proofErr w:type="spellEnd"/>
            <w:r w:rsidRPr="00BC41CA">
              <w:rPr>
                <w:rFonts w:ascii="Helvetica" w:eastAsia="Times New Roman" w:hAnsi="Helvetica" w:cs="Helvetica"/>
                <w:color w:val="000000"/>
                <w:sz w:val="18"/>
                <w:szCs w:val="18"/>
                <w:lang w:eastAsia="en-ZA"/>
              </w:rPr>
              <w:t xml:space="preserve"> Subscription</w:t>
            </w:r>
          </w:p>
        </w:tc>
        <w:tc>
          <w:tcPr>
            <w:tcW w:w="1720" w:type="dxa"/>
            <w:tcBorders>
              <w:top w:val="nil"/>
              <w:left w:val="nil"/>
              <w:bottom w:val="single" w:sz="4" w:space="0" w:color="C0C0C0"/>
              <w:right w:val="single" w:sz="4" w:space="0" w:color="C0C0C0"/>
            </w:tcBorders>
            <w:shd w:val="clear" w:color="auto" w:fill="auto"/>
            <w:vAlign w:val="center"/>
            <w:hideMark/>
          </w:tcPr>
          <w:p w14:paraId="7D3A95D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B9255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47E81DB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EC9EBF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46CAFD7D" w14:textId="77777777" w:rsidTr="00BC41CA">
        <w:trPr>
          <w:trHeight w:val="54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11AA44E4"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C218A83"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3DCB997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- 22-Nov-2023   |   Requested End Date - 21-Nov-2026</w:t>
            </w:r>
          </w:p>
        </w:tc>
      </w:tr>
      <w:tr w:rsidR="00BC41CA" w:rsidRPr="00BC41CA" w14:paraId="2C6D756F" w14:textId="77777777" w:rsidTr="00BC41CA">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6B720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6.2</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902A40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555A810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SVS-WEB-SUP-B</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C1481A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09BF69B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Basic Support for Web Security</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F468CB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2090DA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022711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45999C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4A52C28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E3EECD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6.1</w:t>
            </w:r>
          </w:p>
        </w:tc>
        <w:tc>
          <w:tcPr>
            <w:tcW w:w="1420" w:type="dxa"/>
            <w:tcBorders>
              <w:top w:val="nil"/>
              <w:left w:val="nil"/>
              <w:bottom w:val="single" w:sz="4" w:space="0" w:color="C0C0C0"/>
              <w:right w:val="single" w:sz="4" w:space="0" w:color="C0C0C0"/>
            </w:tcBorders>
            <w:shd w:val="clear" w:color="auto" w:fill="auto"/>
            <w:vAlign w:val="center"/>
            <w:hideMark/>
          </w:tcPr>
          <w:p w14:paraId="4F10621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29128B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SMA-WMGT-LIC</w:t>
            </w:r>
          </w:p>
        </w:tc>
        <w:tc>
          <w:tcPr>
            <w:tcW w:w="1420" w:type="dxa"/>
            <w:tcBorders>
              <w:top w:val="nil"/>
              <w:left w:val="nil"/>
              <w:bottom w:val="single" w:sz="4" w:space="0" w:color="C0C0C0"/>
              <w:right w:val="single" w:sz="4" w:space="0" w:color="C0C0C0"/>
            </w:tcBorders>
            <w:shd w:val="clear" w:color="auto" w:fill="auto"/>
            <w:vAlign w:val="center"/>
            <w:hideMark/>
          </w:tcPr>
          <w:p w14:paraId="55D2B13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0EE57D8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SMA Centralized Web Management Reporting License</w:t>
            </w:r>
          </w:p>
        </w:tc>
        <w:tc>
          <w:tcPr>
            <w:tcW w:w="1720" w:type="dxa"/>
            <w:tcBorders>
              <w:top w:val="nil"/>
              <w:left w:val="nil"/>
              <w:bottom w:val="single" w:sz="4" w:space="0" w:color="C0C0C0"/>
              <w:right w:val="single" w:sz="4" w:space="0" w:color="C0C0C0"/>
            </w:tcBorders>
            <w:shd w:val="clear" w:color="auto" w:fill="auto"/>
            <w:vAlign w:val="center"/>
            <w:hideMark/>
          </w:tcPr>
          <w:p w14:paraId="150E334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CD23FA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08E1A69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c>
          <w:tcPr>
            <w:tcW w:w="1040" w:type="dxa"/>
            <w:tcBorders>
              <w:top w:val="nil"/>
              <w:left w:val="nil"/>
              <w:bottom w:val="single" w:sz="4" w:space="0" w:color="C0C0C0"/>
              <w:right w:val="single" w:sz="4" w:space="0" w:color="C0C0C0"/>
            </w:tcBorders>
            <w:shd w:val="clear" w:color="auto" w:fill="auto"/>
            <w:vAlign w:val="center"/>
            <w:hideMark/>
          </w:tcPr>
          <w:p w14:paraId="53C1BBE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1700</w:t>
            </w:r>
          </w:p>
        </w:tc>
      </w:tr>
      <w:tr w:rsidR="00BC41CA" w:rsidRPr="00BC41CA" w14:paraId="15D8D41A"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63FE33B9"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2A132942"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3C2295C7"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Virtualised Security Management Appliance for ESA and WSA  ( Replacement for SMA-M395)</w:t>
            </w:r>
          </w:p>
        </w:tc>
      </w:tr>
      <w:tr w:rsidR="00BC41CA" w:rsidRPr="00BC41CA" w14:paraId="78806F8B" w14:textId="77777777" w:rsidTr="00BC41CA">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4DB6F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7.0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2722E6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single" w:sz="4" w:space="0" w:color="C0C0C0"/>
              <w:left w:val="nil"/>
              <w:bottom w:val="single" w:sz="4" w:space="0" w:color="C0C0C0"/>
              <w:right w:val="single" w:sz="4" w:space="0" w:color="C0C0C0"/>
            </w:tcBorders>
            <w:shd w:val="clear" w:color="auto" w:fill="auto"/>
            <w:hideMark/>
          </w:tcPr>
          <w:p w14:paraId="016AF02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UCS-M6-MLB</w:t>
            </w:r>
          </w:p>
        </w:tc>
        <w:tc>
          <w:tcPr>
            <w:tcW w:w="1420" w:type="dxa"/>
            <w:tcBorders>
              <w:top w:val="single" w:sz="4" w:space="0" w:color="C0C0C0"/>
              <w:left w:val="nil"/>
              <w:bottom w:val="single" w:sz="4" w:space="0" w:color="C0C0C0"/>
              <w:right w:val="single" w:sz="4" w:space="0" w:color="C0C0C0"/>
            </w:tcBorders>
            <w:shd w:val="clear" w:color="auto" w:fill="auto"/>
            <w:hideMark/>
          </w:tcPr>
          <w:p w14:paraId="7E8AB2C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9F923C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M6 RACK, BLADE MLB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5DE8A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575DCF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5AC0F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4CA85E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1D58651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2442C4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w:t>
            </w:r>
          </w:p>
        </w:tc>
        <w:tc>
          <w:tcPr>
            <w:tcW w:w="1420" w:type="dxa"/>
            <w:tcBorders>
              <w:top w:val="nil"/>
              <w:left w:val="nil"/>
              <w:bottom w:val="single" w:sz="4" w:space="0" w:color="C0C0C0"/>
              <w:right w:val="single" w:sz="4" w:space="0" w:color="C0C0C0"/>
            </w:tcBorders>
            <w:shd w:val="clear" w:color="auto" w:fill="auto"/>
            <w:vAlign w:val="center"/>
            <w:hideMark/>
          </w:tcPr>
          <w:p w14:paraId="3C6327D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2FB1AD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UCSC-C220-M6S</w:t>
            </w:r>
          </w:p>
        </w:tc>
        <w:tc>
          <w:tcPr>
            <w:tcW w:w="1420" w:type="dxa"/>
            <w:tcBorders>
              <w:top w:val="nil"/>
              <w:left w:val="nil"/>
              <w:bottom w:val="single" w:sz="4" w:space="0" w:color="C0C0C0"/>
              <w:right w:val="single" w:sz="4" w:space="0" w:color="C0C0C0"/>
            </w:tcBorders>
            <w:shd w:val="clear" w:color="auto" w:fill="auto"/>
            <w:vAlign w:val="center"/>
            <w:hideMark/>
          </w:tcPr>
          <w:p w14:paraId="3640D65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06B783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UCS C220 M6 Rack w/o CPU, mem, drives, 1U </w:t>
            </w:r>
            <w:proofErr w:type="spellStart"/>
            <w:r w:rsidRPr="00BC41CA">
              <w:rPr>
                <w:rFonts w:ascii="Helvetica" w:eastAsia="Times New Roman" w:hAnsi="Helvetica" w:cs="Helvetica"/>
                <w:color w:val="000000"/>
                <w:sz w:val="18"/>
                <w:szCs w:val="18"/>
                <w:lang w:eastAsia="en-ZA"/>
              </w:rPr>
              <w:t>wSFF</w:t>
            </w:r>
            <w:proofErr w:type="spellEnd"/>
            <w:r w:rsidRPr="00BC41CA">
              <w:rPr>
                <w:rFonts w:ascii="Helvetica" w:eastAsia="Times New Roman" w:hAnsi="Helvetica" w:cs="Helvetica"/>
                <w:color w:val="000000"/>
                <w:sz w:val="18"/>
                <w:szCs w:val="18"/>
                <w:lang w:eastAsia="en-ZA"/>
              </w:rPr>
              <w:t xml:space="preserve"> HDD backplane</w:t>
            </w:r>
          </w:p>
        </w:tc>
        <w:tc>
          <w:tcPr>
            <w:tcW w:w="1720" w:type="dxa"/>
            <w:tcBorders>
              <w:top w:val="nil"/>
              <w:left w:val="nil"/>
              <w:bottom w:val="single" w:sz="4" w:space="0" w:color="C0C0C0"/>
              <w:right w:val="single" w:sz="4" w:space="0" w:color="C0C0C0"/>
            </w:tcBorders>
            <w:shd w:val="clear" w:color="auto" w:fill="auto"/>
            <w:vAlign w:val="center"/>
            <w:hideMark/>
          </w:tcPr>
          <w:p w14:paraId="65F06B3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34DF98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716A234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FD945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366ED3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32A774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7.1.0.1</w:t>
            </w:r>
          </w:p>
        </w:tc>
        <w:tc>
          <w:tcPr>
            <w:tcW w:w="1420" w:type="dxa"/>
            <w:tcBorders>
              <w:top w:val="nil"/>
              <w:left w:val="nil"/>
              <w:bottom w:val="single" w:sz="4" w:space="0" w:color="C0C0C0"/>
              <w:right w:val="single" w:sz="4" w:space="0" w:color="C0C0C0"/>
            </w:tcBorders>
            <w:shd w:val="clear" w:color="auto" w:fill="auto"/>
            <w:vAlign w:val="center"/>
            <w:hideMark/>
          </w:tcPr>
          <w:p w14:paraId="6F2F7FF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C4C188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CON-SSSNT-UCSCSC22</w:t>
            </w:r>
          </w:p>
        </w:tc>
        <w:tc>
          <w:tcPr>
            <w:tcW w:w="1420" w:type="dxa"/>
            <w:tcBorders>
              <w:top w:val="nil"/>
              <w:left w:val="nil"/>
              <w:bottom w:val="single" w:sz="4" w:space="0" w:color="C0C0C0"/>
              <w:right w:val="single" w:sz="4" w:space="0" w:color="C0C0C0"/>
            </w:tcBorders>
            <w:shd w:val="clear" w:color="auto" w:fill="auto"/>
            <w:vAlign w:val="center"/>
            <w:hideMark/>
          </w:tcPr>
          <w:p w14:paraId="5E55636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CD281D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UCS C220 M6 Rack</w:t>
            </w:r>
          </w:p>
        </w:tc>
        <w:tc>
          <w:tcPr>
            <w:tcW w:w="1720" w:type="dxa"/>
            <w:tcBorders>
              <w:top w:val="nil"/>
              <w:left w:val="nil"/>
              <w:bottom w:val="single" w:sz="4" w:space="0" w:color="C0C0C0"/>
              <w:right w:val="single" w:sz="4" w:space="0" w:color="C0C0C0"/>
            </w:tcBorders>
            <w:shd w:val="clear" w:color="auto" w:fill="auto"/>
            <w:vAlign w:val="center"/>
            <w:hideMark/>
          </w:tcPr>
          <w:p w14:paraId="02CCDE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0877AE8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726EF9A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66CB4F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96358BF"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EA6A15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w:t>
            </w:r>
          </w:p>
        </w:tc>
        <w:tc>
          <w:tcPr>
            <w:tcW w:w="1420" w:type="dxa"/>
            <w:tcBorders>
              <w:top w:val="nil"/>
              <w:left w:val="nil"/>
              <w:bottom w:val="single" w:sz="4" w:space="0" w:color="C0C0C0"/>
              <w:right w:val="single" w:sz="4" w:space="0" w:color="C0C0C0"/>
            </w:tcBorders>
            <w:shd w:val="clear" w:color="auto" w:fill="auto"/>
            <w:vAlign w:val="center"/>
            <w:hideMark/>
          </w:tcPr>
          <w:p w14:paraId="2988119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418CF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CIMC-LATEST</w:t>
            </w:r>
          </w:p>
        </w:tc>
        <w:tc>
          <w:tcPr>
            <w:tcW w:w="1420" w:type="dxa"/>
            <w:tcBorders>
              <w:top w:val="nil"/>
              <w:left w:val="nil"/>
              <w:bottom w:val="single" w:sz="4" w:space="0" w:color="C0C0C0"/>
              <w:right w:val="single" w:sz="4" w:space="0" w:color="C0C0C0"/>
            </w:tcBorders>
            <w:shd w:val="clear" w:color="auto" w:fill="auto"/>
            <w:vAlign w:val="center"/>
            <w:hideMark/>
          </w:tcPr>
          <w:p w14:paraId="26CF4B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98C988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IMC SW (Recommended) latest release for C-Series Servers.</w:t>
            </w:r>
          </w:p>
        </w:tc>
        <w:tc>
          <w:tcPr>
            <w:tcW w:w="1720" w:type="dxa"/>
            <w:tcBorders>
              <w:top w:val="nil"/>
              <w:left w:val="nil"/>
              <w:bottom w:val="single" w:sz="4" w:space="0" w:color="C0C0C0"/>
              <w:right w:val="single" w:sz="4" w:space="0" w:color="C0C0C0"/>
            </w:tcBorders>
            <w:shd w:val="clear" w:color="auto" w:fill="auto"/>
            <w:vAlign w:val="center"/>
            <w:hideMark/>
          </w:tcPr>
          <w:p w14:paraId="21C3E19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2B2050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327850C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CBF13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324C62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350835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7.1.2</w:t>
            </w:r>
          </w:p>
        </w:tc>
        <w:tc>
          <w:tcPr>
            <w:tcW w:w="1420" w:type="dxa"/>
            <w:tcBorders>
              <w:top w:val="nil"/>
              <w:left w:val="nil"/>
              <w:bottom w:val="single" w:sz="4" w:space="0" w:color="C0C0C0"/>
              <w:right w:val="single" w:sz="4" w:space="0" w:color="C0C0C0"/>
            </w:tcBorders>
            <w:shd w:val="clear" w:color="auto" w:fill="auto"/>
            <w:vAlign w:val="center"/>
            <w:hideMark/>
          </w:tcPr>
          <w:p w14:paraId="52CC307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E6B5EF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UCSX-TPM-002C</w:t>
            </w:r>
          </w:p>
        </w:tc>
        <w:tc>
          <w:tcPr>
            <w:tcW w:w="1420" w:type="dxa"/>
            <w:tcBorders>
              <w:top w:val="nil"/>
              <w:left w:val="nil"/>
              <w:bottom w:val="single" w:sz="4" w:space="0" w:color="C0C0C0"/>
              <w:right w:val="single" w:sz="4" w:space="0" w:color="C0C0C0"/>
            </w:tcBorders>
            <w:shd w:val="clear" w:color="auto" w:fill="auto"/>
            <w:vAlign w:val="center"/>
            <w:hideMark/>
          </w:tcPr>
          <w:p w14:paraId="782692C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ADAAC7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TPM 2.0, TCG, FIPS140-2, CC EAL4+ Certified, for M6 servers</w:t>
            </w:r>
          </w:p>
        </w:tc>
        <w:tc>
          <w:tcPr>
            <w:tcW w:w="1720" w:type="dxa"/>
            <w:tcBorders>
              <w:top w:val="nil"/>
              <w:left w:val="nil"/>
              <w:bottom w:val="single" w:sz="4" w:space="0" w:color="C0C0C0"/>
              <w:right w:val="single" w:sz="4" w:space="0" w:color="C0C0C0"/>
            </w:tcBorders>
            <w:shd w:val="clear" w:color="auto" w:fill="auto"/>
            <w:vAlign w:val="center"/>
            <w:hideMark/>
          </w:tcPr>
          <w:p w14:paraId="32185EE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BFC900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32DBE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CFA8DF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A148206"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4D35B7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7.1.3</w:t>
            </w:r>
          </w:p>
        </w:tc>
        <w:tc>
          <w:tcPr>
            <w:tcW w:w="1420" w:type="dxa"/>
            <w:tcBorders>
              <w:top w:val="nil"/>
              <w:left w:val="nil"/>
              <w:bottom w:val="single" w:sz="4" w:space="0" w:color="C0C0C0"/>
              <w:right w:val="single" w:sz="4" w:space="0" w:color="C0C0C0"/>
            </w:tcBorders>
            <w:shd w:val="clear" w:color="auto" w:fill="auto"/>
            <w:vAlign w:val="center"/>
            <w:hideMark/>
          </w:tcPr>
          <w:p w14:paraId="7B693AD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F0292E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UCSC-RAIL-M6</w:t>
            </w:r>
          </w:p>
        </w:tc>
        <w:tc>
          <w:tcPr>
            <w:tcW w:w="1420" w:type="dxa"/>
            <w:tcBorders>
              <w:top w:val="nil"/>
              <w:left w:val="nil"/>
              <w:bottom w:val="single" w:sz="4" w:space="0" w:color="C0C0C0"/>
              <w:right w:val="single" w:sz="4" w:space="0" w:color="C0C0C0"/>
            </w:tcBorders>
            <w:shd w:val="clear" w:color="auto" w:fill="auto"/>
            <w:vAlign w:val="center"/>
            <w:hideMark/>
          </w:tcPr>
          <w:p w14:paraId="70C9C70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7E5836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Ball Bearing Rail Kit for C220 &amp; C240 M6 rack servers</w:t>
            </w:r>
          </w:p>
        </w:tc>
        <w:tc>
          <w:tcPr>
            <w:tcW w:w="1720" w:type="dxa"/>
            <w:tcBorders>
              <w:top w:val="nil"/>
              <w:left w:val="nil"/>
              <w:bottom w:val="single" w:sz="4" w:space="0" w:color="C0C0C0"/>
              <w:right w:val="single" w:sz="4" w:space="0" w:color="C0C0C0"/>
            </w:tcBorders>
            <w:shd w:val="clear" w:color="auto" w:fill="auto"/>
            <w:vAlign w:val="center"/>
            <w:hideMark/>
          </w:tcPr>
          <w:p w14:paraId="0AEFE0D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F905A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FF9A45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721E32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E5DBAE0"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CCE9C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7.1.4</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3309F8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B65C99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UCSC-BBLKD-S2</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AF3E99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6A544A9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C-Series M5 SFF drive blanking panel</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EBEB12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349E789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E84E96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BFB2F9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w:t>
            </w:r>
          </w:p>
        </w:tc>
      </w:tr>
      <w:tr w:rsidR="00BC41CA" w:rsidRPr="00BC41CA" w14:paraId="742AC54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CD7095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7.1.5</w:t>
            </w:r>
          </w:p>
        </w:tc>
        <w:tc>
          <w:tcPr>
            <w:tcW w:w="1420" w:type="dxa"/>
            <w:tcBorders>
              <w:top w:val="nil"/>
              <w:left w:val="nil"/>
              <w:bottom w:val="single" w:sz="4" w:space="0" w:color="C0C0C0"/>
              <w:right w:val="single" w:sz="4" w:space="0" w:color="C0C0C0"/>
            </w:tcBorders>
            <w:shd w:val="clear" w:color="auto" w:fill="auto"/>
            <w:vAlign w:val="center"/>
            <w:hideMark/>
          </w:tcPr>
          <w:p w14:paraId="508EA3B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B2AFA5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UCS-DIMM-BLK</w:t>
            </w:r>
          </w:p>
        </w:tc>
        <w:tc>
          <w:tcPr>
            <w:tcW w:w="1420" w:type="dxa"/>
            <w:tcBorders>
              <w:top w:val="nil"/>
              <w:left w:val="nil"/>
              <w:bottom w:val="single" w:sz="4" w:space="0" w:color="C0C0C0"/>
              <w:right w:val="single" w:sz="4" w:space="0" w:color="C0C0C0"/>
            </w:tcBorders>
            <w:shd w:val="clear" w:color="auto" w:fill="auto"/>
            <w:vAlign w:val="center"/>
            <w:hideMark/>
          </w:tcPr>
          <w:p w14:paraId="0AD2E68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7E2736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DIMM Blanks</w:t>
            </w:r>
          </w:p>
        </w:tc>
        <w:tc>
          <w:tcPr>
            <w:tcW w:w="1720" w:type="dxa"/>
            <w:tcBorders>
              <w:top w:val="nil"/>
              <w:left w:val="nil"/>
              <w:bottom w:val="single" w:sz="4" w:space="0" w:color="C0C0C0"/>
              <w:right w:val="single" w:sz="4" w:space="0" w:color="C0C0C0"/>
            </w:tcBorders>
            <w:shd w:val="clear" w:color="auto" w:fill="auto"/>
            <w:vAlign w:val="center"/>
            <w:hideMark/>
          </w:tcPr>
          <w:p w14:paraId="25711BC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F430BA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A2259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2CED7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31</w:t>
            </w:r>
          </w:p>
        </w:tc>
      </w:tr>
      <w:tr w:rsidR="00BC41CA" w:rsidRPr="00BC41CA" w14:paraId="597D34A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7DF822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7.1.6</w:t>
            </w:r>
          </w:p>
        </w:tc>
        <w:tc>
          <w:tcPr>
            <w:tcW w:w="1420" w:type="dxa"/>
            <w:tcBorders>
              <w:top w:val="nil"/>
              <w:left w:val="nil"/>
              <w:bottom w:val="single" w:sz="4" w:space="0" w:color="C0C0C0"/>
              <w:right w:val="single" w:sz="4" w:space="0" w:color="C0C0C0"/>
            </w:tcBorders>
            <w:shd w:val="clear" w:color="auto" w:fill="auto"/>
            <w:vAlign w:val="center"/>
            <w:hideMark/>
          </w:tcPr>
          <w:p w14:paraId="4491A72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2C7575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UCSC-HSLP-M6</w:t>
            </w:r>
          </w:p>
        </w:tc>
        <w:tc>
          <w:tcPr>
            <w:tcW w:w="1420" w:type="dxa"/>
            <w:tcBorders>
              <w:top w:val="nil"/>
              <w:left w:val="nil"/>
              <w:bottom w:val="single" w:sz="4" w:space="0" w:color="C0C0C0"/>
              <w:right w:val="single" w:sz="4" w:space="0" w:color="C0C0C0"/>
            </w:tcBorders>
            <w:shd w:val="clear" w:color="auto" w:fill="auto"/>
            <w:vAlign w:val="center"/>
            <w:hideMark/>
          </w:tcPr>
          <w:p w14:paraId="546E975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1B0022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Heatsink for 1U/2U LFF/SFF GPU SKU</w:t>
            </w:r>
          </w:p>
        </w:tc>
        <w:tc>
          <w:tcPr>
            <w:tcW w:w="1720" w:type="dxa"/>
            <w:tcBorders>
              <w:top w:val="nil"/>
              <w:left w:val="nil"/>
              <w:bottom w:val="single" w:sz="4" w:space="0" w:color="C0C0C0"/>
              <w:right w:val="single" w:sz="4" w:space="0" w:color="C0C0C0"/>
            </w:tcBorders>
            <w:shd w:val="clear" w:color="auto" w:fill="auto"/>
            <w:vAlign w:val="center"/>
            <w:hideMark/>
          </w:tcPr>
          <w:p w14:paraId="484F521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60CC72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340B64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49D817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7F85E883"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359FD4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7.1.7</w:t>
            </w:r>
          </w:p>
        </w:tc>
        <w:tc>
          <w:tcPr>
            <w:tcW w:w="1420" w:type="dxa"/>
            <w:tcBorders>
              <w:top w:val="nil"/>
              <w:left w:val="nil"/>
              <w:bottom w:val="single" w:sz="4" w:space="0" w:color="C0C0C0"/>
              <w:right w:val="single" w:sz="4" w:space="0" w:color="C0C0C0"/>
            </w:tcBorders>
            <w:shd w:val="clear" w:color="auto" w:fill="auto"/>
            <w:vAlign w:val="center"/>
            <w:hideMark/>
          </w:tcPr>
          <w:p w14:paraId="1E575ED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8DF5A1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UCSC-FBRS-C220M6</w:t>
            </w:r>
          </w:p>
        </w:tc>
        <w:tc>
          <w:tcPr>
            <w:tcW w:w="1420" w:type="dxa"/>
            <w:tcBorders>
              <w:top w:val="nil"/>
              <w:left w:val="nil"/>
              <w:bottom w:val="single" w:sz="4" w:space="0" w:color="C0C0C0"/>
              <w:right w:val="single" w:sz="4" w:space="0" w:color="C0C0C0"/>
            </w:tcBorders>
            <w:shd w:val="clear" w:color="auto" w:fill="auto"/>
            <w:vAlign w:val="center"/>
            <w:hideMark/>
          </w:tcPr>
          <w:p w14:paraId="4B8F1BD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C2BBC8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C220M6 HH Riser3 blank</w:t>
            </w:r>
          </w:p>
        </w:tc>
        <w:tc>
          <w:tcPr>
            <w:tcW w:w="1720" w:type="dxa"/>
            <w:tcBorders>
              <w:top w:val="nil"/>
              <w:left w:val="nil"/>
              <w:bottom w:val="single" w:sz="4" w:space="0" w:color="C0C0C0"/>
              <w:right w:val="single" w:sz="4" w:space="0" w:color="C0C0C0"/>
            </w:tcBorders>
            <w:shd w:val="clear" w:color="auto" w:fill="auto"/>
            <w:vAlign w:val="center"/>
            <w:hideMark/>
          </w:tcPr>
          <w:p w14:paraId="44EC747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E3BCE0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175B6D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98F74F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530457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F35D4D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7.1.8</w:t>
            </w:r>
          </w:p>
        </w:tc>
        <w:tc>
          <w:tcPr>
            <w:tcW w:w="1420" w:type="dxa"/>
            <w:tcBorders>
              <w:top w:val="nil"/>
              <w:left w:val="nil"/>
              <w:bottom w:val="single" w:sz="4" w:space="0" w:color="C0C0C0"/>
              <w:right w:val="single" w:sz="4" w:space="0" w:color="C0C0C0"/>
            </w:tcBorders>
            <w:shd w:val="clear" w:color="auto" w:fill="auto"/>
            <w:vAlign w:val="center"/>
            <w:hideMark/>
          </w:tcPr>
          <w:p w14:paraId="5F3206B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D380AB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CBL-SAS-C220M6</w:t>
            </w:r>
          </w:p>
        </w:tc>
        <w:tc>
          <w:tcPr>
            <w:tcW w:w="1420" w:type="dxa"/>
            <w:tcBorders>
              <w:top w:val="nil"/>
              <w:left w:val="nil"/>
              <w:bottom w:val="single" w:sz="4" w:space="0" w:color="C0C0C0"/>
              <w:right w:val="single" w:sz="4" w:space="0" w:color="C0C0C0"/>
            </w:tcBorders>
            <w:shd w:val="clear" w:color="auto" w:fill="auto"/>
            <w:vAlign w:val="center"/>
            <w:hideMark/>
          </w:tcPr>
          <w:p w14:paraId="0A0115A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6A99B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C220M6 SAS cable (1U); (Pismo HBA)</w:t>
            </w:r>
          </w:p>
        </w:tc>
        <w:tc>
          <w:tcPr>
            <w:tcW w:w="1720" w:type="dxa"/>
            <w:tcBorders>
              <w:top w:val="nil"/>
              <w:left w:val="nil"/>
              <w:bottom w:val="single" w:sz="4" w:space="0" w:color="C0C0C0"/>
              <w:right w:val="single" w:sz="4" w:space="0" w:color="C0C0C0"/>
            </w:tcBorders>
            <w:shd w:val="clear" w:color="auto" w:fill="auto"/>
            <w:vAlign w:val="center"/>
            <w:hideMark/>
          </w:tcPr>
          <w:p w14:paraId="13B823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A36E4B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6F19DB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E3D6AA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1A9784C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7E652D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7.1.9</w:t>
            </w:r>
          </w:p>
        </w:tc>
        <w:tc>
          <w:tcPr>
            <w:tcW w:w="1420" w:type="dxa"/>
            <w:tcBorders>
              <w:top w:val="nil"/>
              <w:left w:val="nil"/>
              <w:bottom w:val="single" w:sz="4" w:space="0" w:color="C0C0C0"/>
              <w:right w:val="single" w:sz="4" w:space="0" w:color="C0C0C0"/>
            </w:tcBorders>
            <w:shd w:val="clear" w:color="auto" w:fill="auto"/>
            <w:vAlign w:val="center"/>
            <w:hideMark/>
          </w:tcPr>
          <w:p w14:paraId="1A0566D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C47F4D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UCSC-RIS2H-220M6</w:t>
            </w:r>
          </w:p>
        </w:tc>
        <w:tc>
          <w:tcPr>
            <w:tcW w:w="1420" w:type="dxa"/>
            <w:tcBorders>
              <w:top w:val="nil"/>
              <w:left w:val="nil"/>
              <w:bottom w:val="single" w:sz="4" w:space="0" w:color="C0C0C0"/>
              <w:right w:val="single" w:sz="4" w:space="0" w:color="C0C0C0"/>
            </w:tcBorders>
            <w:shd w:val="clear" w:color="auto" w:fill="auto"/>
            <w:vAlign w:val="center"/>
            <w:hideMark/>
          </w:tcPr>
          <w:p w14:paraId="4F87C92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73D6F4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C220 M6 Riser2 HH; x16;  </w:t>
            </w:r>
            <w:proofErr w:type="spellStart"/>
            <w:r w:rsidRPr="00BC41CA">
              <w:rPr>
                <w:rFonts w:ascii="Helvetica" w:eastAsia="Times New Roman" w:hAnsi="Helvetica" w:cs="Helvetica"/>
                <w:color w:val="000000"/>
                <w:sz w:val="18"/>
                <w:szCs w:val="18"/>
                <w:lang w:eastAsia="en-ZA"/>
              </w:rPr>
              <w:t>LPBkt</w:t>
            </w:r>
            <w:proofErr w:type="spellEnd"/>
            <w:r w:rsidRPr="00BC41CA">
              <w:rPr>
                <w:rFonts w:ascii="Helvetica" w:eastAsia="Times New Roman" w:hAnsi="Helvetica" w:cs="Helvetica"/>
                <w:color w:val="000000"/>
                <w:sz w:val="18"/>
                <w:szCs w:val="18"/>
                <w:lang w:eastAsia="en-ZA"/>
              </w:rPr>
              <w:t>; (CPU2)</w:t>
            </w:r>
          </w:p>
        </w:tc>
        <w:tc>
          <w:tcPr>
            <w:tcW w:w="1720" w:type="dxa"/>
            <w:tcBorders>
              <w:top w:val="nil"/>
              <w:left w:val="nil"/>
              <w:bottom w:val="single" w:sz="4" w:space="0" w:color="C0C0C0"/>
              <w:right w:val="single" w:sz="4" w:space="0" w:color="C0C0C0"/>
            </w:tcBorders>
            <w:shd w:val="clear" w:color="auto" w:fill="auto"/>
            <w:vAlign w:val="center"/>
            <w:hideMark/>
          </w:tcPr>
          <w:p w14:paraId="7AE1FB6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A75D89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602C1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2BC3D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4042600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1CE434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7.1.10</w:t>
            </w:r>
          </w:p>
        </w:tc>
        <w:tc>
          <w:tcPr>
            <w:tcW w:w="1420" w:type="dxa"/>
            <w:tcBorders>
              <w:top w:val="nil"/>
              <w:left w:val="nil"/>
              <w:bottom w:val="single" w:sz="4" w:space="0" w:color="C0C0C0"/>
              <w:right w:val="single" w:sz="4" w:space="0" w:color="C0C0C0"/>
            </w:tcBorders>
            <w:shd w:val="clear" w:color="auto" w:fill="auto"/>
            <w:vAlign w:val="center"/>
            <w:hideMark/>
          </w:tcPr>
          <w:p w14:paraId="20F6D07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7A8DD8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UCS-CPU-I4309Y</w:t>
            </w:r>
          </w:p>
        </w:tc>
        <w:tc>
          <w:tcPr>
            <w:tcW w:w="1420" w:type="dxa"/>
            <w:tcBorders>
              <w:top w:val="nil"/>
              <w:left w:val="nil"/>
              <w:bottom w:val="single" w:sz="4" w:space="0" w:color="C0C0C0"/>
              <w:right w:val="single" w:sz="4" w:space="0" w:color="C0C0C0"/>
            </w:tcBorders>
            <w:shd w:val="clear" w:color="auto" w:fill="auto"/>
            <w:vAlign w:val="center"/>
            <w:hideMark/>
          </w:tcPr>
          <w:p w14:paraId="6447F5A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7A932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Intel 4309Y 2.8GHz/105W 8C/12MB DDR4 2667MHz</w:t>
            </w:r>
          </w:p>
        </w:tc>
        <w:tc>
          <w:tcPr>
            <w:tcW w:w="1720" w:type="dxa"/>
            <w:tcBorders>
              <w:top w:val="nil"/>
              <w:left w:val="nil"/>
              <w:bottom w:val="single" w:sz="4" w:space="0" w:color="C0C0C0"/>
              <w:right w:val="single" w:sz="4" w:space="0" w:color="C0C0C0"/>
            </w:tcBorders>
            <w:shd w:val="clear" w:color="auto" w:fill="auto"/>
            <w:vAlign w:val="center"/>
            <w:hideMark/>
          </w:tcPr>
          <w:p w14:paraId="710D23C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0235B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078653F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74F176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784F994B"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D6AC58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7.1.11</w:t>
            </w:r>
          </w:p>
        </w:tc>
        <w:tc>
          <w:tcPr>
            <w:tcW w:w="1420" w:type="dxa"/>
            <w:tcBorders>
              <w:top w:val="nil"/>
              <w:left w:val="nil"/>
              <w:bottom w:val="single" w:sz="4" w:space="0" w:color="C0C0C0"/>
              <w:right w:val="single" w:sz="4" w:space="0" w:color="C0C0C0"/>
            </w:tcBorders>
            <w:shd w:val="clear" w:color="auto" w:fill="auto"/>
            <w:vAlign w:val="center"/>
            <w:hideMark/>
          </w:tcPr>
          <w:p w14:paraId="1429D0B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3381D0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UCS-MR-X32G1RW</w:t>
            </w:r>
          </w:p>
        </w:tc>
        <w:tc>
          <w:tcPr>
            <w:tcW w:w="1420" w:type="dxa"/>
            <w:tcBorders>
              <w:top w:val="nil"/>
              <w:left w:val="nil"/>
              <w:bottom w:val="single" w:sz="4" w:space="0" w:color="C0C0C0"/>
              <w:right w:val="single" w:sz="4" w:space="0" w:color="C0C0C0"/>
            </w:tcBorders>
            <w:shd w:val="clear" w:color="auto" w:fill="auto"/>
            <w:vAlign w:val="center"/>
            <w:hideMark/>
          </w:tcPr>
          <w:p w14:paraId="3ABE394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EA871A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32GB RDIMM SRx4 3200 (16Gb)</w:t>
            </w:r>
          </w:p>
        </w:tc>
        <w:tc>
          <w:tcPr>
            <w:tcW w:w="1720" w:type="dxa"/>
            <w:tcBorders>
              <w:top w:val="nil"/>
              <w:left w:val="nil"/>
              <w:bottom w:val="single" w:sz="4" w:space="0" w:color="C0C0C0"/>
              <w:right w:val="single" w:sz="4" w:space="0" w:color="C0C0C0"/>
            </w:tcBorders>
            <w:shd w:val="clear" w:color="auto" w:fill="auto"/>
            <w:vAlign w:val="center"/>
            <w:hideMark/>
          </w:tcPr>
          <w:p w14:paraId="0F1CB5C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B75C6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03E434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A858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DEF01C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0B8DC0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7.1.12</w:t>
            </w:r>
          </w:p>
        </w:tc>
        <w:tc>
          <w:tcPr>
            <w:tcW w:w="1420" w:type="dxa"/>
            <w:tcBorders>
              <w:top w:val="nil"/>
              <w:left w:val="nil"/>
              <w:bottom w:val="single" w:sz="4" w:space="0" w:color="C0C0C0"/>
              <w:right w:val="single" w:sz="4" w:space="0" w:color="C0C0C0"/>
            </w:tcBorders>
            <w:shd w:val="clear" w:color="auto" w:fill="auto"/>
            <w:vAlign w:val="center"/>
            <w:hideMark/>
          </w:tcPr>
          <w:p w14:paraId="6EDE46F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055820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UCSC-SAS-220M6</w:t>
            </w:r>
          </w:p>
        </w:tc>
        <w:tc>
          <w:tcPr>
            <w:tcW w:w="1420" w:type="dxa"/>
            <w:tcBorders>
              <w:top w:val="nil"/>
              <w:left w:val="nil"/>
              <w:bottom w:val="single" w:sz="4" w:space="0" w:color="C0C0C0"/>
              <w:right w:val="single" w:sz="4" w:space="0" w:color="C0C0C0"/>
            </w:tcBorders>
            <w:shd w:val="clear" w:color="auto" w:fill="auto"/>
            <w:vAlign w:val="center"/>
            <w:hideMark/>
          </w:tcPr>
          <w:p w14:paraId="4B6AB3D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78222C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12G SAS HBA for (16 drives) w/1U </w:t>
            </w:r>
            <w:proofErr w:type="spellStart"/>
            <w:r w:rsidRPr="00BC41CA">
              <w:rPr>
                <w:rFonts w:ascii="Helvetica" w:eastAsia="Times New Roman" w:hAnsi="Helvetica" w:cs="Helvetica"/>
                <w:color w:val="000000"/>
                <w:sz w:val="18"/>
                <w:szCs w:val="18"/>
                <w:lang w:eastAsia="en-ZA"/>
              </w:rPr>
              <w:t>Brkt</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367C5CA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BFAFC8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6B7D2E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5223F9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BD7EE1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5246C1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7.1.13</w:t>
            </w:r>
          </w:p>
        </w:tc>
        <w:tc>
          <w:tcPr>
            <w:tcW w:w="1420" w:type="dxa"/>
            <w:tcBorders>
              <w:top w:val="nil"/>
              <w:left w:val="nil"/>
              <w:bottom w:val="single" w:sz="4" w:space="0" w:color="C0C0C0"/>
              <w:right w:val="single" w:sz="4" w:space="0" w:color="C0C0C0"/>
            </w:tcBorders>
            <w:shd w:val="clear" w:color="auto" w:fill="auto"/>
            <w:vAlign w:val="center"/>
            <w:hideMark/>
          </w:tcPr>
          <w:p w14:paraId="5154642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D943C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UCS-HD18TB10K4KN</w:t>
            </w:r>
          </w:p>
        </w:tc>
        <w:tc>
          <w:tcPr>
            <w:tcW w:w="1420" w:type="dxa"/>
            <w:tcBorders>
              <w:top w:val="nil"/>
              <w:left w:val="nil"/>
              <w:bottom w:val="single" w:sz="4" w:space="0" w:color="C0C0C0"/>
              <w:right w:val="single" w:sz="4" w:space="0" w:color="C0C0C0"/>
            </w:tcBorders>
            <w:shd w:val="clear" w:color="auto" w:fill="auto"/>
            <w:vAlign w:val="center"/>
            <w:hideMark/>
          </w:tcPr>
          <w:p w14:paraId="2AD3D51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BA3C7E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1.8TB 12G SAS 10K RPM SFF HDD (4K)</w:t>
            </w:r>
          </w:p>
        </w:tc>
        <w:tc>
          <w:tcPr>
            <w:tcW w:w="1720" w:type="dxa"/>
            <w:tcBorders>
              <w:top w:val="nil"/>
              <w:left w:val="nil"/>
              <w:bottom w:val="single" w:sz="4" w:space="0" w:color="C0C0C0"/>
              <w:right w:val="single" w:sz="4" w:space="0" w:color="C0C0C0"/>
            </w:tcBorders>
            <w:shd w:val="clear" w:color="auto" w:fill="auto"/>
            <w:vAlign w:val="center"/>
            <w:hideMark/>
          </w:tcPr>
          <w:p w14:paraId="7538A0E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881189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B99BA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39EBD7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133D16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5D5394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7.1.14</w:t>
            </w:r>
          </w:p>
        </w:tc>
        <w:tc>
          <w:tcPr>
            <w:tcW w:w="1420" w:type="dxa"/>
            <w:tcBorders>
              <w:top w:val="nil"/>
              <w:left w:val="nil"/>
              <w:bottom w:val="single" w:sz="4" w:space="0" w:color="C0C0C0"/>
              <w:right w:val="single" w:sz="4" w:space="0" w:color="C0C0C0"/>
            </w:tcBorders>
            <w:shd w:val="clear" w:color="auto" w:fill="auto"/>
            <w:vAlign w:val="center"/>
            <w:hideMark/>
          </w:tcPr>
          <w:p w14:paraId="4004161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7D139E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UCSC-PSU1-1050W</w:t>
            </w:r>
          </w:p>
        </w:tc>
        <w:tc>
          <w:tcPr>
            <w:tcW w:w="1420" w:type="dxa"/>
            <w:tcBorders>
              <w:top w:val="nil"/>
              <w:left w:val="nil"/>
              <w:bottom w:val="single" w:sz="4" w:space="0" w:color="C0C0C0"/>
              <w:right w:val="single" w:sz="4" w:space="0" w:color="C0C0C0"/>
            </w:tcBorders>
            <w:shd w:val="clear" w:color="auto" w:fill="auto"/>
            <w:vAlign w:val="center"/>
            <w:hideMark/>
          </w:tcPr>
          <w:p w14:paraId="30A6B42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658F07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 1050W AC PSU Platinum (Not EU/UK Lot 9 Compliant)</w:t>
            </w:r>
          </w:p>
        </w:tc>
        <w:tc>
          <w:tcPr>
            <w:tcW w:w="1720" w:type="dxa"/>
            <w:tcBorders>
              <w:top w:val="nil"/>
              <w:left w:val="nil"/>
              <w:bottom w:val="single" w:sz="4" w:space="0" w:color="C0C0C0"/>
              <w:right w:val="single" w:sz="4" w:space="0" w:color="C0C0C0"/>
            </w:tcBorders>
            <w:shd w:val="clear" w:color="auto" w:fill="auto"/>
            <w:vAlign w:val="center"/>
            <w:hideMark/>
          </w:tcPr>
          <w:p w14:paraId="1D0CD71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0A4AED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18D3BF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E5AEC9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470A58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BF5F14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7.1.15</w:t>
            </w:r>
          </w:p>
        </w:tc>
        <w:tc>
          <w:tcPr>
            <w:tcW w:w="1420" w:type="dxa"/>
            <w:tcBorders>
              <w:top w:val="nil"/>
              <w:left w:val="nil"/>
              <w:bottom w:val="single" w:sz="4" w:space="0" w:color="C0C0C0"/>
              <w:right w:val="single" w:sz="4" w:space="0" w:color="C0C0C0"/>
            </w:tcBorders>
            <w:shd w:val="clear" w:color="auto" w:fill="auto"/>
            <w:vAlign w:val="center"/>
            <w:hideMark/>
          </w:tcPr>
          <w:p w14:paraId="353610D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6314FC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CAB-C13-C14-2M</w:t>
            </w:r>
          </w:p>
        </w:tc>
        <w:tc>
          <w:tcPr>
            <w:tcW w:w="1420" w:type="dxa"/>
            <w:tcBorders>
              <w:top w:val="nil"/>
              <w:left w:val="nil"/>
              <w:bottom w:val="single" w:sz="4" w:space="0" w:color="C0C0C0"/>
              <w:right w:val="single" w:sz="4" w:space="0" w:color="C0C0C0"/>
            </w:tcBorders>
            <w:shd w:val="clear" w:color="auto" w:fill="auto"/>
            <w:vAlign w:val="center"/>
            <w:hideMark/>
          </w:tcPr>
          <w:p w14:paraId="5CCED4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5CE019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Jumper, C13-C14 Connectors, 2 Meter Length</w:t>
            </w:r>
          </w:p>
        </w:tc>
        <w:tc>
          <w:tcPr>
            <w:tcW w:w="1720" w:type="dxa"/>
            <w:tcBorders>
              <w:top w:val="nil"/>
              <w:left w:val="nil"/>
              <w:bottom w:val="single" w:sz="4" w:space="0" w:color="C0C0C0"/>
              <w:right w:val="single" w:sz="4" w:space="0" w:color="C0C0C0"/>
            </w:tcBorders>
            <w:shd w:val="clear" w:color="auto" w:fill="auto"/>
            <w:vAlign w:val="center"/>
            <w:hideMark/>
          </w:tcPr>
          <w:p w14:paraId="4B1FFE9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576763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CA1FEE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DBC1B4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395C39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08B016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7.1.18</w:t>
            </w:r>
          </w:p>
        </w:tc>
        <w:tc>
          <w:tcPr>
            <w:tcW w:w="1420" w:type="dxa"/>
            <w:tcBorders>
              <w:top w:val="nil"/>
              <w:left w:val="nil"/>
              <w:bottom w:val="single" w:sz="4" w:space="0" w:color="C0C0C0"/>
              <w:right w:val="single" w:sz="4" w:space="0" w:color="C0C0C0"/>
            </w:tcBorders>
            <w:shd w:val="clear" w:color="auto" w:fill="auto"/>
            <w:vAlign w:val="center"/>
            <w:hideMark/>
          </w:tcPr>
          <w:p w14:paraId="4FC1088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B7133E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RHEL-2S2V-3A</w:t>
            </w:r>
          </w:p>
        </w:tc>
        <w:tc>
          <w:tcPr>
            <w:tcW w:w="1420" w:type="dxa"/>
            <w:tcBorders>
              <w:top w:val="nil"/>
              <w:left w:val="nil"/>
              <w:bottom w:val="single" w:sz="4" w:space="0" w:color="C0C0C0"/>
              <w:right w:val="single" w:sz="4" w:space="0" w:color="C0C0C0"/>
            </w:tcBorders>
            <w:shd w:val="clear" w:color="auto" w:fill="auto"/>
            <w:vAlign w:val="center"/>
            <w:hideMark/>
          </w:tcPr>
          <w:p w14:paraId="00E01CD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0BF901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Red Hat Enterprise Linux (1-2 CPU,1-2 VN); 3-Yr Support </w:t>
            </w:r>
            <w:proofErr w:type="spellStart"/>
            <w:r w:rsidRPr="00BC41CA">
              <w:rPr>
                <w:rFonts w:ascii="Helvetica" w:eastAsia="Times New Roman" w:hAnsi="Helvetica" w:cs="Helvetica"/>
                <w:color w:val="000000"/>
                <w:sz w:val="18"/>
                <w:szCs w:val="18"/>
                <w:lang w:eastAsia="en-ZA"/>
              </w:rPr>
              <w:t>Req</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4006B0D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BBB3D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39351BB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57639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1A92F4D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37CA96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7.1.18.0.1</w:t>
            </w:r>
          </w:p>
        </w:tc>
        <w:tc>
          <w:tcPr>
            <w:tcW w:w="1420" w:type="dxa"/>
            <w:tcBorders>
              <w:top w:val="nil"/>
              <w:left w:val="nil"/>
              <w:bottom w:val="single" w:sz="4" w:space="0" w:color="C0C0C0"/>
              <w:right w:val="single" w:sz="4" w:space="0" w:color="C0C0C0"/>
            </w:tcBorders>
            <w:shd w:val="clear" w:color="auto" w:fill="auto"/>
            <w:vAlign w:val="center"/>
            <w:hideMark/>
          </w:tcPr>
          <w:p w14:paraId="607BCDC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893153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CON-ISV1-EL2S2V3A</w:t>
            </w:r>
          </w:p>
        </w:tc>
        <w:tc>
          <w:tcPr>
            <w:tcW w:w="1420" w:type="dxa"/>
            <w:tcBorders>
              <w:top w:val="nil"/>
              <w:left w:val="nil"/>
              <w:bottom w:val="single" w:sz="4" w:space="0" w:color="C0C0C0"/>
              <w:right w:val="single" w:sz="4" w:space="0" w:color="C0C0C0"/>
            </w:tcBorders>
            <w:shd w:val="clear" w:color="auto" w:fill="auto"/>
            <w:vAlign w:val="center"/>
            <w:hideMark/>
          </w:tcPr>
          <w:p w14:paraId="0DA13CA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DA1184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ISV 24X7 RHEL Server 2Socket-OR-2Virtual; ANNUAL List Price</w:t>
            </w:r>
          </w:p>
        </w:tc>
        <w:tc>
          <w:tcPr>
            <w:tcW w:w="1720" w:type="dxa"/>
            <w:tcBorders>
              <w:top w:val="nil"/>
              <w:left w:val="nil"/>
              <w:bottom w:val="single" w:sz="4" w:space="0" w:color="C0C0C0"/>
              <w:right w:val="single" w:sz="4" w:space="0" w:color="C0C0C0"/>
            </w:tcBorders>
            <w:shd w:val="clear" w:color="auto" w:fill="auto"/>
            <w:vAlign w:val="center"/>
            <w:hideMark/>
          </w:tcPr>
          <w:p w14:paraId="282C4EE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46DCC7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1EE6AD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2A337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A8228B8"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2C6DF0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7.1.16</w:t>
            </w:r>
          </w:p>
        </w:tc>
        <w:tc>
          <w:tcPr>
            <w:tcW w:w="1420" w:type="dxa"/>
            <w:tcBorders>
              <w:top w:val="nil"/>
              <w:left w:val="nil"/>
              <w:bottom w:val="single" w:sz="4" w:space="0" w:color="C0C0C0"/>
              <w:right w:val="single" w:sz="4" w:space="0" w:color="C0C0C0"/>
            </w:tcBorders>
            <w:shd w:val="clear" w:color="auto" w:fill="auto"/>
            <w:vAlign w:val="center"/>
            <w:hideMark/>
          </w:tcPr>
          <w:p w14:paraId="7267C97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2A9C37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UCS-SID-INFR-OI</w:t>
            </w:r>
          </w:p>
        </w:tc>
        <w:tc>
          <w:tcPr>
            <w:tcW w:w="1420" w:type="dxa"/>
            <w:tcBorders>
              <w:top w:val="nil"/>
              <w:left w:val="nil"/>
              <w:bottom w:val="single" w:sz="4" w:space="0" w:color="C0C0C0"/>
              <w:right w:val="single" w:sz="4" w:space="0" w:color="C0C0C0"/>
            </w:tcBorders>
            <w:shd w:val="clear" w:color="auto" w:fill="auto"/>
            <w:vAlign w:val="center"/>
            <w:hideMark/>
          </w:tcPr>
          <w:p w14:paraId="15BC53D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4EA48D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Other Infrastructure</w:t>
            </w:r>
          </w:p>
        </w:tc>
        <w:tc>
          <w:tcPr>
            <w:tcW w:w="1720" w:type="dxa"/>
            <w:tcBorders>
              <w:top w:val="nil"/>
              <w:left w:val="nil"/>
              <w:bottom w:val="single" w:sz="4" w:space="0" w:color="C0C0C0"/>
              <w:right w:val="single" w:sz="4" w:space="0" w:color="C0C0C0"/>
            </w:tcBorders>
            <w:shd w:val="clear" w:color="auto" w:fill="auto"/>
            <w:vAlign w:val="center"/>
            <w:hideMark/>
          </w:tcPr>
          <w:p w14:paraId="5AF9F8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2B6022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B7E380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4389A3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8A9ACA4"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E60FFC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7.1.17</w:t>
            </w:r>
          </w:p>
        </w:tc>
        <w:tc>
          <w:tcPr>
            <w:tcW w:w="1420" w:type="dxa"/>
            <w:tcBorders>
              <w:top w:val="nil"/>
              <w:left w:val="nil"/>
              <w:bottom w:val="single" w:sz="4" w:space="0" w:color="C0C0C0"/>
              <w:right w:val="single" w:sz="4" w:space="0" w:color="C0C0C0"/>
            </w:tcBorders>
            <w:shd w:val="clear" w:color="auto" w:fill="auto"/>
            <w:vAlign w:val="center"/>
            <w:hideMark/>
          </w:tcPr>
          <w:p w14:paraId="7A411C1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EE0151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UCS-SID-WKL-OW</w:t>
            </w:r>
          </w:p>
        </w:tc>
        <w:tc>
          <w:tcPr>
            <w:tcW w:w="1420" w:type="dxa"/>
            <w:tcBorders>
              <w:top w:val="nil"/>
              <w:left w:val="nil"/>
              <w:bottom w:val="single" w:sz="4" w:space="0" w:color="C0C0C0"/>
              <w:right w:val="single" w:sz="4" w:space="0" w:color="C0C0C0"/>
            </w:tcBorders>
            <w:shd w:val="clear" w:color="auto" w:fill="auto"/>
            <w:vAlign w:val="center"/>
            <w:hideMark/>
          </w:tcPr>
          <w:p w14:paraId="6596191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A4DDD0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Other Workload</w:t>
            </w:r>
          </w:p>
        </w:tc>
        <w:tc>
          <w:tcPr>
            <w:tcW w:w="1720" w:type="dxa"/>
            <w:tcBorders>
              <w:top w:val="nil"/>
              <w:left w:val="nil"/>
              <w:bottom w:val="single" w:sz="4" w:space="0" w:color="C0C0C0"/>
              <w:right w:val="single" w:sz="4" w:space="0" w:color="C0C0C0"/>
            </w:tcBorders>
            <w:shd w:val="clear" w:color="auto" w:fill="auto"/>
            <w:vAlign w:val="center"/>
            <w:hideMark/>
          </w:tcPr>
          <w:p w14:paraId="2826171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84F846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7D9710B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76A6B7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E8F80BA"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050E57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7.2</w:t>
            </w:r>
          </w:p>
        </w:tc>
        <w:tc>
          <w:tcPr>
            <w:tcW w:w="1420" w:type="dxa"/>
            <w:tcBorders>
              <w:top w:val="nil"/>
              <w:left w:val="nil"/>
              <w:bottom w:val="single" w:sz="4" w:space="0" w:color="C0C0C0"/>
              <w:right w:val="single" w:sz="4" w:space="0" w:color="C0C0C0"/>
            </w:tcBorders>
            <w:shd w:val="clear" w:color="auto" w:fill="auto"/>
            <w:vAlign w:val="center"/>
            <w:hideMark/>
          </w:tcPr>
          <w:p w14:paraId="1A7F266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AF0E4A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DC-MGT-OPTOUT</w:t>
            </w:r>
          </w:p>
        </w:tc>
        <w:tc>
          <w:tcPr>
            <w:tcW w:w="1420" w:type="dxa"/>
            <w:tcBorders>
              <w:top w:val="nil"/>
              <w:left w:val="nil"/>
              <w:bottom w:val="single" w:sz="4" w:space="0" w:color="C0C0C0"/>
              <w:right w:val="single" w:sz="4" w:space="0" w:color="C0C0C0"/>
            </w:tcBorders>
            <w:shd w:val="clear" w:color="auto" w:fill="auto"/>
            <w:vAlign w:val="center"/>
            <w:hideMark/>
          </w:tcPr>
          <w:p w14:paraId="2681C7F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BE0557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proofErr w:type="spellStart"/>
            <w:r w:rsidRPr="00BC41CA">
              <w:rPr>
                <w:rFonts w:ascii="Helvetica" w:eastAsia="Times New Roman" w:hAnsi="Helvetica" w:cs="Helvetica"/>
                <w:color w:val="000000"/>
                <w:sz w:val="18"/>
                <w:szCs w:val="18"/>
                <w:lang w:eastAsia="en-ZA"/>
              </w:rPr>
              <w:t>Intersight</w:t>
            </w:r>
            <w:proofErr w:type="spellEnd"/>
            <w:r w:rsidRPr="00BC41CA">
              <w:rPr>
                <w:rFonts w:ascii="Helvetica" w:eastAsia="Times New Roman" w:hAnsi="Helvetica" w:cs="Helvetica"/>
                <w:color w:val="000000"/>
                <w:sz w:val="18"/>
                <w:szCs w:val="18"/>
                <w:lang w:eastAsia="en-ZA"/>
              </w:rPr>
              <w:t xml:space="preserve"> </w:t>
            </w:r>
            <w:proofErr w:type="spellStart"/>
            <w:r w:rsidRPr="00BC41CA">
              <w:rPr>
                <w:rFonts w:ascii="Helvetica" w:eastAsia="Times New Roman" w:hAnsi="Helvetica" w:cs="Helvetica"/>
                <w:color w:val="000000"/>
                <w:sz w:val="18"/>
                <w:szCs w:val="18"/>
                <w:lang w:eastAsia="en-ZA"/>
              </w:rPr>
              <w:t>Opt</w:t>
            </w:r>
            <w:proofErr w:type="spellEnd"/>
            <w:r w:rsidRPr="00BC41CA">
              <w:rPr>
                <w:rFonts w:ascii="Helvetica" w:eastAsia="Times New Roman" w:hAnsi="Helvetica" w:cs="Helvetica"/>
                <w:color w:val="000000"/>
                <w:sz w:val="18"/>
                <w:szCs w:val="18"/>
                <w:lang w:eastAsia="en-ZA"/>
              </w:rPr>
              <w:t xml:space="preserve"> Out</w:t>
            </w:r>
          </w:p>
        </w:tc>
        <w:tc>
          <w:tcPr>
            <w:tcW w:w="1720" w:type="dxa"/>
            <w:tcBorders>
              <w:top w:val="nil"/>
              <w:left w:val="nil"/>
              <w:bottom w:val="single" w:sz="4" w:space="0" w:color="C0C0C0"/>
              <w:right w:val="single" w:sz="4" w:space="0" w:color="C0C0C0"/>
            </w:tcBorders>
            <w:shd w:val="clear" w:color="auto" w:fill="auto"/>
            <w:vAlign w:val="center"/>
            <w:hideMark/>
          </w:tcPr>
          <w:p w14:paraId="483CC7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EABFB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06DC8B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5D745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42A37E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24A2B6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7.2.1</w:t>
            </w:r>
          </w:p>
        </w:tc>
        <w:tc>
          <w:tcPr>
            <w:tcW w:w="1420" w:type="dxa"/>
            <w:tcBorders>
              <w:top w:val="nil"/>
              <w:left w:val="nil"/>
              <w:bottom w:val="single" w:sz="4" w:space="0" w:color="C0C0C0"/>
              <w:right w:val="single" w:sz="4" w:space="0" w:color="C0C0C0"/>
            </w:tcBorders>
            <w:shd w:val="clear" w:color="auto" w:fill="auto"/>
            <w:vAlign w:val="center"/>
            <w:hideMark/>
          </w:tcPr>
          <w:p w14:paraId="126FBB0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365CBC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OPTOUT-OTHER</w:t>
            </w:r>
          </w:p>
        </w:tc>
        <w:tc>
          <w:tcPr>
            <w:tcW w:w="1420" w:type="dxa"/>
            <w:tcBorders>
              <w:top w:val="nil"/>
              <w:left w:val="nil"/>
              <w:bottom w:val="single" w:sz="4" w:space="0" w:color="C0C0C0"/>
              <w:right w:val="single" w:sz="4" w:space="0" w:color="C0C0C0"/>
            </w:tcBorders>
            <w:shd w:val="clear" w:color="auto" w:fill="auto"/>
            <w:vAlign w:val="center"/>
            <w:hideMark/>
          </w:tcPr>
          <w:p w14:paraId="5346CCB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E291A6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Customer using alternate systems mgt. tool: Other</w:t>
            </w:r>
          </w:p>
        </w:tc>
        <w:tc>
          <w:tcPr>
            <w:tcW w:w="1720" w:type="dxa"/>
            <w:tcBorders>
              <w:top w:val="nil"/>
              <w:left w:val="nil"/>
              <w:bottom w:val="single" w:sz="4" w:space="0" w:color="C0C0C0"/>
              <w:right w:val="single" w:sz="4" w:space="0" w:color="C0C0C0"/>
            </w:tcBorders>
            <w:shd w:val="clear" w:color="auto" w:fill="auto"/>
            <w:vAlign w:val="center"/>
            <w:hideMark/>
          </w:tcPr>
          <w:p w14:paraId="69E757B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B1C969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42CAF96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CE9B5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6F28930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2AFE7A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8.0</w:t>
            </w:r>
          </w:p>
        </w:tc>
        <w:tc>
          <w:tcPr>
            <w:tcW w:w="1420" w:type="dxa"/>
            <w:tcBorders>
              <w:top w:val="nil"/>
              <w:left w:val="nil"/>
              <w:bottom w:val="single" w:sz="4" w:space="0" w:color="C0C0C0"/>
              <w:right w:val="single" w:sz="4" w:space="0" w:color="C0C0C0"/>
            </w:tcBorders>
            <w:shd w:val="clear" w:color="auto" w:fill="auto"/>
            <w:vAlign w:val="center"/>
            <w:hideMark/>
          </w:tcPr>
          <w:p w14:paraId="4156846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2F2226A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FMC4700-K9</w:t>
            </w:r>
          </w:p>
        </w:tc>
        <w:tc>
          <w:tcPr>
            <w:tcW w:w="1420" w:type="dxa"/>
            <w:tcBorders>
              <w:top w:val="nil"/>
              <w:left w:val="nil"/>
              <w:bottom w:val="single" w:sz="4" w:space="0" w:color="C0C0C0"/>
              <w:right w:val="single" w:sz="4" w:space="0" w:color="C0C0C0"/>
            </w:tcBorders>
            <w:shd w:val="clear" w:color="auto" w:fill="auto"/>
            <w:hideMark/>
          </w:tcPr>
          <w:p w14:paraId="4C30C5B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61D74B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Secure Firewall Management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4700 Chassis</w:t>
            </w:r>
          </w:p>
        </w:tc>
        <w:tc>
          <w:tcPr>
            <w:tcW w:w="1720" w:type="dxa"/>
            <w:tcBorders>
              <w:top w:val="nil"/>
              <w:left w:val="nil"/>
              <w:bottom w:val="single" w:sz="4" w:space="0" w:color="C0C0C0"/>
              <w:right w:val="single" w:sz="4" w:space="0" w:color="C0C0C0"/>
            </w:tcBorders>
            <w:shd w:val="clear" w:color="auto" w:fill="auto"/>
            <w:vAlign w:val="center"/>
            <w:hideMark/>
          </w:tcPr>
          <w:p w14:paraId="331360A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96FCE2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154</w:t>
            </w:r>
          </w:p>
        </w:tc>
        <w:tc>
          <w:tcPr>
            <w:tcW w:w="1040" w:type="dxa"/>
            <w:tcBorders>
              <w:top w:val="nil"/>
              <w:left w:val="nil"/>
              <w:bottom w:val="single" w:sz="4" w:space="0" w:color="C0C0C0"/>
              <w:right w:val="single" w:sz="4" w:space="0" w:color="C0C0C0"/>
            </w:tcBorders>
            <w:shd w:val="clear" w:color="auto" w:fill="auto"/>
            <w:vAlign w:val="center"/>
            <w:hideMark/>
          </w:tcPr>
          <w:p w14:paraId="2144355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0BFF50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BFB391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29DE3F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8.0.1</w:t>
            </w:r>
          </w:p>
        </w:tc>
        <w:tc>
          <w:tcPr>
            <w:tcW w:w="1420" w:type="dxa"/>
            <w:tcBorders>
              <w:top w:val="nil"/>
              <w:left w:val="nil"/>
              <w:bottom w:val="single" w:sz="4" w:space="0" w:color="C0C0C0"/>
              <w:right w:val="single" w:sz="4" w:space="0" w:color="C0C0C0"/>
            </w:tcBorders>
            <w:shd w:val="clear" w:color="auto" w:fill="auto"/>
            <w:vAlign w:val="center"/>
            <w:hideMark/>
          </w:tcPr>
          <w:p w14:paraId="7E40366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073F0E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CON-SSSNT-FMC4700K</w:t>
            </w:r>
          </w:p>
        </w:tc>
        <w:tc>
          <w:tcPr>
            <w:tcW w:w="1420" w:type="dxa"/>
            <w:tcBorders>
              <w:top w:val="nil"/>
              <w:left w:val="nil"/>
              <w:bottom w:val="single" w:sz="4" w:space="0" w:color="C0C0C0"/>
              <w:right w:val="single" w:sz="4" w:space="0" w:color="C0C0C0"/>
            </w:tcBorders>
            <w:shd w:val="clear" w:color="auto" w:fill="auto"/>
            <w:vAlign w:val="center"/>
            <w:hideMark/>
          </w:tcPr>
          <w:p w14:paraId="7AEE870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BBF8D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SOLN SUPP 8X5XNBD Cisco Secure Firewall Management </w:t>
            </w:r>
            <w:proofErr w:type="spellStart"/>
            <w:r w:rsidRPr="00BC41CA">
              <w:rPr>
                <w:rFonts w:ascii="Helvetica" w:eastAsia="Times New Roman" w:hAnsi="Helvetica" w:cs="Helvetica"/>
                <w:color w:val="000000"/>
                <w:sz w:val="18"/>
                <w:szCs w:val="18"/>
                <w:lang w:eastAsia="en-ZA"/>
              </w:rPr>
              <w:t>Center</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6EAE2BE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2AD75A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22C00D0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CBF8F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9E82B4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FC99D2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8.1</w:t>
            </w:r>
          </w:p>
        </w:tc>
        <w:tc>
          <w:tcPr>
            <w:tcW w:w="1420" w:type="dxa"/>
            <w:tcBorders>
              <w:top w:val="nil"/>
              <w:left w:val="nil"/>
              <w:bottom w:val="single" w:sz="4" w:space="0" w:color="C0C0C0"/>
              <w:right w:val="single" w:sz="4" w:space="0" w:color="C0C0C0"/>
            </w:tcBorders>
            <w:shd w:val="clear" w:color="auto" w:fill="auto"/>
            <w:vAlign w:val="center"/>
            <w:hideMark/>
          </w:tcPr>
          <w:p w14:paraId="449F397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B6D331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FMC-M6-PS-AC-1050W</w:t>
            </w:r>
          </w:p>
        </w:tc>
        <w:tc>
          <w:tcPr>
            <w:tcW w:w="1420" w:type="dxa"/>
            <w:tcBorders>
              <w:top w:val="nil"/>
              <w:left w:val="nil"/>
              <w:bottom w:val="single" w:sz="4" w:space="0" w:color="C0C0C0"/>
              <w:right w:val="single" w:sz="4" w:space="0" w:color="C0C0C0"/>
            </w:tcBorders>
            <w:shd w:val="clear" w:color="auto" w:fill="auto"/>
            <w:vAlign w:val="center"/>
            <w:hideMark/>
          </w:tcPr>
          <w:p w14:paraId="174E12E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93748E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1050W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48F4E03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549B7E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2821F02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90758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19E9990B" w14:textId="77777777" w:rsidTr="00B24281">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AD1810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8.2</w:t>
            </w:r>
          </w:p>
        </w:tc>
        <w:tc>
          <w:tcPr>
            <w:tcW w:w="1420" w:type="dxa"/>
            <w:tcBorders>
              <w:top w:val="nil"/>
              <w:left w:val="nil"/>
              <w:bottom w:val="single" w:sz="4" w:space="0" w:color="C0C0C0"/>
              <w:right w:val="single" w:sz="4" w:space="0" w:color="C0C0C0"/>
            </w:tcBorders>
            <w:shd w:val="clear" w:color="auto" w:fill="auto"/>
            <w:vAlign w:val="center"/>
            <w:hideMark/>
          </w:tcPr>
          <w:p w14:paraId="2250173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597E78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CAB-250V-10A-ID</w:t>
            </w:r>
          </w:p>
        </w:tc>
        <w:tc>
          <w:tcPr>
            <w:tcW w:w="1420" w:type="dxa"/>
            <w:tcBorders>
              <w:top w:val="nil"/>
              <w:left w:val="nil"/>
              <w:bottom w:val="single" w:sz="4" w:space="0" w:color="C0C0C0"/>
              <w:right w:val="single" w:sz="4" w:space="0" w:color="C0C0C0"/>
            </w:tcBorders>
            <w:shd w:val="clear" w:color="auto" w:fill="auto"/>
            <w:vAlign w:val="center"/>
            <w:hideMark/>
          </w:tcPr>
          <w:p w14:paraId="5F9B2A7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EB92F6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AC Power Cord - 250V, 10A , India</w:t>
            </w:r>
          </w:p>
        </w:tc>
        <w:tc>
          <w:tcPr>
            <w:tcW w:w="1720" w:type="dxa"/>
            <w:tcBorders>
              <w:top w:val="nil"/>
              <w:left w:val="nil"/>
              <w:bottom w:val="single" w:sz="4" w:space="0" w:color="C0C0C0"/>
              <w:right w:val="single" w:sz="4" w:space="0" w:color="C0C0C0"/>
            </w:tcBorders>
            <w:shd w:val="clear" w:color="auto" w:fill="auto"/>
            <w:vAlign w:val="center"/>
            <w:hideMark/>
          </w:tcPr>
          <w:p w14:paraId="015CA59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A4A430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6DFAA9A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44B5AD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433E0C6F"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A0FCC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8.3</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80E70E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2D0F1FF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SF-FMC-7.4.0-K9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84B42B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3A4A5DF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Secure Firewall Management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Software v7.4.0</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203822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6BA4FF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3ED18A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9D749F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DC67FA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E6FC78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8.4</w:t>
            </w:r>
          </w:p>
        </w:tc>
        <w:tc>
          <w:tcPr>
            <w:tcW w:w="1420" w:type="dxa"/>
            <w:tcBorders>
              <w:top w:val="nil"/>
              <w:left w:val="nil"/>
              <w:bottom w:val="single" w:sz="4" w:space="0" w:color="C0C0C0"/>
              <w:right w:val="single" w:sz="4" w:space="0" w:color="C0C0C0"/>
            </w:tcBorders>
            <w:shd w:val="clear" w:color="auto" w:fill="auto"/>
            <w:vAlign w:val="center"/>
            <w:hideMark/>
          </w:tcPr>
          <w:p w14:paraId="614671A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682741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FMC-M6-P-I8D25GF</w:t>
            </w:r>
          </w:p>
        </w:tc>
        <w:tc>
          <w:tcPr>
            <w:tcW w:w="1420" w:type="dxa"/>
            <w:tcBorders>
              <w:top w:val="nil"/>
              <w:left w:val="nil"/>
              <w:bottom w:val="single" w:sz="4" w:space="0" w:color="C0C0C0"/>
              <w:right w:val="single" w:sz="4" w:space="0" w:color="C0C0C0"/>
            </w:tcBorders>
            <w:shd w:val="clear" w:color="auto" w:fill="auto"/>
            <w:vAlign w:val="center"/>
            <w:hideMark/>
          </w:tcPr>
          <w:p w14:paraId="35ADB7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461EB1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Intel E810XXVDA2 2x25/10 GbE SFP28 PCIe NIC</w:t>
            </w:r>
          </w:p>
        </w:tc>
        <w:tc>
          <w:tcPr>
            <w:tcW w:w="1720" w:type="dxa"/>
            <w:tcBorders>
              <w:top w:val="nil"/>
              <w:left w:val="nil"/>
              <w:bottom w:val="single" w:sz="4" w:space="0" w:color="C0C0C0"/>
              <w:right w:val="single" w:sz="4" w:space="0" w:color="C0C0C0"/>
            </w:tcBorders>
            <w:shd w:val="clear" w:color="auto" w:fill="auto"/>
            <w:vAlign w:val="center"/>
            <w:hideMark/>
          </w:tcPr>
          <w:p w14:paraId="1B83E6A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E34A2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439E9E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CCFDF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F90944A"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31BA2B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8.5</w:t>
            </w:r>
          </w:p>
        </w:tc>
        <w:tc>
          <w:tcPr>
            <w:tcW w:w="1420" w:type="dxa"/>
            <w:tcBorders>
              <w:top w:val="nil"/>
              <w:left w:val="nil"/>
              <w:bottom w:val="single" w:sz="4" w:space="0" w:color="C0C0C0"/>
              <w:right w:val="single" w:sz="4" w:space="0" w:color="C0C0C0"/>
            </w:tcBorders>
            <w:shd w:val="clear" w:color="auto" w:fill="auto"/>
            <w:vAlign w:val="center"/>
            <w:hideMark/>
          </w:tcPr>
          <w:p w14:paraId="563D8AF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209DD3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FMC-M6-HDD-240GB</w:t>
            </w:r>
          </w:p>
        </w:tc>
        <w:tc>
          <w:tcPr>
            <w:tcW w:w="1420" w:type="dxa"/>
            <w:tcBorders>
              <w:top w:val="nil"/>
              <w:left w:val="nil"/>
              <w:bottom w:val="single" w:sz="4" w:space="0" w:color="C0C0C0"/>
              <w:right w:val="single" w:sz="4" w:space="0" w:color="C0C0C0"/>
            </w:tcBorders>
            <w:shd w:val="clear" w:color="auto" w:fill="auto"/>
            <w:vAlign w:val="center"/>
            <w:hideMark/>
          </w:tcPr>
          <w:p w14:paraId="1F782E2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090016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240GB SATA M.2</w:t>
            </w:r>
          </w:p>
        </w:tc>
        <w:tc>
          <w:tcPr>
            <w:tcW w:w="1720" w:type="dxa"/>
            <w:tcBorders>
              <w:top w:val="nil"/>
              <w:left w:val="nil"/>
              <w:bottom w:val="single" w:sz="4" w:space="0" w:color="C0C0C0"/>
              <w:right w:val="single" w:sz="4" w:space="0" w:color="C0C0C0"/>
            </w:tcBorders>
            <w:shd w:val="clear" w:color="auto" w:fill="auto"/>
            <w:vAlign w:val="center"/>
            <w:hideMark/>
          </w:tcPr>
          <w:p w14:paraId="0F91FD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EBD66A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731722B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99B22B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280BED7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895966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8.6</w:t>
            </w:r>
          </w:p>
        </w:tc>
        <w:tc>
          <w:tcPr>
            <w:tcW w:w="1420" w:type="dxa"/>
            <w:tcBorders>
              <w:top w:val="nil"/>
              <w:left w:val="nil"/>
              <w:bottom w:val="single" w:sz="4" w:space="0" w:color="C0C0C0"/>
              <w:right w:val="single" w:sz="4" w:space="0" w:color="C0C0C0"/>
            </w:tcBorders>
            <w:shd w:val="clear" w:color="auto" w:fill="auto"/>
            <w:vAlign w:val="center"/>
            <w:hideMark/>
          </w:tcPr>
          <w:p w14:paraId="7DB6C34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76D81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FMC-M6-HWRAID</w:t>
            </w:r>
          </w:p>
        </w:tc>
        <w:tc>
          <w:tcPr>
            <w:tcW w:w="1420" w:type="dxa"/>
            <w:tcBorders>
              <w:top w:val="nil"/>
              <w:left w:val="nil"/>
              <w:bottom w:val="single" w:sz="4" w:space="0" w:color="C0C0C0"/>
              <w:right w:val="single" w:sz="4" w:space="0" w:color="C0C0C0"/>
            </w:tcBorders>
            <w:shd w:val="clear" w:color="auto" w:fill="auto"/>
            <w:vAlign w:val="center"/>
            <w:hideMark/>
          </w:tcPr>
          <w:p w14:paraId="6F0A691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D6E904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M6 Boot optimized M.2 Raid controller</w:t>
            </w:r>
          </w:p>
        </w:tc>
        <w:tc>
          <w:tcPr>
            <w:tcW w:w="1720" w:type="dxa"/>
            <w:tcBorders>
              <w:top w:val="nil"/>
              <w:left w:val="nil"/>
              <w:bottom w:val="single" w:sz="4" w:space="0" w:color="C0C0C0"/>
              <w:right w:val="single" w:sz="4" w:space="0" w:color="C0C0C0"/>
            </w:tcBorders>
            <w:shd w:val="clear" w:color="auto" w:fill="auto"/>
            <w:vAlign w:val="center"/>
            <w:hideMark/>
          </w:tcPr>
          <w:p w14:paraId="15A2475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D96BF9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B40396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9E602F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CEA028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CA2734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8.7</w:t>
            </w:r>
          </w:p>
        </w:tc>
        <w:tc>
          <w:tcPr>
            <w:tcW w:w="1420" w:type="dxa"/>
            <w:tcBorders>
              <w:top w:val="nil"/>
              <w:left w:val="nil"/>
              <w:bottom w:val="single" w:sz="4" w:space="0" w:color="C0C0C0"/>
              <w:right w:val="single" w:sz="4" w:space="0" w:color="C0C0C0"/>
            </w:tcBorders>
            <w:shd w:val="clear" w:color="auto" w:fill="auto"/>
            <w:vAlign w:val="center"/>
            <w:hideMark/>
          </w:tcPr>
          <w:p w14:paraId="2F2D64B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B7D153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FMC-M6-TPM-2.0</w:t>
            </w:r>
          </w:p>
        </w:tc>
        <w:tc>
          <w:tcPr>
            <w:tcW w:w="1420" w:type="dxa"/>
            <w:tcBorders>
              <w:top w:val="nil"/>
              <w:left w:val="nil"/>
              <w:bottom w:val="single" w:sz="4" w:space="0" w:color="C0C0C0"/>
              <w:right w:val="single" w:sz="4" w:space="0" w:color="C0C0C0"/>
            </w:tcBorders>
            <w:shd w:val="clear" w:color="auto" w:fill="auto"/>
            <w:vAlign w:val="center"/>
            <w:hideMark/>
          </w:tcPr>
          <w:p w14:paraId="08A4F32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B10A39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Trusted Platform Module 2.0</w:t>
            </w:r>
          </w:p>
        </w:tc>
        <w:tc>
          <w:tcPr>
            <w:tcW w:w="1720" w:type="dxa"/>
            <w:tcBorders>
              <w:top w:val="nil"/>
              <w:left w:val="nil"/>
              <w:bottom w:val="single" w:sz="4" w:space="0" w:color="C0C0C0"/>
              <w:right w:val="single" w:sz="4" w:space="0" w:color="C0C0C0"/>
            </w:tcBorders>
            <w:shd w:val="clear" w:color="auto" w:fill="auto"/>
            <w:vAlign w:val="center"/>
            <w:hideMark/>
          </w:tcPr>
          <w:p w14:paraId="0860A6D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EECFE1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4DC817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A6056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A05EE2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86F498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8.8</w:t>
            </w:r>
          </w:p>
        </w:tc>
        <w:tc>
          <w:tcPr>
            <w:tcW w:w="1420" w:type="dxa"/>
            <w:tcBorders>
              <w:top w:val="nil"/>
              <w:left w:val="nil"/>
              <w:bottom w:val="single" w:sz="4" w:space="0" w:color="C0C0C0"/>
              <w:right w:val="single" w:sz="4" w:space="0" w:color="C0C0C0"/>
            </w:tcBorders>
            <w:shd w:val="clear" w:color="auto" w:fill="auto"/>
            <w:vAlign w:val="center"/>
            <w:hideMark/>
          </w:tcPr>
          <w:p w14:paraId="0063EBF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46090F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FMC-M6-MEM-X-16GB</w:t>
            </w:r>
          </w:p>
        </w:tc>
        <w:tc>
          <w:tcPr>
            <w:tcW w:w="1420" w:type="dxa"/>
            <w:tcBorders>
              <w:top w:val="nil"/>
              <w:left w:val="nil"/>
              <w:bottom w:val="single" w:sz="4" w:space="0" w:color="C0C0C0"/>
              <w:right w:val="single" w:sz="4" w:space="0" w:color="C0C0C0"/>
            </w:tcBorders>
            <w:shd w:val="clear" w:color="auto" w:fill="auto"/>
            <w:vAlign w:val="center"/>
            <w:hideMark/>
          </w:tcPr>
          <w:p w14:paraId="57A52D1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6BFB4C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FMC 16GB </w:t>
            </w:r>
            <w:proofErr w:type="spellStart"/>
            <w:r w:rsidRPr="00BC41CA">
              <w:rPr>
                <w:rFonts w:ascii="Helvetica" w:eastAsia="Times New Roman" w:hAnsi="Helvetica" w:cs="Helvetica"/>
                <w:color w:val="000000"/>
                <w:sz w:val="18"/>
                <w:szCs w:val="18"/>
                <w:lang w:eastAsia="en-ZA"/>
              </w:rPr>
              <w:t>16GB</w:t>
            </w:r>
            <w:proofErr w:type="spellEnd"/>
            <w:r w:rsidRPr="00BC41CA">
              <w:rPr>
                <w:rFonts w:ascii="Helvetica" w:eastAsia="Times New Roman" w:hAnsi="Helvetica" w:cs="Helvetica"/>
                <w:color w:val="000000"/>
                <w:sz w:val="18"/>
                <w:szCs w:val="18"/>
                <w:lang w:eastAsia="en-ZA"/>
              </w:rPr>
              <w:t xml:space="preserve"> RDIMM SRx4 3200 (8Gb)</w:t>
            </w:r>
          </w:p>
        </w:tc>
        <w:tc>
          <w:tcPr>
            <w:tcW w:w="1720" w:type="dxa"/>
            <w:tcBorders>
              <w:top w:val="nil"/>
              <w:left w:val="nil"/>
              <w:bottom w:val="single" w:sz="4" w:space="0" w:color="C0C0C0"/>
              <w:right w:val="single" w:sz="4" w:space="0" w:color="C0C0C0"/>
            </w:tcBorders>
            <w:shd w:val="clear" w:color="auto" w:fill="auto"/>
            <w:vAlign w:val="center"/>
            <w:hideMark/>
          </w:tcPr>
          <w:p w14:paraId="33866DF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73651F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9F3160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DA18F5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w:t>
            </w:r>
          </w:p>
        </w:tc>
      </w:tr>
      <w:tr w:rsidR="00BC41CA" w:rsidRPr="00BC41CA" w14:paraId="419E598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08E225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8.9</w:t>
            </w:r>
          </w:p>
        </w:tc>
        <w:tc>
          <w:tcPr>
            <w:tcW w:w="1420" w:type="dxa"/>
            <w:tcBorders>
              <w:top w:val="nil"/>
              <w:left w:val="nil"/>
              <w:bottom w:val="single" w:sz="4" w:space="0" w:color="C0C0C0"/>
              <w:right w:val="single" w:sz="4" w:space="0" w:color="C0C0C0"/>
            </w:tcBorders>
            <w:shd w:val="clear" w:color="auto" w:fill="auto"/>
            <w:vAlign w:val="center"/>
            <w:hideMark/>
          </w:tcPr>
          <w:p w14:paraId="47C7303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F9200C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FMC-M6-MRAID-12G</w:t>
            </w:r>
          </w:p>
        </w:tc>
        <w:tc>
          <w:tcPr>
            <w:tcW w:w="1420" w:type="dxa"/>
            <w:tcBorders>
              <w:top w:val="nil"/>
              <w:left w:val="nil"/>
              <w:bottom w:val="single" w:sz="4" w:space="0" w:color="C0C0C0"/>
              <w:right w:val="single" w:sz="4" w:space="0" w:color="C0C0C0"/>
            </w:tcBorders>
            <w:shd w:val="clear" w:color="auto" w:fill="auto"/>
            <w:vAlign w:val="center"/>
            <w:hideMark/>
          </w:tcPr>
          <w:p w14:paraId="5F33C43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FFBD64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12G Modular RAID controller with 2GB cache</w:t>
            </w:r>
          </w:p>
        </w:tc>
        <w:tc>
          <w:tcPr>
            <w:tcW w:w="1720" w:type="dxa"/>
            <w:tcBorders>
              <w:top w:val="nil"/>
              <w:left w:val="nil"/>
              <w:bottom w:val="single" w:sz="4" w:space="0" w:color="C0C0C0"/>
              <w:right w:val="single" w:sz="4" w:space="0" w:color="C0C0C0"/>
            </w:tcBorders>
            <w:shd w:val="clear" w:color="auto" w:fill="auto"/>
            <w:vAlign w:val="center"/>
            <w:hideMark/>
          </w:tcPr>
          <w:p w14:paraId="5B5899F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11784B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2E4ABD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45165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5479C2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2DD2D3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8.10</w:t>
            </w:r>
          </w:p>
        </w:tc>
        <w:tc>
          <w:tcPr>
            <w:tcW w:w="1420" w:type="dxa"/>
            <w:tcBorders>
              <w:top w:val="nil"/>
              <w:left w:val="nil"/>
              <w:bottom w:val="single" w:sz="4" w:space="0" w:color="C0C0C0"/>
              <w:right w:val="single" w:sz="4" w:space="0" w:color="C0C0C0"/>
            </w:tcBorders>
            <w:shd w:val="clear" w:color="auto" w:fill="auto"/>
            <w:vAlign w:val="center"/>
            <w:hideMark/>
          </w:tcPr>
          <w:p w14:paraId="2A1B7D8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BAB7DE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FMC-M6-HDD-1.2TB</w:t>
            </w:r>
          </w:p>
        </w:tc>
        <w:tc>
          <w:tcPr>
            <w:tcW w:w="1420" w:type="dxa"/>
            <w:tcBorders>
              <w:top w:val="nil"/>
              <w:left w:val="nil"/>
              <w:bottom w:val="single" w:sz="4" w:space="0" w:color="C0C0C0"/>
              <w:right w:val="single" w:sz="4" w:space="0" w:color="C0C0C0"/>
            </w:tcBorders>
            <w:shd w:val="clear" w:color="auto" w:fill="auto"/>
            <w:vAlign w:val="center"/>
            <w:hideMark/>
          </w:tcPr>
          <w:p w14:paraId="7D0918C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1083D7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M6 1.2TB 12G SAS 10K RPM SFF HDD</w:t>
            </w:r>
          </w:p>
        </w:tc>
        <w:tc>
          <w:tcPr>
            <w:tcW w:w="1720" w:type="dxa"/>
            <w:tcBorders>
              <w:top w:val="nil"/>
              <w:left w:val="nil"/>
              <w:bottom w:val="single" w:sz="4" w:space="0" w:color="C0C0C0"/>
              <w:right w:val="single" w:sz="4" w:space="0" w:color="C0C0C0"/>
            </w:tcBorders>
            <w:shd w:val="clear" w:color="auto" w:fill="auto"/>
            <w:vAlign w:val="center"/>
            <w:hideMark/>
          </w:tcPr>
          <w:p w14:paraId="142B00D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0CBB5D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20C818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4D1F24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20</w:t>
            </w:r>
          </w:p>
        </w:tc>
      </w:tr>
      <w:tr w:rsidR="00BC41CA" w:rsidRPr="00BC41CA" w14:paraId="1191420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73D62C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8.11</w:t>
            </w:r>
          </w:p>
        </w:tc>
        <w:tc>
          <w:tcPr>
            <w:tcW w:w="1420" w:type="dxa"/>
            <w:tcBorders>
              <w:top w:val="nil"/>
              <w:left w:val="nil"/>
              <w:bottom w:val="single" w:sz="4" w:space="0" w:color="C0C0C0"/>
              <w:right w:val="single" w:sz="4" w:space="0" w:color="C0C0C0"/>
            </w:tcBorders>
            <w:shd w:val="clear" w:color="auto" w:fill="auto"/>
            <w:vAlign w:val="center"/>
            <w:hideMark/>
          </w:tcPr>
          <w:p w14:paraId="1903160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670EB0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FMC-M6-O-ID10GC</w:t>
            </w:r>
          </w:p>
        </w:tc>
        <w:tc>
          <w:tcPr>
            <w:tcW w:w="1420" w:type="dxa"/>
            <w:tcBorders>
              <w:top w:val="nil"/>
              <w:left w:val="nil"/>
              <w:bottom w:val="single" w:sz="4" w:space="0" w:color="C0C0C0"/>
              <w:right w:val="single" w:sz="4" w:space="0" w:color="C0C0C0"/>
            </w:tcBorders>
            <w:shd w:val="clear" w:color="auto" w:fill="auto"/>
            <w:vAlign w:val="center"/>
            <w:hideMark/>
          </w:tcPr>
          <w:p w14:paraId="54F629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2AD081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Intel X710T2LOCPV3G1L 2x10GbE RJ45 OCP3.0 NIC</w:t>
            </w:r>
          </w:p>
        </w:tc>
        <w:tc>
          <w:tcPr>
            <w:tcW w:w="1720" w:type="dxa"/>
            <w:tcBorders>
              <w:top w:val="nil"/>
              <w:left w:val="nil"/>
              <w:bottom w:val="single" w:sz="4" w:space="0" w:color="C0C0C0"/>
              <w:right w:val="single" w:sz="4" w:space="0" w:color="C0C0C0"/>
            </w:tcBorders>
            <w:shd w:val="clear" w:color="auto" w:fill="auto"/>
            <w:vAlign w:val="center"/>
            <w:hideMark/>
          </w:tcPr>
          <w:p w14:paraId="431C23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98D10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23C0B56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2FC3BD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4E0DCE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C9F285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8.12</w:t>
            </w:r>
          </w:p>
        </w:tc>
        <w:tc>
          <w:tcPr>
            <w:tcW w:w="1420" w:type="dxa"/>
            <w:tcBorders>
              <w:top w:val="nil"/>
              <w:left w:val="nil"/>
              <w:bottom w:val="single" w:sz="4" w:space="0" w:color="C0C0C0"/>
              <w:right w:val="single" w:sz="4" w:space="0" w:color="C0C0C0"/>
            </w:tcBorders>
            <w:shd w:val="clear" w:color="auto" w:fill="auto"/>
            <w:vAlign w:val="center"/>
            <w:hideMark/>
          </w:tcPr>
          <w:p w14:paraId="50DA651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5662AD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FMC-M6-OCP3-KIT</w:t>
            </w:r>
          </w:p>
        </w:tc>
        <w:tc>
          <w:tcPr>
            <w:tcW w:w="1420" w:type="dxa"/>
            <w:tcBorders>
              <w:top w:val="nil"/>
              <w:left w:val="nil"/>
              <w:bottom w:val="single" w:sz="4" w:space="0" w:color="C0C0C0"/>
              <w:right w:val="single" w:sz="4" w:space="0" w:color="C0C0C0"/>
            </w:tcBorders>
            <w:shd w:val="clear" w:color="auto" w:fill="auto"/>
            <w:vAlign w:val="center"/>
            <w:hideMark/>
          </w:tcPr>
          <w:p w14:paraId="1B86F02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2B88EF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C2XX OCP 3.0 Interposer W/Mech Assy</w:t>
            </w:r>
          </w:p>
        </w:tc>
        <w:tc>
          <w:tcPr>
            <w:tcW w:w="1720" w:type="dxa"/>
            <w:tcBorders>
              <w:top w:val="nil"/>
              <w:left w:val="nil"/>
              <w:bottom w:val="single" w:sz="4" w:space="0" w:color="C0C0C0"/>
              <w:right w:val="single" w:sz="4" w:space="0" w:color="C0C0C0"/>
            </w:tcBorders>
            <w:shd w:val="clear" w:color="auto" w:fill="auto"/>
            <w:vAlign w:val="center"/>
            <w:hideMark/>
          </w:tcPr>
          <w:p w14:paraId="1D508DE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661261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42</w:t>
            </w:r>
          </w:p>
        </w:tc>
        <w:tc>
          <w:tcPr>
            <w:tcW w:w="1040" w:type="dxa"/>
            <w:tcBorders>
              <w:top w:val="nil"/>
              <w:left w:val="nil"/>
              <w:bottom w:val="single" w:sz="4" w:space="0" w:color="C0C0C0"/>
              <w:right w:val="single" w:sz="4" w:space="0" w:color="C0C0C0"/>
            </w:tcBorders>
            <w:shd w:val="clear" w:color="auto" w:fill="auto"/>
            <w:vAlign w:val="center"/>
            <w:hideMark/>
          </w:tcPr>
          <w:p w14:paraId="47FF49A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7B84FF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F21362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1881EE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8.13</w:t>
            </w:r>
          </w:p>
        </w:tc>
        <w:tc>
          <w:tcPr>
            <w:tcW w:w="1420" w:type="dxa"/>
            <w:tcBorders>
              <w:top w:val="nil"/>
              <w:left w:val="nil"/>
              <w:bottom w:val="single" w:sz="4" w:space="0" w:color="C0C0C0"/>
              <w:right w:val="single" w:sz="4" w:space="0" w:color="C0C0C0"/>
            </w:tcBorders>
            <w:shd w:val="clear" w:color="auto" w:fill="auto"/>
            <w:vAlign w:val="center"/>
            <w:hideMark/>
          </w:tcPr>
          <w:p w14:paraId="7E17581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09B5D1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FMC-M6-CPU-A7352</w:t>
            </w:r>
          </w:p>
        </w:tc>
        <w:tc>
          <w:tcPr>
            <w:tcW w:w="1420" w:type="dxa"/>
            <w:tcBorders>
              <w:top w:val="nil"/>
              <w:left w:val="nil"/>
              <w:bottom w:val="single" w:sz="4" w:space="0" w:color="C0C0C0"/>
              <w:right w:val="single" w:sz="4" w:space="0" w:color="C0C0C0"/>
            </w:tcBorders>
            <w:shd w:val="clear" w:color="auto" w:fill="auto"/>
            <w:vAlign w:val="center"/>
            <w:hideMark/>
          </w:tcPr>
          <w:p w14:paraId="434E58F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FB835B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FMC AMD 2.3GHz 7352 155W 24C/128MB Cache DDR4 3200MHz</w:t>
            </w:r>
          </w:p>
        </w:tc>
        <w:tc>
          <w:tcPr>
            <w:tcW w:w="1720" w:type="dxa"/>
            <w:tcBorders>
              <w:top w:val="nil"/>
              <w:left w:val="nil"/>
              <w:bottom w:val="single" w:sz="4" w:space="0" w:color="C0C0C0"/>
              <w:right w:val="single" w:sz="4" w:space="0" w:color="C0C0C0"/>
            </w:tcBorders>
            <w:shd w:val="clear" w:color="auto" w:fill="auto"/>
            <w:vAlign w:val="center"/>
            <w:hideMark/>
          </w:tcPr>
          <w:p w14:paraId="48F10D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2AAB83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A6A6B9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FAEC75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2033DE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82689B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9.0</w:t>
            </w:r>
          </w:p>
        </w:tc>
        <w:tc>
          <w:tcPr>
            <w:tcW w:w="1420" w:type="dxa"/>
            <w:tcBorders>
              <w:top w:val="nil"/>
              <w:left w:val="nil"/>
              <w:bottom w:val="single" w:sz="4" w:space="0" w:color="C0C0C0"/>
              <w:right w:val="single" w:sz="4" w:space="0" w:color="C0C0C0"/>
            </w:tcBorders>
            <w:shd w:val="clear" w:color="auto" w:fill="auto"/>
            <w:vAlign w:val="center"/>
            <w:hideMark/>
          </w:tcPr>
          <w:p w14:paraId="597F4498"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02775DC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FPR4115-FTD-HA-BUN</w:t>
            </w:r>
          </w:p>
        </w:tc>
        <w:tc>
          <w:tcPr>
            <w:tcW w:w="1420" w:type="dxa"/>
            <w:tcBorders>
              <w:top w:val="nil"/>
              <w:left w:val="nil"/>
              <w:bottom w:val="single" w:sz="4" w:space="0" w:color="C0C0C0"/>
              <w:right w:val="single" w:sz="4" w:space="0" w:color="C0C0C0"/>
            </w:tcBorders>
            <w:shd w:val="clear" w:color="auto" w:fill="auto"/>
            <w:hideMark/>
          </w:tcPr>
          <w:p w14:paraId="3854631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86B63F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w:t>
            </w:r>
            <w:proofErr w:type="spellStart"/>
            <w:r w:rsidRPr="00BC41CA">
              <w:rPr>
                <w:rFonts w:ascii="Helvetica" w:eastAsia="Times New Roman" w:hAnsi="Helvetica" w:cs="Helvetica"/>
                <w:color w:val="000000"/>
                <w:sz w:val="18"/>
                <w:szCs w:val="18"/>
                <w:lang w:eastAsia="en-ZA"/>
              </w:rPr>
              <w:t>Chss,Subs</w:t>
            </w:r>
            <w:proofErr w:type="spellEnd"/>
            <w:r w:rsidRPr="00BC41CA">
              <w:rPr>
                <w:rFonts w:ascii="Helvetica" w:eastAsia="Times New Roman" w:hAnsi="Helvetica" w:cs="Helvetica"/>
                <w:color w:val="000000"/>
                <w:sz w:val="18"/>
                <w:szCs w:val="18"/>
                <w:lang w:eastAsia="en-ZA"/>
              </w:rPr>
              <w:t xml:space="preserve"> HA Bundle</w:t>
            </w:r>
          </w:p>
        </w:tc>
        <w:tc>
          <w:tcPr>
            <w:tcW w:w="1720" w:type="dxa"/>
            <w:tcBorders>
              <w:top w:val="nil"/>
              <w:left w:val="nil"/>
              <w:bottom w:val="single" w:sz="4" w:space="0" w:color="C0C0C0"/>
              <w:right w:val="single" w:sz="4" w:space="0" w:color="C0C0C0"/>
            </w:tcBorders>
            <w:shd w:val="clear" w:color="auto" w:fill="auto"/>
            <w:vAlign w:val="center"/>
            <w:hideMark/>
          </w:tcPr>
          <w:p w14:paraId="6AE70B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CADD80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7446059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D52869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109097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16BA7D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w:t>
            </w:r>
          </w:p>
        </w:tc>
        <w:tc>
          <w:tcPr>
            <w:tcW w:w="1420" w:type="dxa"/>
            <w:tcBorders>
              <w:top w:val="nil"/>
              <w:left w:val="nil"/>
              <w:bottom w:val="single" w:sz="4" w:space="0" w:color="C0C0C0"/>
              <w:right w:val="single" w:sz="4" w:space="0" w:color="C0C0C0"/>
            </w:tcBorders>
            <w:shd w:val="clear" w:color="auto" w:fill="auto"/>
            <w:vAlign w:val="center"/>
            <w:hideMark/>
          </w:tcPr>
          <w:p w14:paraId="4A125E1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DB0456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FPR4115-NGFW-K9</w:t>
            </w:r>
          </w:p>
        </w:tc>
        <w:tc>
          <w:tcPr>
            <w:tcW w:w="1420" w:type="dxa"/>
            <w:tcBorders>
              <w:top w:val="nil"/>
              <w:left w:val="nil"/>
              <w:bottom w:val="single" w:sz="4" w:space="0" w:color="C0C0C0"/>
              <w:right w:val="single" w:sz="4" w:space="0" w:color="C0C0C0"/>
            </w:tcBorders>
            <w:shd w:val="clear" w:color="auto" w:fill="auto"/>
            <w:vAlign w:val="center"/>
            <w:hideMark/>
          </w:tcPr>
          <w:p w14:paraId="2E62C72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1E7FC58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4115 NGFW Appliance, 1U, 2 x </w:t>
            </w:r>
            <w:proofErr w:type="spellStart"/>
            <w:r w:rsidRPr="00BC41CA">
              <w:rPr>
                <w:rFonts w:ascii="Helvetica" w:eastAsia="Times New Roman" w:hAnsi="Helvetica" w:cs="Helvetica"/>
                <w:color w:val="000000"/>
                <w:sz w:val="18"/>
                <w:szCs w:val="18"/>
                <w:lang w:eastAsia="en-ZA"/>
              </w:rPr>
              <w:t>NetMod</w:t>
            </w:r>
            <w:proofErr w:type="spellEnd"/>
            <w:r w:rsidRPr="00BC41CA">
              <w:rPr>
                <w:rFonts w:ascii="Helvetica" w:eastAsia="Times New Roman" w:hAnsi="Helvetica" w:cs="Helvetica"/>
                <w:color w:val="000000"/>
                <w:sz w:val="18"/>
                <w:szCs w:val="18"/>
                <w:lang w:eastAsia="en-ZA"/>
              </w:rPr>
              <w:t xml:space="preserve"> Bays</w:t>
            </w:r>
          </w:p>
        </w:tc>
        <w:tc>
          <w:tcPr>
            <w:tcW w:w="1720" w:type="dxa"/>
            <w:tcBorders>
              <w:top w:val="nil"/>
              <w:left w:val="nil"/>
              <w:bottom w:val="single" w:sz="4" w:space="0" w:color="C0C0C0"/>
              <w:right w:val="single" w:sz="4" w:space="0" w:color="C0C0C0"/>
            </w:tcBorders>
            <w:shd w:val="clear" w:color="auto" w:fill="auto"/>
            <w:vAlign w:val="center"/>
            <w:hideMark/>
          </w:tcPr>
          <w:p w14:paraId="26C92D5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EDC90D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EAE1B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857F2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4DD4C6A" w14:textId="77777777" w:rsidTr="00BC41CA">
        <w:trPr>
          <w:trHeight w:val="72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2BDFAC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9.1.0.1</w:t>
            </w:r>
          </w:p>
        </w:tc>
        <w:tc>
          <w:tcPr>
            <w:tcW w:w="1420" w:type="dxa"/>
            <w:tcBorders>
              <w:top w:val="nil"/>
              <w:left w:val="nil"/>
              <w:bottom w:val="single" w:sz="4" w:space="0" w:color="C0C0C0"/>
              <w:right w:val="single" w:sz="4" w:space="0" w:color="C0C0C0"/>
            </w:tcBorders>
            <w:shd w:val="clear" w:color="auto" w:fill="auto"/>
            <w:vAlign w:val="center"/>
            <w:hideMark/>
          </w:tcPr>
          <w:p w14:paraId="7D4A22C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025ADA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CON-SSSNT-FPR4115N</w:t>
            </w:r>
          </w:p>
        </w:tc>
        <w:tc>
          <w:tcPr>
            <w:tcW w:w="1420" w:type="dxa"/>
            <w:tcBorders>
              <w:top w:val="nil"/>
              <w:left w:val="nil"/>
              <w:bottom w:val="single" w:sz="4" w:space="0" w:color="C0C0C0"/>
              <w:right w:val="single" w:sz="4" w:space="0" w:color="C0C0C0"/>
            </w:tcBorders>
            <w:shd w:val="clear" w:color="auto" w:fill="auto"/>
            <w:vAlign w:val="center"/>
            <w:hideMark/>
          </w:tcPr>
          <w:p w14:paraId="608476E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4D33AF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Cisco Firepower 4115 NGFW Appliance, 1U,</w:t>
            </w:r>
          </w:p>
        </w:tc>
        <w:tc>
          <w:tcPr>
            <w:tcW w:w="1720" w:type="dxa"/>
            <w:tcBorders>
              <w:top w:val="nil"/>
              <w:left w:val="nil"/>
              <w:bottom w:val="single" w:sz="4" w:space="0" w:color="C0C0C0"/>
              <w:right w:val="single" w:sz="4" w:space="0" w:color="C0C0C0"/>
            </w:tcBorders>
            <w:shd w:val="clear" w:color="auto" w:fill="auto"/>
            <w:vAlign w:val="center"/>
            <w:hideMark/>
          </w:tcPr>
          <w:p w14:paraId="4689D98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316B6BB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0110D4A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DBADDD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779CA89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8C92C4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9.1.13</w:t>
            </w:r>
          </w:p>
        </w:tc>
        <w:tc>
          <w:tcPr>
            <w:tcW w:w="1420" w:type="dxa"/>
            <w:tcBorders>
              <w:top w:val="nil"/>
              <w:left w:val="nil"/>
              <w:bottom w:val="single" w:sz="4" w:space="0" w:color="C0C0C0"/>
              <w:right w:val="single" w:sz="4" w:space="0" w:color="C0C0C0"/>
            </w:tcBorders>
            <w:shd w:val="clear" w:color="auto" w:fill="auto"/>
            <w:vAlign w:val="center"/>
            <w:hideMark/>
          </w:tcPr>
          <w:p w14:paraId="18B4EC0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FD0680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FPR4K-PWR-AC-1100</w:t>
            </w:r>
          </w:p>
        </w:tc>
        <w:tc>
          <w:tcPr>
            <w:tcW w:w="1420" w:type="dxa"/>
            <w:tcBorders>
              <w:top w:val="nil"/>
              <w:left w:val="nil"/>
              <w:bottom w:val="single" w:sz="4" w:space="0" w:color="C0C0C0"/>
              <w:right w:val="single" w:sz="4" w:space="0" w:color="C0C0C0"/>
            </w:tcBorders>
            <w:shd w:val="clear" w:color="auto" w:fill="auto"/>
            <w:vAlign w:val="center"/>
            <w:hideMark/>
          </w:tcPr>
          <w:p w14:paraId="2934461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572916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1100W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27406E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DD89E1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2A36B4E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FC79B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01811F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FFC92B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9.1.1</w:t>
            </w:r>
          </w:p>
        </w:tc>
        <w:tc>
          <w:tcPr>
            <w:tcW w:w="1420" w:type="dxa"/>
            <w:tcBorders>
              <w:top w:val="nil"/>
              <w:left w:val="nil"/>
              <w:bottom w:val="single" w:sz="4" w:space="0" w:color="C0C0C0"/>
              <w:right w:val="single" w:sz="4" w:space="0" w:color="C0C0C0"/>
            </w:tcBorders>
            <w:shd w:val="clear" w:color="auto" w:fill="auto"/>
            <w:vAlign w:val="center"/>
            <w:hideMark/>
          </w:tcPr>
          <w:p w14:paraId="2795DCB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B41F91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CAB-9K10A-SA</w:t>
            </w:r>
          </w:p>
        </w:tc>
        <w:tc>
          <w:tcPr>
            <w:tcW w:w="1420" w:type="dxa"/>
            <w:tcBorders>
              <w:top w:val="nil"/>
              <w:left w:val="nil"/>
              <w:bottom w:val="single" w:sz="4" w:space="0" w:color="C0C0C0"/>
              <w:right w:val="single" w:sz="4" w:space="0" w:color="C0C0C0"/>
            </w:tcBorders>
            <w:shd w:val="clear" w:color="auto" w:fill="auto"/>
            <w:vAlign w:val="center"/>
            <w:hideMark/>
          </w:tcPr>
          <w:p w14:paraId="6CFE4E5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310F9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250VAC 10A SABS 164/1 Plug, South Africa</w:t>
            </w:r>
          </w:p>
        </w:tc>
        <w:tc>
          <w:tcPr>
            <w:tcW w:w="1720" w:type="dxa"/>
            <w:tcBorders>
              <w:top w:val="nil"/>
              <w:left w:val="nil"/>
              <w:bottom w:val="single" w:sz="4" w:space="0" w:color="C0C0C0"/>
              <w:right w:val="single" w:sz="4" w:space="0" w:color="C0C0C0"/>
            </w:tcBorders>
            <w:shd w:val="clear" w:color="auto" w:fill="auto"/>
            <w:vAlign w:val="center"/>
            <w:hideMark/>
          </w:tcPr>
          <w:p w14:paraId="6D34714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FEB0F6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47BAD56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59AD63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269BBE2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675BD0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9.1.2</w:t>
            </w:r>
          </w:p>
        </w:tc>
        <w:tc>
          <w:tcPr>
            <w:tcW w:w="1420" w:type="dxa"/>
            <w:tcBorders>
              <w:top w:val="nil"/>
              <w:left w:val="nil"/>
              <w:bottom w:val="single" w:sz="4" w:space="0" w:color="C0C0C0"/>
              <w:right w:val="single" w:sz="4" w:space="0" w:color="C0C0C0"/>
            </w:tcBorders>
            <w:shd w:val="clear" w:color="auto" w:fill="auto"/>
            <w:vAlign w:val="center"/>
            <w:hideMark/>
          </w:tcPr>
          <w:p w14:paraId="5DE13A9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49094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SF-F4K-TD6.4-K9</w:t>
            </w:r>
          </w:p>
        </w:tc>
        <w:tc>
          <w:tcPr>
            <w:tcW w:w="1420" w:type="dxa"/>
            <w:tcBorders>
              <w:top w:val="nil"/>
              <w:left w:val="nil"/>
              <w:bottom w:val="single" w:sz="4" w:space="0" w:color="C0C0C0"/>
              <w:right w:val="single" w:sz="4" w:space="0" w:color="C0C0C0"/>
            </w:tcBorders>
            <w:shd w:val="clear" w:color="auto" w:fill="auto"/>
            <w:vAlign w:val="center"/>
            <w:hideMark/>
          </w:tcPr>
          <w:p w14:paraId="5996670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9FC3B1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software v6.4 for FPR4100</w:t>
            </w:r>
          </w:p>
        </w:tc>
        <w:tc>
          <w:tcPr>
            <w:tcW w:w="1720" w:type="dxa"/>
            <w:tcBorders>
              <w:top w:val="nil"/>
              <w:left w:val="nil"/>
              <w:bottom w:val="single" w:sz="4" w:space="0" w:color="C0C0C0"/>
              <w:right w:val="single" w:sz="4" w:space="0" w:color="C0C0C0"/>
            </w:tcBorders>
            <w:shd w:val="clear" w:color="auto" w:fill="auto"/>
            <w:vAlign w:val="center"/>
            <w:hideMark/>
          </w:tcPr>
          <w:p w14:paraId="5C737AE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53EEDD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A386AD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1668F7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A9ABFE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FD993F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9.1.3</w:t>
            </w:r>
          </w:p>
        </w:tc>
        <w:tc>
          <w:tcPr>
            <w:tcW w:w="1420" w:type="dxa"/>
            <w:tcBorders>
              <w:top w:val="nil"/>
              <w:left w:val="nil"/>
              <w:bottom w:val="single" w:sz="4" w:space="0" w:color="C0C0C0"/>
              <w:right w:val="single" w:sz="4" w:space="0" w:color="C0C0C0"/>
            </w:tcBorders>
            <w:shd w:val="clear" w:color="auto" w:fill="auto"/>
            <w:vAlign w:val="center"/>
            <w:hideMark/>
          </w:tcPr>
          <w:p w14:paraId="190D2E8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9BE26A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SF-F4KFXOS2.6.1-K9</w:t>
            </w:r>
          </w:p>
        </w:tc>
        <w:tc>
          <w:tcPr>
            <w:tcW w:w="1420" w:type="dxa"/>
            <w:tcBorders>
              <w:top w:val="nil"/>
              <w:left w:val="nil"/>
              <w:bottom w:val="single" w:sz="4" w:space="0" w:color="C0C0C0"/>
              <w:right w:val="single" w:sz="4" w:space="0" w:color="C0C0C0"/>
            </w:tcBorders>
            <w:shd w:val="clear" w:color="auto" w:fill="auto"/>
            <w:vAlign w:val="center"/>
            <w:hideMark/>
          </w:tcPr>
          <w:p w14:paraId="7EDD2D4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61E01F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Firepower Extensible Operating System v2.6.1 - FPR4100</w:t>
            </w:r>
          </w:p>
        </w:tc>
        <w:tc>
          <w:tcPr>
            <w:tcW w:w="1720" w:type="dxa"/>
            <w:tcBorders>
              <w:top w:val="nil"/>
              <w:left w:val="nil"/>
              <w:bottom w:val="single" w:sz="4" w:space="0" w:color="C0C0C0"/>
              <w:right w:val="single" w:sz="4" w:space="0" w:color="C0C0C0"/>
            </w:tcBorders>
            <w:shd w:val="clear" w:color="auto" w:fill="auto"/>
            <w:vAlign w:val="center"/>
            <w:hideMark/>
          </w:tcPr>
          <w:p w14:paraId="483F05A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4C7A6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A4147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55575F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C751838" w14:textId="77777777" w:rsidTr="00B24281">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DBFAAA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9.1.4</w:t>
            </w:r>
          </w:p>
        </w:tc>
        <w:tc>
          <w:tcPr>
            <w:tcW w:w="1420" w:type="dxa"/>
            <w:tcBorders>
              <w:top w:val="nil"/>
              <w:left w:val="nil"/>
              <w:bottom w:val="single" w:sz="4" w:space="0" w:color="C0C0C0"/>
              <w:right w:val="single" w:sz="4" w:space="0" w:color="C0C0C0"/>
            </w:tcBorders>
            <w:shd w:val="clear" w:color="auto" w:fill="auto"/>
            <w:vAlign w:val="center"/>
            <w:hideMark/>
          </w:tcPr>
          <w:p w14:paraId="7D01831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E0E96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SFP-10G-SR</w:t>
            </w:r>
          </w:p>
        </w:tc>
        <w:tc>
          <w:tcPr>
            <w:tcW w:w="1420" w:type="dxa"/>
            <w:tcBorders>
              <w:top w:val="nil"/>
              <w:left w:val="nil"/>
              <w:bottom w:val="single" w:sz="4" w:space="0" w:color="C0C0C0"/>
              <w:right w:val="single" w:sz="4" w:space="0" w:color="C0C0C0"/>
            </w:tcBorders>
            <w:shd w:val="clear" w:color="auto" w:fill="auto"/>
            <w:vAlign w:val="center"/>
            <w:hideMark/>
          </w:tcPr>
          <w:p w14:paraId="50C36A8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3D9EE1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10GBASE-SR SFP Module</w:t>
            </w:r>
          </w:p>
        </w:tc>
        <w:tc>
          <w:tcPr>
            <w:tcW w:w="1720" w:type="dxa"/>
            <w:tcBorders>
              <w:top w:val="nil"/>
              <w:left w:val="nil"/>
              <w:bottom w:val="single" w:sz="4" w:space="0" w:color="C0C0C0"/>
              <w:right w:val="single" w:sz="4" w:space="0" w:color="C0C0C0"/>
            </w:tcBorders>
            <w:shd w:val="clear" w:color="auto" w:fill="auto"/>
            <w:vAlign w:val="center"/>
            <w:hideMark/>
          </w:tcPr>
          <w:p w14:paraId="0A8EF12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8C5F2B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CFDC50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E7D6AC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w:t>
            </w:r>
          </w:p>
        </w:tc>
      </w:tr>
      <w:tr w:rsidR="00BC41CA" w:rsidRPr="00BC41CA" w14:paraId="5E82E24C"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2F1FB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9.1.5</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1DFB32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DE9921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FPR4K-SSD400-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495BCB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1F7696B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400GB SSD for FPR-4125</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238004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01285B5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443D7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9BB38E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ACF9CE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E30592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9.1.6</w:t>
            </w:r>
          </w:p>
        </w:tc>
        <w:tc>
          <w:tcPr>
            <w:tcW w:w="1420" w:type="dxa"/>
            <w:tcBorders>
              <w:top w:val="nil"/>
              <w:left w:val="nil"/>
              <w:bottom w:val="single" w:sz="4" w:space="0" w:color="C0C0C0"/>
              <w:right w:val="single" w:sz="4" w:space="0" w:color="C0C0C0"/>
            </w:tcBorders>
            <w:shd w:val="clear" w:color="auto" w:fill="auto"/>
            <w:vAlign w:val="center"/>
            <w:hideMark/>
          </w:tcPr>
          <w:p w14:paraId="7FD9C57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079A0A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FPR4K-SSD-BBLKD</w:t>
            </w:r>
          </w:p>
        </w:tc>
        <w:tc>
          <w:tcPr>
            <w:tcW w:w="1420" w:type="dxa"/>
            <w:tcBorders>
              <w:top w:val="nil"/>
              <w:left w:val="nil"/>
              <w:bottom w:val="single" w:sz="4" w:space="0" w:color="C0C0C0"/>
              <w:right w:val="single" w:sz="4" w:space="0" w:color="C0C0C0"/>
            </w:tcBorders>
            <w:shd w:val="clear" w:color="auto" w:fill="auto"/>
            <w:vAlign w:val="center"/>
            <w:hideMark/>
          </w:tcPr>
          <w:p w14:paraId="3514FD8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14E521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SSD Slot Carrier</w:t>
            </w:r>
          </w:p>
        </w:tc>
        <w:tc>
          <w:tcPr>
            <w:tcW w:w="1720" w:type="dxa"/>
            <w:tcBorders>
              <w:top w:val="nil"/>
              <w:left w:val="nil"/>
              <w:bottom w:val="single" w:sz="4" w:space="0" w:color="C0C0C0"/>
              <w:right w:val="single" w:sz="4" w:space="0" w:color="C0C0C0"/>
            </w:tcBorders>
            <w:shd w:val="clear" w:color="auto" w:fill="auto"/>
            <w:vAlign w:val="center"/>
            <w:hideMark/>
          </w:tcPr>
          <w:p w14:paraId="34AF615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735460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1CC6B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A47AD4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F19858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9C39D4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9.1.7</w:t>
            </w:r>
          </w:p>
        </w:tc>
        <w:tc>
          <w:tcPr>
            <w:tcW w:w="1420" w:type="dxa"/>
            <w:tcBorders>
              <w:top w:val="nil"/>
              <w:left w:val="nil"/>
              <w:bottom w:val="single" w:sz="4" w:space="0" w:color="C0C0C0"/>
              <w:right w:val="single" w:sz="4" w:space="0" w:color="C0C0C0"/>
            </w:tcBorders>
            <w:shd w:val="clear" w:color="auto" w:fill="auto"/>
            <w:vAlign w:val="center"/>
            <w:hideMark/>
          </w:tcPr>
          <w:p w14:paraId="6076096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B52C4D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FPR4K-NM-BLANK</w:t>
            </w:r>
          </w:p>
        </w:tc>
        <w:tc>
          <w:tcPr>
            <w:tcW w:w="1420" w:type="dxa"/>
            <w:tcBorders>
              <w:top w:val="nil"/>
              <w:left w:val="nil"/>
              <w:bottom w:val="single" w:sz="4" w:space="0" w:color="C0C0C0"/>
              <w:right w:val="single" w:sz="4" w:space="0" w:color="C0C0C0"/>
            </w:tcBorders>
            <w:shd w:val="clear" w:color="auto" w:fill="auto"/>
            <w:vAlign w:val="center"/>
            <w:hideMark/>
          </w:tcPr>
          <w:p w14:paraId="2156A74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45C1E9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Network Module Blank Slot Cover</w:t>
            </w:r>
          </w:p>
        </w:tc>
        <w:tc>
          <w:tcPr>
            <w:tcW w:w="1720" w:type="dxa"/>
            <w:tcBorders>
              <w:top w:val="nil"/>
              <w:left w:val="nil"/>
              <w:bottom w:val="single" w:sz="4" w:space="0" w:color="C0C0C0"/>
              <w:right w:val="single" w:sz="4" w:space="0" w:color="C0C0C0"/>
            </w:tcBorders>
            <w:shd w:val="clear" w:color="auto" w:fill="auto"/>
            <w:vAlign w:val="center"/>
            <w:hideMark/>
          </w:tcPr>
          <w:p w14:paraId="2D0E71D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E32A0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174C9B9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0F9ED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13E668C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1240B5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9.1.8</w:t>
            </w:r>
          </w:p>
        </w:tc>
        <w:tc>
          <w:tcPr>
            <w:tcW w:w="1420" w:type="dxa"/>
            <w:tcBorders>
              <w:top w:val="nil"/>
              <w:left w:val="nil"/>
              <w:bottom w:val="single" w:sz="4" w:space="0" w:color="C0C0C0"/>
              <w:right w:val="single" w:sz="4" w:space="0" w:color="C0C0C0"/>
            </w:tcBorders>
            <w:shd w:val="clear" w:color="auto" w:fill="auto"/>
            <w:vAlign w:val="center"/>
            <w:hideMark/>
          </w:tcPr>
          <w:p w14:paraId="6ED4FCF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BFAB96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FPR4K-PWR-AC-1100</w:t>
            </w:r>
          </w:p>
        </w:tc>
        <w:tc>
          <w:tcPr>
            <w:tcW w:w="1420" w:type="dxa"/>
            <w:tcBorders>
              <w:top w:val="nil"/>
              <w:left w:val="nil"/>
              <w:bottom w:val="single" w:sz="4" w:space="0" w:color="C0C0C0"/>
              <w:right w:val="single" w:sz="4" w:space="0" w:color="C0C0C0"/>
            </w:tcBorders>
            <w:shd w:val="clear" w:color="auto" w:fill="auto"/>
            <w:vAlign w:val="center"/>
            <w:hideMark/>
          </w:tcPr>
          <w:p w14:paraId="5CA7542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A5404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1100W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2439D20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93A9A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852736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E22460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E2FEE95"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94F083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9.1.9</w:t>
            </w:r>
          </w:p>
        </w:tc>
        <w:tc>
          <w:tcPr>
            <w:tcW w:w="1420" w:type="dxa"/>
            <w:tcBorders>
              <w:top w:val="nil"/>
              <w:left w:val="nil"/>
              <w:bottom w:val="single" w:sz="4" w:space="0" w:color="C0C0C0"/>
              <w:right w:val="single" w:sz="4" w:space="0" w:color="C0C0C0"/>
            </w:tcBorders>
            <w:shd w:val="clear" w:color="auto" w:fill="auto"/>
            <w:vAlign w:val="center"/>
            <w:hideMark/>
          </w:tcPr>
          <w:p w14:paraId="37FA0E7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F0A2D8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FPR4K-S-FAN-</w:t>
            </w:r>
          </w:p>
        </w:tc>
        <w:tc>
          <w:tcPr>
            <w:tcW w:w="1420" w:type="dxa"/>
            <w:tcBorders>
              <w:top w:val="nil"/>
              <w:left w:val="nil"/>
              <w:bottom w:val="single" w:sz="4" w:space="0" w:color="C0C0C0"/>
              <w:right w:val="single" w:sz="4" w:space="0" w:color="C0C0C0"/>
            </w:tcBorders>
            <w:shd w:val="clear" w:color="auto" w:fill="auto"/>
            <w:vAlign w:val="center"/>
            <w:hideMark/>
          </w:tcPr>
          <w:p w14:paraId="148120E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8D92D9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Firepower 4000 Series Fan - </w:t>
            </w:r>
            <w:proofErr w:type="spellStart"/>
            <w:r w:rsidRPr="00BC41CA">
              <w:rPr>
                <w:rFonts w:ascii="Helvetica" w:eastAsia="Times New Roman" w:hAnsi="Helvetica" w:cs="Helvetica"/>
                <w:color w:val="000000"/>
                <w:sz w:val="18"/>
                <w:szCs w:val="18"/>
                <w:lang w:eastAsia="en-ZA"/>
              </w:rPr>
              <w:t>Siingle</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7EB6DF9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8AD30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734F25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5411E3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r>
      <w:tr w:rsidR="00BC41CA" w:rsidRPr="00BC41CA" w14:paraId="1B52CEA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FE0871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9.1.10</w:t>
            </w:r>
          </w:p>
        </w:tc>
        <w:tc>
          <w:tcPr>
            <w:tcW w:w="1420" w:type="dxa"/>
            <w:tcBorders>
              <w:top w:val="nil"/>
              <w:left w:val="nil"/>
              <w:bottom w:val="single" w:sz="4" w:space="0" w:color="C0C0C0"/>
              <w:right w:val="single" w:sz="4" w:space="0" w:color="C0C0C0"/>
            </w:tcBorders>
            <w:shd w:val="clear" w:color="auto" w:fill="auto"/>
            <w:vAlign w:val="center"/>
            <w:hideMark/>
          </w:tcPr>
          <w:p w14:paraId="63AC848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C6622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FPR4K-RACK-MNT</w:t>
            </w:r>
          </w:p>
        </w:tc>
        <w:tc>
          <w:tcPr>
            <w:tcW w:w="1420" w:type="dxa"/>
            <w:tcBorders>
              <w:top w:val="nil"/>
              <w:left w:val="nil"/>
              <w:bottom w:val="single" w:sz="4" w:space="0" w:color="C0C0C0"/>
              <w:right w:val="single" w:sz="4" w:space="0" w:color="C0C0C0"/>
            </w:tcBorders>
            <w:shd w:val="clear" w:color="auto" w:fill="auto"/>
            <w:vAlign w:val="center"/>
            <w:hideMark/>
          </w:tcPr>
          <w:p w14:paraId="2550714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A1578F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Rack Mount Kit</w:t>
            </w:r>
          </w:p>
        </w:tc>
        <w:tc>
          <w:tcPr>
            <w:tcW w:w="1720" w:type="dxa"/>
            <w:tcBorders>
              <w:top w:val="nil"/>
              <w:left w:val="nil"/>
              <w:bottom w:val="single" w:sz="4" w:space="0" w:color="C0C0C0"/>
              <w:right w:val="single" w:sz="4" w:space="0" w:color="C0C0C0"/>
            </w:tcBorders>
            <w:shd w:val="clear" w:color="auto" w:fill="auto"/>
            <w:vAlign w:val="center"/>
            <w:hideMark/>
          </w:tcPr>
          <w:p w14:paraId="44CF92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A40675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3CA5C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5424B6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5989FB2"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2CEFDF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9.1.11</w:t>
            </w:r>
          </w:p>
        </w:tc>
        <w:tc>
          <w:tcPr>
            <w:tcW w:w="1420" w:type="dxa"/>
            <w:tcBorders>
              <w:top w:val="nil"/>
              <w:left w:val="nil"/>
              <w:bottom w:val="single" w:sz="4" w:space="0" w:color="C0C0C0"/>
              <w:right w:val="single" w:sz="4" w:space="0" w:color="C0C0C0"/>
            </w:tcBorders>
            <w:shd w:val="clear" w:color="auto" w:fill="auto"/>
            <w:vAlign w:val="center"/>
            <w:hideMark/>
          </w:tcPr>
          <w:p w14:paraId="69F2AF8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E446EA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FPR4K-ACC-KIT2</w:t>
            </w:r>
          </w:p>
        </w:tc>
        <w:tc>
          <w:tcPr>
            <w:tcW w:w="1420" w:type="dxa"/>
            <w:tcBorders>
              <w:top w:val="nil"/>
              <w:left w:val="nil"/>
              <w:bottom w:val="single" w:sz="4" w:space="0" w:color="C0C0C0"/>
              <w:right w:val="single" w:sz="4" w:space="0" w:color="C0C0C0"/>
            </w:tcBorders>
            <w:shd w:val="clear" w:color="auto" w:fill="auto"/>
            <w:vAlign w:val="center"/>
            <w:hideMark/>
          </w:tcPr>
          <w:p w14:paraId="42553D9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B2832D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 Hardware Accessory Kit</w:t>
            </w:r>
          </w:p>
        </w:tc>
        <w:tc>
          <w:tcPr>
            <w:tcW w:w="1720" w:type="dxa"/>
            <w:tcBorders>
              <w:top w:val="nil"/>
              <w:left w:val="nil"/>
              <w:bottom w:val="single" w:sz="4" w:space="0" w:color="C0C0C0"/>
              <w:right w:val="single" w:sz="4" w:space="0" w:color="C0C0C0"/>
            </w:tcBorders>
            <w:shd w:val="clear" w:color="auto" w:fill="auto"/>
            <w:vAlign w:val="center"/>
            <w:hideMark/>
          </w:tcPr>
          <w:p w14:paraId="3033B81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B2A8E4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AA1ACB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76B974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BAC64EF"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B333C0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9.1.12</w:t>
            </w:r>
          </w:p>
        </w:tc>
        <w:tc>
          <w:tcPr>
            <w:tcW w:w="1420" w:type="dxa"/>
            <w:tcBorders>
              <w:top w:val="nil"/>
              <w:left w:val="nil"/>
              <w:bottom w:val="single" w:sz="4" w:space="0" w:color="C0C0C0"/>
              <w:right w:val="single" w:sz="4" w:space="0" w:color="C0C0C0"/>
            </w:tcBorders>
            <w:shd w:val="clear" w:color="auto" w:fill="auto"/>
            <w:vAlign w:val="center"/>
            <w:hideMark/>
          </w:tcPr>
          <w:p w14:paraId="279242D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11A0B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GLC-TE</w:t>
            </w:r>
          </w:p>
        </w:tc>
        <w:tc>
          <w:tcPr>
            <w:tcW w:w="1420" w:type="dxa"/>
            <w:tcBorders>
              <w:top w:val="nil"/>
              <w:left w:val="nil"/>
              <w:bottom w:val="single" w:sz="4" w:space="0" w:color="C0C0C0"/>
              <w:right w:val="single" w:sz="4" w:space="0" w:color="C0C0C0"/>
            </w:tcBorders>
            <w:shd w:val="clear" w:color="auto" w:fill="auto"/>
            <w:vAlign w:val="center"/>
            <w:hideMark/>
          </w:tcPr>
          <w:p w14:paraId="4F4ACE5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3DB9D6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1000BASE-T SFP transceiver module for Category 5 copper wire</w:t>
            </w:r>
          </w:p>
        </w:tc>
        <w:tc>
          <w:tcPr>
            <w:tcW w:w="1720" w:type="dxa"/>
            <w:tcBorders>
              <w:top w:val="nil"/>
              <w:left w:val="nil"/>
              <w:bottom w:val="single" w:sz="4" w:space="0" w:color="C0C0C0"/>
              <w:right w:val="single" w:sz="4" w:space="0" w:color="C0C0C0"/>
            </w:tcBorders>
            <w:shd w:val="clear" w:color="auto" w:fill="auto"/>
            <w:vAlign w:val="center"/>
            <w:hideMark/>
          </w:tcPr>
          <w:p w14:paraId="1B3152A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E3D98C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2C1AF3A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101C34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1CE363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FA91A3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9.2</w:t>
            </w:r>
          </w:p>
        </w:tc>
        <w:tc>
          <w:tcPr>
            <w:tcW w:w="1420" w:type="dxa"/>
            <w:tcBorders>
              <w:top w:val="nil"/>
              <w:left w:val="nil"/>
              <w:bottom w:val="single" w:sz="4" w:space="0" w:color="C0C0C0"/>
              <w:right w:val="single" w:sz="4" w:space="0" w:color="C0C0C0"/>
            </w:tcBorders>
            <w:shd w:val="clear" w:color="auto" w:fill="auto"/>
            <w:vAlign w:val="center"/>
            <w:hideMark/>
          </w:tcPr>
          <w:p w14:paraId="156061D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D963A4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L-FPR4115T-TMC=</w:t>
            </w:r>
          </w:p>
        </w:tc>
        <w:tc>
          <w:tcPr>
            <w:tcW w:w="1420" w:type="dxa"/>
            <w:tcBorders>
              <w:top w:val="nil"/>
              <w:left w:val="nil"/>
              <w:bottom w:val="single" w:sz="4" w:space="0" w:color="C0C0C0"/>
              <w:right w:val="single" w:sz="4" w:space="0" w:color="C0C0C0"/>
            </w:tcBorders>
            <w:shd w:val="clear" w:color="auto" w:fill="auto"/>
            <w:vAlign w:val="center"/>
            <w:hideMark/>
          </w:tcPr>
          <w:p w14:paraId="77460F4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55C5090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FPR4115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Threat, Malware and URL License</w:t>
            </w:r>
          </w:p>
        </w:tc>
        <w:tc>
          <w:tcPr>
            <w:tcW w:w="1720" w:type="dxa"/>
            <w:tcBorders>
              <w:top w:val="nil"/>
              <w:left w:val="nil"/>
              <w:bottom w:val="single" w:sz="4" w:space="0" w:color="C0C0C0"/>
              <w:right w:val="single" w:sz="4" w:space="0" w:color="C0C0C0"/>
            </w:tcBorders>
            <w:shd w:val="clear" w:color="auto" w:fill="auto"/>
            <w:vAlign w:val="center"/>
            <w:hideMark/>
          </w:tcPr>
          <w:p w14:paraId="02F95E7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3A8CE4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6DFF0AC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C4C9A7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5C6E4A4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F02F9B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9.2.1</w:t>
            </w:r>
          </w:p>
        </w:tc>
        <w:tc>
          <w:tcPr>
            <w:tcW w:w="1420" w:type="dxa"/>
            <w:tcBorders>
              <w:top w:val="nil"/>
              <w:left w:val="nil"/>
              <w:bottom w:val="single" w:sz="4" w:space="0" w:color="C0C0C0"/>
              <w:right w:val="single" w:sz="4" w:space="0" w:color="C0C0C0"/>
            </w:tcBorders>
            <w:shd w:val="clear" w:color="auto" w:fill="auto"/>
            <w:vAlign w:val="center"/>
            <w:hideMark/>
          </w:tcPr>
          <w:p w14:paraId="603255C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61219B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L-FPR4115T-TMC-3Y</w:t>
            </w:r>
          </w:p>
        </w:tc>
        <w:tc>
          <w:tcPr>
            <w:tcW w:w="1420" w:type="dxa"/>
            <w:tcBorders>
              <w:top w:val="nil"/>
              <w:left w:val="nil"/>
              <w:bottom w:val="single" w:sz="4" w:space="0" w:color="C0C0C0"/>
              <w:right w:val="single" w:sz="4" w:space="0" w:color="C0C0C0"/>
            </w:tcBorders>
            <w:shd w:val="clear" w:color="auto" w:fill="auto"/>
            <w:vAlign w:val="center"/>
            <w:hideMark/>
          </w:tcPr>
          <w:p w14:paraId="7F70B0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12C717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FPR4115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Threat, Malware and URL 3Y Subs</w:t>
            </w:r>
          </w:p>
        </w:tc>
        <w:tc>
          <w:tcPr>
            <w:tcW w:w="1720" w:type="dxa"/>
            <w:tcBorders>
              <w:top w:val="nil"/>
              <w:left w:val="nil"/>
              <w:bottom w:val="single" w:sz="4" w:space="0" w:color="C0C0C0"/>
              <w:right w:val="single" w:sz="4" w:space="0" w:color="C0C0C0"/>
            </w:tcBorders>
            <w:shd w:val="clear" w:color="auto" w:fill="auto"/>
            <w:vAlign w:val="center"/>
            <w:hideMark/>
          </w:tcPr>
          <w:p w14:paraId="410949B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1C5E559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6A054BD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83BE28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BEE4BC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E257672"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10.0</w:t>
            </w:r>
          </w:p>
        </w:tc>
        <w:tc>
          <w:tcPr>
            <w:tcW w:w="1420" w:type="dxa"/>
            <w:tcBorders>
              <w:top w:val="nil"/>
              <w:left w:val="nil"/>
              <w:bottom w:val="single" w:sz="4" w:space="0" w:color="C0C0C0"/>
              <w:right w:val="single" w:sz="4" w:space="0" w:color="C0C0C0"/>
            </w:tcBorders>
            <w:shd w:val="clear" w:color="auto" w:fill="auto"/>
            <w:vAlign w:val="center"/>
            <w:hideMark/>
          </w:tcPr>
          <w:p w14:paraId="4E3D9A4D"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Security</w:t>
            </w:r>
          </w:p>
        </w:tc>
        <w:tc>
          <w:tcPr>
            <w:tcW w:w="2460" w:type="dxa"/>
            <w:tcBorders>
              <w:top w:val="nil"/>
              <w:left w:val="nil"/>
              <w:bottom w:val="single" w:sz="4" w:space="0" w:color="C0C0C0"/>
              <w:right w:val="single" w:sz="4" w:space="0" w:color="C0C0C0"/>
            </w:tcBorders>
            <w:shd w:val="clear" w:color="auto" w:fill="auto"/>
            <w:hideMark/>
          </w:tcPr>
          <w:p w14:paraId="2C55603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FPR4115-FTD-HA-BUN</w:t>
            </w:r>
          </w:p>
        </w:tc>
        <w:tc>
          <w:tcPr>
            <w:tcW w:w="1420" w:type="dxa"/>
            <w:tcBorders>
              <w:top w:val="nil"/>
              <w:left w:val="nil"/>
              <w:bottom w:val="single" w:sz="4" w:space="0" w:color="C0C0C0"/>
              <w:right w:val="single" w:sz="4" w:space="0" w:color="C0C0C0"/>
            </w:tcBorders>
            <w:shd w:val="clear" w:color="auto" w:fill="auto"/>
            <w:hideMark/>
          </w:tcPr>
          <w:p w14:paraId="62596C4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B9AFBF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w:t>
            </w:r>
            <w:proofErr w:type="spellStart"/>
            <w:r w:rsidRPr="00BC41CA">
              <w:rPr>
                <w:rFonts w:ascii="Helvetica" w:eastAsia="Times New Roman" w:hAnsi="Helvetica" w:cs="Helvetica"/>
                <w:color w:val="000000"/>
                <w:sz w:val="18"/>
                <w:szCs w:val="18"/>
                <w:lang w:eastAsia="en-ZA"/>
              </w:rPr>
              <w:t>Chss,Subs</w:t>
            </w:r>
            <w:proofErr w:type="spellEnd"/>
            <w:r w:rsidRPr="00BC41CA">
              <w:rPr>
                <w:rFonts w:ascii="Helvetica" w:eastAsia="Times New Roman" w:hAnsi="Helvetica" w:cs="Helvetica"/>
                <w:color w:val="000000"/>
                <w:sz w:val="18"/>
                <w:szCs w:val="18"/>
                <w:lang w:eastAsia="en-ZA"/>
              </w:rPr>
              <w:t xml:space="preserve"> HA Bundle</w:t>
            </w:r>
          </w:p>
        </w:tc>
        <w:tc>
          <w:tcPr>
            <w:tcW w:w="1720" w:type="dxa"/>
            <w:tcBorders>
              <w:top w:val="nil"/>
              <w:left w:val="nil"/>
              <w:bottom w:val="single" w:sz="4" w:space="0" w:color="C0C0C0"/>
              <w:right w:val="single" w:sz="4" w:space="0" w:color="C0C0C0"/>
            </w:tcBorders>
            <w:shd w:val="clear" w:color="auto" w:fill="auto"/>
            <w:vAlign w:val="center"/>
            <w:hideMark/>
          </w:tcPr>
          <w:p w14:paraId="23C1F4D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2DAFDC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06477A9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F35BF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6216F72F"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FDE023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w:t>
            </w:r>
          </w:p>
        </w:tc>
        <w:tc>
          <w:tcPr>
            <w:tcW w:w="1420" w:type="dxa"/>
            <w:tcBorders>
              <w:top w:val="nil"/>
              <w:left w:val="nil"/>
              <w:bottom w:val="single" w:sz="4" w:space="0" w:color="C0C0C0"/>
              <w:right w:val="single" w:sz="4" w:space="0" w:color="C0C0C0"/>
            </w:tcBorders>
            <w:shd w:val="clear" w:color="auto" w:fill="auto"/>
            <w:vAlign w:val="center"/>
            <w:hideMark/>
          </w:tcPr>
          <w:p w14:paraId="5307A13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6BFAAE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FPR4115-NGFW-K9</w:t>
            </w:r>
          </w:p>
        </w:tc>
        <w:tc>
          <w:tcPr>
            <w:tcW w:w="1420" w:type="dxa"/>
            <w:tcBorders>
              <w:top w:val="nil"/>
              <w:left w:val="nil"/>
              <w:bottom w:val="single" w:sz="4" w:space="0" w:color="C0C0C0"/>
              <w:right w:val="single" w:sz="4" w:space="0" w:color="C0C0C0"/>
            </w:tcBorders>
            <w:shd w:val="clear" w:color="auto" w:fill="auto"/>
            <w:vAlign w:val="center"/>
            <w:hideMark/>
          </w:tcPr>
          <w:p w14:paraId="620BE1B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7CDF111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4115 NGFW Appliance, 1U, 2 x </w:t>
            </w:r>
            <w:proofErr w:type="spellStart"/>
            <w:r w:rsidRPr="00BC41CA">
              <w:rPr>
                <w:rFonts w:ascii="Helvetica" w:eastAsia="Times New Roman" w:hAnsi="Helvetica" w:cs="Helvetica"/>
                <w:color w:val="000000"/>
                <w:sz w:val="18"/>
                <w:szCs w:val="18"/>
                <w:lang w:eastAsia="en-ZA"/>
              </w:rPr>
              <w:t>NetMod</w:t>
            </w:r>
            <w:proofErr w:type="spellEnd"/>
            <w:r w:rsidRPr="00BC41CA">
              <w:rPr>
                <w:rFonts w:ascii="Helvetica" w:eastAsia="Times New Roman" w:hAnsi="Helvetica" w:cs="Helvetica"/>
                <w:color w:val="000000"/>
                <w:sz w:val="18"/>
                <w:szCs w:val="18"/>
                <w:lang w:eastAsia="en-ZA"/>
              </w:rPr>
              <w:t xml:space="preserve"> Bays</w:t>
            </w:r>
          </w:p>
        </w:tc>
        <w:tc>
          <w:tcPr>
            <w:tcW w:w="1720" w:type="dxa"/>
            <w:tcBorders>
              <w:top w:val="nil"/>
              <w:left w:val="nil"/>
              <w:bottom w:val="single" w:sz="4" w:space="0" w:color="C0C0C0"/>
              <w:right w:val="single" w:sz="4" w:space="0" w:color="C0C0C0"/>
            </w:tcBorders>
            <w:shd w:val="clear" w:color="auto" w:fill="auto"/>
            <w:vAlign w:val="center"/>
            <w:hideMark/>
          </w:tcPr>
          <w:p w14:paraId="14A01AA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D2BCE4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7495C14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023A25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D632C80" w14:textId="77777777" w:rsidTr="00BC41CA">
        <w:trPr>
          <w:trHeight w:val="72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615A64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10.1.0.1</w:t>
            </w:r>
          </w:p>
        </w:tc>
        <w:tc>
          <w:tcPr>
            <w:tcW w:w="1420" w:type="dxa"/>
            <w:tcBorders>
              <w:top w:val="nil"/>
              <w:left w:val="nil"/>
              <w:bottom w:val="single" w:sz="4" w:space="0" w:color="C0C0C0"/>
              <w:right w:val="single" w:sz="4" w:space="0" w:color="C0C0C0"/>
            </w:tcBorders>
            <w:shd w:val="clear" w:color="auto" w:fill="auto"/>
            <w:vAlign w:val="center"/>
            <w:hideMark/>
          </w:tcPr>
          <w:p w14:paraId="2798FAB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2D606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CON-SSSNT-FPR4115N</w:t>
            </w:r>
          </w:p>
        </w:tc>
        <w:tc>
          <w:tcPr>
            <w:tcW w:w="1420" w:type="dxa"/>
            <w:tcBorders>
              <w:top w:val="nil"/>
              <w:left w:val="nil"/>
              <w:bottom w:val="single" w:sz="4" w:space="0" w:color="C0C0C0"/>
              <w:right w:val="single" w:sz="4" w:space="0" w:color="C0C0C0"/>
            </w:tcBorders>
            <w:shd w:val="clear" w:color="auto" w:fill="auto"/>
            <w:vAlign w:val="center"/>
            <w:hideMark/>
          </w:tcPr>
          <w:p w14:paraId="57BCCC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0FA851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Cisco Firepower 4115 NGFW Appliance, 1U,</w:t>
            </w:r>
          </w:p>
        </w:tc>
        <w:tc>
          <w:tcPr>
            <w:tcW w:w="1720" w:type="dxa"/>
            <w:tcBorders>
              <w:top w:val="nil"/>
              <w:left w:val="nil"/>
              <w:bottom w:val="single" w:sz="4" w:space="0" w:color="C0C0C0"/>
              <w:right w:val="single" w:sz="4" w:space="0" w:color="C0C0C0"/>
            </w:tcBorders>
            <w:shd w:val="clear" w:color="auto" w:fill="auto"/>
            <w:vAlign w:val="center"/>
            <w:hideMark/>
          </w:tcPr>
          <w:p w14:paraId="25D10FB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6053933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0143F7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77D4F9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FFB186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0AEE4E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10.1.13</w:t>
            </w:r>
          </w:p>
        </w:tc>
        <w:tc>
          <w:tcPr>
            <w:tcW w:w="1420" w:type="dxa"/>
            <w:tcBorders>
              <w:top w:val="nil"/>
              <w:left w:val="nil"/>
              <w:bottom w:val="single" w:sz="4" w:space="0" w:color="C0C0C0"/>
              <w:right w:val="single" w:sz="4" w:space="0" w:color="C0C0C0"/>
            </w:tcBorders>
            <w:shd w:val="clear" w:color="auto" w:fill="auto"/>
            <w:vAlign w:val="center"/>
            <w:hideMark/>
          </w:tcPr>
          <w:p w14:paraId="4090758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0F9AB0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FPR4K-PWR-AC-1100</w:t>
            </w:r>
          </w:p>
        </w:tc>
        <w:tc>
          <w:tcPr>
            <w:tcW w:w="1420" w:type="dxa"/>
            <w:tcBorders>
              <w:top w:val="nil"/>
              <w:left w:val="nil"/>
              <w:bottom w:val="single" w:sz="4" w:space="0" w:color="C0C0C0"/>
              <w:right w:val="single" w:sz="4" w:space="0" w:color="C0C0C0"/>
            </w:tcBorders>
            <w:shd w:val="clear" w:color="auto" w:fill="auto"/>
            <w:vAlign w:val="center"/>
            <w:hideMark/>
          </w:tcPr>
          <w:p w14:paraId="0523DC3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BC37F7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1100W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25FF10D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5362A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9F7162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71A88B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F18485C"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EE3743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10.1.1</w:t>
            </w:r>
          </w:p>
        </w:tc>
        <w:tc>
          <w:tcPr>
            <w:tcW w:w="1420" w:type="dxa"/>
            <w:tcBorders>
              <w:top w:val="nil"/>
              <w:left w:val="nil"/>
              <w:bottom w:val="single" w:sz="4" w:space="0" w:color="C0C0C0"/>
              <w:right w:val="single" w:sz="4" w:space="0" w:color="C0C0C0"/>
            </w:tcBorders>
            <w:shd w:val="clear" w:color="auto" w:fill="auto"/>
            <w:vAlign w:val="center"/>
            <w:hideMark/>
          </w:tcPr>
          <w:p w14:paraId="16EF460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45ECD7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CAB-9K10A-SA</w:t>
            </w:r>
          </w:p>
        </w:tc>
        <w:tc>
          <w:tcPr>
            <w:tcW w:w="1420" w:type="dxa"/>
            <w:tcBorders>
              <w:top w:val="nil"/>
              <w:left w:val="nil"/>
              <w:bottom w:val="single" w:sz="4" w:space="0" w:color="C0C0C0"/>
              <w:right w:val="single" w:sz="4" w:space="0" w:color="C0C0C0"/>
            </w:tcBorders>
            <w:shd w:val="clear" w:color="auto" w:fill="auto"/>
            <w:vAlign w:val="center"/>
            <w:hideMark/>
          </w:tcPr>
          <w:p w14:paraId="73FD344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3CB974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250VAC 10A SABS 164/1 Plug, South Africa</w:t>
            </w:r>
          </w:p>
        </w:tc>
        <w:tc>
          <w:tcPr>
            <w:tcW w:w="1720" w:type="dxa"/>
            <w:tcBorders>
              <w:top w:val="nil"/>
              <w:left w:val="nil"/>
              <w:bottom w:val="single" w:sz="4" w:space="0" w:color="C0C0C0"/>
              <w:right w:val="single" w:sz="4" w:space="0" w:color="C0C0C0"/>
            </w:tcBorders>
            <w:shd w:val="clear" w:color="auto" w:fill="auto"/>
            <w:vAlign w:val="center"/>
            <w:hideMark/>
          </w:tcPr>
          <w:p w14:paraId="4477790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669D8A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15A96E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00DDE5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3493712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19CE29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10.1.2</w:t>
            </w:r>
          </w:p>
        </w:tc>
        <w:tc>
          <w:tcPr>
            <w:tcW w:w="1420" w:type="dxa"/>
            <w:tcBorders>
              <w:top w:val="nil"/>
              <w:left w:val="nil"/>
              <w:bottom w:val="single" w:sz="4" w:space="0" w:color="C0C0C0"/>
              <w:right w:val="single" w:sz="4" w:space="0" w:color="C0C0C0"/>
            </w:tcBorders>
            <w:shd w:val="clear" w:color="auto" w:fill="auto"/>
            <w:vAlign w:val="center"/>
            <w:hideMark/>
          </w:tcPr>
          <w:p w14:paraId="2AAC92C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9883F8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SF-F4K-TD6.4-K9</w:t>
            </w:r>
          </w:p>
        </w:tc>
        <w:tc>
          <w:tcPr>
            <w:tcW w:w="1420" w:type="dxa"/>
            <w:tcBorders>
              <w:top w:val="nil"/>
              <w:left w:val="nil"/>
              <w:bottom w:val="single" w:sz="4" w:space="0" w:color="C0C0C0"/>
              <w:right w:val="single" w:sz="4" w:space="0" w:color="C0C0C0"/>
            </w:tcBorders>
            <w:shd w:val="clear" w:color="auto" w:fill="auto"/>
            <w:vAlign w:val="center"/>
            <w:hideMark/>
          </w:tcPr>
          <w:p w14:paraId="3AFADAD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4AA430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Firepower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software v6.4 for FPR4100</w:t>
            </w:r>
          </w:p>
        </w:tc>
        <w:tc>
          <w:tcPr>
            <w:tcW w:w="1720" w:type="dxa"/>
            <w:tcBorders>
              <w:top w:val="nil"/>
              <w:left w:val="nil"/>
              <w:bottom w:val="single" w:sz="4" w:space="0" w:color="C0C0C0"/>
              <w:right w:val="single" w:sz="4" w:space="0" w:color="C0C0C0"/>
            </w:tcBorders>
            <w:shd w:val="clear" w:color="auto" w:fill="auto"/>
            <w:vAlign w:val="center"/>
            <w:hideMark/>
          </w:tcPr>
          <w:p w14:paraId="52DAEE2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3EE993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377DCE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8620C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9CDCC1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769490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10.1.3</w:t>
            </w:r>
          </w:p>
        </w:tc>
        <w:tc>
          <w:tcPr>
            <w:tcW w:w="1420" w:type="dxa"/>
            <w:tcBorders>
              <w:top w:val="nil"/>
              <w:left w:val="nil"/>
              <w:bottom w:val="single" w:sz="4" w:space="0" w:color="C0C0C0"/>
              <w:right w:val="single" w:sz="4" w:space="0" w:color="C0C0C0"/>
            </w:tcBorders>
            <w:shd w:val="clear" w:color="auto" w:fill="auto"/>
            <w:vAlign w:val="center"/>
            <w:hideMark/>
          </w:tcPr>
          <w:p w14:paraId="3D23532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F3AEA0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SF-F4KFXOS2.6.1-K9</w:t>
            </w:r>
          </w:p>
        </w:tc>
        <w:tc>
          <w:tcPr>
            <w:tcW w:w="1420" w:type="dxa"/>
            <w:tcBorders>
              <w:top w:val="nil"/>
              <w:left w:val="nil"/>
              <w:bottom w:val="single" w:sz="4" w:space="0" w:color="C0C0C0"/>
              <w:right w:val="single" w:sz="4" w:space="0" w:color="C0C0C0"/>
            </w:tcBorders>
            <w:shd w:val="clear" w:color="auto" w:fill="auto"/>
            <w:vAlign w:val="center"/>
            <w:hideMark/>
          </w:tcPr>
          <w:p w14:paraId="62319C2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43FB30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Firepower Extensible Operating System v2.6.1 - FPR4100</w:t>
            </w:r>
          </w:p>
        </w:tc>
        <w:tc>
          <w:tcPr>
            <w:tcW w:w="1720" w:type="dxa"/>
            <w:tcBorders>
              <w:top w:val="nil"/>
              <w:left w:val="nil"/>
              <w:bottom w:val="single" w:sz="4" w:space="0" w:color="C0C0C0"/>
              <w:right w:val="single" w:sz="4" w:space="0" w:color="C0C0C0"/>
            </w:tcBorders>
            <w:shd w:val="clear" w:color="auto" w:fill="auto"/>
            <w:vAlign w:val="center"/>
            <w:hideMark/>
          </w:tcPr>
          <w:p w14:paraId="3AC3AB8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F97EBF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0243B2E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A340C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73B1D2D"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71BE0D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10.1.4</w:t>
            </w:r>
          </w:p>
        </w:tc>
        <w:tc>
          <w:tcPr>
            <w:tcW w:w="1420" w:type="dxa"/>
            <w:tcBorders>
              <w:top w:val="nil"/>
              <w:left w:val="nil"/>
              <w:bottom w:val="single" w:sz="4" w:space="0" w:color="C0C0C0"/>
              <w:right w:val="single" w:sz="4" w:space="0" w:color="C0C0C0"/>
            </w:tcBorders>
            <w:shd w:val="clear" w:color="auto" w:fill="auto"/>
            <w:vAlign w:val="center"/>
            <w:hideMark/>
          </w:tcPr>
          <w:p w14:paraId="738D079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46A3A1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SFP-10G-SR</w:t>
            </w:r>
          </w:p>
        </w:tc>
        <w:tc>
          <w:tcPr>
            <w:tcW w:w="1420" w:type="dxa"/>
            <w:tcBorders>
              <w:top w:val="nil"/>
              <w:left w:val="nil"/>
              <w:bottom w:val="single" w:sz="4" w:space="0" w:color="C0C0C0"/>
              <w:right w:val="single" w:sz="4" w:space="0" w:color="C0C0C0"/>
            </w:tcBorders>
            <w:shd w:val="clear" w:color="auto" w:fill="auto"/>
            <w:vAlign w:val="center"/>
            <w:hideMark/>
          </w:tcPr>
          <w:p w14:paraId="7A43BB1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36DD57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10GBASE-SR SFP Module</w:t>
            </w:r>
          </w:p>
        </w:tc>
        <w:tc>
          <w:tcPr>
            <w:tcW w:w="1720" w:type="dxa"/>
            <w:tcBorders>
              <w:top w:val="nil"/>
              <w:left w:val="nil"/>
              <w:bottom w:val="single" w:sz="4" w:space="0" w:color="C0C0C0"/>
              <w:right w:val="single" w:sz="4" w:space="0" w:color="C0C0C0"/>
            </w:tcBorders>
            <w:shd w:val="clear" w:color="auto" w:fill="auto"/>
            <w:vAlign w:val="center"/>
            <w:hideMark/>
          </w:tcPr>
          <w:p w14:paraId="77A354B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FF55DB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131A590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4D5556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16</w:t>
            </w:r>
          </w:p>
        </w:tc>
      </w:tr>
      <w:tr w:rsidR="00BC41CA" w:rsidRPr="00BC41CA" w14:paraId="5667435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1DB147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10.1.5</w:t>
            </w:r>
          </w:p>
        </w:tc>
        <w:tc>
          <w:tcPr>
            <w:tcW w:w="1420" w:type="dxa"/>
            <w:tcBorders>
              <w:top w:val="nil"/>
              <w:left w:val="nil"/>
              <w:bottom w:val="single" w:sz="4" w:space="0" w:color="C0C0C0"/>
              <w:right w:val="single" w:sz="4" w:space="0" w:color="C0C0C0"/>
            </w:tcBorders>
            <w:shd w:val="clear" w:color="auto" w:fill="auto"/>
            <w:vAlign w:val="center"/>
            <w:hideMark/>
          </w:tcPr>
          <w:p w14:paraId="7CAC561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A6FBA2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FPR4K-SSD400-</w:t>
            </w:r>
          </w:p>
        </w:tc>
        <w:tc>
          <w:tcPr>
            <w:tcW w:w="1420" w:type="dxa"/>
            <w:tcBorders>
              <w:top w:val="nil"/>
              <w:left w:val="nil"/>
              <w:bottom w:val="single" w:sz="4" w:space="0" w:color="C0C0C0"/>
              <w:right w:val="single" w:sz="4" w:space="0" w:color="C0C0C0"/>
            </w:tcBorders>
            <w:shd w:val="clear" w:color="auto" w:fill="auto"/>
            <w:vAlign w:val="center"/>
            <w:hideMark/>
          </w:tcPr>
          <w:p w14:paraId="2B451F2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5C8921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400GB SSD for FPR-4125</w:t>
            </w:r>
          </w:p>
        </w:tc>
        <w:tc>
          <w:tcPr>
            <w:tcW w:w="1720" w:type="dxa"/>
            <w:tcBorders>
              <w:top w:val="nil"/>
              <w:left w:val="nil"/>
              <w:bottom w:val="single" w:sz="4" w:space="0" w:color="C0C0C0"/>
              <w:right w:val="single" w:sz="4" w:space="0" w:color="C0C0C0"/>
            </w:tcBorders>
            <w:shd w:val="clear" w:color="auto" w:fill="auto"/>
            <w:vAlign w:val="center"/>
            <w:hideMark/>
          </w:tcPr>
          <w:p w14:paraId="4A99CA1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8EB65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9AC08F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7E1A44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172AFCCE"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28FC98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10.1.6</w:t>
            </w:r>
          </w:p>
        </w:tc>
        <w:tc>
          <w:tcPr>
            <w:tcW w:w="1420" w:type="dxa"/>
            <w:tcBorders>
              <w:top w:val="nil"/>
              <w:left w:val="nil"/>
              <w:bottom w:val="single" w:sz="4" w:space="0" w:color="C0C0C0"/>
              <w:right w:val="single" w:sz="4" w:space="0" w:color="C0C0C0"/>
            </w:tcBorders>
            <w:shd w:val="clear" w:color="auto" w:fill="auto"/>
            <w:vAlign w:val="center"/>
            <w:hideMark/>
          </w:tcPr>
          <w:p w14:paraId="7134421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CD7A58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FPR4K-SSD-BBLKD</w:t>
            </w:r>
          </w:p>
        </w:tc>
        <w:tc>
          <w:tcPr>
            <w:tcW w:w="1420" w:type="dxa"/>
            <w:tcBorders>
              <w:top w:val="nil"/>
              <w:left w:val="nil"/>
              <w:bottom w:val="single" w:sz="4" w:space="0" w:color="C0C0C0"/>
              <w:right w:val="single" w:sz="4" w:space="0" w:color="C0C0C0"/>
            </w:tcBorders>
            <w:shd w:val="clear" w:color="auto" w:fill="auto"/>
            <w:vAlign w:val="center"/>
            <w:hideMark/>
          </w:tcPr>
          <w:p w14:paraId="77F6D3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3109E7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SSD Slot Carrier</w:t>
            </w:r>
          </w:p>
        </w:tc>
        <w:tc>
          <w:tcPr>
            <w:tcW w:w="1720" w:type="dxa"/>
            <w:tcBorders>
              <w:top w:val="nil"/>
              <w:left w:val="nil"/>
              <w:bottom w:val="single" w:sz="4" w:space="0" w:color="C0C0C0"/>
              <w:right w:val="single" w:sz="4" w:space="0" w:color="C0C0C0"/>
            </w:tcBorders>
            <w:shd w:val="clear" w:color="auto" w:fill="auto"/>
            <w:vAlign w:val="center"/>
            <w:hideMark/>
          </w:tcPr>
          <w:p w14:paraId="3F9D41A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EED9E5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4CE0E35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A7EA27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6914C8C"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313B4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10.1.7</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6BD22A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0E87D6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FPR4K-NM-BLANK</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721E91A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19C5D1D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Network Module Blank Slot Cover</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50EF56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39E925E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060765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FA9F7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166EBDA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F32769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10.1.8</w:t>
            </w:r>
          </w:p>
        </w:tc>
        <w:tc>
          <w:tcPr>
            <w:tcW w:w="1420" w:type="dxa"/>
            <w:tcBorders>
              <w:top w:val="nil"/>
              <w:left w:val="nil"/>
              <w:bottom w:val="single" w:sz="4" w:space="0" w:color="C0C0C0"/>
              <w:right w:val="single" w:sz="4" w:space="0" w:color="C0C0C0"/>
            </w:tcBorders>
            <w:shd w:val="clear" w:color="auto" w:fill="auto"/>
            <w:vAlign w:val="center"/>
            <w:hideMark/>
          </w:tcPr>
          <w:p w14:paraId="5DFD6A7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DEADDC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FPR4K-PWR-AC-1100</w:t>
            </w:r>
          </w:p>
        </w:tc>
        <w:tc>
          <w:tcPr>
            <w:tcW w:w="1420" w:type="dxa"/>
            <w:tcBorders>
              <w:top w:val="nil"/>
              <w:left w:val="nil"/>
              <w:bottom w:val="single" w:sz="4" w:space="0" w:color="C0C0C0"/>
              <w:right w:val="single" w:sz="4" w:space="0" w:color="C0C0C0"/>
            </w:tcBorders>
            <w:shd w:val="clear" w:color="auto" w:fill="auto"/>
            <w:vAlign w:val="center"/>
            <w:hideMark/>
          </w:tcPr>
          <w:p w14:paraId="164B071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75CCBF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1100W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1E0A645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FB7C5E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1831060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BC097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69C93FB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16DE4B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10.1.9</w:t>
            </w:r>
          </w:p>
        </w:tc>
        <w:tc>
          <w:tcPr>
            <w:tcW w:w="1420" w:type="dxa"/>
            <w:tcBorders>
              <w:top w:val="nil"/>
              <w:left w:val="nil"/>
              <w:bottom w:val="single" w:sz="4" w:space="0" w:color="C0C0C0"/>
              <w:right w:val="single" w:sz="4" w:space="0" w:color="C0C0C0"/>
            </w:tcBorders>
            <w:shd w:val="clear" w:color="auto" w:fill="auto"/>
            <w:vAlign w:val="center"/>
            <w:hideMark/>
          </w:tcPr>
          <w:p w14:paraId="5FED0E4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449E86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FPR4K-S-FAN-</w:t>
            </w:r>
          </w:p>
        </w:tc>
        <w:tc>
          <w:tcPr>
            <w:tcW w:w="1420" w:type="dxa"/>
            <w:tcBorders>
              <w:top w:val="nil"/>
              <w:left w:val="nil"/>
              <w:bottom w:val="single" w:sz="4" w:space="0" w:color="C0C0C0"/>
              <w:right w:val="single" w:sz="4" w:space="0" w:color="C0C0C0"/>
            </w:tcBorders>
            <w:shd w:val="clear" w:color="auto" w:fill="auto"/>
            <w:vAlign w:val="center"/>
            <w:hideMark/>
          </w:tcPr>
          <w:p w14:paraId="42648D4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68BE36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Firepower 4000 Series Fan - </w:t>
            </w:r>
            <w:proofErr w:type="spellStart"/>
            <w:r w:rsidRPr="00BC41CA">
              <w:rPr>
                <w:rFonts w:ascii="Helvetica" w:eastAsia="Times New Roman" w:hAnsi="Helvetica" w:cs="Helvetica"/>
                <w:color w:val="000000"/>
                <w:sz w:val="18"/>
                <w:szCs w:val="18"/>
                <w:lang w:eastAsia="en-ZA"/>
              </w:rPr>
              <w:t>Siingle</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5FA0031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8A3824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53CA312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ECD01C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w:t>
            </w:r>
          </w:p>
        </w:tc>
      </w:tr>
      <w:tr w:rsidR="00BC41CA" w:rsidRPr="00BC41CA" w14:paraId="2635BF4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89E8AA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10.1.10</w:t>
            </w:r>
          </w:p>
        </w:tc>
        <w:tc>
          <w:tcPr>
            <w:tcW w:w="1420" w:type="dxa"/>
            <w:tcBorders>
              <w:top w:val="nil"/>
              <w:left w:val="nil"/>
              <w:bottom w:val="single" w:sz="4" w:space="0" w:color="C0C0C0"/>
              <w:right w:val="single" w:sz="4" w:space="0" w:color="C0C0C0"/>
            </w:tcBorders>
            <w:shd w:val="clear" w:color="auto" w:fill="auto"/>
            <w:vAlign w:val="center"/>
            <w:hideMark/>
          </w:tcPr>
          <w:p w14:paraId="2539F87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BFDD83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FPR4K-RACK-MNT</w:t>
            </w:r>
          </w:p>
        </w:tc>
        <w:tc>
          <w:tcPr>
            <w:tcW w:w="1420" w:type="dxa"/>
            <w:tcBorders>
              <w:top w:val="nil"/>
              <w:left w:val="nil"/>
              <w:bottom w:val="single" w:sz="4" w:space="0" w:color="C0C0C0"/>
              <w:right w:val="single" w:sz="4" w:space="0" w:color="C0C0C0"/>
            </w:tcBorders>
            <w:shd w:val="clear" w:color="auto" w:fill="auto"/>
            <w:vAlign w:val="center"/>
            <w:hideMark/>
          </w:tcPr>
          <w:p w14:paraId="145D119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178DCF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Firepower 4000 Series Rack Mount Kit</w:t>
            </w:r>
          </w:p>
        </w:tc>
        <w:tc>
          <w:tcPr>
            <w:tcW w:w="1720" w:type="dxa"/>
            <w:tcBorders>
              <w:top w:val="nil"/>
              <w:left w:val="nil"/>
              <w:bottom w:val="single" w:sz="4" w:space="0" w:color="C0C0C0"/>
              <w:right w:val="single" w:sz="4" w:space="0" w:color="C0C0C0"/>
            </w:tcBorders>
            <w:shd w:val="clear" w:color="auto" w:fill="auto"/>
            <w:vAlign w:val="center"/>
            <w:hideMark/>
          </w:tcPr>
          <w:p w14:paraId="24C1ED6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EBCB9E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93452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743FC6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2B0F5744"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6F7B67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10.1.11</w:t>
            </w:r>
          </w:p>
        </w:tc>
        <w:tc>
          <w:tcPr>
            <w:tcW w:w="1420" w:type="dxa"/>
            <w:tcBorders>
              <w:top w:val="nil"/>
              <w:left w:val="nil"/>
              <w:bottom w:val="single" w:sz="4" w:space="0" w:color="C0C0C0"/>
              <w:right w:val="single" w:sz="4" w:space="0" w:color="C0C0C0"/>
            </w:tcBorders>
            <w:shd w:val="clear" w:color="auto" w:fill="auto"/>
            <w:vAlign w:val="center"/>
            <w:hideMark/>
          </w:tcPr>
          <w:p w14:paraId="181F215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D4EA5B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FPR4K-ACC-KIT2</w:t>
            </w:r>
          </w:p>
        </w:tc>
        <w:tc>
          <w:tcPr>
            <w:tcW w:w="1420" w:type="dxa"/>
            <w:tcBorders>
              <w:top w:val="nil"/>
              <w:left w:val="nil"/>
              <w:bottom w:val="single" w:sz="4" w:space="0" w:color="C0C0C0"/>
              <w:right w:val="single" w:sz="4" w:space="0" w:color="C0C0C0"/>
            </w:tcBorders>
            <w:shd w:val="clear" w:color="auto" w:fill="auto"/>
            <w:vAlign w:val="center"/>
            <w:hideMark/>
          </w:tcPr>
          <w:p w14:paraId="4D37AC7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BE0A64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FPR4K Hardware Accessory Kit</w:t>
            </w:r>
          </w:p>
        </w:tc>
        <w:tc>
          <w:tcPr>
            <w:tcW w:w="1720" w:type="dxa"/>
            <w:tcBorders>
              <w:top w:val="nil"/>
              <w:left w:val="nil"/>
              <w:bottom w:val="single" w:sz="4" w:space="0" w:color="C0C0C0"/>
              <w:right w:val="single" w:sz="4" w:space="0" w:color="C0C0C0"/>
            </w:tcBorders>
            <w:shd w:val="clear" w:color="auto" w:fill="auto"/>
            <w:vAlign w:val="center"/>
            <w:hideMark/>
          </w:tcPr>
          <w:p w14:paraId="2456CE9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140AC6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1922F00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C5F9CC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0E823BD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69389A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10.1.12</w:t>
            </w:r>
          </w:p>
        </w:tc>
        <w:tc>
          <w:tcPr>
            <w:tcW w:w="1420" w:type="dxa"/>
            <w:tcBorders>
              <w:top w:val="nil"/>
              <w:left w:val="nil"/>
              <w:bottom w:val="single" w:sz="4" w:space="0" w:color="C0C0C0"/>
              <w:right w:val="single" w:sz="4" w:space="0" w:color="C0C0C0"/>
            </w:tcBorders>
            <w:shd w:val="clear" w:color="auto" w:fill="auto"/>
            <w:vAlign w:val="center"/>
            <w:hideMark/>
          </w:tcPr>
          <w:p w14:paraId="6515474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C5C46A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GLC-TE</w:t>
            </w:r>
          </w:p>
        </w:tc>
        <w:tc>
          <w:tcPr>
            <w:tcW w:w="1420" w:type="dxa"/>
            <w:tcBorders>
              <w:top w:val="nil"/>
              <w:left w:val="nil"/>
              <w:bottom w:val="single" w:sz="4" w:space="0" w:color="C0C0C0"/>
              <w:right w:val="single" w:sz="4" w:space="0" w:color="C0C0C0"/>
            </w:tcBorders>
            <w:shd w:val="clear" w:color="auto" w:fill="auto"/>
            <w:vAlign w:val="center"/>
            <w:hideMark/>
          </w:tcPr>
          <w:p w14:paraId="7B1083E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3A06CE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1000BASE-T SFP transceiver module for Category 5 copper wire</w:t>
            </w:r>
          </w:p>
        </w:tc>
        <w:tc>
          <w:tcPr>
            <w:tcW w:w="1720" w:type="dxa"/>
            <w:tcBorders>
              <w:top w:val="nil"/>
              <w:left w:val="nil"/>
              <w:bottom w:val="single" w:sz="4" w:space="0" w:color="C0C0C0"/>
              <w:right w:val="single" w:sz="4" w:space="0" w:color="C0C0C0"/>
            </w:tcBorders>
            <w:shd w:val="clear" w:color="auto" w:fill="auto"/>
            <w:vAlign w:val="center"/>
            <w:hideMark/>
          </w:tcPr>
          <w:p w14:paraId="7C7F11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1D1C93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5821C97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33A4BF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CDC12A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53EAEE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10.2</w:t>
            </w:r>
          </w:p>
        </w:tc>
        <w:tc>
          <w:tcPr>
            <w:tcW w:w="1420" w:type="dxa"/>
            <w:tcBorders>
              <w:top w:val="nil"/>
              <w:left w:val="nil"/>
              <w:bottom w:val="single" w:sz="4" w:space="0" w:color="C0C0C0"/>
              <w:right w:val="single" w:sz="4" w:space="0" w:color="C0C0C0"/>
            </w:tcBorders>
            <w:shd w:val="clear" w:color="auto" w:fill="auto"/>
            <w:vAlign w:val="center"/>
            <w:hideMark/>
          </w:tcPr>
          <w:p w14:paraId="40C7A64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64403D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L-FPR4115T-TMC=</w:t>
            </w:r>
          </w:p>
        </w:tc>
        <w:tc>
          <w:tcPr>
            <w:tcW w:w="1420" w:type="dxa"/>
            <w:tcBorders>
              <w:top w:val="nil"/>
              <w:left w:val="nil"/>
              <w:bottom w:val="single" w:sz="4" w:space="0" w:color="C0C0C0"/>
              <w:right w:val="single" w:sz="4" w:space="0" w:color="C0C0C0"/>
            </w:tcBorders>
            <w:shd w:val="clear" w:color="auto" w:fill="auto"/>
            <w:vAlign w:val="center"/>
            <w:hideMark/>
          </w:tcPr>
          <w:p w14:paraId="3A54DCA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64A0A77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FPR4115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Threat, Malware and URL License</w:t>
            </w:r>
          </w:p>
        </w:tc>
        <w:tc>
          <w:tcPr>
            <w:tcW w:w="1720" w:type="dxa"/>
            <w:tcBorders>
              <w:top w:val="nil"/>
              <w:left w:val="nil"/>
              <w:bottom w:val="single" w:sz="4" w:space="0" w:color="C0C0C0"/>
              <w:right w:val="single" w:sz="4" w:space="0" w:color="C0C0C0"/>
            </w:tcBorders>
            <w:shd w:val="clear" w:color="auto" w:fill="auto"/>
            <w:vAlign w:val="center"/>
            <w:hideMark/>
          </w:tcPr>
          <w:p w14:paraId="024542B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61C5E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796481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FBA65B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408E72B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1C3E12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10.2.1</w:t>
            </w:r>
          </w:p>
        </w:tc>
        <w:tc>
          <w:tcPr>
            <w:tcW w:w="1420" w:type="dxa"/>
            <w:tcBorders>
              <w:top w:val="nil"/>
              <w:left w:val="nil"/>
              <w:bottom w:val="single" w:sz="4" w:space="0" w:color="C0C0C0"/>
              <w:right w:val="single" w:sz="4" w:space="0" w:color="C0C0C0"/>
            </w:tcBorders>
            <w:shd w:val="clear" w:color="auto" w:fill="auto"/>
            <w:vAlign w:val="center"/>
            <w:hideMark/>
          </w:tcPr>
          <w:p w14:paraId="42A1DBF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67FF55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L-FPR4115T-TMC-3Y</w:t>
            </w:r>
          </w:p>
        </w:tc>
        <w:tc>
          <w:tcPr>
            <w:tcW w:w="1420" w:type="dxa"/>
            <w:tcBorders>
              <w:top w:val="nil"/>
              <w:left w:val="nil"/>
              <w:bottom w:val="single" w:sz="4" w:space="0" w:color="C0C0C0"/>
              <w:right w:val="single" w:sz="4" w:space="0" w:color="C0C0C0"/>
            </w:tcBorders>
            <w:shd w:val="clear" w:color="auto" w:fill="auto"/>
            <w:vAlign w:val="center"/>
            <w:hideMark/>
          </w:tcPr>
          <w:p w14:paraId="05F49C7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4237D7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FPR4115 Threat </w:t>
            </w:r>
            <w:proofErr w:type="spellStart"/>
            <w:r w:rsidRPr="00BC41CA">
              <w:rPr>
                <w:rFonts w:ascii="Helvetica" w:eastAsia="Times New Roman" w:hAnsi="Helvetica" w:cs="Helvetica"/>
                <w:color w:val="000000"/>
                <w:sz w:val="18"/>
                <w:szCs w:val="18"/>
                <w:lang w:eastAsia="en-ZA"/>
              </w:rPr>
              <w:t>Defense</w:t>
            </w:r>
            <w:proofErr w:type="spellEnd"/>
            <w:r w:rsidRPr="00BC41CA">
              <w:rPr>
                <w:rFonts w:ascii="Helvetica" w:eastAsia="Times New Roman" w:hAnsi="Helvetica" w:cs="Helvetica"/>
                <w:color w:val="000000"/>
                <w:sz w:val="18"/>
                <w:szCs w:val="18"/>
                <w:lang w:eastAsia="en-ZA"/>
              </w:rPr>
              <w:t xml:space="preserve"> Threat, Malware and URL 3Y Subs</w:t>
            </w:r>
          </w:p>
        </w:tc>
        <w:tc>
          <w:tcPr>
            <w:tcW w:w="1720" w:type="dxa"/>
            <w:tcBorders>
              <w:top w:val="nil"/>
              <w:left w:val="nil"/>
              <w:bottom w:val="single" w:sz="4" w:space="0" w:color="C0C0C0"/>
              <w:right w:val="single" w:sz="4" w:space="0" w:color="C0C0C0"/>
            </w:tcBorders>
            <w:shd w:val="clear" w:color="auto" w:fill="auto"/>
            <w:vAlign w:val="center"/>
            <w:hideMark/>
          </w:tcPr>
          <w:p w14:paraId="3090F7D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448133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2BADE0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8780CC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72F03FF2" w14:textId="77777777" w:rsidTr="00BC41CA">
        <w:trPr>
          <w:trHeight w:val="300"/>
        </w:trPr>
        <w:tc>
          <w:tcPr>
            <w:tcW w:w="6720" w:type="dxa"/>
            <w:gridSpan w:val="4"/>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33D413E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Group Name: HQ LAN</w:t>
            </w:r>
          </w:p>
        </w:tc>
        <w:tc>
          <w:tcPr>
            <w:tcW w:w="7971" w:type="dxa"/>
            <w:gridSpan w:val="5"/>
            <w:tcBorders>
              <w:top w:val="single" w:sz="4" w:space="0" w:color="C0C0C0"/>
              <w:left w:val="nil"/>
              <w:bottom w:val="single" w:sz="4" w:space="0" w:color="C0C0C0"/>
              <w:right w:val="single" w:sz="4" w:space="0" w:color="C0C0C0"/>
            </w:tcBorders>
            <w:shd w:val="clear" w:color="000000" w:fill="C0C0C0"/>
            <w:vAlign w:val="center"/>
            <w:hideMark/>
          </w:tcPr>
          <w:p w14:paraId="6A0C3F96" w14:textId="77777777" w:rsidR="00BC41CA" w:rsidRPr="00BC41CA" w:rsidRDefault="00BC41CA" w:rsidP="00BC41CA">
            <w:pPr>
              <w:spacing w:after="0" w:line="240" w:lineRule="auto"/>
              <w:jc w:val="righ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r>
      <w:tr w:rsidR="00BC41CA" w:rsidRPr="00BC41CA" w14:paraId="57958D3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5D21AA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11.0</w:t>
            </w:r>
          </w:p>
        </w:tc>
        <w:tc>
          <w:tcPr>
            <w:tcW w:w="1420" w:type="dxa"/>
            <w:tcBorders>
              <w:top w:val="nil"/>
              <w:left w:val="nil"/>
              <w:bottom w:val="single" w:sz="4" w:space="0" w:color="C0C0C0"/>
              <w:right w:val="single" w:sz="4" w:space="0" w:color="C0C0C0"/>
            </w:tcBorders>
            <w:shd w:val="clear" w:color="auto" w:fill="auto"/>
            <w:vAlign w:val="center"/>
            <w:hideMark/>
          </w:tcPr>
          <w:p w14:paraId="6856511C"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HQ Lan</w:t>
            </w:r>
          </w:p>
        </w:tc>
        <w:tc>
          <w:tcPr>
            <w:tcW w:w="2460" w:type="dxa"/>
            <w:tcBorders>
              <w:top w:val="nil"/>
              <w:left w:val="nil"/>
              <w:bottom w:val="single" w:sz="4" w:space="0" w:color="C0C0C0"/>
              <w:right w:val="single" w:sz="4" w:space="0" w:color="C0C0C0"/>
            </w:tcBorders>
            <w:shd w:val="clear" w:color="auto" w:fill="auto"/>
            <w:hideMark/>
          </w:tcPr>
          <w:p w14:paraId="52729F73"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DN3-HW-APL</w:t>
            </w:r>
          </w:p>
        </w:tc>
        <w:tc>
          <w:tcPr>
            <w:tcW w:w="1420" w:type="dxa"/>
            <w:tcBorders>
              <w:top w:val="nil"/>
              <w:left w:val="nil"/>
              <w:bottom w:val="single" w:sz="4" w:space="0" w:color="C0C0C0"/>
              <w:right w:val="single" w:sz="4" w:space="0" w:color="C0C0C0"/>
            </w:tcBorders>
            <w:shd w:val="clear" w:color="auto" w:fill="auto"/>
            <w:hideMark/>
          </w:tcPr>
          <w:p w14:paraId="125BD76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863F9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Catalyst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Appliance (Gen 3) - 32 Core</w:t>
            </w:r>
          </w:p>
        </w:tc>
        <w:tc>
          <w:tcPr>
            <w:tcW w:w="1720" w:type="dxa"/>
            <w:tcBorders>
              <w:top w:val="nil"/>
              <w:left w:val="nil"/>
              <w:bottom w:val="single" w:sz="4" w:space="0" w:color="C0C0C0"/>
              <w:right w:val="single" w:sz="4" w:space="0" w:color="C0C0C0"/>
            </w:tcBorders>
            <w:shd w:val="clear" w:color="auto" w:fill="auto"/>
            <w:vAlign w:val="center"/>
            <w:hideMark/>
          </w:tcPr>
          <w:p w14:paraId="5E59A8A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0A8E37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181</w:t>
            </w:r>
          </w:p>
        </w:tc>
        <w:tc>
          <w:tcPr>
            <w:tcW w:w="1040" w:type="dxa"/>
            <w:tcBorders>
              <w:top w:val="nil"/>
              <w:left w:val="nil"/>
              <w:bottom w:val="single" w:sz="4" w:space="0" w:color="C0C0C0"/>
              <w:right w:val="single" w:sz="4" w:space="0" w:color="C0C0C0"/>
            </w:tcBorders>
            <w:shd w:val="clear" w:color="auto" w:fill="auto"/>
            <w:vAlign w:val="center"/>
            <w:hideMark/>
          </w:tcPr>
          <w:p w14:paraId="5A2A43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27758C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3DEBDA9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F56E59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11.0.1</w:t>
            </w:r>
          </w:p>
        </w:tc>
        <w:tc>
          <w:tcPr>
            <w:tcW w:w="1420" w:type="dxa"/>
            <w:tcBorders>
              <w:top w:val="nil"/>
              <w:left w:val="nil"/>
              <w:bottom w:val="single" w:sz="4" w:space="0" w:color="C0C0C0"/>
              <w:right w:val="single" w:sz="4" w:space="0" w:color="C0C0C0"/>
            </w:tcBorders>
            <w:shd w:val="clear" w:color="auto" w:fill="auto"/>
            <w:vAlign w:val="center"/>
            <w:hideMark/>
          </w:tcPr>
          <w:p w14:paraId="63B2F30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322223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CON-L1NCD-DN3HBAPL</w:t>
            </w:r>
          </w:p>
        </w:tc>
        <w:tc>
          <w:tcPr>
            <w:tcW w:w="1420" w:type="dxa"/>
            <w:tcBorders>
              <w:top w:val="nil"/>
              <w:left w:val="nil"/>
              <w:bottom w:val="single" w:sz="4" w:space="0" w:color="C0C0C0"/>
              <w:right w:val="single" w:sz="4" w:space="0" w:color="C0C0C0"/>
            </w:tcBorders>
            <w:shd w:val="clear" w:color="auto" w:fill="auto"/>
            <w:vAlign w:val="center"/>
            <w:hideMark/>
          </w:tcPr>
          <w:p w14:paraId="2F878D8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E4DE71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CX LEVEL 1 8X7NCD Cisco DNA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Appliance (Gen 3) - 32</w:t>
            </w:r>
          </w:p>
        </w:tc>
        <w:tc>
          <w:tcPr>
            <w:tcW w:w="1720" w:type="dxa"/>
            <w:tcBorders>
              <w:top w:val="nil"/>
              <w:left w:val="nil"/>
              <w:bottom w:val="single" w:sz="4" w:space="0" w:color="C0C0C0"/>
              <w:right w:val="single" w:sz="4" w:space="0" w:color="C0C0C0"/>
            </w:tcBorders>
            <w:shd w:val="clear" w:color="auto" w:fill="auto"/>
            <w:vAlign w:val="center"/>
            <w:hideMark/>
          </w:tcPr>
          <w:p w14:paraId="0DA8004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01206FC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546DDF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625A9B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4E2D141A"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C2CE2C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w:t>
            </w:r>
          </w:p>
        </w:tc>
        <w:tc>
          <w:tcPr>
            <w:tcW w:w="1420" w:type="dxa"/>
            <w:tcBorders>
              <w:top w:val="nil"/>
              <w:left w:val="nil"/>
              <w:bottom w:val="single" w:sz="4" w:space="0" w:color="C0C0C0"/>
              <w:right w:val="single" w:sz="4" w:space="0" w:color="C0C0C0"/>
            </w:tcBorders>
            <w:shd w:val="clear" w:color="auto" w:fill="auto"/>
            <w:vAlign w:val="center"/>
            <w:hideMark/>
          </w:tcPr>
          <w:p w14:paraId="010436E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9B9CF4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DNA-SW-2.3.7</w:t>
            </w:r>
          </w:p>
        </w:tc>
        <w:tc>
          <w:tcPr>
            <w:tcW w:w="1420" w:type="dxa"/>
            <w:tcBorders>
              <w:top w:val="nil"/>
              <w:left w:val="nil"/>
              <w:bottom w:val="single" w:sz="4" w:space="0" w:color="C0C0C0"/>
              <w:right w:val="single" w:sz="4" w:space="0" w:color="C0C0C0"/>
            </w:tcBorders>
            <w:shd w:val="clear" w:color="auto" w:fill="auto"/>
            <w:vAlign w:val="center"/>
            <w:hideMark/>
          </w:tcPr>
          <w:p w14:paraId="085258A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A1EB21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DNA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SW 2.3.7</w:t>
            </w:r>
          </w:p>
        </w:tc>
        <w:tc>
          <w:tcPr>
            <w:tcW w:w="1720" w:type="dxa"/>
            <w:tcBorders>
              <w:top w:val="nil"/>
              <w:left w:val="nil"/>
              <w:bottom w:val="single" w:sz="4" w:space="0" w:color="C0C0C0"/>
              <w:right w:val="single" w:sz="4" w:space="0" w:color="C0C0C0"/>
            </w:tcBorders>
            <w:shd w:val="clear" w:color="auto" w:fill="auto"/>
            <w:vAlign w:val="center"/>
            <w:hideMark/>
          </w:tcPr>
          <w:p w14:paraId="66A2711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0D923A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171</w:t>
            </w:r>
          </w:p>
        </w:tc>
        <w:tc>
          <w:tcPr>
            <w:tcW w:w="1040" w:type="dxa"/>
            <w:tcBorders>
              <w:top w:val="nil"/>
              <w:left w:val="nil"/>
              <w:bottom w:val="single" w:sz="4" w:space="0" w:color="C0C0C0"/>
              <w:right w:val="single" w:sz="4" w:space="0" w:color="C0C0C0"/>
            </w:tcBorders>
            <w:shd w:val="clear" w:color="auto" w:fill="auto"/>
            <w:vAlign w:val="center"/>
            <w:hideMark/>
          </w:tcPr>
          <w:p w14:paraId="2538614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EF9BF4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10EE532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268F5F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11.2</w:t>
            </w:r>
          </w:p>
        </w:tc>
        <w:tc>
          <w:tcPr>
            <w:tcW w:w="1420" w:type="dxa"/>
            <w:tcBorders>
              <w:top w:val="nil"/>
              <w:left w:val="nil"/>
              <w:bottom w:val="single" w:sz="4" w:space="0" w:color="C0C0C0"/>
              <w:right w:val="single" w:sz="4" w:space="0" w:color="C0C0C0"/>
            </w:tcBorders>
            <w:shd w:val="clear" w:color="auto" w:fill="auto"/>
            <w:vAlign w:val="center"/>
            <w:hideMark/>
          </w:tcPr>
          <w:p w14:paraId="7FB0303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53665A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DN3-HW-APL-LIC</w:t>
            </w:r>
          </w:p>
        </w:tc>
        <w:tc>
          <w:tcPr>
            <w:tcW w:w="1420" w:type="dxa"/>
            <w:tcBorders>
              <w:top w:val="nil"/>
              <w:left w:val="nil"/>
              <w:bottom w:val="single" w:sz="4" w:space="0" w:color="C0C0C0"/>
              <w:right w:val="single" w:sz="4" w:space="0" w:color="C0C0C0"/>
            </w:tcBorders>
            <w:shd w:val="clear" w:color="auto" w:fill="auto"/>
            <w:vAlign w:val="center"/>
            <w:hideMark/>
          </w:tcPr>
          <w:p w14:paraId="32E6900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522F7C7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Catalyst </w:t>
            </w:r>
            <w:proofErr w:type="spellStart"/>
            <w:r w:rsidRPr="00BC41CA">
              <w:rPr>
                <w:rFonts w:ascii="Helvetica" w:eastAsia="Times New Roman" w:hAnsi="Helvetica" w:cs="Helvetica"/>
                <w:color w:val="000000"/>
                <w:sz w:val="18"/>
                <w:szCs w:val="18"/>
                <w:lang w:eastAsia="en-ZA"/>
              </w:rPr>
              <w:t>Center</w:t>
            </w:r>
            <w:proofErr w:type="spellEnd"/>
            <w:r w:rsidRPr="00BC41CA">
              <w:rPr>
                <w:rFonts w:ascii="Helvetica" w:eastAsia="Times New Roman" w:hAnsi="Helvetica" w:cs="Helvetica"/>
                <w:color w:val="000000"/>
                <w:sz w:val="18"/>
                <w:szCs w:val="18"/>
                <w:lang w:eastAsia="en-ZA"/>
              </w:rPr>
              <w:t xml:space="preserve"> Appliance License- 32 Core</w:t>
            </w:r>
          </w:p>
        </w:tc>
        <w:tc>
          <w:tcPr>
            <w:tcW w:w="1720" w:type="dxa"/>
            <w:tcBorders>
              <w:top w:val="nil"/>
              <w:left w:val="nil"/>
              <w:bottom w:val="single" w:sz="4" w:space="0" w:color="C0C0C0"/>
              <w:right w:val="single" w:sz="4" w:space="0" w:color="C0C0C0"/>
            </w:tcBorders>
            <w:shd w:val="clear" w:color="auto" w:fill="auto"/>
            <w:vAlign w:val="center"/>
            <w:hideMark/>
          </w:tcPr>
          <w:p w14:paraId="02C7802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A8B5F1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178</w:t>
            </w:r>
          </w:p>
        </w:tc>
        <w:tc>
          <w:tcPr>
            <w:tcW w:w="1040" w:type="dxa"/>
            <w:tcBorders>
              <w:top w:val="nil"/>
              <w:left w:val="nil"/>
              <w:bottom w:val="single" w:sz="4" w:space="0" w:color="C0C0C0"/>
              <w:right w:val="single" w:sz="4" w:space="0" w:color="C0C0C0"/>
            </w:tcBorders>
            <w:shd w:val="clear" w:color="auto" w:fill="auto"/>
            <w:vAlign w:val="center"/>
            <w:hideMark/>
          </w:tcPr>
          <w:p w14:paraId="0FCB947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00AFF3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4FF01674"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1F8B50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11.3</w:t>
            </w:r>
          </w:p>
        </w:tc>
        <w:tc>
          <w:tcPr>
            <w:tcW w:w="1420" w:type="dxa"/>
            <w:tcBorders>
              <w:top w:val="nil"/>
              <w:left w:val="nil"/>
              <w:bottom w:val="single" w:sz="4" w:space="0" w:color="C0C0C0"/>
              <w:right w:val="single" w:sz="4" w:space="0" w:color="C0C0C0"/>
            </w:tcBorders>
            <w:shd w:val="clear" w:color="auto" w:fill="auto"/>
            <w:vAlign w:val="center"/>
            <w:hideMark/>
          </w:tcPr>
          <w:p w14:paraId="5D46317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8E4DDE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CAB-250V-10A-ID</w:t>
            </w:r>
          </w:p>
        </w:tc>
        <w:tc>
          <w:tcPr>
            <w:tcW w:w="1420" w:type="dxa"/>
            <w:tcBorders>
              <w:top w:val="nil"/>
              <w:left w:val="nil"/>
              <w:bottom w:val="single" w:sz="4" w:space="0" w:color="C0C0C0"/>
              <w:right w:val="single" w:sz="4" w:space="0" w:color="C0C0C0"/>
            </w:tcBorders>
            <w:shd w:val="clear" w:color="auto" w:fill="auto"/>
            <w:vAlign w:val="center"/>
            <w:hideMark/>
          </w:tcPr>
          <w:p w14:paraId="2F22A75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F79763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AC Power Cord - 250V, 10A , India</w:t>
            </w:r>
          </w:p>
        </w:tc>
        <w:tc>
          <w:tcPr>
            <w:tcW w:w="1720" w:type="dxa"/>
            <w:tcBorders>
              <w:top w:val="nil"/>
              <w:left w:val="nil"/>
              <w:bottom w:val="single" w:sz="4" w:space="0" w:color="C0C0C0"/>
              <w:right w:val="single" w:sz="4" w:space="0" w:color="C0C0C0"/>
            </w:tcBorders>
            <w:shd w:val="clear" w:color="auto" w:fill="auto"/>
            <w:vAlign w:val="center"/>
            <w:hideMark/>
          </w:tcPr>
          <w:p w14:paraId="51B8E0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C938F4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nil"/>
              <w:left w:val="nil"/>
              <w:bottom w:val="single" w:sz="4" w:space="0" w:color="C0C0C0"/>
              <w:right w:val="single" w:sz="4" w:space="0" w:color="C0C0C0"/>
            </w:tcBorders>
            <w:shd w:val="clear" w:color="auto" w:fill="auto"/>
            <w:vAlign w:val="center"/>
            <w:hideMark/>
          </w:tcPr>
          <w:p w14:paraId="03ED5D7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4280F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1E26B7FF"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89A4FB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11.4</w:t>
            </w:r>
          </w:p>
        </w:tc>
        <w:tc>
          <w:tcPr>
            <w:tcW w:w="1420" w:type="dxa"/>
            <w:tcBorders>
              <w:top w:val="nil"/>
              <w:left w:val="nil"/>
              <w:bottom w:val="single" w:sz="4" w:space="0" w:color="C0C0C0"/>
              <w:right w:val="single" w:sz="4" w:space="0" w:color="C0C0C0"/>
            </w:tcBorders>
            <w:shd w:val="clear" w:color="auto" w:fill="auto"/>
            <w:vAlign w:val="center"/>
            <w:hideMark/>
          </w:tcPr>
          <w:p w14:paraId="62F0BE5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8C3563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DN3-CPU-I6326</w:t>
            </w:r>
          </w:p>
        </w:tc>
        <w:tc>
          <w:tcPr>
            <w:tcW w:w="1420" w:type="dxa"/>
            <w:tcBorders>
              <w:top w:val="nil"/>
              <w:left w:val="nil"/>
              <w:bottom w:val="single" w:sz="4" w:space="0" w:color="C0C0C0"/>
              <w:right w:val="single" w:sz="4" w:space="0" w:color="C0C0C0"/>
            </w:tcBorders>
            <w:shd w:val="clear" w:color="auto" w:fill="auto"/>
            <w:vAlign w:val="center"/>
            <w:hideMark/>
          </w:tcPr>
          <w:p w14:paraId="08D050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AA59AA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Intel 6326 2.9GHz/185W 16C/24MB DDR4 3200MHz</w:t>
            </w:r>
          </w:p>
        </w:tc>
        <w:tc>
          <w:tcPr>
            <w:tcW w:w="1720" w:type="dxa"/>
            <w:tcBorders>
              <w:top w:val="nil"/>
              <w:left w:val="nil"/>
              <w:bottom w:val="single" w:sz="4" w:space="0" w:color="C0C0C0"/>
              <w:right w:val="single" w:sz="4" w:space="0" w:color="C0C0C0"/>
            </w:tcBorders>
            <w:shd w:val="clear" w:color="auto" w:fill="auto"/>
            <w:vAlign w:val="center"/>
            <w:hideMark/>
          </w:tcPr>
          <w:p w14:paraId="7E29C1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2E74E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1EBD47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E77348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39C11F82"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E6D77C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11.5</w:t>
            </w:r>
          </w:p>
        </w:tc>
        <w:tc>
          <w:tcPr>
            <w:tcW w:w="1420" w:type="dxa"/>
            <w:tcBorders>
              <w:top w:val="nil"/>
              <w:left w:val="nil"/>
              <w:bottom w:val="single" w:sz="4" w:space="0" w:color="C0C0C0"/>
              <w:right w:val="single" w:sz="4" w:space="0" w:color="C0C0C0"/>
            </w:tcBorders>
            <w:shd w:val="clear" w:color="auto" w:fill="auto"/>
            <w:vAlign w:val="center"/>
            <w:hideMark/>
          </w:tcPr>
          <w:p w14:paraId="58989B0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17F586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DN3-MR-X32G2RW</w:t>
            </w:r>
          </w:p>
        </w:tc>
        <w:tc>
          <w:tcPr>
            <w:tcW w:w="1420" w:type="dxa"/>
            <w:tcBorders>
              <w:top w:val="nil"/>
              <w:left w:val="nil"/>
              <w:bottom w:val="single" w:sz="4" w:space="0" w:color="C0C0C0"/>
              <w:right w:val="single" w:sz="4" w:space="0" w:color="C0C0C0"/>
            </w:tcBorders>
            <w:shd w:val="clear" w:color="auto" w:fill="auto"/>
            <w:vAlign w:val="center"/>
            <w:hideMark/>
          </w:tcPr>
          <w:p w14:paraId="3D6FDFA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7E4015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32GB RDIMM DRx4 3200 (8Gb)</w:t>
            </w:r>
          </w:p>
        </w:tc>
        <w:tc>
          <w:tcPr>
            <w:tcW w:w="1720" w:type="dxa"/>
            <w:tcBorders>
              <w:top w:val="nil"/>
              <w:left w:val="nil"/>
              <w:bottom w:val="single" w:sz="4" w:space="0" w:color="C0C0C0"/>
              <w:right w:val="single" w:sz="4" w:space="0" w:color="C0C0C0"/>
            </w:tcBorders>
            <w:shd w:val="clear" w:color="auto" w:fill="auto"/>
            <w:vAlign w:val="center"/>
            <w:hideMark/>
          </w:tcPr>
          <w:p w14:paraId="5113D06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02FC86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428ED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1392E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24</w:t>
            </w:r>
          </w:p>
        </w:tc>
      </w:tr>
      <w:tr w:rsidR="00BC41CA" w:rsidRPr="00BC41CA" w14:paraId="48926B4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0E2849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11.6</w:t>
            </w:r>
          </w:p>
        </w:tc>
        <w:tc>
          <w:tcPr>
            <w:tcW w:w="1420" w:type="dxa"/>
            <w:tcBorders>
              <w:top w:val="nil"/>
              <w:left w:val="nil"/>
              <w:bottom w:val="single" w:sz="4" w:space="0" w:color="C0C0C0"/>
              <w:right w:val="single" w:sz="4" w:space="0" w:color="C0C0C0"/>
            </w:tcBorders>
            <w:shd w:val="clear" w:color="auto" w:fill="auto"/>
            <w:vAlign w:val="center"/>
            <w:hideMark/>
          </w:tcPr>
          <w:p w14:paraId="4D05377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C2DF3A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DN3-SD19T6S1X-EV</w:t>
            </w:r>
          </w:p>
        </w:tc>
        <w:tc>
          <w:tcPr>
            <w:tcW w:w="1420" w:type="dxa"/>
            <w:tcBorders>
              <w:top w:val="nil"/>
              <w:left w:val="nil"/>
              <w:bottom w:val="single" w:sz="4" w:space="0" w:color="C0C0C0"/>
              <w:right w:val="single" w:sz="4" w:space="0" w:color="C0C0C0"/>
            </w:tcBorders>
            <w:shd w:val="clear" w:color="auto" w:fill="auto"/>
            <w:vAlign w:val="center"/>
            <w:hideMark/>
          </w:tcPr>
          <w:p w14:paraId="69E9073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BC68FA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1.9TB 2.5in Enter Value 6G SATA Samsung SSD</w:t>
            </w:r>
          </w:p>
        </w:tc>
        <w:tc>
          <w:tcPr>
            <w:tcW w:w="1720" w:type="dxa"/>
            <w:tcBorders>
              <w:top w:val="nil"/>
              <w:left w:val="nil"/>
              <w:bottom w:val="single" w:sz="4" w:space="0" w:color="C0C0C0"/>
              <w:right w:val="single" w:sz="4" w:space="0" w:color="C0C0C0"/>
            </w:tcBorders>
            <w:shd w:val="clear" w:color="auto" w:fill="auto"/>
            <w:vAlign w:val="center"/>
            <w:hideMark/>
          </w:tcPr>
          <w:p w14:paraId="7B81451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94389C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1F0845D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B6D3B8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w:t>
            </w:r>
          </w:p>
        </w:tc>
      </w:tr>
      <w:tr w:rsidR="00BC41CA" w:rsidRPr="00BC41CA" w14:paraId="05553A3D"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429B76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11.7</w:t>
            </w:r>
          </w:p>
        </w:tc>
        <w:tc>
          <w:tcPr>
            <w:tcW w:w="1420" w:type="dxa"/>
            <w:tcBorders>
              <w:top w:val="nil"/>
              <w:left w:val="nil"/>
              <w:bottom w:val="single" w:sz="4" w:space="0" w:color="C0C0C0"/>
              <w:right w:val="single" w:sz="4" w:space="0" w:color="C0C0C0"/>
            </w:tcBorders>
            <w:shd w:val="clear" w:color="auto" w:fill="auto"/>
            <w:vAlign w:val="center"/>
            <w:hideMark/>
          </w:tcPr>
          <w:p w14:paraId="3F6E41B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3DAD12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DN3-SD19TKA1X-EV</w:t>
            </w:r>
          </w:p>
        </w:tc>
        <w:tc>
          <w:tcPr>
            <w:tcW w:w="1420" w:type="dxa"/>
            <w:tcBorders>
              <w:top w:val="nil"/>
              <w:left w:val="nil"/>
              <w:bottom w:val="single" w:sz="4" w:space="0" w:color="C0C0C0"/>
              <w:right w:val="single" w:sz="4" w:space="0" w:color="C0C0C0"/>
            </w:tcBorders>
            <w:shd w:val="clear" w:color="auto" w:fill="auto"/>
            <w:vAlign w:val="center"/>
            <w:hideMark/>
          </w:tcPr>
          <w:p w14:paraId="7C96CBA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010145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1.9TB 2.5 inch Enterprise Value 12G SAS SSD</w:t>
            </w:r>
          </w:p>
        </w:tc>
        <w:tc>
          <w:tcPr>
            <w:tcW w:w="1720" w:type="dxa"/>
            <w:tcBorders>
              <w:top w:val="nil"/>
              <w:left w:val="nil"/>
              <w:bottom w:val="single" w:sz="4" w:space="0" w:color="C0C0C0"/>
              <w:right w:val="single" w:sz="4" w:space="0" w:color="C0C0C0"/>
            </w:tcBorders>
            <w:shd w:val="clear" w:color="auto" w:fill="auto"/>
            <w:vAlign w:val="center"/>
            <w:hideMark/>
          </w:tcPr>
          <w:p w14:paraId="43E866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5AE5F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D88290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B9B067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7E1D0A5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1A7F2A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11.8</w:t>
            </w:r>
          </w:p>
        </w:tc>
        <w:tc>
          <w:tcPr>
            <w:tcW w:w="1420" w:type="dxa"/>
            <w:tcBorders>
              <w:top w:val="nil"/>
              <w:left w:val="nil"/>
              <w:bottom w:val="single" w:sz="4" w:space="0" w:color="C0C0C0"/>
              <w:right w:val="single" w:sz="4" w:space="0" w:color="C0C0C0"/>
            </w:tcBorders>
            <w:shd w:val="clear" w:color="auto" w:fill="auto"/>
            <w:vAlign w:val="center"/>
            <w:hideMark/>
          </w:tcPr>
          <w:p w14:paraId="1313D45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AC6F7B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DN3-SD960G6S1X-EV</w:t>
            </w:r>
          </w:p>
        </w:tc>
        <w:tc>
          <w:tcPr>
            <w:tcW w:w="1420" w:type="dxa"/>
            <w:tcBorders>
              <w:top w:val="nil"/>
              <w:left w:val="nil"/>
              <w:bottom w:val="single" w:sz="4" w:space="0" w:color="C0C0C0"/>
              <w:right w:val="single" w:sz="4" w:space="0" w:color="C0C0C0"/>
            </w:tcBorders>
            <w:shd w:val="clear" w:color="auto" w:fill="auto"/>
            <w:vAlign w:val="center"/>
            <w:hideMark/>
          </w:tcPr>
          <w:p w14:paraId="3E1ABC1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2AF960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960GB 2.5in Enter Value 6G SATA Samsung SSD</w:t>
            </w:r>
          </w:p>
        </w:tc>
        <w:tc>
          <w:tcPr>
            <w:tcW w:w="1720" w:type="dxa"/>
            <w:tcBorders>
              <w:top w:val="nil"/>
              <w:left w:val="nil"/>
              <w:bottom w:val="single" w:sz="4" w:space="0" w:color="C0C0C0"/>
              <w:right w:val="single" w:sz="4" w:space="0" w:color="C0C0C0"/>
            </w:tcBorders>
            <w:shd w:val="clear" w:color="auto" w:fill="auto"/>
            <w:vAlign w:val="center"/>
            <w:hideMark/>
          </w:tcPr>
          <w:p w14:paraId="451C51A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A765BB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59A8B3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7FCF3A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17C87B74"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B21906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11.9</w:t>
            </w:r>
          </w:p>
        </w:tc>
        <w:tc>
          <w:tcPr>
            <w:tcW w:w="1420" w:type="dxa"/>
            <w:tcBorders>
              <w:top w:val="nil"/>
              <w:left w:val="nil"/>
              <w:bottom w:val="single" w:sz="4" w:space="0" w:color="C0C0C0"/>
              <w:right w:val="single" w:sz="4" w:space="0" w:color="C0C0C0"/>
            </w:tcBorders>
            <w:shd w:val="clear" w:color="auto" w:fill="auto"/>
            <w:vAlign w:val="center"/>
            <w:hideMark/>
          </w:tcPr>
          <w:p w14:paraId="11AE9F0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318C6C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DN3-RAID-220M6</w:t>
            </w:r>
          </w:p>
        </w:tc>
        <w:tc>
          <w:tcPr>
            <w:tcW w:w="1420" w:type="dxa"/>
            <w:tcBorders>
              <w:top w:val="nil"/>
              <w:left w:val="nil"/>
              <w:bottom w:val="single" w:sz="4" w:space="0" w:color="C0C0C0"/>
              <w:right w:val="single" w:sz="4" w:space="0" w:color="C0C0C0"/>
            </w:tcBorders>
            <w:shd w:val="clear" w:color="auto" w:fill="auto"/>
            <w:vAlign w:val="center"/>
            <w:hideMark/>
          </w:tcPr>
          <w:p w14:paraId="188ED9A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B416E6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12G SAS RAID Controller w/4GB FBWC (16 </w:t>
            </w:r>
            <w:proofErr w:type="spellStart"/>
            <w:r w:rsidRPr="00BC41CA">
              <w:rPr>
                <w:rFonts w:ascii="Helvetica" w:eastAsia="Times New Roman" w:hAnsi="Helvetica" w:cs="Helvetica"/>
                <w:color w:val="000000"/>
                <w:sz w:val="18"/>
                <w:szCs w:val="18"/>
                <w:lang w:eastAsia="en-ZA"/>
              </w:rPr>
              <w:t>Drv</w:t>
            </w:r>
            <w:proofErr w:type="spellEnd"/>
            <w:r w:rsidRPr="00BC41CA">
              <w:rPr>
                <w:rFonts w:ascii="Helvetica" w:eastAsia="Times New Roman" w:hAnsi="Helvetica" w:cs="Helvetica"/>
                <w:color w:val="000000"/>
                <w:sz w:val="18"/>
                <w:szCs w:val="18"/>
                <w:lang w:eastAsia="en-ZA"/>
              </w:rPr>
              <w:t xml:space="preserve">) w/1U </w:t>
            </w:r>
            <w:proofErr w:type="spellStart"/>
            <w:r w:rsidRPr="00BC41CA">
              <w:rPr>
                <w:rFonts w:ascii="Helvetica" w:eastAsia="Times New Roman" w:hAnsi="Helvetica" w:cs="Helvetica"/>
                <w:color w:val="000000"/>
                <w:sz w:val="18"/>
                <w:szCs w:val="18"/>
                <w:lang w:eastAsia="en-ZA"/>
              </w:rPr>
              <w:t>Brkt</w:t>
            </w:r>
            <w:proofErr w:type="spellEnd"/>
          </w:p>
        </w:tc>
        <w:tc>
          <w:tcPr>
            <w:tcW w:w="1720" w:type="dxa"/>
            <w:tcBorders>
              <w:top w:val="nil"/>
              <w:left w:val="nil"/>
              <w:bottom w:val="single" w:sz="4" w:space="0" w:color="C0C0C0"/>
              <w:right w:val="single" w:sz="4" w:space="0" w:color="C0C0C0"/>
            </w:tcBorders>
            <w:shd w:val="clear" w:color="auto" w:fill="auto"/>
            <w:vAlign w:val="center"/>
            <w:hideMark/>
          </w:tcPr>
          <w:p w14:paraId="58364E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676E41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0A198B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10C168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4C967C54"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134DF2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11.10</w:t>
            </w:r>
          </w:p>
        </w:tc>
        <w:tc>
          <w:tcPr>
            <w:tcW w:w="1420" w:type="dxa"/>
            <w:tcBorders>
              <w:top w:val="nil"/>
              <w:left w:val="nil"/>
              <w:bottom w:val="single" w:sz="4" w:space="0" w:color="C0C0C0"/>
              <w:right w:val="single" w:sz="4" w:space="0" w:color="C0C0C0"/>
            </w:tcBorders>
            <w:shd w:val="clear" w:color="auto" w:fill="auto"/>
            <w:vAlign w:val="center"/>
            <w:hideMark/>
          </w:tcPr>
          <w:p w14:paraId="6461454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2AC003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DN3-PSU1-2300W</w:t>
            </w:r>
          </w:p>
        </w:tc>
        <w:tc>
          <w:tcPr>
            <w:tcW w:w="1420" w:type="dxa"/>
            <w:tcBorders>
              <w:top w:val="nil"/>
              <w:left w:val="nil"/>
              <w:bottom w:val="single" w:sz="4" w:space="0" w:color="C0C0C0"/>
              <w:right w:val="single" w:sz="4" w:space="0" w:color="C0C0C0"/>
            </w:tcBorders>
            <w:shd w:val="clear" w:color="auto" w:fill="auto"/>
            <w:vAlign w:val="center"/>
            <w:hideMark/>
          </w:tcPr>
          <w:p w14:paraId="1B9175E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666028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UCS 2300W AC Power Supply for Rack Servers Titanium</w:t>
            </w:r>
          </w:p>
        </w:tc>
        <w:tc>
          <w:tcPr>
            <w:tcW w:w="1720" w:type="dxa"/>
            <w:tcBorders>
              <w:top w:val="nil"/>
              <w:left w:val="nil"/>
              <w:bottom w:val="single" w:sz="4" w:space="0" w:color="C0C0C0"/>
              <w:right w:val="single" w:sz="4" w:space="0" w:color="C0C0C0"/>
            </w:tcBorders>
            <w:shd w:val="clear" w:color="auto" w:fill="auto"/>
            <w:vAlign w:val="center"/>
            <w:hideMark/>
          </w:tcPr>
          <w:p w14:paraId="027BE87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690B9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592FE30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D25C22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6</w:t>
            </w:r>
          </w:p>
        </w:tc>
      </w:tr>
      <w:tr w:rsidR="00BC41CA" w:rsidRPr="00BC41CA" w14:paraId="0835F43F"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2C8FC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7C93FF3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54B3810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DN3-GPURKIT-C220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568E5E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448569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GPU Riser Bracket </w:t>
            </w:r>
            <w:proofErr w:type="spellStart"/>
            <w:r w:rsidRPr="00BC41CA">
              <w:rPr>
                <w:rFonts w:ascii="Helvetica" w:eastAsia="Times New Roman" w:hAnsi="Helvetica" w:cs="Helvetica"/>
                <w:color w:val="000000"/>
                <w:sz w:val="18"/>
                <w:szCs w:val="18"/>
                <w:lang w:eastAsia="en-ZA"/>
              </w:rPr>
              <w:t>assy</w:t>
            </w:r>
            <w:proofErr w:type="spellEnd"/>
            <w:r w:rsidRPr="00BC41CA">
              <w:rPr>
                <w:rFonts w:ascii="Helvetica" w:eastAsia="Times New Roman" w:hAnsi="Helvetica" w:cs="Helvetica"/>
                <w:color w:val="000000"/>
                <w:sz w:val="18"/>
                <w:szCs w:val="18"/>
                <w:lang w:eastAsia="en-ZA"/>
              </w:rPr>
              <w:t xml:space="preserve"> kit C220 / C225 1U</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62D9A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1E7A852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D5268F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D913F4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3C94A16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8E7B9C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11.12</w:t>
            </w:r>
          </w:p>
        </w:tc>
        <w:tc>
          <w:tcPr>
            <w:tcW w:w="1420" w:type="dxa"/>
            <w:tcBorders>
              <w:top w:val="nil"/>
              <w:left w:val="nil"/>
              <w:bottom w:val="single" w:sz="4" w:space="0" w:color="C0C0C0"/>
              <w:right w:val="single" w:sz="4" w:space="0" w:color="C0C0C0"/>
            </w:tcBorders>
            <w:shd w:val="clear" w:color="auto" w:fill="auto"/>
            <w:vAlign w:val="center"/>
            <w:hideMark/>
          </w:tcPr>
          <w:p w14:paraId="0CCDE2A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17DDE3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DN3-TPM-002C</w:t>
            </w:r>
          </w:p>
        </w:tc>
        <w:tc>
          <w:tcPr>
            <w:tcW w:w="1420" w:type="dxa"/>
            <w:tcBorders>
              <w:top w:val="nil"/>
              <w:left w:val="nil"/>
              <w:bottom w:val="single" w:sz="4" w:space="0" w:color="C0C0C0"/>
              <w:right w:val="single" w:sz="4" w:space="0" w:color="C0C0C0"/>
            </w:tcBorders>
            <w:shd w:val="clear" w:color="auto" w:fill="auto"/>
            <w:vAlign w:val="center"/>
            <w:hideMark/>
          </w:tcPr>
          <w:p w14:paraId="64C2B5E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CC840A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TPM 2.0, TCG, FIPS140-2, CC EAL4+ Certified, for M6 servers</w:t>
            </w:r>
          </w:p>
        </w:tc>
        <w:tc>
          <w:tcPr>
            <w:tcW w:w="1720" w:type="dxa"/>
            <w:tcBorders>
              <w:top w:val="nil"/>
              <w:left w:val="nil"/>
              <w:bottom w:val="single" w:sz="4" w:space="0" w:color="C0C0C0"/>
              <w:right w:val="single" w:sz="4" w:space="0" w:color="C0C0C0"/>
            </w:tcBorders>
            <w:shd w:val="clear" w:color="auto" w:fill="auto"/>
            <w:vAlign w:val="center"/>
            <w:hideMark/>
          </w:tcPr>
          <w:p w14:paraId="4965C85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0C3CB3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5257980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570345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572BF26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CFFF3C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11.13</w:t>
            </w:r>
          </w:p>
        </w:tc>
        <w:tc>
          <w:tcPr>
            <w:tcW w:w="1420" w:type="dxa"/>
            <w:tcBorders>
              <w:top w:val="nil"/>
              <w:left w:val="nil"/>
              <w:bottom w:val="single" w:sz="4" w:space="0" w:color="C0C0C0"/>
              <w:right w:val="single" w:sz="4" w:space="0" w:color="C0C0C0"/>
            </w:tcBorders>
            <w:shd w:val="clear" w:color="auto" w:fill="auto"/>
            <w:vAlign w:val="center"/>
            <w:hideMark/>
          </w:tcPr>
          <w:p w14:paraId="72382EE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06D09D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DN3-P-I8Q25GF</w:t>
            </w:r>
          </w:p>
        </w:tc>
        <w:tc>
          <w:tcPr>
            <w:tcW w:w="1420" w:type="dxa"/>
            <w:tcBorders>
              <w:top w:val="nil"/>
              <w:left w:val="nil"/>
              <w:bottom w:val="single" w:sz="4" w:space="0" w:color="C0C0C0"/>
              <w:right w:val="single" w:sz="4" w:space="0" w:color="C0C0C0"/>
            </w:tcBorders>
            <w:shd w:val="clear" w:color="auto" w:fill="auto"/>
            <w:vAlign w:val="center"/>
            <w:hideMark/>
          </w:tcPr>
          <w:p w14:paraId="221EA15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C1F8D2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Cisco-Intel E810XXVDA4L 4x25/10 GbE SFP28 PCIe NIC</w:t>
            </w:r>
          </w:p>
        </w:tc>
        <w:tc>
          <w:tcPr>
            <w:tcW w:w="1720" w:type="dxa"/>
            <w:tcBorders>
              <w:top w:val="nil"/>
              <w:left w:val="nil"/>
              <w:bottom w:val="single" w:sz="4" w:space="0" w:color="C0C0C0"/>
              <w:right w:val="single" w:sz="4" w:space="0" w:color="C0C0C0"/>
            </w:tcBorders>
            <w:shd w:val="clear" w:color="auto" w:fill="auto"/>
            <w:vAlign w:val="center"/>
            <w:hideMark/>
          </w:tcPr>
          <w:p w14:paraId="3176B3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1DBFCB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5F7AB2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10C7D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71612D90"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BFE5FC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11.14</w:t>
            </w:r>
          </w:p>
        </w:tc>
        <w:tc>
          <w:tcPr>
            <w:tcW w:w="1420" w:type="dxa"/>
            <w:tcBorders>
              <w:top w:val="nil"/>
              <w:left w:val="nil"/>
              <w:bottom w:val="single" w:sz="4" w:space="0" w:color="C0C0C0"/>
              <w:right w:val="single" w:sz="4" w:space="0" w:color="C0C0C0"/>
            </w:tcBorders>
            <w:shd w:val="clear" w:color="auto" w:fill="auto"/>
            <w:vAlign w:val="center"/>
            <w:hideMark/>
          </w:tcPr>
          <w:p w14:paraId="78AE751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7CE0A7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DN3-P-I8D25GF</w:t>
            </w:r>
          </w:p>
        </w:tc>
        <w:tc>
          <w:tcPr>
            <w:tcW w:w="1420" w:type="dxa"/>
            <w:tcBorders>
              <w:top w:val="nil"/>
              <w:left w:val="nil"/>
              <w:bottom w:val="single" w:sz="4" w:space="0" w:color="C0C0C0"/>
              <w:right w:val="single" w:sz="4" w:space="0" w:color="C0C0C0"/>
            </w:tcBorders>
            <w:shd w:val="clear" w:color="auto" w:fill="auto"/>
            <w:vAlign w:val="center"/>
            <w:hideMark/>
          </w:tcPr>
          <w:p w14:paraId="1673F8F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A22894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Cisco-Intel E810XXVDA2 2x25/10 GbE SFP28 PCIe NIC</w:t>
            </w:r>
          </w:p>
        </w:tc>
        <w:tc>
          <w:tcPr>
            <w:tcW w:w="1720" w:type="dxa"/>
            <w:tcBorders>
              <w:top w:val="nil"/>
              <w:left w:val="nil"/>
              <w:bottom w:val="single" w:sz="4" w:space="0" w:color="C0C0C0"/>
              <w:right w:val="single" w:sz="4" w:space="0" w:color="C0C0C0"/>
            </w:tcBorders>
            <w:shd w:val="clear" w:color="auto" w:fill="auto"/>
            <w:vAlign w:val="center"/>
            <w:hideMark/>
          </w:tcPr>
          <w:p w14:paraId="19FA0E9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90E729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2A4E425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7534A9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r>
      <w:tr w:rsidR="00BC41CA" w:rsidRPr="00BC41CA" w14:paraId="57727AC7"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81DDBA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12.0</w:t>
            </w:r>
          </w:p>
        </w:tc>
        <w:tc>
          <w:tcPr>
            <w:tcW w:w="1420" w:type="dxa"/>
            <w:tcBorders>
              <w:top w:val="nil"/>
              <w:left w:val="nil"/>
              <w:bottom w:val="single" w:sz="4" w:space="0" w:color="C0C0C0"/>
              <w:right w:val="single" w:sz="4" w:space="0" w:color="C0C0C0"/>
            </w:tcBorders>
            <w:shd w:val="clear" w:color="auto" w:fill="auto"/>
            <w:vAlign w:val="center"/>
            <w:hideMark/>
          </w:tcPr>
          <w:p w14:paraId="6C81917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HQ Lan</w:t>
            </w:r>
          </w:p>
        </w:tc>
        <w:tc>
          <w:tcPr>
            <w:tcW w:w="2460" w:type="dxa"/>
            <w:tcBorders>
              <w:top w:val="nil"/>
              <w:left w:val="nil"/>
              <w:bottom w:val="single" w:sz="4" w:space="0" w:color="C0C0C0"/>
              <w:right w:val="single" w:sz="4" w:space="0" w:color="C0C0C0"/>
            </w:tcBorders>
            <w:shd w:val="clear" w:color="auto" w:fill="auto"/>
            <w:hideMark/>
          </w:tcPr>
          <w:p w14:paraId="41B6EB68"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GLC-TE=</w:t>
            </w:r>
          </w:p>
        </w:tc>
        <w:tc>
          <w:tcPr>
            <w:tcW w:w="1420" w:type="dxa"/>
            <w:tcBorders>
              <w:top w:val="nil"/>
              <w:left w:val="nil"/>
              <w:bottom w:val="single" w:sz="4" w:space="0" w:color="C0C0C0"/>
              <w:right w:val="single" w:sz="4" w:space="0" w:color="C0C0C0"/>
            </w:tcBorders>
            <w:shd w:val="clear" w:color="auto" w:fill="auto"/>
            <w:hideMark/>
          </w:tcPr>
          <w:p w14:paraId="2171D8D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79769D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1000BASE-T SFP transceiver module for Category 5 copper wire</w:t>
            </w:r>
          </w:p>
        </w:tc>
        <w:tc>
          <w:tcPr>
            <w:tcW w:w="1720" w:type="dxa"/>
            <w:tcBorders>
              <w:top w:val="nil"/>
              <w:left w:val="nil"/>
              <w:bottom w:val="single" w:sz="4" w:space="0" w:color="C0C0C0"/>
              <w:right w:val="single" w:sz="4" w:space="0" w:color="C0C0C0"/>
            </w:tcBorders>
            <w:shd w:val="clear" w:color="auto" w:fill="auto"/>
            <w:vAlign w:val="center"/>
            <w:hideMark/>
          </w:tcPr>
          <w:p w14:paraId="76C46B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86A184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nil"/>
              <w:left w:val="nil"/>
              <w:bottom w:val="single" w:sz="4" w:space="0" w:color="C0C0C0"/>
              <w:right w:val="single" w:sz="4" w:space="0" w:color="C0C0C0"/>
            </w:tcBorders>
            <w:shd w:val="clear" w:color="auto" w:fill="auto"/>
            <w:vAlign w:val="center"/>
            <w:hideMark/>
          </w:tcPr>
          <w:p w14:paraId="493261B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CDA8D7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w:t>
            </w:r>
          </w:p>
        </w:tc>
      </w:tr>
      <w:tr w:rsidR="00BC41CA" w:rsidRPr="00BC41CA" w14:paraId="613840F7" w14:textId="77777777" w:rsidTr="00BC41CA">
        <w:trPr>
          <w:trHeight w:val="300"/>
        </w:trPr>
        <w:tc>
          <w:tcPr>
            <w:tcW w:w="6720" w:type="dxa"/>
            <w:gridSpan w:val="4"/>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5DDD0EFD"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Group Name: Webex Cloud</w:t>
            </w:r>
          </w:p>
        </w:tc>
        <w:tc>
          <w:tcPr>
            <w:tcW w:w="7971" w:type="dxa"/>
            <w:gridSpan w:val="5"/>
            <w:tcBorders>
              <w:top w:val="single" w:sz="4" w:space="0" w:color="C0C0C0"/>
              <w:left w:val="nil"/>
              <w:bottom w:val="single" w:sz="4" w:space="0" w:color="C0C0C0"/>
              <w:right w:val="single" w:sz="4" w:space="0" w:color="C0C0C0"/>
            </w:tcBorders>
            <w:shd w:val="clear" w:color="000000" w:fill="C0C0C0"/>
            <w:vAlign w:val="center"/>
            <w:hideMark/>
          </w:tcPr>
          <w:p w14:paraId="0494F2EE" w14:textId="77777777" w:rsidR="00BC41CA" w:rsidRPr="00BC41CA" w:rsidRDefault="00BC41CA" w:rsidP="00BC41CA">
            <w:pPr>
              <w:spacing w:after="0" w:line="240" w:lineRule="auto"/>
              <w:jc w:val="righ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r>
      <w:tr w:rsidR="00BC41CA" w:rsidRPr="00BC41CA" w14:paraId="31DA46B4"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6213FE3"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13.0</w:t>
            </w:r>
          </w:p>
        </w:tc>
        <w:tc>
          <w:tcPr>
            <w:tcW w:w="1420" w:type="dxa"/>
            <w:tcBorders>
              <w:top w:val="nil"/>
              <w:left w:val="nil"/>
              <w:bottom w:val="single" w:sz="4" w:space="0" w:color="C0C0C0"/>
              <w:right w:val="single" w:sz="4" w:space="0" w:color="C0C0C0"/>
            </w:tcBorders>
            <w:shd w:val="clear" w:color="auto" w:fill="auto"/>
            <w:vAlign w:val="center"/>
            <w:hideMark/>
          </w:tcPr>
          <w:p w14:paraId="049CC07C"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Webex Cloud</w:t>
            </w:r>
          </w:p>
        </w:tc>
        <w:tc>
          <w:tcPr>
            <w:tcW w:w="2460" w:type="dxa"/>
            <w:tcBorders>
              <w:top w:val="nil"/>
              <w:left w:val="nil"/>
              <w:bottom w:val="single" w:sz="4" w:space="0" w:color="C0C0C0"/>
              <w:right w:val="single" w:sz="4" w:space="0" w:color="C0C0C0"/>
            </w:tcBorders>
            <w:shd w:val="clear" w:color="auto" w:fill="auto"/>
            <w:hideMark/>
          </w:tcPr>
          <w:p w14:paraId="0C91006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A-FLEX-3</w:t>
            </w:r>
          </w:p>
        </w:tc>
        <w:tc>
          <w:tcPr>
            <w:tcW w:w="1420" w:type="dxa"/>
            <w:tcBorders>
              <w:top w:val="nil"/>
              <w:left w:val="nil"/>
              <w:bottom w:val="single" w:sz="4" w:space="0" w:color="C0C0C0"/>
              <w:right w:val="single" w:sz="4" w:space="0" w:color="C0C0C0"/>
            </w:tcBorders>
            <w:shd w:val="clear" w:color="auto" w:fill="auto"/>
            <w:hideMark/>
          </w:tcPr>
          <w:p w14:paraId="31CA5C5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B447FE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Collaboration Flex Plan 3.0</w:t>
            </w:r>
          </w:p>
        </w:tc>
        <w:tc>
          <w:tcPr>
            <w:tcW w:w="1720" w:type="dxa"/>
            <w:tcBorders>
              <w:top w:val="nil"/>
              <w:left w:val="nil"/>
              <w:bottom w:val="single" w:sz="4" w:space="0" w:color="C0C0C0"/>
              <w:right w:val="single" w:sz="4" w:space="0" w:color="C0C0C0"/>
            </w:tcBorders>
            <w:shd w:val="clear" w:color="auto" w:fill="auto"/>
            <w:vAlign w:val="center"/>
            <w:hideMark/>
          </w:tcPr>
          <w:p w14:paraId="4DEB405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50F523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47D3072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5C6ACA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273D5274" w14:textId="77777777" w:rsidTr="00BC41CA">
        <w:trPr>
          <w:trHeight w:val="555"/>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1DD73E89"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6586CAC2"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7F1D6F2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- 22-Nov-2023   |   Requested End Date - 21-Nov-2026</w:t>
            </w:r>
          </w:p>
        </w:tc>
      </w:tr>
      <w:tr w:rsidR="00BC41CA" w:rsidRPr="00BC41CA" w14:paraId="6A2A12DD"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91039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44343F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394519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A-FLEX-C-DEV-ENT</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C0B2AC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1374159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Cloud Device Registration Entitlement</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676D15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EE937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405084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01B160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w:t>
            </w:r>
          </w:p>
        </w:tc>
      </w:tr>
      <w:tr w:rsidR="00BC41CA" w:rsidRPr="00BC41CA" w14:paraId="1182569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B22AB2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13.2</w:t>
            </w:r>
          </w:p>
        </w:tc>
        <w:tc>
          <w:tcPr>
            <w:tcW w:w="1420" w:type="dxa"/>
            <w:tcBorders>
              <w:top w:val="nil"/>
              <w:left w:val="nil"/>
              <w:bottom w:val="single" w:sz="4" w:space="0" w:color="C0C0C0"/>
              <w:right w:val="single" w:sz="4" w:space="0" w:color="C0C0C0"/>
            </w:tcBorders>
            <w:shd w:val="clear" w:color="auto" w:fill="auto"/>
            <w:vAlign w:val="center"/>
            <w:hideMark/>
          </w:tcPr>
          <w:p w14:paraId="2C0E106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299043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A-FLEX-NBR-STG</w:t>
            </w:r>
          </w:p>
        </w:tc>
        <w:tc>
          <w:tcPr>
            <w:tcW w:w="1420" w:type="dxa"/>
            <w:tcBorders>
              <w:top w:val="nil"/>
              <w:left w:val="nil"/>
              <w:bottom w:val="single" w:sz="4" w:space="0" w:color="C0C0C0"/>
              <w:right w:val="single" w:sz="4" w:space="0" w:color="C0C0C0"/>
            </w:tcBorders>
            <w:shd w:val="clear" w:color="auto" w:fill="auto"/>
            <w:vAlign w:val="center"/>
            <w:hideMark/>
          </w:tcPr>
          <w:p w14:paraId="3344351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AB544D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Webex Cloud Recording Storage Entitlement</w:t>
            </w:r>
          </w:p>
        </w:tc>
        <w:tc>
          <w:tcPr>
            <w:tcW w:w="1720" w:type="dxa"/>
            <w:tcBorders>
              <w:top w:val="nil"/>
              <w:left w:val="nil"/>
              <w:bottom w:val="single" w:sz="4" w:space="0" w:color="C0C0C0"/>
              <w:right w:val="single" w:sz="4" w:space="0" w:color="C0C0C0"/>
            </w:tcBorders>
            <w:shd w:val="clear" w:color="auto" w:fill="auto"/>
            <w:vAlign w:val="center"/>
            <w:hideMark/>
          </w:tcPr>
          <w:p w14:paraId="771DC5C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C38C0C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384769C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26B1E3F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313C1315"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03FAD2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13.3</w:t>
            </w:r>
          </w:p>
        </w:tc>
        <w:tc>
          <w:tcPr>
            <w:tcW w:w="1420" w:type="dxa"/>
            <w:tcBorders>
              <w:top w:val="nil"/>
              <w:left w:val="nil"/>
              <w:bottom w:val="single" w:sz="4" w:space="0" w:color="C0C0C0"/>
              <w:right w:val="single" w:sz="4" w:space="0" w:color="C0C0C0"/>
            </w:tcBorders>
            <w:shd w:val="clear" w:color="auto" w:fill="auto"/>
            <w:vAlign w:val="center"/>
            <w:hideMark/>
          </w:tcPr>
          <w:p w14:paraId="35E1842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797E31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A-FLEX-MTGC-ENT</w:t>
            </w:r>
          </w:p>
        </w:tc>
        <w:tc>
          <w:tcPr>
            <w:tcW w:w="1420" w:type="dxa"/>
            <w:tcBorders>
              <w:top w:val="nil"/>
              <w:left w:val="nil"/>
              <w:bottom w:val="single" w:sz="4" w:space="0" w:color="C0C0C0"/>
              <w:right w:val="single" w:sz="4" w:space="0" w:color="C0C0C0"/>
            </w:tcBorders>
            <w:shd w:val="clear" w:color="auto" w:fill="auto"/>
            <w:vAlign w:val="center"/>
            <w:hideMark/>
          </w:tcPr>
          <w:p w14:paraId="08EF230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91E7B5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Meetings Entitlement</w:t>
            </w:r>
          </w:p>
        </w:tc>
        <w:tc>
          <w:tcPr>
            <w:tcW w:w="1720" w:type="dxa"/>
            <w:tcBorders>
              <w:top w:val="nil"/>
              <w:left w:val="nil"/>
              <w:bottom w:val="single" w:sz="4" w:space="0" w:color="C0C0C0"/>
              <w:right w:val="single" w:sz="4" w:space="0" w:color="C0C0C0"/>
            </w:tcBorders>
            <w:shd w:val="clear" w:color="auto" w:fill="auto"/>
            <w:vAlign w:val="center"/>
            <w:hideMark/>
          </w:tcPr>
          <w:p w14:paraId="016E5EE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23B4A1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37951D9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6E9DA7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3AF60F54"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8B4E6C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13.4</w:t>
            </w:r>
          </w:p>
        </w:tc>
        <w:tc>
          <w:tcPr>
            <w:tcW w:w="1420" w:type="dxa"/>
            <w:tcBorders>
              <w:top w:val="nil"/>
              <w:left w:val="nil"/>
              <w:bottom w:val="single" w:sz="4" w:space="0" w:color="C0C0C0"/>
              <w:right w:val="single" w:sz="4" w:space="0" w:color="C0C0C0"/>
            </w:tcBorders>
            <w:shd w:val="clear" w:color="auto" w:fill="auto"/>
            <w:vAlign w:val="center"/>
            <w:hideMark/>
          </w:tcPr>
          <w:p w14:paraId="7F05DAB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EA5C0A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A-FLEX-FILESTG-ENT</w:t>
            </w:r>
          </w:p>
        </w:tc>
        <w:tc>
          <w:tcPr>
            <w:tcW w:w="1420" w:type="dxa"/>
            <w:tcBorders>
              <w:top w:val="nil"/>
              <w:left w:val="nil"/>
              <w:bottom w:val="single" w:sz="4" w:space="0" w:color="C0C0C0"/>
              <w:right w:val="single" w:sz="4" w:space="0" w:color="C0C0C0"/>
            </w:tcBorders>
            <w:shd w:val="clear" w:color="auto" w:fill="auto"/>
            <w:vAlign w:val="center"/>
            <w:hideMark/>
          </w:tcPr>
          <w:p w14:paraId="57DCBCD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A44FC0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File Storage Entitlement</w:t>
            </w:r>
          </w:p>
        </w:tc>
        <w:tc>
          <w:tcPr>
            <w:tcW w:w="1720" w:type="dxa"/>
            <w:tcBorders>
              <w:top w:val="nil"/>
              <w:left w:val="nil"/>
              <w:bottom w:val="single" w:sz="4" w:space="0" w:color="C0C0C0"/>
              <w:right w:val="single" w:sz="4" w:space="0" w:color="C0C0C0"/>
            </w:tcBorders>
            <w:shd w:val="clear" w:color="auto" w:fill="auto"/>
            <w:vAlign w:val="center"/>
            <w:hideMark/>
          </w:tcPr>
          <w:p w14:paraId="5384E79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CB65AC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6AC5A84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3BD6CFF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2500</w:t>
            </w:r>
          </w:p>
        </w:tc>
      </w:tr>
      <w:tr w:rsidR="00BC41CA" w:rsidRPr="00BC41CA" w14:paraId="0DC97858"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CB6CB0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13.5</w:t>
            </w:r>
          </w:p>
        </w:tc>
        <w:tc>
          <w:tcPr>
            <w:tcW w:w="1420" w:type="dxa"/>
            <w:tcBorders>
              <w:top w:val="nil"/>
              <w:left w:val="nil"/>
              <w:bottom w:val="single" w:sz="4" w:space="0" w:color="C0C0C0"/>
              <w:right w:val="single" w:sz="4" w:space="0" w:color="C0C0C0"/>
            </w:tcBorders>
            <w:shd w:val="clear" w:color="auto" w:fill="auto"/>
            <w:vAlign w:val="center"/>
            <w:hideMark/>
          </w:tcPr>
          <w:p w14:paraId="5B96B5C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FC7CFD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A-FLEX-PROPACK-ENT</w:t>
            </w:r>
          </w:p>
        </w:tc>
        <w:tc>
          <w:tcPr>
            <w:tcW w:w="1420" w:type="dxa"/>
            <w:tcBorders>
              <w:top w:val="nil"/>
              <w:left w:val="nil"/>
              <w:bottom w:val="single" w:sz="4" w:space="0" w:color="C0C0C0"/>
              <w:right w:val="single" w:sz="4" w:space="0" w:color="C0C0C0"/>
            </w:tcBorders>
            <w:shd w:val="clear" w:color="auto" w:fill="auto"/>
            <w:vAlign w:val="center"/>
            <w:hideMark/>
          </w:tcPr>
          <w:p w14:paraId="6F7DF27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DCC1E1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Pro Pack for Cisco Control Hub Entitlement</w:t>
            </w:r>
          </w:p>
        </w:tc>
        <w:tc>
          <w:tcPr>
            <w:tcW w:w="1720" w:type="dxa"/>
            <w:tcBorders>
              <w:top w:val="nil"/>
              <w:left w:val="nil"/>
              <w:bottom w:val="single" w:sz="4" w:space="0" w:color="C0C0C0"/>
              <w:right w:val="single" w:sz="4" w:space="0" w:color="C0C0C0"/>
            </w:tcBorders>
            <w:shd w:val="clear" w:color="auto" w:fill="auto"/>
            <w:vAlign w:val="center"/>
            <w:hideMark/>
          </w:tcPr>
          <w:p w14:paraId="2AAA53C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35DF9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274034A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65306C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56B9099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51A72F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13.6</w:t>
            </w:r>
          </w:p>
        </w:tc>
        <w:tc>
          <w:tcPr>
            <w:tcW w:w="1420" w:type="dxa"/>
            <w:tcBorders>
              <w:top w:val="nil"/>
              <w:left w:val="nil"/>
              <w:bottom w:val="single" w:sz="4" w:space="0" w:color="C0C0C0"/>
              <w:right w:val="single" w:sz="4" w:space="0" w:color="C0C0C0"/>
            </w:tcBorders>
            <w:shd w:val="clear" w:color="auto" w:fill="auto"/>
            <w:vAlign w:val="center"/>
            <w:hideMark/>
          </w:tcPr>
          <w:p w14:paraId="62B9C4B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BBBE5B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A-FLEX-MSG-NU-ENT</w:t>
            </w:r>
          </w:p>
        </w:tc>
        <w:tc>
          <w:tcPr>
            <w:tcW w:w="1420" w:type="dxa"/>
            <w:tcBorders>
              <w:top w:val="nil"/>
              <w:left w:val="nil"/>
              <w:bottom w:val="single" w:sz="4" w:space="0" w:color="C0C0C0"/>
              <w:right w:val="single" w:sz="4" w:space="0" w:color="C0C0C0"/>
            </w:tcBorders>
            <w:shd w:val="clear" w:color="auto" w:fill="auto"/>
            <w:vAlign w:val="center"/>
            <w:hideMark/>
          </w:tcPr>
          <w:p w14:paraId="42694DE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CDEE41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Messaging Named User Entitlement (1)</w:t>
            </w:r>
          </w:p>
        </w:tc>
        <w:tc>
          <w:tcPr>
            <w:tcW w:w="1720" w:type="dxa"/>
            <w:tcBorders>
              <w:top w:val="nil"/>
              <w:left w:val="nil"/>
              <w:bottom w:val="single" w:sz="4" w:space="0" w:color="C0C0C0"/>
              <w:right w:val="single" w:sz="4" w:space="0" w:color="C0C0C0"/>
            </w:tcBorders>
            <w:shd w:val="clear" w:color="auto" w:fill="auto"/>
            <w:vAlign w:val="center"/>
            <w:hideMark/>
          </w:tcPr>
          <w:p w14:paraId="6DE06D1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5C6E4E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A49277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737B27F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4F050F48"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3B2D8F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13.7</w:t>
            </w:r>
          </w:p>
        </w:tc>
        <w:tc>
          <w:tcPr>
            <w:tcW w:w="1420" w:type="dxa"/>
            <w:tcBorders>
              <w:top w:val="nil"/>
              <w:left w:val="nil"/>
              <w:bottom w:val="single" w:sz="4" w:space="0" w:color="C0C0C0"/>
              <w:right w:val="single" w:sz="4" w:space="0" w:color="C0C0C0"/>
            </w:tcBorders>
            <w:shd w:val="clear" w:color="auto" w:fill="auto"/>
            <w:vAlign w:val="center"/>
            <w:hideMark/>
          </w:tcPr>
          <w:p w14:paraId="4F3ABBD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B4543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A-FLEX-NUM-MC</w:t>
            </w:r>
          </w:p>
        </w:tc>
        <w:tc>
          <w:tcPr>
            <w:tcW w:w="1420" w:type="dxa"/>
            <w:tcBorders>
              <w:top w:val="nil"/>
              <w:left w:val="nil"/>
              <w:bottom w:val="single" w:sz="4" w:space="0" w:color="C0C0C0"/>
              <w:right w:val="single" w:sz="4" w:space="0" w:color="C0C0C0"/>
            </w:tcBorders>
            <w:shd w:val="clear" w:color="auto" w:fill="auto"/>
            <w:vAlign w:val="center"/>
            <w:hideMark/>
          </w:tcPr>
          <w:p w14:paraId="4B2F234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A689C3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NU Webex Meetings - Meetings</w:t>
            </w:r>
          </w:p>
        </w:tc>
        <w:tc>
          <w:tcPr>
            <w:tcW w:w="1720" w:type="dxa"/>
            <w:tcBorders>
              <w:top w:val="nil"/>
              <w:left w:val="nil"/>
              <w:bottom w:val="single" w:sz="4" w:space="0" w:color="C0C0C0"/>
              <w:right w:val="single" w:sz="4" w:space="0" w:color="C0C0C0"/>
            </w:tcBorders>
            <w:shd w:val="clear" w:color="auto" w:fill="auto"/>
            <w:vAlign w:val="center"/>
            <w:hideMark/>
          </w:tcPr>
          <w:p w14:paraId="4A3E43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1B324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608A965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3FB6486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1B8EE93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02811E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13.8</w:t>
            </w:r>
          </w:p>
        </w:tc>
        <w:tc>
          <w:tcPr>
            <w:tcW w:w="1420" w:type="dxa"/>
            <w:tcBorders>
              <w:top w:val="nil"/>
              <w:left w:val="nil"/>
              <w:bottom w:val="single" w:sz="4" w:space="0" w:color="C0C0C0"/>
              <w:right w:val="single" w:sz="4" w:space="0" w:color="C0C0C0"/>
            </w:tcBorders>
            <w:shd w:val="clear" w:color="auto" w:fill="auto"/>
            <w:vAlign w:val="center"/>
            <w:hideMark/>
          </w:tcPr>
          <w:p w14:paraId="6C438F1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76D5BD8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A-FLEX-C-DEV-REG</w:t>
            </w:r>
          </w:p>
        </w:tc>
        <w:tc>
          <w:tcPr>
            <w:tcW w:w="1420" w:type="dxa"/>
            <w:tcBorders>
              <w:top w:val="nil"/>
              <w:left w:val="nil"/>
              <w:bottom w:val="single" w:sz="4" w:space="0" w:color="C0C0C0"/>
              <w:right w:val="single" w:sz="4" w:space="0" w:color="C0C0C0"/>
            </w:tcBorders>
            <w:shd w:val="clear" w:color="auto" w:fill="auto"/>
            <w:vAlign w:val="center"/>
            <w:hideMark/>
          </w:tcPr>
          <w:p w14:paraId="00D498D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6F958B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Cloud Device Registration</w:t>
            </w:r>
          </w:p>
        </w:tc>
        <w:tc>
          <w:tcPr>
            <w:tcW w:w="1720" w:type="dxa"/>
            <w:tcBorders>
              <w:top w:val="nil"/>
              <w:left w:val="nil"/>
              <w:bottom w:val="single" w:sz="4" w:space="0" w:color="C0C0C0"/>
              <w:right w:val="single" w:sz="4" w:space="0" w:color="C0C0C0"/>
            </w:tcBorders>
            <w:shd w:val="clear" w:color="auto" w:fill="auto"/>
            <w:vAlign w:val="center"/>
            <w:hideMark/>
          </w:tcPr>
          <w:p w14:paraId="56CE07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8F732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21</w:t>
            </w:r>
          </w:p>
        </w:tc>
        <w:tc>
          <w:tcPr>
            <w:tcW w:w="1040" w:type="dxa"/>
            <w:tcBorders>
              <w:top w:val="nil"/>
              <w:left w:val="nil"/>
              <w:bottom w:val="single" w:sz="4" w:space="0" w:color="C0C0C0"/>
              <w:right w:val="single" w:sz="4" w:space="0" w:color="C0C0C0"/>
            </w:tcBorders>
            <w:shd w:val="clear" w:color="auto" w:fill="auto"/>
            <w:vAlign w:val="center"/>
            <w:hideMark/>
          </w:tcPr>
          <w:p w14:paraId="7E50A6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770525F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18</w:t>
            </w:r>
          </w:p>
        </w:tc>
      </w:tr>
      <w:tr w:rsidR="00BC41CA" w:rsidRPr="00BC41CA" w14:paraId="751F83DE"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495FDD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13.9</w:t>
            </w:r>
          </w:p>
        </w:tc>
        <w:tc>
          <w:tcPr>
            <w:tcW w:w="1420" w:type="dxa"/>
            <w:tcBorders>
              <w:top w:val="nil"/>
              <w:left w:val="nil"/>
              <w:bottom w:val="single" w:sz="4" w:space="0" w:color="C0C0C0"/>
              <w:right w:val="single" w:sz="4" w:space="0" w:color="C0C0C0"/>
            </w:tcBorders>
            <w:shd w:val="clear" w:color="auto" w:fill="auto"/>
            <w:vAlign w:val="center"/>
            <w:hideMark/>
          </w:tcPr>
          <w:p w14:paraId="1938A5B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D39E0D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A-AUD-VOIP</w:t>
            </w:r>
          </w:p>
        </w:tc>
        <w:tc>
          <w:tcPr>
            <w:tcW w:w="1420" w:type="dxa"/>
            <w:tcBorders>
              <w:top w:val="nil"/>
              <w:left w:val="nil"/>
              <w:bottom w:val="single" w:sz="4" w:space="0" w:color="C0C0C0"/>
              <w:right w:val="single" w:sz="4" w:space="0" w:color="C0C0C0"/>
            </w:tcBorders>
            <w:shd w:val="clear" w:color="auto" w:fill="auto"/>
            <w:vAlign w:val="center"/>
            <w:hideMark/>
          </w:tcPr>
          <w:p w14:paraId="2073EBB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A26306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Included VoIP (1)</w:t>
            </w:r>
          </w:p>
        </w:tc>
        <w:tc>
          <w:tcPr>
            <w:tcW w:w="1720" w:type="dxa"/>
            <w:tcBorders>
              <w:top w:val="nil"/>
              <w:left w:val="nil"/>
              <w:bottom w:val="single" w:sz="4" w:space="0" w:color="C0C0C0"/>
              <w:right w:val="single" w:sz="4" w:space="0" w:color="C0C0C0"/>
            </w:tcBorders>
            <w:shd w:val="clear" w:color="auto" w:fill="auto"/>
            <w:vAlign w:val="center"/>
            <w:hideMark/>
          </w:tcPr>
          <w:p w14:paraId="461CD63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B529ED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0BA3C9E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2584DD0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70EB7B91"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512DC4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13.10</w:t>
            </w:r>
          </w:p>
        </w:tc>
        <w:tc>
          <w:tcPr>
            <w:tcW w:w="1420" w:type="dxa"/>
            <w:tcBorders>
              <w:top w:val="nil"/>
              <w:left w:val="nil"/>
              <w:bottom w:val="single" w:sz="4" w:space="0" w:color="C0C0C0"/>
              <w:right w:val="single" w:sz="4" w:space="0" w:color="C0C0C0"/>
            </w:tcBorders>
            <w:shd w:val="clear" w:color="auto" w:fill="auto"/>
            <w:vAlign w:val="center"/>
            <w:hideMark/>
          </w:tcPr>
          <w:p w14:paraId="4F9A4B2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D42784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A-AUD-EDGEAUD-USER</w:t>
            </w:r>
          </w:p>
        </w:tc>
        <w:tc>
          <w:tcPr>
            <w:tcW w:w="1420" w:type="dxa"/>
            <w:tcBorders>
              <w:top w:val="nil"/>
              <w:left w:val="nil"/>
              <w:bottom w:val="single" w:sz="4" w:space="0" w:color="C0C0C0"/>
              <w:right w:val="single" w:sz="4" w:space="0" w:color="C0C0C0"/>
            </w:tcBorders>
            <w:shd w:val="clear" w:color="auto" w:fill="auto"/>
            <w:vAlign w:val="center"/>
            <w:hideMark/>
          </w:tcPr>
          <w:p w14:paraId="2A0C21F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E7FDE2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Webex Edge Audio (1)</w:t>
            </w:r>
          </w:p>
        </w:tc>
        <w:tc>
          <w:tcPr>
            <w:tcW w:w="1720" w:type="dxa"/>
            <w:tcBorders>
              <w:top w:val="nil"/>
              <w:left w:val="nil"/>
              <w:bottom w:val="single" w:sz="4" w:space="0" w:color="C0C0C0"/>
              <w:right w:val="single" w:sz="4" w:space="0" w:color="C0C0C0"/>
            </w:tcBorders>
            <w:shd w:val="clear" w:color="auto" w:fill="auto"/>
            <w:vAlign w:val="center"/>
            <w:hideMark/>
          </w:tcPr>
          <w:p w14:paraId="7A7ADE8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6B6CE4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3E139A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1111BF7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0F97D21E"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4F0582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13.11</w:t>
            </w:r>
          </w:p>
        </w:tc>
        <w:tc>
          <w:tcPr>
            <w:tcW w:w="1420" w:type="dxa"/>
            <w:tcBorders>
              <w:top w:val="nil"/>
              <w:left w:val="nil"/>
              <w:bottom w:val="single" w:sz="4" w:space="0" w:color="C0C0C0"/>
              <w:right w:val="single" w:sz="4" w:space="0" w:color="C0C0C0"/>
            </w:tcBorders>
            <w:shd w:val="clear" w:color="auto" w:fill="auto"/>
            <w:vAlign w:val="center"/>
            <w:hideMark/>
          </w:tcPr>
          <w:p w14:paraId="63716D3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177833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A-AUD-TOLLDIALIN</w:t>
            </w:r>
          </w:p>
        </w:tc>
        <w:tc>
          <w:tcPr>
            <w:tcW w:w="1420" w:type="dxa"/>
            <w:tcBorders>
              <w:top w:val="nil"/>
              <w:left w:val="nil"/>
              <w:bottom w:val="single" w:sz="4" w:space="0" w:color="C0C0C0"/>
              <w:right w:val="single" w:sz="4" w:space="0" w:color="C0C0C0"/>
            </w:tcBorders>
            <w:shd w:val="clear" w:color="auto" w:fill="auto"/>
            <w:vAlign w:val="center"/>
            <w:hideMark/>
          </w:tcPr>
          <w:p w14:paraId="30F0A8B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B85845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Meetings Toll Dial-In Audio (1)</w:t>
            </w:r>
          </w:p>
        </w:tc>
        <w:tc>
          <w:tcPr>
            <w:tcW w:w="1720" w:type="dxa"/>
            <w:tcBorders>
              <w:top w:val="nil"/>
              <w:left w:val="nil"/>
              <w:bottom w:val="single" w:sz="4" w:space="0" w:color="C0C0C0"/>
              <w:right w:val="single" w:sz="4" w:space="0" w:color="C0C0C0"/>
            </w:tcBorders>
            <w:shd w:val="clear" w:color="auto" w:fill="auto"/>
            <w:vAlign w:val="center"/>
            <w:hideMark/>
          </w:tcPr>
          <w:p w14:paraId="6C32F43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9CFD06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347BB5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08F08E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125</w:t>
            </w:r>
          </w:p>
        </w:tc>
      </w:tr>
      <w:tr w:rsidR="00BC41CA" w:rsidRPr="00BC41CA" w14:paraId="04034D0C"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E6487E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13.12</w:t>
            </w:r>
          </w:p>
        </w:tc>
        <w:tc>
          <w:tcPr>
            <w:tcW w:w="1420" w:type="dxa"/>
            <w:tcBorders>
              <w:top w:val="nil"/>
              <w:left w:val="nil"/>
              <w:bottom w:val="single" w:sz="4" w:space="0" w:color="C0C0C0"/>
              <w:right w:val="single" w:sz="4" w:space="0" w:color="C0C0C0"/>
            </w:tcBorders>
            <w:shd w:val="clear" w:color="auto" w:fill="auto"/>
            <w:vAlign w:val="center"/>
            <w:hideMark/>
          </w:tcPr>
          <w:p w14:paraId="01BEECA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488C76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SVS-FLEX-SUPT-BAS</w:t>
            </w:r>
          </w:p>
        </w:tc>
        <w:tc>
          <w:tcPr>
            <w:tcW w:w="1420" w:type="dxa"/>
            <w:tcBorders>
              <w:top w:val="nil"/>
              <w:left w:val="nil"/>
              <w:bottom w:val="single" w:sz="4" w:space="0" w:color="C0C0C0"/>
              <w:right w:val="single" w:sz="4" w:space="0" w:color="C0C0C0"/>
            </w:tcBorders>
            <w:shd w:val="clear" w:color="auto" w:fill="auto"/>
            <w:vAlign w:val="center"/>
            <w:hideMark/>
          </w:tcPr>
          <w:p w14:paraId="5E56E8B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72A1EE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Basic Support for Flex Plan</w:t>
            </w:r>
          </w:p>
        </w:tc>
        <w:tc>
          <w:tcPr>
            <w:tcW w:w="1720" w:type="dxa"/>
            <w:tcBorders>
              <w:top w:val="nil"/>
              <w:left w:val="nil"/>
              <w:bottom w:val="single" w:sz="4" w:space="0" w:color="C0C0C0"/>
              <w:right w:val="single" w:sz="4" w:space="0" w:color="C0C0C0"/>
            </w:tcBorders>
            <w:shd w:val="clear" w:color="auto" w:fill="auto"/>
            <w:vAlign w:val="center"/>
            <w:hideMark/>
          </w:tcPr>
          <w:p w14:paraId="35F051C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F7DC1D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768235A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c>
          <w:tcPr>
            <w:tcW w:w="1040" w:type="dxa"/>
            <w:tcBorders>
              <w:top w:val="nil"/>
              <w:left w:val="nil"/>
              <w:bottom w:val="single" w:sz="4" w:space="0" w:color="C0C0C0"/>
              <w:right w:val="single" w:sz="4" w:space="0" w:color="C0C0C0"/>
            </w:tcBorders>
            <w:shd w:val="clear" w:color="auto" w:fill="auto"/>
            <w:vAlign w:val="center"/>
            <w:hideMark/>
          </w:tcPr>
          <w:p w14:paraId="7C527FF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6B111283" w14:textId="77777777" w:rsidTr="00BC41CA">
        <w:trPr>
          <w:trHeight w:val="300"/>
        </w:trPr>
        <w:tc>
          <w:tcPr>
            <w:tcW w:w="6720" w:type="dxa"/>
            <w:gridSpan w:val="4"/>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0DAF68A7"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Group Name: Branch Routers</w:t>
            </w:r>
          </w:p>
        </w:tc>
        <w:tc>
          <w:tcPr>
            <w:tcW w:w="7971" w:type="dxa"/>
            <w:gridSpan w:val="5"/>
            <w:tcBorders>
              <w:top w:val="single" w:sz="4" w:space="0" w:color="C0C0C0"/>
              <w:left w:val="nil"/>
              <w:bottom w:val="single" w:sz="4" w:space="0" w:color="C0C0C0"/>
              <w:right w:val="single" w:sz="4" w:space="0" w:color="C0C0C0"/>
            </w:tcBorders>
            <w:shd w:val="clear" w:color="000000" w:fill="C0C0C0"/>
            <w:vAlign w:val="center"/>
            <w:hideMark/>
          </w:tcPr>
          <w:p w14:paraId="1D4E975A" w14:textId="77777777" w:rsidR="00BC41CA" w:rsidRPr="00BC41CA" w:rsidRDefault="00BC41CA" w:rsidP="00BC41CA">
            <w:pPr>
              <w:spacing w:after="0" w:line="240" w:lineRule="auto"/>
              <w:jc w:val="righ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 </w:t>
            </w:r>
          </w:p>
        </w:tc>
      </w:tr>
      <w:tr w:rsidR="00BC41CA" w:rsidRPr="00BC41CA" w14:paraId="7D96709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9001BFC"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14.0</w:t>
            </w:r>
          </w:p>
        </w:tc>
        <w:tc>
          <w:tcPr>
            <w:tcW w:w="1420" w:type="dxa"/>
            <w:tcBorders>
              <w:top w:val="nil"/>
              <w:left w:val="nil"/>
              <w:bottom w:val="single" w:sz="4" w:space="0" w:color="C0C0C0"/>
              <w:right w:val="single" w:sz="4" w:space="0" w:color="C0C0C0"/>
            </w:tcBorders>
            <w:shd w:val="clear" w:color="auto" w:fill="auto"/>
            <w:vAlign w:val="center"/>
            <w:hideMark/>
          </w:tcPr>
          <w:p w14:paraId="643E57B4"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Branch Routers</w:t>
            </w:r>
          </w:p>
        </w:tc>
        <w:tc>
          <w:tcPr>
            <w:tcW w:w="2460" w:type="dxa"/>
            <w:tcBorders>
              <w:top w:val="nil"/>
              <w:left w:val="nil"/>
              <w:bottom w:val="single" w:sz="4" w:space="0" w:color="C0C0C0"/>
              <w:right w:val="single" w:sz="4" w:space="0" w:color="C0C0C0"/>
            </w:tcBorders>
            <w:shd w:val="clear" w:color="auto" w:fill="auto"/>
            <w:hideMark/>
          </w:tcPr>
          <w:p w14:paraId="46B78755"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C8300-2N2S-6T</w:t>
            </w:r>
          </w:p>
        </w:tc>
        <w:tc>
          <w:tcPr>
            <w:tcW w:w="1420" w:type="dxa"/>
            <w:tcBorders>
              <w:top w:val="nil"/>
              <w:left w:val="nil"/>
              <w:bottom w:val="single" w:sz="4" w:space="0" w:color="C0C0C0"/>
              <w:right w:val="single" w:sz="4" w:space="0" w:color="C0C0C0"/>
            </w:tcBorders>
            <w:shd w:val="clear" w:color="auto" w:fill="auto"/>
            <w:hideMark/>
          </w:tcPr>
          <w:p w14:paraId="09CF93C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B65399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C8300-2N2S-6T Router</w:t>
            </w:r>
          </w:p>
        </w:tc>
        <w:tc>
          <w:tcPr>
            <w:tcW w:w="1720" w:type="dxa"/>
            <w:tcBorders>
              <w:top w:val="nil"/>
              <w:left w:val="nil"/>
              <w:bottom w:val="single" w:sz="4" w:space="0" w:color="C0C0C0"/>
              <w:right w:val="single" w:sz="4" w:space="0" w:color="C0C0C0"/>
            </w:tcBorders>
            <w:shd w:val="clear" w:color="auto" w:fill="auto"/>
            <w:vAlign w:val="center"/>
            <w:hideMark/>
          </w:tcPr>
          <w:p w14:paraId="755E6EA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2C8DE8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2F0EC3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464798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5DC963E9" w14:textId="77777777" w:rsidTr="00B24281">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F69BD6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14.0.1</w:t>
            </w:r>
          </w:p>
        </w:tc>
        <w:tc>
          <w:tcPr>
            <w:tcW w:w="1420" w:type="dxa"/>
            <w:tcBorders>
              <w:top w:val="nil"/>
              <w:left w:val="nil"/>
              <w:bottom w:val="single" w:sz="4" w:space="0" w:color="C0C0C0"/>
              <w:right w:val="single" w:sz="4" w:space="0" w:color="C0C0C0"/>
            </w:tcBorders>
            <w:shd w:val="clear" w:color="auto" w:fill="auto"/>
            <w:vAlign w:val="center"/>
            <w:hideMark/>
          </w:tcPr>
          <w:p w14:paraId="6692DD0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B35FE2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CON-SSSNT-C8302S6T</w:t>
            </w:r>
          </w:p>
        </w:tc>
        <w:tc>
          <w:tcPr>
            <w:tcW w:w="1420" w:type="dxa"/>
            <w:tcBorders>
              <w:top w:val="nil"/>
              <w:left w:val="nil"/>
              <w:bottom w:val="single" w:sz="4" w:space="0" w:color="C0C0C0"/>
              <w:right w:val="single" w:sz="4" w:space="0" w:color="C0C0C0"/>
            </w:tcBorders>
            <w:shd w:val="clear" w:color="auto" w:fill="auto"/>
            <w:vAlign w:val="center"/>
            <w:hideMark/>
          </w:tcPr>
          <w:p w14:paraId="5164093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05C358A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SOLN SUPP 8X5XNBD Cisco Catalyst C8300</w:t>
            </w:r>
          </w:p>
        </w:tc>
        <w:tc>
          <w:tcPr>
            <w:tcW w:w="1720" w:type="dxa"/>
            <w:tcBorders>
              <w:top w:val="nil"/>
              <w:left w:val="nil"/>
              <w:bottom w:val="single" w:sz="4" w:space="0" w:color="C0C0C0"/>
              <w:right w:val="single" w:sz="4" w:space="0" w:color="C0C0C0"/>
            </w:tcBorders>
            <w:shd w:val="clear" w:color="auto" w:fill="auto"/>
            <w:vAlign w:val="center"/>
            <w:hideMark/>
          </w:tcPr>
          <w:p w14:paraId="322CE34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36</w:t>
            </w:r>
          </w:p>
        </w:tc>
        <w:tc>
          <w:tcPr>
            <w:tcW w:w="891" w:type="dxa"/>
            <w:tcBorders>
              <w:top w:val="nil"/>
              <w:left w:val="nil"/>
              <w:bottom w:val="single" w:sz="4" w:space="0" w:color="C0C0C0"/>
              <w:right w:val="single" w:sz="4" w:space="0" w:color="C0C0C0"/>
            </w:tcBorders>
            <w:shd w:val="clear" w:color="auto" w:fill="auto"/>
            <w:vAlign w:val="center"/>
            <w:hideMark/>
          </w:tcPr>
          <w:p w14:paraId="7F18B24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nil"/>
              <w:left w:val="nil"/>
              <w:bottom w:val="single" w:sz="4" w:space="0" w:color="C0C0C0"/>
              <w:right w:val="single" w:sz="4" w:space="0" w:color="C0C0C0"/>
            </w:tcBorders>
            <w:shd w:val="clear" w:color="auto" w:fill="auto"/>
            <w:vAlign w:val="center"/>
            <w:hideMark/>
          </w:tcPr>
          <w:p w14:paraId="717C153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046236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1D477614"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20AC9A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2E69D4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242C7A9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MEM-C8300-8GB</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966FB5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5EC543A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Edge 8GB memory</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0C1FC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3CF1F4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93F7D0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3ACF5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0A6994A8"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899AD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F06A93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D974F4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M2USB-16G</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0C9CAB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58717EA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8000 Edge M.2 USB 16GB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1513C5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3283EB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9DFABD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4CF93E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2052F35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F78AA0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w:t>
            </w:r>
          </w:p>
        </w:tc>
        <w:tc>
          <w:tcPr>
            <w:tcW w:w="1420" w:type="dxa"/>
            <w:tcBorders>
              <w:top w:val="nil"/>
              <w:left w:val="nil"/>
              <w:bottom w:val="single" w:sz="4" w:space="0" w:color="C0C0C0"/>
              <w:right w:val="single" w:sz="4" w:space="0" w:color="C0C0C0"/>
            </w:tcBorders>
            <w:shd w:val="clear" w:color="auto" w:fill="auto"/>
            <w:vAlign w:val="center"/>
            <w:hideMark/>
          </w:tcPr>
          <w:p w14:paraId="2320975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45A4CD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C-RFID-2R</w:t>
            </w:r>
          </w:p>
        </w:tc>
        <w:tc>
          <w:tcPr>
            <w:tcW w:w="1420" w:type="dxa"/>
            <w:tcBorders>
              <w:top w:val="nil"/>
              <w:left w:val="nil"/>
              <w:bottom w:val="single" w:sz="4" w:space="0" w:color="C0C0C0"/>
              <w:right w:val="single" w:sz="4" w:space="0" w:color="C0C0C0"/>
            </w:tcBorders>
            <w:shd w:val="clear" w:color="auto" w:fill="auto"/>
            <w:vAlign w:val="center"/>
            <w:hideMark/>
          </w:tcPr>
          <w:p w14:paraId="0743312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7C12C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8000 Edge RFID - 2RU</w:t>
            </w:r>
          </w:p>
        </w:tc>
        <w:tc>
          <w:tcPr>
            <w:tcW w:w="1720" w:type="dxa"/>
            <w:tcBorders>
              <w:top w:val="nil"/>
              <w:left w:val="nil"/>
              <w:bottom w:val="single" w:sz="4" w:space="0" w:color="C0C0C0"/>
              <w:right w:val="single" w:sz="4" w:space="0" w:color="C0C0C0"/>
            </w:tcBorders>
            <w:shd w:val="clear" w:color="auto" w:fill="auto"/>
            <w:vAlign w:val="center"/>
            <w:hideMark/>
          </w:tcPr>
          <w:p w14:paraId="08C7107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7CE445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1F21C66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DC4573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40AE534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94DE49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14.3</w:t>
            </w:r>
          </w:p>
        </w:tc>
        <w:tc>
          <w:tcPr>
            <w:tcW w:w="1420" w:type="dxa"/>
            <w:tcBorders>
              <w:top w:val="nil"/>
              <w:left w:val="nil"/>
              <w:bottom w:val="single" w:sz="4" w:space="0" w:color="C0C0C0"/>
              <w:right w:val="single" w:sz="4" w:space="0" w:color="C0C0C0"/>
            </w:tcBorders>
            <w:shd w:val="clear" w:color="auto" w:fill="auto"/>
            <w:vAlign w:val="center"/>
            <w:hideMark/>
          </w:tcPr>
          <w:p w14:paraId="2C48219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63E884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C8000-HSEC</w:t>
            </w:r>
          </w:p>
        </w:tc>
        <w:tc>
          <w:tcPr>
            <w:tcW w:w="1420" w:type="dxa"/>
            <w:tcBorders>
              <w:top w:val="nil"/>
              <w:left w:val="nil"/>
              <w:bottom w:val="single" w:sz="4" w:space="0" w:color="C0C0C0"/>
              <w:right w:val="single" w:sz="4" w:space="0" w:color="C0C0C0"/>
            </w:tcBorders>
            <w:shd w:val="clear" w:color="auto" w:fill="auto"/>
            <w:vAlign w:val="center"/>
            <w:hideMark/>
          </w:tcPr>
          <w:p w14:paraId="07FF22D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61E8BFD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U.S. Export Restriction Compliance license for C8000 series</w:t>
            </w:r>
          </w:p>
        </w:tc>
        <w:tc>
          <w:tcPr>
            <w:tcW w:w="1720" w:type="dxa"/>
            <w:tcBorders>
              <w:top w:val="nil"/>
              <w:left w:val="nil"/>
              <w:bottom w:val="single" w:sz="4" w:space="0" w:color="C0C0C0"/>
              <w:right w:val="single" w:sz="4" w:space="0" w:color="C0C0C0"/>
            </w:tcBorders>
            <w:shd w:val="clear" w:color="auto" w:fill="auto"/>
            <w:vAlign w:val="center"/>
            <w:hideMark/>
          </w:tcPr>
          <w:p w14:paraId="391563B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4A03D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12614A6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9710A8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00466F5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ABCDFD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14.4</w:t>
            </w:r>
          </w:p>
        </w:tc>
        <w:tc>
          <w:tcPr>
            <w:tcW w:w="1420" w:type="dxa"/>
            <w:tcBorders>
              <w:top w:val="nil"/>
              <w:left w:val="nil"/>
              <w:bottom w:val="single" w:sz="4" w:space="0" w:color="C0C0C0"/>
              <w:right w:val="single" w:sz="4" w:space="0" w:color="C0C0C0"/>
            </w:tcBorders>
            <w:shd w:val="clear" w:color="auto" w:fill="auto"/>
            <w:vAlign w:val="center"/>
            <w:hideMark/>
          </w:tcPr>
          <w:p w14:paraId="3AE5402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7DA353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C8300-RM-19-2R</w:t>
            </w:r>
          </w:p>
        </w:tc>
        <w:tc>
          <w:tcPr>
            <w:tcW w:w="1420" w:type="dxa"/>
            <w:tcBorders>
              <w:top w:val="nil"/>
              <w:left w:val="nil"/>
              <w:bottom w:val="single" w:sz="4" w:space="0" w:color="C0C0C0"/>
              <w:right w:val="single" w:sz="4" w:space="0" w:color="C0C0C0"/>
            </w:tcBorders>
            <w:shd w:val="clear" w:color="auto" w:fill="auto"/>
            <w:vAlign w:val="center"/>
            <w:hideMark/>
          </w:tcPr>
          <w:p w14:paraId="59374E4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9C3ADF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Rack mount kit - 19" 2R</w:t>
            </w:r>
          </w:p>
        </w:tc>
        <w:tc>
          <w:tcPr>
            <w:tcW w:w="1720" w:type="dxa"/>
            <w:tcBorders>
              <w:top w:val="nil"/>
              <w:left w:val="nil"/>
              <w:bottom w:val="single" w:sz="4" w:space="0" w:color="C0C0C0"/>
              <w:right w:val="single" w:sz="4" w:space="0" w:color="C0C0C0"/>
            </w:tcBorders>
            <w:shd w:val="clear" w:color="auto" w:fill="auto"/>
            <w:vAlign w:val="center"/>
            <w:hideMark/>
          </w:tcPr>
          <w:p w14:paraId="22F606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36AA67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3D80DCA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39CC53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3F77E47F"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92A952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14.5</w:t>
            </w:r>
          </w:p>
        </w:tc>
        <w:tc>
          <w:tcPr>
            <w:tcW w:w="1420" w:type="dxa"/>
            <w:tcBorders>
              <w:top w:val="nil"/>
              <w:left w:val="nil"/>
              <w:bottom w:val="single" w:sz="4" w:space="0" w:color="C0C0C0"/>
              <w:right w:val="single" w:sz="4" w:space="0" w:color="C0C0C0"/>
            </w:tcBorders>
            <w:shd w:val="clear" w:color="auto" w:fill="auto"/>
            <w:vAlign w:val="center"/>
            <w:hideMark/>
          </w:tcPr>
          <w:p w14:paraId="61A8E19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6E45A9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C8300-NIM-BLANK</w:t>
            </w:r>
          </w:p>
        </w:tc>
        <w:tc>
          <w:tcPr>
            <w:tcW w:w="1420" w:type="dxa"/>
            <w:tcBorders>
              <w:top w:val="nil"/>
              <w:left w:val="nil"/>
              <w:bottom w:val="single" w:sz="4" w:space="0" w:color="C0C0C0"/>
              <w:right w:val="single" w:sz="4" w:space="0" w:color="C0C0C0"/>
            </w:tcBorders>
            <w:shd w:val="clear" w:color="auto" w:fill="auto"/>
            <w:vAlign w:val="center"/>
            <w:hideMark/>
          </w:tcPr>
          <w:p w14:paraId="2173434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DE96D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Edge NIM Blank</w:t>
            </w:r>
          </w:p>
        </w:tc>
        <w:tc>
          <w:tcPr>
            <w:tcW w:w="1720" w:type="dxa"/>
            <w:tcBorders>
              <w:top w:val="nil"/>
              <w:left w:val="nil"/>
              <w:bottom w:val="single" w:sz="4" w:space="0" w:color="C0C0C0"/>
              <w:right w:val="single" w:sz="4" w:space="0" w:color="C0C0C0"/>
            </w:tcBorders>
            <w:shd w:val="clear" w:color="auto" w:fill="auto"/>
            <w:vAlign w:val="center"/>
            <w:hideMark/>
          </w:tcPr>
          <w:p w14:paraId="5F0E953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D7F437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264BCF9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567F0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10D42CD1"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585A68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14.6</w:t>
            </w:r>
          </w:p>
        </w:tc>
        <w:tc>
          <w:tcPr>
            <w:tcW w:w="1420" w:type="dxa"/>
            <w:tcBorders>
              <w:top w:val="nil"/>
              <w:left w:val="nil"/>
              <w:bottom w:val="single" w:sz="4" w:space="0" w:color="C0C0C0"/>
              <w:right w:val="single" w:sz="4" w:space="0" w:color="C0C0C0"/>
            </w:tcBorders>
            <w:shd w:val="clear" w:color="auto" w:fill="auto"/>
            <w:vAlign w:val="center"/>
            <w:hideMark/>
          </w:tcPr>
          <w:p w14:paraId="2352E42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E06CAB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C8300-SM-BLANK</w:t>
            </w:r>
          </w:p>
        </w:tc>
        <w:tc>
          <w:tcPr>
            <w:tcW w:w="1420" w:type="dxa"/>
            <w:tcBorders>
              <w:top w:val="nil"/>
              <w:left w:val="nil"/>
              <w:bottom w:val="single" w:sz="4" w:space="0" w:color="C0C0C0"/>
              <w:right w:val="single" w:sz="4" w:space="0" w:color="C0C0C0"/>
            </w:tcBorders>
            <w:shd w:val="clear" w:color="auto" w:fill="auto"/>
            <w:vAlign w:val="center"/>
            <w:hideMark/>
          </w:tcPr>
          <w:p w14:paraId="259A8FB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58827C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Edge SM Blank</w:t>
            </w:r>
          </w:p>
        </w:tc>
        <w:tc>
          <w:tcPr>
            <w:tcW w:w="1720" w:type="dxa"/>
            <w:tcBorders>
              <w:top w:val="nil"/>
              <w:left w:val="nil"/>
              <w:bottom w:val="single" w:sz="4" w:space="0" w:color="C0C0C0"/>
              <w:right w:val="single" w:sz="4" w:space="0" w:color="C0C0C0"/>
            </w:tcBorders>
            <w:shd w:val="clear" w:color="auto" w:fill="auto"/>
            <w:vAlign w:val="center"/>
            <w:hideMark/>
          </w:tcPr>
          <w:p w14:paraId="436B2EB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01EC4D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42</w:t>
            </w:r>
          </w:p>
        </w:tc>
        <w:tc>
          <w:tcPr>
            <w:tcW w:w="1040" w:type="dxa"/>
            <w:tcBorders>
              <w:top w:val="nil"/>
              <w:left w:val="nil"/>
              <w:bottom w:val="single" w:sz="4" w:space="0" w:color="C0C0C0"/>
              <w:right w:val="single" w:sz="4" w:space="0" w:color="C0C0C0"/>
            </w:tcBorders>
            <w:shd w:val="clear" w:color="auto" w:fill="auto"/>
            <w:vAlign w:val="center"/>
            <w:hideMark/>
          </w:tcPr>
          <w:p w14:paraId="61731AC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7D63C4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20876EE8"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6C8156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14.7</w:t>
            </w:r>
          </w:p>
        </w:tc>
        <w:tc>
          <w:tcPr>
            <w:tcW w:w="1420" w:type="dxa"/>
            <w:tcBorders>
              <w:top w:val="nil"/>
              <w:left w:val="nil"/>
              <w:bottom w:val="single" w:sz="4" w:space="0" w:color="C0C0C0"/>
              <w:right w:val="single" w:sz="4" w:space="0" w:color="C0C0C0"/>
            </w:tcBorders>
            <w:shd w:val="clear" w:color="auto" w:fill="auto"/>
            <w:vAlign w:val="center"/>
            <w:hideMark/>
          </w:tcPr>
          <w:p w14:paraId="34EA1B9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430228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C8300-PIM-BLANK</w:t>
            </w:r>
          </w:p>
        </w:tc>
        <w:tc>
          <w:tcPr>
            <w:tcW w:w="1420" w:type="dxa"/>
            <w:tcBorders>
              <w:top w:val="nil"/>
              <w:left w:val="nil"/>
              <w:bottom w:val="single" w:sz="4" w:space="0" w:color="C0C0C0"/>
              <w:right w:val="single" w:sz="4" w:space="0" w:color="C0C0C0"/>
            </w:tcBorders>
            <w:shd w:val="clear" w:color="auto" w:fill="auto"/>
            <w:vAlign w:val="center"/>
            <w:hideMark/>
          </w:tcPr>
          <w:p w14:paraId="15AA60C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444E844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Edge PIM Blank</w:t>
            </w:r>
          </w:p>
        </w:tc>
        <w:tc>
          <w:tcPr>
            <w:tcW w:w="1720" w:type="dxa"/>
            <w:tcBorders>
              <w:top w:val="nil"/>
              <w:left w:val="nil"/>
              <w:bottom w:val="single" w:sz="4" w:space="0" w:color="C0C0C0"/>
              <w:right w:val="single" w:sz="4" w:space="0" w:color="C0C0C0"/>
            </w:tcBorders>
            <w:shd w:val="clear" w:color="auto" w:fill="auto"/>
            <w:vAlign w:val="center"/>
            <w:hideMark/>
          </w:tcPr>
          <w:p w14:paraId="1336AD6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3A644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0CA06E5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1B53A3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397A816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06B677B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14.8</w:t>
            </w:r>
          </w:p>
        </w:tc>
        <w:tc>
          <w:tcPr>
            <w:tcW w:w="1420" w:type="dxa"/>
            <w:tcBorders>
              <w:top w:val="nil"/>
              <w:left w:val="nil"/>
              <w:bottom w:val="single" w:sz="4" w:space="0" w:color="C0C0C0"/>
              <w:right w:val="single" w:sz="4" w:space="0" w:color="C0C0C0"/>
            </w:tcBorders>
            <w:shd w:val="clear" w:color="auto" w:fill="auto"/>
            <w:vAlign w:val="center"/>
            <w:hideMark/>
          </w:tcPr>
          <w:p w14:paraId="211BE2F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5DE6FF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C8300-FAN-2R</w:t>
            </w:r>
          </w:p>
        </w:tc>
        <w:tc>
          <w:tcPr>
            <w:tcW w:w="1420" w:type="dxa"/>
            <w:tcBorders>
              <w:top w:val="nil"/>
              <w:left w:val="nil"/>
              <w:bottom w:val="single" w:sz="4" w:space="0" w:color="C0C0C0"/>
              <w:right w:val="single" w:sz="4" w:space="0" w:color="C0C0C0"/>
            </w:tcBorders>
            <w:shd w:val="clear" w:color="auto" w:fill="auto"/>
            <w:vAlign w:val="center"/>
            <w:hideMark/>
          </w:tcPr>
          <w:p w14:paraId="017997C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0C10A6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Catalyst 8300 Edge Fan Tray, 2RU</w:t>
            </w:r>
          </w:p>
        </w:tc>
        <w:tc>
          <w:tcPr>
            <w:tcW w:w="1720" w:type="dxa"/>
            <w:tcBorders>
              <w:top w:val="nil"/>
              <w:left w:val="nil"/>
              <w:bottom w:val="single" w:sz="4" w:space="0" w:color="C0C0C0"/>
              <w:right w:val="single" w:sz="4" w:space="0" w:color="C0C0C0"/>
            </w:tcBorders>
            <w:shd w:val="clear" w:color="auto" w:fill="auto"/>
            <w:vAlign w:val="center"/>
            <w:hideMark/>
          </w:tcPr>
          <w:p w14:paraId="78B9127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F057C8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40868EC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5200C0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144C8523"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BC2EE8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14.9</w:t>
            </w:r>
          </w:p>
        </w:tc>
        <w:tc>
          <w:tcPr>
            <w:tcW w:w="1420" w:type="dxa"/>
            <w:tcBorders>
              <w:top w:val="nil"/>
              <w:left w:val="nil"/>
              <w:bottom w:val="single" w:sz="4" w:space="0" w:color="C0C0C0"/>
              <w:right w:val="single" w:sz="4" w:space="0" w:color="C0C0C0"/>
            </w:tcBorders>
            <w:shd w:val="clear" w:color="auto" w:fill="auto"/>
            <w:vAlign w:val="center"/>
            <w:hideMark/>
          </w:tcPr>
          <w:p w14:paraId="7044E3D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DE6920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NETWORK-PNP-LIC</w:t>
            </w:r>
          </w:p>
        </w:tc>
        <w:tc>
          <w:tcPr>
            <w:tcW w:w="1420" w:type="dxa"/>
            <w:tcBorders>
              <w:top w:val="nil"/>
              <w:left w:val="nil"/>
              <w:bottom w:val="single" w:sz="4" w:space="0" w:color="C0C0C0"/>
              <w:right w:val="single" w:sz="4" w:space="0" w:color="C0C0C0"/>
            </w:tcBorders>
            <w:shd w:val="clear" w:color="auto" w:fill="auto"/>
            <w:vAlign w:val="center"/>
            <w:hideMark/>
          </w:tcPr>
          <w:p w14:paraId="317D741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34DC0DE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Network Plug-n-Play Connect for zero-touch device deployment</w:t>
            </w:r>
          </w:p>
        </w:tc>
        <w:tc>
          <w:tcPr>
            <w:tcW w:w="1720" w:type="dxa"/>
            <w:tcBorders>
              <w:top w:val="nil"/>
              <w:left w:val="nil"/>
              <w:bottom w:val="single" w:sz="4" w:space="0" w:color="C0C0C0"/>
              <w:right w:val="single" w:sz="4" w:space="0" w:color="C0C0C0"/>
            </w:tcBorders>
            <w:shd w:val="clear" w:color="auto" w:fill="auto"/>
            <w:vAlign w:val="center"/>
            <w:hideMark/>
          </w:tcPr>
          <w:p w14:paraId="790ECF9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483F41F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3DD2F7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16FACF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52B5780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69C42AA"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14.10</w:t>
            </w:r>
          </w:p>
        </w:tc>
        <w:tc>
          <w:tcPr>
            <w:tcW w:w="1420" w:type="dxa"/>
            <w:tcBorders>
              <w:top w:val="nil"/>
              <w:left w:val="nil"/>
              <w:bottom w:val="single" w:sz="4" w:space="0" w:color="C0C0C0"/>
              <w:right w:val="single" w:sz="4" w:space="0" w:color="C0C0C0"/>
            </w:tcBorders>
            <w:shd w:val="clear" w:color="auto" w:fill="auto"/>
            <w:vAlign w:val="center"/>
            <w:hideMark/>
          </w:tcPr>
          <w:p w14:paraId="43B6616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6C2961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C-POE-COVER</w:t>
            </w:r>
          </w:p>
        </w:tc>
        <w:tc>
          <w:tcPr>
            <w:tcW w:w="1420" w:type="dxa"/>
            <w:tcBorders>
              <w:top w:val="nil"/>
              <w:left w:val="nil"/>
              <w:bottom w:val="single" w:sz="4" w:space="0" w:color="C0C0C0"/>
              <w:right w:val="single" w:sz="4" w:space="0" w:color="C0C0C0"/>
            </w:tcBorders>
            <w:shd w:val="clear" w:color="auto" w:fill="auto"/>
            <w:vAlign w:val="center"/>
            <w:hideMark/>
          </w:tcPr>
          <w:p w14:paraId="3205A22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D29FD1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Cover for empty POE slot on Cisco Catalyst Edge 8300</w:t>
            </w:r>
          </w:p>
        </w:tc>
        <w:tc>
          <w:tcPr>
            <w:tcW w:w="1720" w:type="dxa"/>
            <w:tcBorders>
              <w:top w:val="nil"/>
              <w:left w:val="nil"/>
              <w:bottom w:val="single" w:sz="4" w:space="0" w:color="C0C0C0"/>
              <w:right w:val="single" w:sz="4" w:space="0" w:color="C0C0C0"/>
            </w:tcBorders>
            <w:shd w:val="clear" w:color="auto" w:fill="auto"/>
            <w:vAlign w:val="center"/>
            <w:hideMark/>
          </w:tcPr>
          <w:p w14:paraId="6EE0510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E9126F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119015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F86D56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6692B3A9"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16CB8E4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14.26</w:t>
            </w:r>
          </w:p>
        </w:tc>
        <w:tc>
          <w:tcPr>
            <w:tcW w:w="1420" w:type="dxa"/>
            <w:tcBorders>
              <w:top w:val="nil"/>
              <w:left w:val="nil"/>
              <w:bottom w:val="single" w:sz="4" w:space="0" w:color="C0C0C0"/>
              <w:right w:val="single" w:sz="4" w:space="0" w:color="C0C0C0"/>
            </w:tcBorders>
            <w:shd w:val="clear" w:color="auto" w:fill="auto"/>
            <w:vAlign w:val="center"/>
            <w:hideMark/>
          </w:tcPr>
          <w:p w14:paraId="1A1ED1F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2B69370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TE-R-SW</w:t>
            </w:r>
          </w:p>
        </w:tc>
        <w:tc>
          <w:tcPr>
            <w:tcW w:w="1420" w:type="dxa"/>
            <w:tcBorders>
              <w:top w:val="nil"/>
              <w:left w:val="nil"/>
              <w:bottom w:val="single" w:sz="4" w:space="0" w:color="C0C0C0"/>
              <w:right w:val="single" w:sz="4" w:space="0" w:color="C0C0C0"/>
            </w:tcBorders>
            <w:shd w:val="clear" w:color="auto" w:fill="auto"/>
            <w:vAlign w:val="center"/>
            <w:hideMark/>
          </w:tcPr>
          <w:p w14:paraId="7E71335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7CBF0C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TE agent for IOSXE on Enterprise Routing</w:t>
            </w:r>
          </w:p>
        </w:tc>
        <w:tc>
          <w:tcPr>
            <w:tcW w:w="1720" w:type="dxa"/>
            <w:tcBorders>
              <w:top w:val="nil"/>
              <w:left w:val="nil"/>
              <w:bottom w:val="single" w:sz="4" w:space="0" w:color="C0C0C0"/>
              <w:right w:val="single" w:sz="4" w:space="0" w:color="C0C0C0"/>
            </w:tcBorders>
            <w:shd w:val="clear" w:color="auto" w:fill="auto"/>
            <w:vAlign w:val="center"/>
            <w:hideMark/>
          </w:tcPr>
          <w:p w14:paraId="45E161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25AF05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25C31B6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8FE807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42060E2E"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5034C3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14.11</w:t>
            </w:r>
          </w:p>
        </w:tc>
        <w:tc>
          <w:tcPr>
            <w:tcW w:w="1420" w:type="dxa"/>
            <w:tcBorders>
              <w:top w:val="nil"/>
              <w:left w:val="nil"/>
              <w:bottom w:val="single" w:sz="4" w:space="0" w:color="C0C0C0"/>
              <w:right w:val="single" w:sz="4" w:space="0" w:color="C0C0C0"/>
            </w:tcBorders>
            <w:shd w:val="clear" w:color="auto" w:fill="auto"/>
            <w:vAlign w:val="center"/>
            <w:hideMark/>
          </w:tcPr>
          <w:p w14:paraId="0A8F8A1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FB138F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IOSXE-CTRL-MODE</w:t>
            </w:r>
          </w:p>
        </w:tc>
        <w:tc>
          <w:tcPr>
            <w:tcW w:w="1420" w:type="dxa"/>
            <w:tcBorders>
              <w:top w:val="nil"/>
              <w:left w:val="nil"/>
              <w:bottom w:val="single" w:sz="4" w:space="0" w:color="C0C0C0"/>
              <w:right w:val="single" w:sz="4" w:space="0" w:color="C0C0C0"/>
            </w:tcBorders>
            <w:shd w:val="clear" w:color="auto" w:fill="auto"/>
            <w:vAlign w:val="center"/>
            <w:hideMark/>
          </w:tcPr>
          <w:p w14:paraId="0CE461A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30834D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IOS XE SD-WAN boot up mode for Unified image</w:t>
            </w:r>
          </w:p>
        </w:tc>
        <w:tc>
          <w:tcPr>
            <w:tcW w:w="1720" w:type="dxa"/>
            <w:tcBorders>
              <w:top w:val="nil"/>
              <w:left w:val="nil"/>
              <w:bottom w:val="single" w:sz="4" w:space="0" w:color="C0C0C0"/>
              <w:right w:val="single" w:sz="4" w:space="0" w:color="C0C0C0"/>
            </w:tcBorders>
            <w:shd w:val="clear" w:color="auto" w:fill="auto"/>
            <w:vAlign w:val="center"/>
            <w:hideMark/>
          </w:tcPr>
          <w:p w14:paraId="384B029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0B013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6DEA21B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4A1C7D7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6C2112A0"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D5ACD4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14.12</w:t>
            </w:r>
          </w:p>
        </w:tc>
        <w:tc>
          <w:tcPr>
            <w:tcW w:w="1420" w:type="dxa"/>
            <w:tcBorders>
              <w:top w:val="nil"/>
              <w:left w:val="nil"/>
              <w:bottom w:val="single" w:sz="4" w:space="0" w:color="C0C0C0"/>
              <w:right w:val="single" w:sz="4" w:space="0" w:color="C0C0C0"/>
            </w:tcBorders>
            <w:shd w:val="clear" w:color="auto" w:fill="auto"/>
            <w:vAlign w:val="center"/>
            <w:hideMark/>
          </w:tcPr>
          <w:p w14:paraId="1F82237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E96694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PWR-CC1-650WAC</w:t>
            </w:r>
          </w:p>
        </w:tc>
        <w:tc>
          <w:tcPr>
            <w:tcW w:w="1420" w:type="dxa"/>
            <w:tcBorders>
              <w:top w:val="nil"/>
              <w:left w:val="nil"/>
              <w:bottom w:val="single" w:sz="4" w:space="0" w:color="C0C0C0"/>
              <w:right w:val="single" w:sz="4" w:space="0" w:color="C0C0C0"/>
            </w:tcBorders>
            <w:shd w:val="clear" w:color="auto" w:fill="auto"/>
            <w:vAlign w:val="center"/>
            <w:hideMark/>
          </w:tcPr>
          <w:p w14:paraId="4B51068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E755FE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C8300 2RU AC  Power supply</w:t>
            </w:r>
          </w:p>
        </w:tc>
        <w:tc>
          <w:tcPr>
            <w:tcW w:w="1720" w:type="dxa"/>
            <w:tcBorders>
              <w:top w:val="nil"/>
              <w:left w:val="nil"/>
              <w:bottom w:val="single" w:sz="4" w:space="0" w:color="C0C0C0"/>
              <w:right w:val="single" w:sz="4" w:space="0" w:color="C0C0C0"/>
            </w:tcBorders>
            <w:shd w:val="clear" w:color="auto" w:fill="auto"/>
            <w:vAlign w:val="center"/>
            <w:hideMark/>
          </w:tcPr>
          <w:p w14:paraId="77ED3DD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369628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5CF69D2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7BF7CA8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783F1396"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BD47AE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14.31</w:t>
            </w:r>
          </w:p>
        </w:tc>
        <w:tc>
          <w:tcPr>
            <w:tcW w:w="1420" w:type="dxa"/>
            <w:tcBorders>
              <w:top w:val="nil"/>
              <w:left w:val="nil"/>
              <w:bottom w:val="single" w:sz="4" w:space="0" w:color="C0C0C0"/>
              <w:right w:val="single" w:sz="4" w:space="0" w:color="C0C0C0"/>
            </w:tcBorders>
            <w:shd w:val="clear" w:color="auto" w:fill="auto"/>
            <w:vAlign w:val="center"/>
            <w:hideMark/>
          </w:tcPr>
          <w:p w14:paraId="317B2C8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5D69387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CAB-C13-C14-2M</w:t>
            </w:r>
          </w:p>
        </w:tc>
        <w:tc>
          <w:tcPr>
            <w:tcW w:w="1420" w:type="dxa"/>
            <w:tcBorders>
              <w:top w:val="nil"/>
              <w:left w:val="nil"/>
              <w:bottom w:val="single" w:sz="4" w:space="0" w:color="C0C0C0"/>
              <w:right w:val="single" w:sz="4" w:space="0" w:color="C0C0C0"/>
            </w:tcBorders>
            <w:shd w:val="clear" w:color="auto" w:fill="auto"/>
            <w:vAlign w:val="center"/>
            <w:hideMark/>
          </w:tcPr>
          <w:p w14:paraId="28A8619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5EB472F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Power Cord Jumper, C13-C14 Connectors, 2 Meter Length</w:t>
            </w:r>
          </w:p>
        </w:tc>
        <w:tc>
          <w:tcPr>
            <w:tcW w:w="1720" w:type="dxa"/>
            <w:tcBorders>
              <w:top w:val="nil"/>
              <w:left w:val="nil"/>
              <w:bottom w:val="single" w:sz="4" w:space="0" w:color="C0C0C0"/>
              <w:right w:val="single" w:sz="4" w:space="0" w:color="C0C0C0"/>
            </w:tcBorders>
            <w:shd w:val="clear" w:color="auto" w:fill="auto"/>
            <w:vAlign w:val="center"/>
            <w:hideMark/>
          </w:tcPr>
          <w:p w14:paraId="4BAC0FE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22EBE3E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35</w:t>
            </w:r>
          </w:p>
        </w:tc>
        <w:tc>
          <w:tcPr>
            <w:tcW w:w="1040" w:type="dxa"/>
            <w:tcBorders>
              <w:top w:val="nil"/>
              <w:left w:val="nil"/>
              <w:bottom w:val="single" w:sz="4" w:space="0" w:color="C0C0C0"/>
              <w:right w:val="single" w:sz="4" w:space="0" w:color="C0C0C0"/>
            </w:tcBorders>
            <w:shd w:val="clear" w:color="auto" w:fill="auto"/>
            <w:vAlign w:val="center"/>
            <w:hideMark/>
          </w:tcPr>
          <w:p w14:paraId="4E92982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68E36FA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7431B48A"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6DF4AF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14.13</w:t>
            </w:r>
          </w:p>
        </w:tc>
        <w:tc>
          <w:tcPr>
            <w:tcW w:w="1420" w:type="dxa"/>
            <w:tcBorders>
              <w:top w:val="nil"/>
              <w:left w:val="nil"/>
              <w:bottom w:val="single" w:sz="4" w:space="0" w:color="C0C0C0"/>
              <w:right w:val="single" w:sz="4" w:space="0" w:color="C0C0C0"/>
            </w:tcBorders>
            <w:shd w:val="clear" w:color="auto" w:fill="auto"/>
            <w:vAlign w:val="center"/>
            <w:hideMark/>
          </w:tcPr>
          <w:p w14:paraId="5F4CC28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ECF56C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NIM-LTEA-LA</w:t>
            </w:r>
          </w:p>
        </w:tc>
        <w:tc>
          <w:tcPr>
            <w:tcW w:w="1420" w:type="dxa"/>
            <w:tcBorders>
              <w:top w:val="nil"/>
              <w:left w:val="nil"/>
              <w:bottom w:val="single" w:sz="4" w:space="0" w:color="C0C0C0"/>
              <w:right w:val="single" w:sz="4" w:space="0" w:color="C0C0C0"/>
            </w:tcBorders>
            <w:shd w:val="clear" w:color="auto" w:fill="auto"/>
            <w:vAlign w:val="center"/>
            <w:hideMark/>
          </w:tcPr>
          <w:p w14:paraId="134046A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23E2C63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CAT6 LTE Advanced NIM for LATAM and APAC</w:t>
            </w:r>
          </w:p>
        </w:tc>
        <w:tc>
          <w:tcPr>
            <w:tcW w:w="1720" w:type="dxa"/>
            <w:tcBorders>
              <w:top w:val="nil"/>
              <w:left w:val="nil"/>
              <w:bottom w:val="single" w:sz="4" w:space="0" w:color="C0C0C0"/>
              <w:right w:val="single" w:sz="4" w:space="0" w:color="C0C0C0"/>
            </w:tcBorders>
            <w:shd w:val="clear" w:color="auto" w:fill="auto"/>
            <w:vAlign w:val="center"/>
            <w:hideMark/>
          </w:tcPr>
          <w:p w14:paraId="4DDAEE2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2EEC3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7CDB734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09E368A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0EC34169" w14:textId="77777777" w:rsidTr="00BC41CA">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31E7F9F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14.14</w:t>
            </w:r>
          </w:p>
        </w:tc>
        <w:tc>
          <w:tcPr>
            <w:tcW w:w="1420" w:type="dxa"/>
            <w:tcBorders>
              <w:top w:val="nil"/>
              <w:left w:val="nil"/>
              <w:bottom w:val="single" w:sz="4" w:space="0" w:color="C0C0C0"/>
              <w:right w:val="single" w:sz="4" w:space="0" w:color="C0C0C0"/>
            </w:tcBorders>
            <w:shd w:val="clear" w:color="auto" w:fill="auto"/>
            <w:vAlign w:val="center"/>
            <w:hideMark/>
          </w:tcPr>
          <w:p w14:paraId="2B6E091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375FC1A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FW-7430-LTE-GN</w:t>
            </w:r>
          </w:p>
        </w:tc>
        <w:tc>
          <w:tcPr>
            <w:tcW w:w="1420" w:type="dxa"/>
            <w:tcBorders>
              <w:top w:val="nil"/>
              <w:left w:val="nil"/>
              <w:bottom w:val="single" w:sz="4" w:space="0" w:color="C0C0C0"/>
              <w:right w:val="single" w:sz="4" w:space="0" w:color="C0C0C0"/>
            </w:tcBorders>
            <w:shd w:val="clear" w:color="auto" w:fill="auto"/>
            <w:vAlign w:val="center"/>
            <w:hideMark/>
          </w:tcPr>
          <w:p w14:paraId="6F95C92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053166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FW Switching Load for 7430 Generic</w:t>
            </w:r>
          </w:p>
        </w:tc>
        <w:tc>
          <w:tcPr>
            <w:tcW w:w="1720" w:type="dxa"/>
            <w:tcBorders>
              <w:top w:val="nil"/>
              <w:left w:val="nil"/>
              <w:bottom w:val="single" w:sz="4" w:space="0" w:color="C0C0C0"/>
              <w:right w:val="single" w:sz="4" w:space="0" w:color="C0C0C0"/>
            </w:tcBorders>
            <w:shd w:val="clear" w:color="auto" w:fill="auto"/>
            <w:vAlign w:val="center"/>
            <w:hideMark/>
          </w:tcPr>
          <w:p w14:paraId="6E8ED4C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885464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2BE530E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29239E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75657B35"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73B1165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14.15</w:t>
            </w:r>
          </w:p>
        </w:tc>
        <w:tc>
          <w:tcPr>
            <w:tcW w:w="1420" w:type="dxa"/>
            <w:tcBorders>
              <w:top w:val="nil"/>
              <w:left w:val="nil"/>
              <w:bottom w:val="single" w:sz="4" w:space="0" w:color="C0C0C0"/>
              <w:right w:val="single" w:sz="4" w:space="0" w:color="C0C0C0"/>
            </w:tcBorders>
            <w:shd w:val="clear" w:color="auto" w:fill="auto"/>
            <w:vAlign w:val="center"/>
            <w:hideMark/>
          </w:tcPr>
          <w:p w14:paraId="6BB3B09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78B9E7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4G-AE010-R</w:t>
            </w:r>
          </w:p>
        </w:tc>
        <w:tc>
          <w:tcPr>
            <w:tcW w:w="1420" w:type="dxa"/>
            <w:tcBorders>
              <w:top w:val="nil"/>
              <w:left w:val="nil"/>
              <w:bottom w:val="single" w:sz="4" w:space="0" w:color="C0C0C0"/>
              <w:right w:val="single" w:sz="4" w:space="0" w:color="C0C0C0"/>
            </w:tcBorders>
            <w:shd w:val="clear" w:color="auto" w:fill="auto"/>
            <w:vAlign w:val="center"/>
            <w:hideMark/>
          </w:tcPr>
          <w:p w14:paraId="724C6D2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7903D35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Single Unit antenna Extension Base (10 foot cable included)</w:t>
            </w:r>
          </w:p>
        </w:tc>
        <w:tc>
          <w:tcPr>
            <w:tcW w:w="1720" w:type="dxa"/>
            <w:tcBorders>
              <w:top w:val="nil"/>
              <w:left w:val="nil"/>
              <w:bottom w:val="single" w:sz="4" w:space="0" w:color="C0C0C0"/>
              <w:right w:val="single" w:sz="4" w:space="0" w:color="C0C0C0"/>
            </w:tcBorders>
            <w:shd w:val="clear" w:color="auto" w:fill="auto"/>
            <w:vAlign w:val="center"/>
            <w:hideMark/>
          </w:tcPr>
          <w:p w14:paraId="22CFCC1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18D517E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4201A27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53C2DB5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48890072"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5134A1F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14.16</w:t>
            </w:r>
          </w:p>
        </w:tc>
        <w:tc>
          <w:tcPr>
            <w:tcW w:w="1420" w:type="dxa"/>
            <w:tcBorders>
              <w:top w:val="nil"/>
              <w:left w:val="nil"/>
              <w:bottom w:val="single" w:sz="4" w:space="0" w:color="C0C0C0"/>
              <w:right w:val="single" w:sz="4" w:space="0" w:color="C0C0C0"/>
            </w:tcBorders>
            <w:shd w:val="clear" w:color="auto" w:fill="auto"/>
            <w:vAlign w:val="center"/>
            <w:hideMark/>
          </w:tcPr>
          <w:p w14:paraId="6B35F7A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106B0F6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LTE-ANTM-D</w:t>
            </w:r>
          </w:p>
        </w:tc>
        <w:tc>
          <w:tcPr>
            <w:tcW w:w="1420" w:type="dxa"/>
            <w:tcBorders>
              <w:top w:val="nil"/>
              <w:left w:val="nil"/>
              <w:bottom w:val="single" w:sz="4" w:space="0" w:color="C0C0C0"/>
              <w:right w:val="single" w:sz="4" w:space="0" w:color="C0C0C0"/>
            </w:tcBorders>
            <w:shd w:val="clear" w:color="auto" w:fill="auto"/>
            <w:vAlign w:val="center"/>
            <w:hideMark/>
          </w:tcPr>
          <w:p w14:paraId="763B73F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1DD448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LTE articulating dipole antenna 698-960,1448-1511,1710-2690</w:t>
            </w:r>
          </w:p>
        </w:tc>
        <w:tc>
          <w:tcPr>
            <w:tcW w:w="1720" w:type="dxa"/>
            <w:tcBorders>
              <w:top w:val="nil"/>
              <w:left w:val="nil"/>
              <w:bottom w:val="single" w:sz="4" w:space="0" w:color="C0C0C0"/>
              <w:right w:val="single" w:sz="4" w:space="0" w:color="C0C0C0"/>
            </w:tcBorders>
            <w:shd w:val="clear" w:color="auto" w:fill="auto"/>
            <w:vAlign w:val="center"/>
            <w:hideMark/>
          </w:tcPr>
          <w:p w14:paraId="009B52C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61C269D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7A62372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4EA389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34</w:t>
            </w:r>
          </w:p>
        </w:tc>
      </w:tr>
      <w:tr w:rsidR="00BC41CA" w:rsidRPr="00BC41CA" w14:paraId="113474CB"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4AE2F33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14.28</w:t>
            </w:r>
          </w:p>
        </w:tc>
        <w:tc>
          <w:tcPr>
            <w:tcW w:w="1420" w:type="dxa"/>
            <w:tcBorders>
              <w:top w:val="nil"/>
              <w:left w:val="nil"/>
              <w:bottom w:val="single" w:sz="4" w:space="0" w:color="C0C0C0"/>
              <w:right w:val="single" w:sz="4" w:space="0" w:color="C0C0C0"/>
            </w:tcBorders>
            <w:shd w:val="clear" w:color="auto" w:fill="auto"/>
            <w:vAlign w:val="center"/>
            <w:hideMark/>
          </w:tcPr>
          <w:p w14:paraId="7F99BB6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47B8501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LTE-ANTM-D</w:t>
            </w:r>
          </w:p>
        </w:tc>
        <w:tc>
          <w:tcPr>
            <w:tcW w:w="1420" w:type="dxa"/>
            <w:tcBorders>
              <w:top w:val="nil"/>
              <w:left w:val="nil"/>
              <w:bottom w:val="single" w:sz="4" w:space="0" w:color="C0C0C0"/>
              <w:right w:val="single" w:sz="4" w:space="0" w:color="C0C0C0"/>
            </w:tcBorders>
            <w:shd w:val="clear" w:color="auto" w:fill="auto"/>
            <w:vAlign w:val="center"/>
            <w:hideMark/>
          </w:tcPr>
          <w:p w14:paraId="04E64AC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11CF201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LTE articulating dipole antenna 698-960,1448-1511,1710-2690</w:t>
            </w:r>
          </w:p>
        </w:tc>
        <w:tc>
          <w:tcPr>
            <w:tcW w:w="1720" w:type="dxa"/>
            <w:tcBorders>
              <w:top w:val="nil"/>
              <w:left w:val="nil"/>
              <w:bottom w:val="single" w:sz="4" w:space="0" w:color="C0C0C0"/>
              <w:right w:val="single" w:sz="4" w:space="0" w:color="C0C0C0"/>
            </w:tcBorders>
            <w:shd w:val="clear" w:color="auto" w:fill="auto"/>
            <w:vAlign w:val="center"/>
            <w:hideMark/>
          </w:tcPr>
          <w:p w14:paraId="520DDE0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790A9E2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2763586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29432D7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1A3F726A" w14:textId="77777777" w:rsidTr="00B24281">
        <w:trPr>
          <w:trHeight w:val="30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2471509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14.27</w:t>
            </w:r>
          </w:p>
        </w:tc>
        <w:tc>
          <w:tcPr>
            <w:tcW w:w="1420" w:type="dxa"/>
            <w:tcBorders>
              <w:top w:val="nil"/>
              <w:left w:val="nil"/>
              <w:bottom w:val="single" w:sz="4" w:space="0" w:color="C0C0C0"/>
              <w:right w:val="single" w:sz="4" w:space="0" w:color="C0C0C0"/>
            </w:tcBorders>
            <w:shd w:val="clear" w:color="auto" w:fill="auto"/>
            <w:vAlign w:val="center"/>
            <w:hideMark/>
          </w:tcPr>
          <w:p w14:paraId="2A2C5C5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02E00A2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SC8KBEUK9-1711</w:t>
            </w:r>
          </w:p>
        </w:tc>
        <w:tc>
          <w:tcPr>
            <w:tcW w:w="1420" w:type="dxa"/>
            <w:tcBorders>
              <w:top w:val="nil"/>
              <w:left w:val="nil"/>
              <w:bottom w:val="single" w:sz="4" w:space="0" w:color="C0C0C0"/>
              <w:right w:val="single" w:sz="4" w:space="0" w:color="C0C0C0"/>
            </w:tcBorders>
            <w:shd w:val="clear" w:color="auto" w:fill="auto"/>
            <w:vAlign w:val="center"/>
            <w:hideMark/>
          </w:tcPr>
          <w:p w14:paraId="67F2D7C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nil"/>
              <w:left w:val="nil"/>
              <w:bottom w:val="single" w:sz="4" w:space="0" w:color="C0C0C0"/>
              <w:right w:val="single" w:sz="4" w:space="0" w:color="C0C0C0"/>
            </w:tcBorders>
            <w:shd w:val="clear" w:color="auto" w:fill="auto"/>
            <w:hideMark/>
          </w:tcPr>
          <w:p w14:paraId="6A4DDEEA"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UNIVERSAL</w:t>
            </w:r>
          </w:p>
        </w:tc>
        <w:tc>
          <w:tcPr>
            <w:tcW w:w="1720" w:type="dxa"/>
            <w:tcBorders>
              <w:top w:val="nil"/>
              <w:left w:val="nil"/>
              <w:bottom w:val="single" w:sz="4" w:space="0" w:color="C0C0C0"/>
              <w:right w:val="single" w:sz="4" w:space="0" w:color="C0C0C0"/>
            </w:tcBorders>
            <w:shd w:val="clear" w:color="auto" w:fill="auto"/>
            <w:vAlign w:val="center"/>
            <w:hideMark/>
          </w:tcPr>
          <w:p w14:paraId="486DA92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31FDFC9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28</w:t>
            </w:r>
          </w:p>
        </w:tc>
        <w:tc>
          <w:tcPr>
            <w:tcW w:w="1040" w:type="dxa"/>
            <w:tcBorders>
              <w:top w:val="nil"/>
              <w:left w:val="nil"/>
              <w:bottom w:val="single" w:sz="4" w:space="0" w:color="C0C0C0"/>
              <w:right w:val="single" w:sz="4" w:space="0" w:color="C0C0C0"/>
            </w:tcBorders>
            <w:shd w:val="clear" w:color="auto" w:fill="auto"/>
            <w:vAlign w:val="center"/>
            <w:hideMark/>
          </w:tcPr>
          <w:p w14:paraId="77D080D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14EB198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3BA86C59"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151797"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14.30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736AF7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47F6E14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CAB-CONSOLE-USB</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52DCB6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8E0B0A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Console Cable 6ft with USB Type A and mini-B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4EE654D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755138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7F1B7D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1F27244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2446AD36" w14:textId="77777777" w:rsidTr="00B24281">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516C0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14.18</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9A9E5E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25E623A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SVS-CDNA-T1-A3Y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8F2180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4A91A3E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Solution Support for SW - DNA Advantage Cloud </w:t>
            </w:r>
            <w:proofErr w:type="spellStart"/>
            <w:r w:rsidRPr="00BC41CA">
              <w:rPr>
                <w:rFonts w:ascii="Helvetica" w:eastAsia="Times New Roman" w:hAnsi="Helvetica" w:cs="Helvetica"/>
                <w:color w:val="000000"/>
                <w:sz w:val="18"/>
                <w:szCs w:val="18"/>
                <w:lang w:eastAsia="en-ZA"/>
              </w:rPr>
              <w:t>Lic</w:t>
            </w:r>
            <w:proofErr w:type="spellEnd"/>
            <w:r w:rsidRPr="00BC41CA">
              <w:rPr>
                <w:rFonts w:ascii="Helvetica" w:eastAsia="Times New Roman" w:hAnsi="Helvetica" w:cs="Helvetica"/>
                <w:color w:val="000000"/>
                <w:sz w:val="18"/>
                <w:szCs w:val="18"/>
                <w:lang w:eastAsia="en-ZA"/>
              </w:rPr>
              <w:t>, T1, 3Y</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048E3E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175CD83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FE0472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A17208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38F56DB6"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466FBADF"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760D713"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6927DA7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16E349D3"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7EAE7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14.17</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8F7F2C8"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4B29BD8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DNA-C-T1-A-3Y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B596400"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4F5E1A0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DNA Advantage Cloud </w:t>
            </w:r>
            <w:proofErr w:type="spellStart"/>
            <w:r w:rsidRPr="00BC41CA">
              <w:rPr>
                <w:rFonts w:ascii="Helvetica" w:eastAsia="Times New Roman" w:hAnsi="Helvetica" w:cs="Helvetica"/>
                <w:color w:val="000000"/>
                <w:sz w:val="18"/>
                <w:szCs w:val="18"/>
                <w:lang w:eastAsia="en-ZA"/>
              </w:rPr>
              <w:t>Lic</w:t>
            </w:r>
            <w:proofErr w:type="spellEnd"/>
            <w:r w:rsidRPr="00BC41CA">
              <w:rPr>
                <w:rFonts w:ascii="Helvetica" w:eastAsia="Times New Roman" w:hAnsi="Helvetica" w:cs="Helvetica"/>
                <w:color w:val="000000"/>
                <w:sz w:val="18"/>
                <w:szCs w:val="18"/>
                <w:lang w:eastAsia="en-ZA"/>
              </w:rPr>
              <w:t xml:space="preserve"> 3Y - </w:t>
            </w:r>
            <w:proofErr w:type="spellStart"/>
            <w:r w:rsidRPr="00BC41CA">
              <w:rPr>
                <w:rFonts w:ascii="Helvetica" w:eastAsia="Times New Roman" w:hAnsi="Helvetica" w:cs="Helvetica"/>
                <w:color w:val="000000"/>
                <w:sz w:val="18"/>
                <w:szCs w:val="18"/>
                <w:lang w:eastAsia="en-ZA"/>
              </w:rPr>
              <w:t>upto</w:t>
            </w:r>
            <w:proofErr w:type="spellEnd"/>
            <w:r w:rsidRPr="00BC41CA">
              <w:rPr>
                <w:rFonts w:ascii="Helvetica" w:eastAsia="Times New Roman" w:hAnsi="Helvetica" w:cs="Helvetica"/>
                <w:color w:val="000000"/>
                <w:sz w:val="18"/>
                <w:szCs w:val="18"/>
                <w:lang w:eastAsia="en-ZA"/>
              </w:rPr>
              <w:t xml:space="preserve"> 200M (</w:t>
            </w:r>
            <w:proofErr w:type="spellStart"/>
            <w:r w:rsidRPr="00BC41CA">
              <w:rPr>
                <w:rFonts w:ascii="Helvetica" w:eastAsia="Times New Roman" w:hAnsi="Helvetica" w:cs="Helvetica"/>
                <w:color w:val="000000"/>
                <w:sz w:val="18"/>
                <w:szCs w:val="18"/>
                <w:lang w:eastAsia="en-ZA"/>
              </w:rPr>
              <w:t>Aggr</w:t>
            </w:r>
            <w:proofErr w:type="spellEnd"/>
            <w:r w:rsidRPr="00BC41CA">
              <w:rPr>
                <w:rFonts w:ascii="Helvetica" w:eastAsia="Times New Roman" w:hAnsi="Helvetica" w:cs="Helvetica"/>
                <w:color w:val="000000"/>
                <w:sz w:val="18"/>
                <w:szCs w:val="18"/>
                <w:lang w:eastAsia="en-ZA"/>
              </w:rPr>
              <w:t>, 400M)</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681A84E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C6A128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C56634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92B22CF"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1EC55885"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2893E95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D6B5F3C"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2B315637"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61F25857"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E1A64F"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14.19</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2B5DCD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25E5400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DSTACK-T1-A</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6D5266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1A30090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DNA Advantage Stack - </w:t>
            </w:r>
            <w:proofErr w:type="spellStart"/>
            <w:r w:rsidRPr="00BC41CA">
              <w:rPr>
                <w:rFonts w:ascii="Helvetica" w:eastAsia="Times New Roman" w:hAnsi="Helvetica" w:cs="Helvetica"/>
                <w:color w:val="000000"/>
                <w:sz w:val="18"/>
                <w:szCs w:val="18"/>
                <w:lang w:eastAsia="en-ZA"/>
              </w:rPr>
              <w:t>upto</w:t>
            </w:r>
            <w:proofErr w:type="spellEnd"/>
            <w:r w:rsidRPr="00BC41CA">
              <w:rPr>
                <w:rFonts w:ascii="Helvetica" w:eastAsia="Times New Roman" w:hAnsi="Helvetica" w:cs="Helvetica"/>
                <w:color w:val="000000"/>
                <w:sz w:val="18"/>
                <w:szCs w:val="18"/>
                <w:lang w:eastAsia="en-ZA"/>
              </w:rPr>
              <w:t xml:space="preserve"> 200M (</w:t>
            </w:r>
            <w:proofErr w:type="spellStart"/>
            <w:r w:rsidRPr="00BC41CA">
              <w:rPr>
                <w:rFonts w:ascii="Helvetica" w:eastAsia="Times New Roman" w:hAnsi="Helvetica" w:cs="Helvetica"/>
                <w:color w:val="000000"/>
                <w:sz w:val="18"/>
                <w:szCs w:val="18"/>
                <w:lang w:eastAsia="en-ZA"/>
              </w:rPr>
              <w:t>Aggr</w:t>
            </w:r>
            <w:proofErr w:type="spellEnd"/>
            <w:r w:rsidRPr="00BC41CA">
              <w:rPr>
                <w:rFonts w:ascii="Helvetica" w:eastAsia="Times New Roman" w:hAnsi="Helvetica" w:cs="Helvetica"/>
                <w:color w:val="000000"/>
                <w:sz w:val="18"/>
                <w:szCs w:val="18"/>
                <w:lang w:eastAsia="en-ZA"/>
              </w:rPr>
              <w:t>, 400M)</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FD80F5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ED056D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9A13E3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9DCAD5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212E10CB"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2933DFDE"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6200E75"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56D76AEE"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2C5B5134"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46F789"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093410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C325F9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NWSTACK-T1-A</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389161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3D21571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Network Advantage Stack - </w:t>
            </w:r>
            <w:proofErr w:type="spellStart"/>
            <w:r w:rsidRPr="00BC41CA">
              <w:rPr>
                <w:rFonts w:ascii="Helvetica" w:eastAsia="Times New Roman" w:hAnsi="Helvetica" w:cs="Helvetica"/>
                <w:color w:val="000000"/>
                <w:sz w:val="18"/>
                <w:szCs w:val="18"/>
                <w:lang w:eastAsia="en-ZA"/>
              </w:rPr>
              <w:t>upto</w:t>
            </w:r>
            <w:proofErr w:type="spellEnd"/>
            <w:r w:rsidRPr="00BC41CA">
              <w:rPr>
                <w:rFonts w:ascii="Helvetica" w:eastAsia="Times New Roman" w:hAnsi="Helvetica" w:cs="Helvetica"/>
                <w:color w:val="000000"/>
                <w:sz w:val="18"/>
                <w:szCs w:val="18"/>
                <w:lang w:eastAsia="en-ZA"/>
              </w:rPr>
              <w:t xml:space="preserve"> 200M (</w:t>
            </w:r>
            <w:proofErr w:type="spellStart"/>
            <w:r w:rsidRPr="00BC41CA">
              <w:rPr>
                <w:rFonts w:ascii="Helvetica" w:eastAsia="Times New Roman" w:hAnsi="Helvetica" w:cs="Helvetica"/>
                <w:color w:val="000000"/>
                <w:sz w:val="18"/>
                <w:szCs w:val="18"/>
                <w:lang w:eastAsia="en-ZA"/>
              </w:rPr>
              <w:t>Aggr</w:t>
            </w:r>
            <w:proofErr w:type="spellEnd"/>
            <w:r w:rsidRPr="00BC41CA">
              <w:rPr>
                <w:rFonts w:ascii="Helvetica" w:eastAsia="Times New Roman" w:hAnsi="Helvetica" w:cs="Helvetica"/>
                <w:color w:val="000000"/>
                <w:sz w:val="18"/>
                <w:szCs w:val="18"/>
                <w:lang w:eastAsia="en-ZA"/>
              </w:rPr>
              <w:t>, 400M)</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43169B9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55BDD5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046A17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0ACB2F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61594144"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464701D8"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2D1EA00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0AEDD6E2"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5D5F0271"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29AB24"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14.21</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1974AF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42392C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TE-EMBED-WANI</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3C2230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39C765E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Cisco </w:t>
            </w:r>
            <w:proofErr w:type="spellStart"/>
            <w:r w:rsidRPr="00BC41CA">
              <w:rPr>
                <w:rFonts w:ascii="Helvetica" w:eastAsia="Times New Roman" w:hAnsi="Helvetica" w:cs="Helvetica"/>
                <w:color w:val="000000"/>
                <w:sz w:val="18"/>
                <w:szCs w:val="18"/>
                <w:lang w:eastAsia="en-ZA"/>
              </w:rPr>
              <w:t>ThousandEyes</w:t>
            </w:r>
            <w:proofErr w:type="spellEnd"/>
            <w:r w:rsidRPr="00BC41CA">
              <w:rPr>
                <w:rFonts w:ascii="Helvetica" w:eastAsia="Times New Roman" w:hAnsi="Helvetica" w:cs="Helvetica"/>
                <w:color w:val="000000"/>
                <w:sz w:val="18"/>
                <w:szCs w:val="18"/>
                <w:lang w:eastAsia="en-ZA"/>
              </w:rPr>
              <w:t xml:space="preserve"> WAN Insights Embedded</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19CB03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63205C3B"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B7F3D1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B58812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4C779D18"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20ED8404"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52EE548F"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1C2EDA4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502033C7" w14:textId="77777777" w:rsidTr="00BC41CA">
        <w:trPr>
          <w:trHeight w:val="30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D2856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14.22</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E537DA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440952D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SDWAN-UMB-ADV</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4BB67F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148FECC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Umbrella for DNA Advantage</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707B992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0AE9D7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5DAEE1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AEBB8E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5AABE175"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7E6F414A"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0D28B89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6E3DF9FA"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5747FE7B"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F5263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14.23</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DC8B8B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48642EE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SDWAN-CLOUD-PF</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6686B0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2EDF935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SDWAN Cloud Deployment Option</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2250EC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72B3F64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CFAE3E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006932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0B199695"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7FFAA12D"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D063C2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033E60F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4FD693E6"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B278D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14.24</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CD3C9F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53F7AD8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C83-2N2S-6T-PF</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FC8A84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2FEC60E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C8300-2N2S-6T Platform Selection for DNA Subscription</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1A4EE8E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604964A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AA6E46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F955B2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74A18B65"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75F4C953"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4ADC6F23"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05A06078"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2F440288"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6D9D8C"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14.25</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C41E771"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77589CF5"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IOSXE-CTRL-MODE-PF</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D8A6B1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3280" w:type="dxa"/>
            <w:tcBorders>
              <w:top w:val="single" w:sz="4" w:space="0" w:color="C0C0C0"/>
              <w:left w:val="nil"/>
              <w:bottom w:val="single" w:sz="4" w:space="0" w:color="C0C0C0"/>
              <w:right w:val="single" w:sz="4" w:space="0" w:color="C0C0C0"/>
            </w:tcBorders>
            <w:shd w:val="clear" w:color="auto" w:fill="auto"/>
            <w:hideMark/>
          </w:tcPr>
          <w:p w14:paraId="623A8C58"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IOS XE SD-WAN boot up mode for Unified image -Deployment </w:t>
            </w:r>
            <w:proofErr w:type="spellStart"/>
            <w:r w:rsidRPr="00BC41CA">
              <w:rPr>
                <w:rFonts w:ascii="Helvetica" w:eastAsia="Times New Roman" w:hAnsi="Helvetica" w:cs="Helvetica"/>
                <w:color w:val="000000"/>
                <w:sz w:val="18"/>
                <w:szCs w:val="18"/>
                <w:lang w:eastAsia="en-ZA"/>
              </w:rPr>
              <w:t>Opt</w:t>
            </w:r>
            <w:proofErr w:type="spellEnd"/>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7B27010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225E78E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1D51F5C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C4F0A1E"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17</w:t>
            </w:r>
          </w:p>
        </w:tc>
      </w:tr>
      <w:tr w:rsidR="00BC41CA" w:rsidRPr="00BC41CA" w14:paraId="3379DC94" w14:textId="77777777" w:rsidTr="00BC41CA">
        <w:trPr>
          <w:trHeight w:val="30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5F21E8F5"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32F2D8C5"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2972C84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w:t>
            </w:r>
          </w:p>
        </w:tc>
      </w:tr>
      <w:tr w:rsidR="00BC41CA" w:rsidRPr="00BC41CA" w14:paraId="4515834B"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0FE79D"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15.0</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E3567AD"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Branch Routers</w:t>
            </w:r>
          </w:p>
        </w:tc>
        <w:tc>
          <w:tcPr>
            <w:tcW w:w="2460" w:type="dxa"/>
            <w:tcBorders>
              <w:top w:val="single" w:sz="4" w:space="0" w:color="C0C0C0"/>
              <w:left w:val="nil"/>
              <w:bottom w:val="single" w:sz="4" w:space="0" w:color="C0C0C0"/>
              <w:right w:val="single" w:sz="4" w:space="0" w:color="C0C0C0"/>
            </w:tcBorders>
            <w:shd w:val="clear" w:color="auto" w:fill="auto"/>
            <w:hideMark/>
          </w:tcPr>
          <w:p w14:paraId="51D71211"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L-CONTROLLER-ADD</w:t>
            </w:r>
          </w:p>
        </w:tc>
        <w:tc>
          <w:tcPr>
            <w:tcW w:w="1420" w:type="dxa"/>
            <w:tcBorders>
              <w:top w:val="single" w:sz="4" w:space="0" w:color="C0C0C0"/>
              <w:left w:val="nil"/>
              <w:bottom w:val="single" w:sz="4" w:space="0" w:color="C0C0C0"/>
              <w:right w:val="single" w:sz="4" w:space="0" w:color="C0C0C0"/>
            </w:tcBorders>
            <w:shd w:val="clear" w:color="auto" w:fill="auto"/>
            <w:hideMark/>
          </w:tcPr>
          <w:p w14:paraId="42DCF52F"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31B6F23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Subscription for Cisco SD-WAN Controller provisioning</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2767E7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26DEA9AC"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7</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71FEA6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E71214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4F98361" w14:textId="77777777" w:rsidTr="00BC41CA">
        <w:trPr>
          <w:trHeight w:val="480"/>
        </w:trPr>
        <w:tc>
          <w:tcPr>
            <w:tcW w:w="1420" w:type="dxa"/>
            <w:tcBorders>
              <w:top w:val="nil"/>
              <w:left w:val="single" w:sz="4" w:space="0" w:color="C0C0C0"/>
              <w:bottom w:val="single" w:sz="4" w:space="0" w:color="C0C0C0"/>
              <w:right w:val="single" w:sz="4" w:space="0" w:color="C0C0C0"/>
            </w:tcBorders>
            <w:shd w:val="clear" w:color="auto" w:fill="auto"/>
            <w:vAlign w:val="center"/>
            <w:hideMark/>
          </w:tcPr>
          <w:p w14:paraId="655AB56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15.1</w:t>
            </w:r>
          </w:p>
        </w:tc>
        <w:tc>
          <w:tcPr>
            <w:tcW w:w="1420" w:type="dxa"/>
            <w:tcBorders>
              <w:top w:val="nil"/>
              <w:left w:val="nil"/>
              <w:bottom w:val="single" w:sz="4" w:space="0" w:color="C0C0C0"/>
              <w:right w:val="single" w:sz="4" w:space="0" w:color="C0C0C0"/>
            </w:tcBorders>
            <w:shd w:val="clear" w:color="auto" w:fill="auto"/>
            <w:vAlign w:val="center"/>
            <w:hideMark/>
          </w:tcPr>
          <w:p w14:paraId="63EF06FD"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nil"/>
              <w:left w:val="nil"/>
              <w:bottom w:val="single" w:sz="4" w:space="0" w:color="C0C0C0"/>
              <w:right w:val="single" w:sz="4" w:space="0" w:color="C0C0C0"/>
            </w:tcBorders>
            <w:shd w:val="clear" w:color="auto" w:fill="auto"/>
            <w:vAlign w:val="center"/>
            <w:hideMark/>
          </w:tcPr>
          <w:p w14:paraId="63EC036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CISCO-CLOUD</w:t>
            </w:r>
          </w:p>
        </w:tc>
        <w:tc>
          <w:tcPr>
            <w:tcW w:w="1420" w:type="dxa"/>
            <w:tcBorders>
              <w:top w:val="nil"/>
              <w:left w:val="nil"/>
              <w:bottom w:val="single" w:sz="4" w:space="0" w:color="C0C0C0"/>
              <w:right w:val="single" w:sz="4" w:space="0" w:color="C0C0C0"/>
            </w:tcBorders>
            <w:shd w:val="clear" w:color="auto" w:fill="auto"/>
            <w:vAlign w:val="center"/>
            <w:hideMark/>
          </w:tcPr>
          <w:p w14:paraId="704C85E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nil"/>
              <w:left w:val="nil"/>
              <w:bottom w:val="single" w:sz="4" w:space="0" w:color="C0C0C0"/>
              <w:right w:val="single" w:sz="4" w:space="0" w:color="C0C0C0"/>
            </w:tcBorders>
            <w:shd w:val="clear" w:color="auto" w:fill="auto"/>
            <w:hideMark/>
          </w:tcPr>
          <w:p w14:paraId="42B9BAD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Cisco Cloud hosted Controllers provisioning</w:t>
            </w:r>
          </w:p>
        </w:tc>
        <w:tc>
          <w:tcPr>
            <w:tcW w:w="1720" w:type="dxa"/>
            <w:tcBorders>
              <w:top w:val="nil"/>
              <w:left w:val="nil"/>
              <w:bottom w:val="single" w:sz="4" w:space="0" w:color="C0C0C0"/>
              <w:right w:val="single" w:sz="4" w:space="0" w:color="C0C0C0"/>
            </w:tcBorders>
            <w:shd w:val="clear" w:color="auto" w:fill="auto"/>
            <w:vAlign w:val="center"/>
            <w:hideMark/>
          </w:tcPr>
          <w:p w14:paraId="6A40E44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nil"/>
              <w:left w:val="nil"/>
              <w:bottom w:val="single" w:sz="4" w:space="0" w:color="C0C0C0"/>
              <w:right w:val="single" w:sz="4" w:space="0" w:color="C0C0C0"/>
            </w:tcBorders>
            <w:shd w:val="clear" w:color="auto" w:fill="auto"/>
            <w:vAlign w:val="center"/>
            <w:hideMark/>
          </w:tcPr>
          <w:p w14:paraId="5682576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nil"/>
              <w:left w:val="nil"/>
              <w:bottom w:val="single" w:sz="4" w:space="0" w:color="C0C0C0"/>
              <w:right w:val="single" w:sz="4" w:space="0" w:color="C0C0C0"/>
            </w:tcBorders>
            <w:shd w:val="clear" w:color="auto" w:fill="auto"/>
            <w:vAlign w:val="center"/>
            <w:hideMark/>
          </w:tcPr>
          <w:p w14:paraId="615FDB9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nil"/>
              <w:left w:val="nil"/>
              <w:bottom w:val="single" w:sz="4" w:space="0" w:color="C0C0C0"/>
              <w:right w:val="single" w:sz="4" w:space="0" w:color="C0C0C0"/>
            </w:tcBorders>
            <w:shd w:val="clear" w:color="auto" w:fill="auto"/>
            <w:vAlign w:val="center"/>
            <w:hideMark/>
          </w:tcPr>
          <w:p w14:paraId="357718A7"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0088E0C7" w14:textId="77777777" w:rsidTr="00BC41CA">
        <w:trPr>
          <w:trHeight w:val="51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6331E95E"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0CD29FC8"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07486CF6"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r w:rsidR="00BC41CA" w:rsidRPr="00BC41CA" w14:paraId="3726A2AF"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23E9B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15.2</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2CAE162"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C355D42"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C-D-VM-S-3Y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647774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3EB8CC5E"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Complimentary Cisco Cloud Hosted </w:t>
            </w:r>
            <w:proofErr w:type="spellStart"/>
            <w:r w:rsidRPr="00BC41CA">
              <w:rPr>
                <w:rFonts w:ascii="Helvetica" w:eastAsia="Times New Roman" w:hAnsi="Helvetica" w:cs="Helvetica"/>
                <w:color w:val="000000"/>
                <w:sz w:val="18"/>
                <w:szCs w:val="18"/>
                <w:lang w:eastAsia="en-ZA"/>
              </w:rPr>
              <w:t>vManage</w:t>
            </w:r>
            <w:proofErr w:type="spellEnd"/>
            <w:r w:rsidRPr="00BC41CA">
              <w:rPr>
                <w:rFonts w:ascii="Helvetica" w:eastAsia="Times New Roman" w:hAnsi="Helvetica" w:cs="Helvetica"/>
                <w:color w:val="000000"/>
                <w:sz w:val="18"/>
                <w:szCs w:val="18"/>
                <w:lang w:eastAsia="en-ZA"/>
              </w:rPr>
              <w:t xml:space="preserve"> small-node 3-yr sub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285149A"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6744BB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68950F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1CF326D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585015D" w14:textId="77777777" w:rsidTr="00BC41CA">
        <w:trPr>
          <w:trHeight w:val="465"/>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603BE877"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755215B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6917EA50"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r w:rsidR="00BC41CA" w:rsidRPr="00BC41CA" w14:paraId="771D822C"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9221C0"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15.3</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325C235"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5A981D9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C-D-VS-3Y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8B49F8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64599F57"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Complimentary Cisco Cloud Hosted </w:t>
            </w:r>
            <w:proofErr w:type="spellStart"/>
            <w:r w:rsidRPr="00BC41CA">
              <w:rPr>
                <w:rFonts w:ascii="Helvetica" w:eastAsia="Times New Roman" w:hAnsi="Helvetica" w:cs="Helvetica"/>
                <w:color w:val="000000"/>
                <w:sz w:val="18"/>
                <w:szCs w:val="18"/>
                <w:lang w:eastAsia="en-ZA"/>
              </w:rPr>
              <w:t>vSmart</w:t>
            </w:r>
            <w:proofErr w:type="spellEnd"/>
            <w:r w:rsidRPr="00BC41CA">
              <w:rPr>
                <w:rFonts w:ascii="Helvetica" w:eastAsia="Times New Roman" w:hAnsi="Helvetica" w:cs="Helvetica"/>
                <w:color w:val="000000"/>
                <w:sz w:val="18"/>
                <w:szCs w:val="18"/>
                <w:lang w:eastAsia="en-ZA"/>
              </w:rPr>
              <w:t xml:space="preserve"> node 3-yr sub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D42B28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62C70043"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0761FEC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5577FC79"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DBA9176" w14:textId="77777777" w:rsidTr="00BC41CA">
        <w:trPr>
          <w:trHeight w:val="54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4217D87B"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27D8C253"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41A3A33F"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r w:rsidR="00BC41CA" w:rsidRPr="00BC41CA" w14:paraId="5BD5116A"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6B331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15.4</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09396F3"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912DED1"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C-D-VB-3Y</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3FAB90B"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4499888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xml:space="preserve">Complimentary Cisco Cloud Hosted </w:t>
            </w:r>
            <w:proofErr w:type="spellStart"/>
            <w:r w:rsidRPr="00BC41CA">
              <w:rPr>
                <w:rFonts w:ascii="Helvetica" w:eastAsia="Times New Roman" w:hAnsi="Helvetica" w:cs="Helvetica"/>
                <w:color w:val="000000"/>
                <w:sz w:val="18"/>
                <w:szCs w:val="18"/>
                <w:lang w:eastAsia="en-ZA"/>
              </w:rPr>
              <w:t>vBond</w:t>
            </w:r>
            <w:proofErr w:type="spellEnd"/>
            <w:r w:rsidRPr="00BC41CA">
              <w:rPr>
                <w:rFonts w:ascii="Helvetica" w:eastAsia="Times New Roman" w:hAnsi="Helvetica" w:cs="Helvetica"/>
                <w:color w:val="000000"/>
                <w:sz w:val="18"/>
                <w:szCs w:val="18"/>
                <w:lang w:eastAsia="en-ZA"/>
              </w:rPr>
              <w:t xml:space="preserve"> node 3-yr sub</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511873D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3221118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N/A</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9A9CBF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4201D855"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2</w:t>
            </w:r>
          </w:p>
        </w:tc>
      </w:tr>
      <w:tr w:rsidR="00BC41CA" w:rsidRPr="00BC41CA" w14:paraId="33CFA434" w14:textId="77777777" w:rsidTr="00BC41CA">
        <w:trPr>
          <w:trHeight w:val="54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1809F5DD"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5129D768"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4D398C7E"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r w:rsidR="00BC41CA" w:rsidRPr="00BC41CA" w14:paraId="239CEA44"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DB1DF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15.5</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419FDC6"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04297BBC"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SDWAN-CNTRL-PF</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67C96DD"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34B485A3"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Network Plug-</w:t>
            </w:r>
            <w:proofErr w:type="spellStart"/>
            <w:r w:rsidRPr="00BC41CA">
              <w:rPr>
                <w:rFonts w:ascii="Helvetica" w:eastAsia="Times New Roman" w:hAnsi="Helvetica" w:cs="Helvetica"/>
                <w:color w:val="000000"/>
                <w:sz w:val="18"/>
                <w:szCs w:val="18"/>
                <w:lang w:eastAsia="en-ZA"/>
              </w:rPr>
              <w:t>nPlay</w:t>
            </w:r>
            <w:proofErr w:type="spellEnd"/>
            <w:r w:rsidRPr="00BC41CA">
              <w:rPr>
                <w:rFonts w:ascii="Helvetica" w:eastAsia="Times New Roman" w:hAnsi="Helvetica" w:cs="Helvetica"/>
                <w:color w:val="000000"/>
                <w:sz w:val="18"/>
                <w:szCs w:val="18"/>
                <w:lang w:eastAsia="en-ZA"/>
              </w:rPr>
              <w:t xml:space="preserve"> Connect Controller Provisioning for SDWAN</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C778088"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5F8A8B5D"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1116432"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733DC434"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5DC5A8E9" w14:textId="77777777" w:rsidTr="00BC41CA">
        <w:trPr>
          <w:trHeight w:val="54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55D3F16B"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3EE170FC"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69B84897"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r w:rsidR="00BC41CA" w:rsidRPr="00BC41CA" w14:paraId="6FE71A8D" w14:textId="77777777" w:rsidTr="00BC41CA">
        <w:trPr>
          <w:trHeight w:val="480"/>
        </w:trPr>
        <w:tc>
          <w:tcPr>
            <w:tcW w:w="1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EDED9B"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15.6</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7CC1098E" w14:textId="77777777" w:rsidR="00BC41CA" w:rsidRPr="00BC41CA" w:rsidRDefault="00BC41CA" w:rsidP="00BC41CA">
            <w:pPr>
              <w:spacing w:after="0" w:line="240" w:lineRule="auto"/>
              <w:ind w:firstLineChars="100" w:firstLine="180"/>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2460" w:type="dxa"/>
            <w:tcBorders>
              <w:top w:val="single" w:sz="4" w:space="0" w:color="C0C0C0"/>
              <w:left w:val="nil"/>
              <w:bottom w:val="single" w:sz="4" w:space="0" w:color="C0C0C0"/>
              <w:right w:val="single" w:sz="4" w:space="0" w:color="C0C0C0"/>
            </w:tcBorders>
            <w:shd w:val="clear" w:color="auto" w:fill="auto"/>
            <w:vAlign w:val="center"/>
            <w:hideMark/>
          </w:tcPr>
          <w:p w14:paraId="149879E9"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SSP-SDWAN</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3889AAA6"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Yes</w:t>
            </w:r>
          </w:p>
        </w:tc>
        <w:tc>
          <w:tcPr>
            <w:tcW w:w="3280" w:type="dxa"/>
            <w:tcBorders>
              <w:top w:val="single" w:sz="4" w:space="0" w:color="C0C0C0"/>
              <w:left w:val="nil"/>
              <w:bottom w:val="single" w:sz="4" w:space="0" w:color="C0C0C0"/>
              <w:right w:val="single" w:sz="4" w:space="0" w:color="C0C0C0"/>
            </w:tcBorders>
            <w:shd w:val="clear" w:color="auto" w:fill="auto"/>
            <w:hideMark/>
          </w:tcPr>
          <w:p w14:paraId="14647554" w14:textId="77777777" w:rsidR="00BC41CA" w:rsidRPr="00BC41CA" w:rsidRDefault="00BC41CA" w:rsidP="00BC41CA">
            <w:pPr>
              <w:spacing w:after="0" w:line="240" w:lineRule="auto"/>
              <w:jc w:val="left"/>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Self-service portal Controller Provisioning for SDWAN</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6CF5D4E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2DF4B2E0"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3</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1F7F0E06"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 </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6849BD11" w14:textId="77777777" w:rsidR="00BC41CA" w:rsidRPr="00BC41CA" w:rsidRDefault="00BC41CA" w:rsidP="00BC41CA">
            <w:pPr>
              <w:spacing w:after="0" w:line="240" w:lineRule="auto"/>
              <w:jc w:val="center"/>
              <w:rPr>
                <w:rFonts w:ascii="Helvetica" w:eastAsia="Times New Roman" w:hAnsi="Helvetica" w:cs="Helvetica"/>
                <w:color w:val="000000"/>
                <w:sz w:val="18"/>
                <w:szCs w:val="18"/>
                <w:lang w:eastAsia="en-ZA"/>
              </w:rPr>
            </w:pPr>
            <w:r w:rsidRPr="00BC41CA">
              <w:rPr>
                <w:rFonts w:ascii="Helvetica" w:eastAsia="Times New Roman" w:hAnsi="Helvetica" w:cs="Helvetica"/>
                <w:color w:val="000000"/>
                <w:sz w:val="18"/>
                <w:szCs w:val="18"/>
                <w:lang w:eastAsia="en-ZA"/>
              </w:rPr>
              <w:t>1</w:t>
            </w:r>
          </w:p>
        </w:tc>
      </w:tr>
      <w:tr w:rsidR="00BC41CA" w:rsidRPr="00BC41CA" w14:paraId="3243BBCA" w14:textId="77777777" w:rsidTr="00BC41CA">
        <w:trPr>
          <w:trHeight w:val="450"/>
        </w:trPr>
        <w:tc>
          <w:tcPr>
            <w:tcW w:w="1420" w:type="dxa"/>
            <w:tcBorders>
              <w:top w:val="single" w:sz="4" w:space="0" w:color="000000"/>
              <w:left w:val="single" w:sz="4" w:space="0" w:color="C0C0C0"/>
              <w:bottom w:val="single" w:sz="4" w:space="0" w:color="000000"/>
              <w:right w:val="nil"/>
            </w:tcBorders>
            <w:shd w:val="clear" w:color="auto" w:fill="auto"/>
            <w:vAlign w:val="center"/>
            <w:hideMark/>
          </w:tcPr>
          <w:p w14:paraId="0FF28A36"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420" w:type="dxa"/>
            <w:tcBorders>
              <w:top w:val="single" w:sz="4" w:space="0" w:color="000000"/>
              <w:left w:val="nil"/>
              <w:bottom w:val="single" w:sz="4" w:space="0" w:color="000000"/>
              <w:right w:val="nil"/>
            </w:tcBorders>
            <w:shd w:val="clear" w:color="auto" w:fill="auto"/>
            <w:vAlign w:val="center"/>
            <w:hideMark/>
          </w:tcPr>
          <w:p w14:paraId="66ACFE2D" w14:textId="77777777" w:rsidR="00BC41CA" w:rsidRPr="00BC41CA" w:rsidRDefault="00BC41CA" w:rsidP="00BC41CA">
            <w:pPr>
              <w:spacing w:after="0" w:line="240" w:lineRule="auto"/>
              <w:jc w:val="left"/>
              <w:rPr>
                <w:rFonts w:ascii="Calibri" w:eastAsia="Times New Roman" w:hAnsi="Calibri" w:cs="Calibri"/>
                <w:color w:val="000000"/>
                <w:lang w:eastAsia="en-ZA"/>
              </w:rPr>
            </w:pPr>
            <w:r w:rsidRPr="00BC41CA">
              <w:rPr>
                <w:rFonts w:ascii="Calibri" w:eastAsia="Times New Roman" w:hAnsi="Calibri" w:cs="Calibri"/>
                <w:color w:val="000000"/>
                <w:lang w:eastAsia="en-ZA"/>
              </w:rPr>
              <w:t> </w:t>
            </w:r>
          </w:p>
        </w:tc>
        <w:tc>
          <w:tcPr>
            <w:tcW w:w="11851" w:type="dxa"/>
            <w:gridSpan w:val="7"/>
            <w:tcBorders>
              <w:top w:val="single" w:sz="4" w:space="0" w:color="000000"/>
              <w:left w:val="nil"/>
              <w:bottom w:val="single" w:sz="4" w:space="0" w:color="000000"/>
              <w:right w:val="nil"/>
            </w:tcBorders>
            <w:shd w:val="clear" w:color="auto" w:fill="auto"/>
            <w:vAlign w:val="center"/>
            <w:hideMark/>
          </w:tcPr>
          <w:p w14:paraId="159FE5E8" w14:textId="77777777" w:rsidR="00BC41CA" w:rsidRPr="00BC41CA" w:rsidRDefault="00BC41CA" w:rsidP="00BC41CA">
            <w:pPr>
              <w:spacing w:after="0" w:line="240" w:lineRule="auto"/>
              <w:jc w:val="left"/>
              <w:rPr>
                <w:rFonts w:ascii="Helvetica" w:eastAsia="Times New Roman" w:hAnsi="Helvetica" w:cs="Helvetica"/>
                <w:b/>
                <w:bCs/>
                <w:color w:val="000000"/>
                <w:sz w:val="18"/>
                <w:szCs w:val="18"/>
                <w:lang w:eastAsia="en-ZA"/>
              </w:rPr>
            </w:pPr>
            <w:r w:rsidRPr="00BC41CA">
              <w:rPr>
                <w:rFonts w:ascii="Helvetica" w:eastAsia="Times New Roman" w:hAnsi="Helvetica" w:cs="Helvetica"/>
                <w:b/>
                <w:bCs/>
                <w:color w:val="000000"/>
                <w:sz w:val="18"/>
                <w:szCs w:val="18"/>
                <w:lang w:eastAsia="en-ZA"/>
              </w:rPr>
              <w:t>Initial Term - 36.00 Months   |   Auto Renewal Term - 0 Months   |   Billing Model - Prepaid Term   |   Requested Start Date - 24-Nov-2023   |   Requested End Date - 23-Nov-2026</w:t>
            </w:r>
          </w:p>
        </w:tc>
      </w:tr>
    </w:tbl>
    <w:p w14:paraId="3C1D6B4C" w14:textId="77777777" w:rsidR="00E527F1" w:rsidRDefault="00E527F1">
      <w:pPr>
        <w:jc w:val="left"/>
        <w:rPr>
          <w:lang w:val="en-GB"/>
        </w:rPr>
      </w:pPr>
    </w:p>
    <w:p w14:paraId="4FAA29A3" w14:textId="77777777" w:rsidR="00E527F1" w:rsidRPr="00E527F1" w:rsidRDefault="00E527F1" w:rsidP="00E527F1">
      <w:pPr>
        <w:rPr>
          <w:lang w:val="en-GB"/>
        </w:rPr>
      </w:pPr>
    </w:p>
    <w:p w14:paraId="4E0C22B0" w14:textId="77777777" w:rsidR="00E527F1" w:rsidRDefault="00E527F1">
      <w:pPr>
        <w:jc w:val="left"/>
        <w:rPr>
          <w:rFonts w:asciiTheme="majorHAnsi" w:eastAsiaTheme="majorEastAsia" w:hAnsiTheme="majorHAnsi" w:cstheme="minorBidi"/>
          <w:b/>
          <w:color w:val="0E1B8D"/>
          <w:sz w:val="28"/>
          <w:szCs w:val="26"/>
        </w:rPr>
      </w:pPr>
      <w:r>
        <w:br w:type="page"/>
      </w:r>
    </w:p>
    <w:p w14:paraId="429B96EC" w14:textId="77777777" w:rsidR="00E527F1" w:rsidRDefault="00E527F1" w:rsidP="00AF05FE">
      <w:pPr>
        <w:pStyle w:val="Heading2"/>
        <w:sectPr w:rsidR="00E527F1" w:rsidSect="00C71EC5">
          <w:pgSz w:w="16838" w:h="11906" w:orient="landscape" w:code="9"/>
          <w:pgMar w:top="1134" w:right="1276" w:bottom="1134" w:left="992" w:header="567" w:footer="584" w:gutter="0"/>
          <w:cols w:space="708"/>
          <w:docGrid w:linePitch="360"/>
        </w:sectPr>
      </w:pPr>
    </w:p>
    <w:p w14:paraId="65F9C588" w14:textId="225CA4AA" w:rsidR="00AF05FE" w:rsidRPr="00AF05FE" w:rsidRDefault="00A42C37" w:rsidP="00AF05FE">
      <w:pPr>
        <w:pStyle w:val="Heading2"/>
      </w:pPr>
      <w:bookmarkStart w:id="14" w:name="_Toc155690740"/>
      <w:r>
        <w:t xml:space="preserve">2.2 </w:t>
      </w:r>
      <w:r w:rsidR="00AF05FE" w:rsidRPr="00AF05FE">
        <w:t>Delivery address</w:t>
      </w:r>
      <w:bookmarkEnd w:id="14"/>
    </w:p>
    <w:p w14:paraId="3A1BDE87" w14:textId="720E0F65" w:rsidR="00E527F1" w:rsidRDefault="00E527F1" w:rsidP="00175C05">
      <w:pPr>
        <w:ind w:left="425" w:hanging="425"/>
        <w:rPr>
          <w:lang w:val="en-GB"/>
        </w:rPr>
      </w:pPr>
      <w:r w:rsidRPr="00E527F1">
        <w:rPr>
          <w:lang w:val="en-GB"/>
        </w:rPr>
        <w:t>(</w:t>
      </w:r>
      <w:r>
        <w:rPr>
          <w:lang w:val="en-GB"/>
        </w:rPr>
        <w:t>1</w:t>
      </w:r>
      <w:r w:rsidRPr="00E527F1">
        <w:rPr>
          <w:lang w:val="en-GB"/>
        </w:rPr>
        <w:t>)</w:t>
      </w:r>
      <w:r w:rsidRPr="00E527F1">
        <w:rPr>
          <w:lang w:val="en-GB"/>
        </w:rPr>
        <w:tab/>
      </w:r>
      <w:r w:rsidR="00AF05FE">
        <w:rPr>
          <w:lang w:val="en-GB"/>
        </w:rPr>
        <w:t xml:space="preserve">The address where the required </w:t>
      </w:r>
      <w:r w:rsidR="00AF05FE" w:rsidRPr="00E527F1">
        <w:rPr>
          <w:lang w:val="en-GB"/>
        </w:rPr>
        <w:t>goods / services / works</w:t>
      </w:r>
      <w:r w:rsidR="00AF05FE">
        <w:rPr>
          <w:lang w:val="en-GB"/>
        </w:rPr>
        <w:t xml:space="preserve"> must be delivered is</w:t>
      </w:r>
      <w:r>
        <w:rPr>
          <w:lang w:val="en-GB"/>
        </w:rPr>
        <w:t xml:space="preserve"> </w:t>
      </w:r>
      <w:r w:rsidRPr="00E527F1">
        <w:rPr>
          <w:lang w:val="en-GB"/>
        </w:rPr>
        <w:t>at the following physical address(es)</w:t>
      </w:r>
      <w:r w:rsidR="00A409F8">
        <w:rPr>
          <w:lang w:val="en-GB"/>
        </w:rPr>
        <w:t>.</w:t>
      </w:r>
    </w:p>
    <w:p w14:paraId="2CA6533F" w14:textId="75CA7C82" w:rsidR="008D63F1" w:rsidRPr="00175C05" w:rsidRDefault="008D63F1" w:rsidP="00647056">
      <w:pPr>
        <w:jc w:val="center"/>
        <w:rPr>
          <w:b/>
          <w:bCs/>
          <w:lang w:val="en-GB"/>
        </w:rPr>
      </w:pPr>
      <w:r w:rsidRPr="00175C05">
        <w:rPr>
          <w:b/>
          <w:bCs/>
          <w:lang w:val="en-GB"/>
        </w:rPr>
        <w:t>Table 2: Physical address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4"/>
        <w:gridCol w:w="4254"/>
        <w:gridCol w:w="4100"/>
      </w:tblGrid>
      <w:tr w:rsidR="00E527F1" w14:paraId="20E0AD2B" w14:textId="77777777" w:rsidTr="00647056">
        <w:tc>
          <w:tcPr>
            <w:tcW w:w="6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A34BF00" w14:textId="77777777" w:rsidR="00E527F1" w:rsidRDefault="00E527F1">
            <w:pPr>
              <w:rPr>
                <w:rFonts w:asciiTheme="minorHAnsi" w:hAnsiTheme="minorHAnsi"/>
                <w:b/>
              </w:rPr>
            </w:pPr>
            <w:r>
              <w:rPr>
                <w:rFonts w:asciiTheme="minorHAnsi" w:hAnsiTheme="minorHAnsi"/>
                <w:b/>
              </w:rPr>
              <w:t>No</w:t>
            </w:r>
          </w:p>
        </w:tc>
        <w:tc>
          <w:tcPr>
            <w:tcW w:w="220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4905AA9" w14:textId="77777777" w:rsidR="00E527F1" w:rsidRDefault="00E527F1">
            <w:pPr>
              <w:rPr>
                <w:rFonts w:asciiTheme="minorHAnsi" w:hAnsiTheme="minorHAnsi"/>
                <w:b/>
              </w:rPr>
            </w:pPr>
            <w:r>
              <w:rPr>
                <w:rFonts w:asciiTheme="minorHAnsi" w:hAnsiTheme="minorHAnsi"/>
                <w:b/>
              </w:rPr>
              <w:t>Physical Address</w:t>
            </w:r>
          </w:p>
        </w:tc>
        <w:tc>
          <w:tcPr>
            <w:tcW w:w="21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0F2E24F" w14:textId="77777777" w:rsidR="00E527F1" w:rsidRDefault="00E527F1">
            <w:pPr>
              <w:rPr>
                <w:rFonts w:asciiTheme="minorHAnsi" w:hAnsiTheme="minorHAnsi"/>
                <w:b/>
              </w:rPr>
            </w:pPr>
            <w:r>
              <w:rPr>
                <w:rFonts w:asciiTheme="minorHAnsi" w:hAnsiTheme="minorHAnsi"/>
                <w:b/>
              </w:rPr>
              <w:t>GPS Coordinates (optional)</w:t>
            </w:r>
          </w:p>
        </w:tc>
      </w:tr>
    </w:tbl>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4229"/>
        <w:gridCol w:w="4103"/>
      </w:tblGrid>
      <w:tr w:rsidR="00E527F1" w14:paraId="494D66B7" w14:textId="77777777" w:rsidTr="00647056">
        <w:trPr>
          <w:trHeight w:val="449"/>
        </w:trPr>
        <w:tc>
          <w:tcPr>
            <w:tcW w:w="673" w:type="pct"/>
            <w:tcBorders>
              <w:top w:val="single" w:sz="4" w:space="0" w:color="5B9BD5"/>
              <w:left w:val="single" w:sz="4" w:space="0" w:color="5B9BD5"/>
              <w:bottom w:val="single" w:sz="4" w:space="0" w:color="5B9BD5"/>
              <w:right w:val="single" w:sz="4" w:space="0" w:color="5B9BD5"/>
            </w:tcBorders>
          </w:tcPr>
          <w:p w14:paraId="66601480" w14:textId="77777777" w:rsidR="00E527F1" w:rsidRDefault="00E527F1" w:rsidP="00B90CCC">
            <w:pPr>
              <w:pStyle w:val="ListParagraph"/>
              <w:numPr>
                <w:ilvl w:val="0"/>
                <w:numId w:val="66"/>
              </w:numPr>
              <w:spacing w:after="120"/>
              <w:jc w:val="left"/>
              <w:outlineLvl w:val="9"/>
              <w:rPr>
                <w:rFonts w:ascii="Calibri" w:hAnsi="Calibri"/>
                <w:szCs w:val="24"/>
              </w:rPr>
            </w:pPr>
          </w:p>
        </w:tc>
        <w:tc>
          <w:tcPr>
            <w:tcW w:w="2196" w:type="pct"/>
            <w:tcBorders>
              <w:top w:val="single" w:sz="4" w:space="0" w:color="5B9BD5"/>
              <w:left w:val="single" w:sz="4" w:space="0" w:color="5B9BD5"/>
              <w:bottom w:val="single" w:sz="4" w:space="0" w:color="5B9BD5"/>
              <w:right w:val="single" w:sz="4" w:space="0" w:color="5B9BD5"/>
            </w:tcBorders>
            <w:hideMark/>
          </w:tcPr>
          <w:p w14:paraId="0EFF5017" w14:textId="77777777" w:rsidR="00E527F1" w:rsidRDefault="00E527F1">
            <w:pPr>
              <w:rPr>
                <w:rFonts w:ascii="Verdana" w:hAnsi="Verdana"/>
                <w:sz w:val="16"/>
                <w:szCs w:val="16"/>
              </w:rPr>
            </w:pPr>
            <w:r>
              <w:rPr>
                <w:rFonts w:asciiTheme="minorHAnsi" w:hAnsiTheme="minorHAnsi"/>
              </w:rPr>
              <w:t>Arcadia, PRETORIA</w:t>
            </w:r>
          </w:p>
        </w:tc>
        <w:tc>
          <w:tcPr>
            <w:tcW w:w="2131" w:type="pct"/>
            <w:tcBorders>
              <w:top w:val="single" w:sz="4" w:space="0" w:color="5B9BD5"/>
              <w:left w:val="single" w:sz="4" w:space="0" w:color="5B9BD5"/>
              <w:bottom w:val="single" w:sz="4" w:space="0" w:color="5B9BD5"/>
              <w:right w:val="single" w:sz="4" w:space="0" w:color="5B9BD5"/>
            </w:tcBorders>
          </w:tcPr>
          <w:p w14:paraId="73B030CF" w14:textId="77777777" w:rsidR="00E527F1" w:rsidRDefault="00E527F1">
            <w:pPr>
              <w:rPr>
                <w:rFonts w:ascii="Verdana" w:hAnsi="Verdana"/>
                <w:sz w:val="16"/>
                <w:szCs w:val="16"/>
              </w:rPr>
            </w:pPr>
          </w:p>
        </w:tc>
      </w:tr>
      <w:tr w:rsidR="00E527F1" w14:paraId="1B5504AB" w14:textId="77777777" w:rsidTr="00647056">
        <w:trPr>
          <w:trHeight w:val="449"/>
        </w:trPr>
        <w:tc>
          <w:tcPr>
            <w:tcW w:w="673" w:type="pct"/>
            <w:tcBorders>
              <w:top w:val="single" w:sz="4" w:space="0" w:color="5B9BD5"/>
              <w:left w:val="single" w:sz="4" w:space="0" w:color="5B9BD5"/>
              <w:bottom w:val="single" w:sz="4" w:space="0" w:color="5B9BD5"/>
              <w:right w:val="single" w:sz="4" w:space="0" w:color="5B9BD5"/>
            </w:tcBorders>
          </w:tcPr>
          <w:p w14:paraId="396A5B83" w14:textId="77777777" w:rsidR="00E527F1" w:rsidRDefault="00E527F1" w:rsidP="00B90CCC">
            <w:pPr>
              <w:pStyle w:val="ListParagraph"/>
              <w:numPr>
                <w:ilvl w:val="0"/>
                <w:numId w:val="66"/>
              </w:numPr>
              <w:spacing w:after="120"/>
              <w:jc w:val="left"/>
              <w:outlineLvl w:val="9"/>
              <w:rPr>
                <w:rFonts w:ascii="Calibri" w:hAnsi="Calibri"/>
                <w:sz w:val="24"/>
                <w:szCs w:val="24"/>
              </w:rPr>
            </w:pPr>
          </w:p>
        </w:tc>
        <w:tc>
          <w:tcPr>
            <w:tcW w:w="2196" w:type="pct"/>
            <w:tcBorders>
              <w:top w:val="single" w:sz="4" w:space="0" w:color="5B9BD5"/>
              <w:left w:val="single" w:sz="4" w:space="0" w:color="5B9BD5"/>
              <w:bottom w:val="single" w:sz="4" w:space="0" w:color="5B9BD5"/>
              <w:right w:val="single" w:sz="4" w:space="0" w:color="5B9BD5"/>
            </w:tcBorders>
            <w:hideMark/>
          </w:tcPr>
          <w:p w14:paraId="4045930C" w14:textId="77777777" w:rsidR="00E527F1" w:rsidRDefault="00E527F1">
            <w:pPr>
              <w:rPr>
                <w:rFonts w:ascii="Verdana" w:hAnsi="Verdana"/>
                <w:sz w:val="16"/>
                <w:szCs w:val="16"/>
              </w:rPr>
            </w:pPr>
            <w:r>
              <w:rPr>
                <w:lang w:val="en-US"/>
              </w:rPr>
              <w:t>Gallo Manor, Sandton</w:t>
            </w:r>
          </w:p>
        </w:tc>
        <w:tc>
          <w:tcPr>
            <w:tcW w:w="2131" w:type="pct"/>
            <w:tcBorders>
              <w:top w:val="single" w:sz="4" w:space="0" w:color="5B9BD5"/>
              <w:left w:val="single" w:sz="4" w:space="0" w:color="5B9BD5"/>
              <w:bottom w:val="single" w:sz="4" w:space="0" w:color="5B9BD5"/>
              <w:right w:val="single" w:sz="4" w:space="0" w:color="5B9BD5"/>
            </w:tcBorders>
          </w:tcPr>
          <w:p w14:paraId="482700C3" w14:textId="77777777" w:rsidR="00E527F1" w:rsidRDefault="00E527F1">
            <w:pPr>
              <w:rPr>
                <w:rFonts w:ascii="Verdana" w:hAnsi="Verdana"/>
                <w:sz w:val="16"/>
                <w:szCs w:val="16"/>
              </w:rPr>
            </w:pPr>
          </w:p>
        </w:tc>
      </w:tr>
    </w:tbl>
    <w:p w14:paraId="27A0E712" w14:textId="77777777" w:rsidR="00AF05FE" w:rsidRDefault="00AF05FE" w:rsidP="00496E1A">
      <w:pPr>
        <w:rPr>
          <w:lang w:val="en-GB"/>
        </w:rPr>
      </w:pPr>
      <w:r>
        <w:rPr>
          <w:lang w:val="en-GB"/>
        </w:rPr>
        <w:t xml:space="preserve"> </w:t>
      </w:r>
    </w:p>
    <w:p w14:paraId="508F3EC0" w14:textId="6854BAC0" w:rsidR="00AF05FE" w:rsidRPr="009F65B5" w:rsidRDefault="00A42C37" w:rsidP="00AF05FE">
      <w:pPr>
        <w:pStyle w:val="Heading2"/>
      </w:pPr>
      <w:bookmarkStart w:id="15" w:name="_Toc155690741"/>
      <w:r>
        <w:t xml:space="preserve">2.3 </w:t>
      </w:r>
      <w:r w:rsidR="00AF05FE" w:rsidRPr="009F65B5">
        <w:t>Customer Infrastructure and environment requirements</w:t>
      </w:r>
      <w:bookmarkEnd w:id="15"/>
    </w:p>
    <w:p w14:paraId="22672897" w14:textId="77777777" w:rsidR="008A2B6B" w:rsidRPr="008A2B6B" w:rsidRDefault="008A2B6B" w:rsidP="008A2B6B">
      <w:pPr>
        <w:pStyle w:val="Specification"/>
        <w:rPr>
          <w:rFonts w:asciiTheme="minorHAnsi" w:eastAsiaTheme="minorHAnsi" w:hAnsiTheme="minorHAnsi" w:cstheme="minorHAnsi"/>
          <w:sz w:val="22"/>
          <w:szCs w:val="20"/>
        </w:rPr>
      </w:pPr>
      <w:r w:rsidRPr="008A2B6B">
        <w:rPr>
          <w:rFonts w:asciiTheme="minorHAnsi" w:eastAsiaTheme="minorHAnsi" w:hAnsiTheme="minorHAnsi" w:cstheme="minorHAnsi"/>
          <w:sz w:val="22"/>
          <w:szCs w:val="20"/>
        </w:rPr>
        <w:t>The GPAA use the Cisco brand for all its network components.  The network equipment provides both for connectivity and network security.</w:t>
      </w:r>
    </w:p>
    <w:p w14:paraId="393B170F" w14:textId="26617EFD" w:rsidR="00AF05FE" w:rsidRDefault="008D63F1" w:rsidP="00AF05FE">
      <w:pPr>
        <w:pStyle w:val="Heading1"/>
      </w:pPr>
      <w:bookmarkStart w:id="16" w:name="_Toc155690742"/>
      <w:r>
        <w:rPr>
          <w:rFonts w:asciiTheme="minorHAnsi" w:hAnsiTheme="minorHAnsi" w:cstheme="minorHAnsi"/>
          <w:szCs w:val="20"/>
        </w:rPr>
        <w:t xml:space="preserve">3. </w:t>
      </w:r>
      <w:r w:rsidR="00AF05FE">
        <w:t>Requirements</w:t>
      </w:r>
      <w:bookmarkEnd w:id="16"/>
    </w:p>
    <w:p w14:paraId="2AF077A9" w14:textId="565F9F99" w:rsidR="00AF05FE" w:rsidRPr="00C92364" w:rsidRDefault="00A42C37" w:rsidP="00AF05FE">
      <w:pPr>
        <w:pStyle w:val="Heading2"/>
      </w:pPr>
      <w:bookmarkStart w:id="17" w:name="_Toc155690743"/>
      <w:r>
        <w:t>3.1</w:t>
      </w:r>
      <w:r w:rsidR="006814CC">
        <w:tab/>
      </w:r>
      <w:r w:rsidR="00AF05FE" w:rsidRPr="00C92364">
        <w:t>Product / Service / Solution Requirements</w:t>
      </w:r>
      <w:bookmarkEnd w:id="17"/>
    </w:p>
    <w:p w14:paraId="662B66BC" w14:textId="590A21A5" w:rsidR="00AF05FE" w:rsidRDefault="00A42C37" w:rsidP="00AF05FE">
      <w:pPr>
        <w:pStyle w:val="Heading3"/>
      </w:pPr>
      <w:bookmarkStart w:id="18" w:name="_Toc155690744"/>
      <w:r>
        <w:t xml:space="preserve">3.1.1 </w:t>
      </w:r>
      <w:r w:rsidR="008A2B6B" w:rsidRPr="00D65C40">
        <w:t>Cisco network and network security components</w:t>
      </w:r>
      <w:bookmarkEnd w:id="18"/>
    </w:p>
    <w:p w14:paraId="2A111A0F" w14:textId="77777777" w:rsidR="008A2B6B" w:rsidRDefault="008A2B6B" w:rsidP="008A2B6B">
      <w:pPr>
        <w:pStyle w:val="ListParagraph"/>
        <w:numPr>
          <w:ilvl w:val="0"/>
          <w:numId w:val="4"/>
        </w:numPr>
      </w:pPr>
      <w:r>
        <w:t>Cisco network and network security components, including Smartnet support on all the components that are being refreshed.</w:t>
      </w:r>
    </w:p>
    <w:p w14:paraId="6D216A2B" w14:textId="77777777" w:rsidR="009A07C6" w:rsidRDefault="008A2B6B" w:rsidP="008A2B6B">
      <w:pPr>
        <w:pStyle w:val="ListParagraph"/>
        <w:numPr>
          <w:ilvl w:val="0"/>
          <w:numId w:val="4"/>
        </w:numPr>
      </w:pPr>
      <w:r>
        <w:t xml:space="preserve">List of components included in the refresh </w:t>
      </w:r>
      <w:r w:rsidRPr="008233BC">
        <w:t xml:space="preserve">is provided in </w:t>
      </w:r>
      <w:r w:rsidRPr="00175C05">
        <w:rPr>
          <w:b/>
          <w:bCs/>
        </w:rPr>
        <w:t>Table 1</w:t>
      </w:r>
      <w:r w:rsidRPr="008233BC">
        <w:t xml:space="preserve"> above.</w:t>
      </w:r>
    </w:p>
    <w:p w14:paraId="41A3B84D" w14:textId="55F7BECF" w:rsidR="009A07C6" w:rsidRPr="00175C05" w:rsidRDefault="00A42C37" w:rsidP="009A07C6">
      <w:pPr>
        <w:pStyle w:val="Heading3"/>
      </w:pPr>
      <w:bookmarkStart w:id="19" w:name="_Toc155690745"/>
      <w:r w:rsidRPr="00175C05">
        <w:t xml:space="preserve">3.1.2 </w:t>
      </w:r>
      <w:r w:rsidR="008A2B6B" w:rsidRPr="00175C05">
        <w:t>Professional services (sub- contracted from Cisco)</w:t>
      </w:r>
      <w:bookmarkEnd w:id="19"/>
    </w:p>
    <w:p w14:paraId="40E24A6C" w14:textId="3AAE2B22" w:rsidR="00DF70B5" w:rsidRPr="00175C05" w:rsidRDefault="008A2B6B" w:rsidP="008A2B6B">
      <w:bookmarkStart w:id="20" w:name="_Hlk144211341"/>
      <w:r w:rsidRPr="00175C05">
        <w:t xml:space="preserve">Professional services (sub- contracted from Cisco) </w:t>
      </w:r>
      <w:bookmarkEnd w:id="20"/>
      <w:r w:rsidRPr="00175C05">
        <w:t>to install, connect and configure the refreshed components optimally to maximise the protection of the data assets of the GPAA/GEPF.</w:t>
      </w:r>
    </w:p>
    <w:p w14:paraId="46B99D2E" w14:textId="77777777" w:rsidR="00DF70B5" w:rsidRDefault="00DF70B5">
      <w:pPr>
        <w:jc w:val="left"/>
        <w:rPr>
          <w:highlight w:val="yellow"/>
        </w:rPr>
      </w:pPr>
      <w:r>
        <w:rPr>
          <w:highlight w:val="yellow"/>
        </w:rPr>
        <w:br w:type="page"/>
      </w:r>
    </w:p>
    <w:p w14:paraId="0812A06B" w14:textId="2161DAFA" w:rsidR="009A07C6" w:rsidRPr="00175C05" w:rsidRDefault="00175C05" w:rsidP="00175C05">
      <w:pPr>
        <w:pStyle w:val="Heading1"/>
        <w:rPr>
          <w:rFonts w:asciiTheme="minorHAnsi" w:hAnsiTheme="minorHAnsi" w:cstheme="minorHAnsi"/>
          <w:szCs w:val="20"/>
        </w:rPr>
      </w:pPr>
      <w:bookmarkStart w:id="21" w:name="_Toc155690746"/>
      <w:r>
        <w:rPr>
          <w:rFonts w:asciiTheme="minorHAnsi" w:hAnsiTheme="minorHAnsi" w:cstheme="minorHAnsi"/>
          <w:szCs w:val="20"/>
        </w:rPr>
        <w:t>4.</w:t>
      </w:r>
      <w:r w:rsidR="00CE4A9B" w:rsidRPr="00175C05">
        <w:rPr>
          <w:rFonts w:asciiTheme="minorHAnsi" w:hAnsiTheme="minorHAnsi" w:cstheme="minorHAnsi"/>
          <w:szCs w:val="20"/>
        </w:rPr>
        <w:t>Bid Evaluation Stages</w:t>
      </w:r>
      <w:bookmarkEnd w:id="21"/>
    </w:p>
    <w:p w14:paraId="4DA0D1EE" w14:textId="1A1A99BA" w:rsidR="00CE4A9B" w:rsidRDefault="00CE4A9B" w:rsidP="00CE4A9B">
      <w:pPr>
        <w:rPr>
          <w:rFonts w:cs="Calibri"/>
        </w:rPr>
      </w:pPr>
      <w:r w:rsidRPr="00381210">
        <w:rPr>
          <w:rFonts w:cs="Calibri"/>
        </w:rPr>
        <w:t xml:space="preserve">The </w:t>
      </w:r>
      <w:r w:rsidR="00647056" w:rsidRPr="00381210">
        <w:rPr>
          <w:rFonts w:cs="Calibri"/>
        </w:rPr>
        <w:t>B</w:t>
      </w:r>
      <w:r w:rsidRPr="00381210">
        <w:rPr>
          <w:rFonts w:cs="Calibri"/>
        </w:rPr>
        <w:t xml:space="preserve">id evaluation process consists of </w:t>
      </w:r>
      <w:r w:rsidR="00647056" w:rsidRPr="00175C05">
        <w:rPr>
          <w:rFonts w:cs="Calibri"/>
        </w:rPr>
        <w:t>the following</w:t>
      </w:r>
      <w:r w:rsidRPr="00381210">
        <w:rPr>
          <w:rFonts w:cs="Calibri"/>
        </w:rPr>
        <w:t xml:space="preserve"> stages, according to the nature of the </w:t>
      </w:r>
      <w:r w:rsidR="00647056" w:rsidRPr="00381210">
        <w:rPr>
          <w:rFonts w:cs="Calibri"/>
        </w:rPr>
        <w:t>and the B</w:t>
      </w:r>
      <w:r w:rsidRPr="00381210">
        <w:rPr>
          <w:rFonts w:cs="Calibri"/>
        </w:rPr>
        <w:t xml:space="preserve">idder must qualify for each stage to be eligible to proceed to the next stage of the evaluation. </w:t>
      </w:r>
    </w:p>
    <w:p w14:paraId="73FED5CC" w14:textId="4B4C39CD" w:rsidR="007D592E" w:rsidRPr="007A3B83" w:rsidRDefault="007D592E">
      <w:pPr>
        <w:pStyle w:val="Caption"/>
      </w:pPr>
      <w:r w:rsidRPr="008233BC">
        <w:t xml:space="preserve">Table </w:t>
      </w:r>
      <w:r w:rsidR="00BB6713" w:rsidRPr="008233BC">
        <w:t>3</w:t>
      </w:r>
      <w:r w:rsidRPr="008233BC">
        <w:rPr>
          <w:noProof/>
        </w:rPr>
        <w:t>:</w:t>
      </w:r>
      <w:r w:rsidR="008233BC">
        <w:rPr>
          <w:noProof/>
        </w:rPr>
        <w:t xml:space="preserve"> </w:t>
      </w:r>
      <w:r w:rsidRPr="008233BC">
        <w:rPr>
          <w:noProof/>
        </w:rPr>
        <w:t>Bid Evaluation Stages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B10FB67" w14:textId="77777777" w:rsidTr="0090225B">
        <w:tc>
          <w:tcPr>
            <w:tcW w:w="736" w:type="pct"/>
            <w:shd w:val="clear" w:color="auto" w:fill="DBE5F1" w:themeFill="accent1" w:themeFillTint="33"/>
            <w:vAlign w:val="center"/>
          </w:tcPr>
          <w:p w14:paraId="4EFAC4F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562852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F9B121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84691D6" w14:textId="77777777" w:rsidTr="0090225B">
        <w:tc>
          <w:tcPr>
            <w:tcW w:w="736" w:type="pct"/>
            <w:vAlign w:val="center"/>
          </w:tcPr>
          <w:p w14:paraId="05898779" w14:textId="77777777" w:rsidR="00CE4A9B" w:rsidRPr="00381210" w:rsidRDefault="00CE4A9B" w:rsidP="00595AD7">
            <w:pPr>
              <w:rPr>
                <w:rFonts w:cs="Calibri"/>
              </w:rPr>
            </w:pPr>
            <w:r w:rsidRPr="00381210">
              <w:rPr>
                <w:rFonts w:cs="Calibri"/>
              </w:rPr>
              <w:t>Stage 1</w:t>
            </w:r>
            <w:r w:rsidRPr="00381210">
              <w:rPr>
                <w:rFonts w:cs="Calibri"/>
              </w:rPr>
              <w:tab/>
            </w:r>
          </w:p>
        </w:tc>
        <w:tc>
          <w:tcPr>
            <w:tcW w:w="2723" w:type="pct"/>
            <w:vAlign w:val="center"/>
          </w:tcPr>
          <w:p w14:paraId="081ED38D" w14:textId="77777777" w:rsidR="00CE4A9B" w:rsidRPr="00381210" w:rsidRDefault="00CE4A9B" w:rsidP="00F52232">
            <w:pPr>
              <w:jc w:val="left"/>
              <w:rPr>
                <w:rFonts w:cs="Calibri"/>
              </w:rPr>
            </w:pPr>
            <w:r w:rsidRPr="00381210">
              <w:rPr>
                <w:rFonts w:cs="Calibri"/>
              </w:rPr>
              <w:t xml:space="preserve">Administrative </w:t>
            </w:r>
            <w:r w:rsidR="00F52232" w:rsidRPr="00381210">
              <w:rPr>
                <w:rFonts w:cs="Calibri"/>
              </w:rPr>
              <w:t>responsiveness</w:t>
            </w:r>
          </w:p>
        </w:tc>
        <w:tc>
          <w:tcPr>
            <w:tcW w:w="1541" w:type="pct"/>
            <w:shd w:val="clear" w:color="auto" w:fill="DBE5F1" w:themeFill="accent1" w:themeFillTint="33"/>
            <w:vAlign w:val="center"/>
          </w:tcPr>
          <w:p w14:paraId="21A66A3E" w14:textId="34E7C4CE" w:rsidR="00CE4A9B" w:rsidRPr="00175C05" w:rsidRDefault="00CE4A9B" w:rsidP="00595AD7">
            <w:pPr>
              <w:jc w:val="center"/>
              <w:rPr>
                <w:rFonts w:cs="Calibri"/>
                <w:b/>
                <w:bCs/>
              </w:rPr>
            </w:pPr>
            <w:r w:rsidRPr="00175C05">
              <w:rPr>
                <w:rFonts w:cs="Calibri"/>
                <w:b/>
                <w:bCs/>
              </w:rPr>
              <w:t>YES</w:t>
            </w:r>
          </w:p>
        </w:tc>
      </w:tr>
      <w:tr w:rsidR="00A62B8F" w:rsidRPr="00E140C0" w14:paraId="68EB0884" w14:textId="77777777" w:rsidTr="0090225B">
        <w:tc>
          <w:tcPr>
            <w:tcW w:w="736" w:type="pct"/>
            <w:vAlign w:val="center"/>
          </w:tcPr>
          <w:p w14:paraId="165572E5" w14:textId="77777777" w:rsidR="00CE4A9B" w:rsidRPr="00175C05" w:rsidRDefault="00CE4A9B" w:rsidP="00595AD7">
            <w:pPr>
              <w:rPr>
                <w:rFonts w:cs="Calibri"/>
              </w:rPr>
            </w:pPr>
            <w:r w:rsidRPr="00175C05">
              <w:rPr>
                <w:rFonts w:cs="Calibri"/>
              </w:rPr>
              <w:t xml:space="preserve">Stage 2 </w:t>
            </w:r>
          </w:p>
        </w:tc>
        <w:tc>
          <w:tcPr>
            <w:tcW w:w="2723" w:type="pct"/>
            <w:vAlign w:val="center"/>
          </w:tcPr>
          <w:p w14:paraId="67257ED9" w14:textId="77777777" w:rsidR="00CE4A9B" w:rsidRPr="00175C05" w:rsidRDefault="00CE4A9B" w:rsidP="00F52232">
            <w:pPr>
              <w:jc w:val="left"/>
              <w:rPr>
                <w:rFonts w:cs="Calibri"/>
              </w:rPr>
            </w:pPr>
            <w:r w:rsidRPr="00175C05">
              <w:rPr>
                <w:rFonts w:cs="Calibri"/>
              </w:rPr>
              <w:t>Technical Mandatory</w:t>
            </w:r>
            <w:r w:rsidR="00F52232" w:rsidRPr="00175C05">
              <w:rPr>
                <w:rFonts w:cs="Calibri"/>
              </w:rPr>
              <w:t xml:space="preserve"> responsiveness</w:t>
            </w:r>
            <w:r w:rsidRPr="00175C05">
              <w:rPr>
                <w:rFonts w:cs="Calibri"/>
              </w:rPr>
              <w:t xml:space="preserve"> </w:t>
            </w:r>
          </w:p>
        </w:tc>
        <w:tc>
          <w:tcPr>
            <w:tcW w:w="1541" w:type="pct"/>
            <w:shd w:val="clear" w:color="auto" w:fill="DBE5F1" w:themeFill="accent1" w:themeFillTint="33"/>
            <w:vAlign w:val="center"/>
          </w:tcPr>
          <w:p w14:paraId="24804BDC" w14:textId="3A75D48C" w:rsidR="00CE4A9B" w:rsidRPr="00175C05" w:rsidRDefault="00CE4A9B" w:rsidP="00595AD7">
            <w:pPr>
              <w:jc w:val="center"/>
              <w:rPr>
                <w:rFonts w:cs="Calibri"/>
                <w:b/>
                <w:bCs/>
              </w:rPr>
            </w:pPr>
            <w:r w:rsidRPr="00175C05">
              <w:rPr>
                <w:rFonts w:cs="Calibri"/>
                <w:b/>
                <w:bCs/>
              </w:rPr>
              <w:t>YES</w:t>
            </w:r>
          </w:p>
        </w:tc>
      </w:tr>
      <w:tr w:rsidR="00A62B8F" w:rsidRPr="00E140C0" w14:paraId="62E5D1A1" w14:textId="77777777" w:rsidTr="0090225B">
        <w:tc>
          <w:tcPr>
            <w:tcW w:w="736" w:type="pct"/>
            <w:vAlign w:val="center"/>
          </w:tcPr>
          <w:p w14:paraId="364ED97D" w14:textId="136E1385" w:rsidR="00CE4A9B" w:rsidRPr="00175C05" w:rsidRDefault="00CE4A9B" w:rsidP="00595AD7">
            <w:pPr>
              <w:rPr>
                <w:rFonts w:cs="Calibri"/>
              </w:rPr>
            </w:pPr>
            <w:r w:rsidRPr="00175C05">
              <w:rPr>
                <w:rFonts w:cs="Calibri"/>
              </w:rPr>
              <w:t xml:space="preserve">Stage </w:t>
            </w:r>
            <w:r w:rsidR="00202DB7" w:rsidRPr="00175C05">
              <w:rPr>
                <w:rFonts w:cs="Calibri"/>
              </w:rPr>
              <w:t>3</w:t>
            </w:r>
          </w:p>
        </w:tc>
        <w:tc>
          <w:tcPr>
            <w:tcW w:w="2723" w:type="pct"/>
            <w:vAlign w:val="center"/>
          </w:tcPr>
          <w:p w14:paraId="09FA5559" w14:textId="77777777" w:rsidR="00CE4A9B" w:rsidRPr="00175C05" w:rsidRDefault="00CE4A9B" w:rsidP="00F52232">
            <w:pPr>
              <w:jc w:val="left"/>
              <w:rPr>
                <w:rFonts w:cs="Calibri"/>
              </w:rPr>
            </w:pPr>
            <w:r w:rsidRPr="00175C05">
              <w:rPr>
                <w:rFonts w:cs="Calibri"/>
              </w:rPr>
              <w:t>Special Conditions of Contract verification</w:t>
            </w:r>
          </w:p>
        </w:tc>
        <w:tc>
          <w:tcPr>
            <w:tcW w:w="1541" w:type="pct"/>
            <w:shd w:val="clear" w:color="auto" w:fill="DBE5F1" w:themeFill="accent1" w:themeFillTint="33"/>
            <w:vAlign w:val="center"/>
          </w:tcPr>
          <w:p w14:paraId="63A8EF00" w14:textId="5567E429" w:rsidR="00CE4A9B" w:rsidRPr="00175C05" w:rsidRDefault="00CE4A9B" w:rsidP="00595AD7">
            <w:pPr>
              <w:jc w:val="center"/>
              <w:rPr>
                <w:rFonts w:cs="Calibri"/>
                <w:b/>
                <w:bCs/>
              </w:rPr>
            </w:pPr>
            <w:r w:rsidRPr="00175C05">
              <w:rPr>
                <w:rFonts w:cs="Calibri"/>
                <w:b/>
                <w:bCs/>
              </w:rPr>
              <w:t>YES</w:t>
            </w:r>
          </w:p>
        </w:tc>
      </w:tr>
      <w:tr w:rsidR="00A62B8F" w:rsidRPr="00E140C0" w14:paraId="2B3DFD67" w14:textId="77777777" w:rsidTr="0090225B">
        <w:tc>
          <w:tcPr>
            <w:tcW w:w="736" w:type="pct"/>
            <w:vAlign w:val="center"/>
          </w:tcPr>
          <w:p w14:paraId="25A7E648" w14:textId="00EF8B58" w:rsidR="00CE4A9B" w:rsidRPr="00175C05" w:rsidRDefault="00CE4A9B" w:rsidP="00595AD7">
            <w:pPr>
              <w:rPr>
                <w:rFonts w:cs="Calibri"/>
                <w:highlight w:val="lightGray"/>
              </w:rPr>
            </w:pPr>
            <w:r w:rsidRPr="00381210">
              <w:rPr>
                <w:rFonts w:cs="Calibri"/>
              </w:rPr>
              <w:t xml:space="preserve">Stage </w:t>
            </w:r>
            <w:r w:rsidR="00202DB7" w:rsidRPr="00381210">
              <w:rPr>
                <w:rFonts w:cs="Calibri"/>
              </w:rPr>
              <w:t>4</w:t>
            </w:r>
          </w:p>
        </w:tc>
        <w:tc>
          <w:tcPr>
            <w:tcW w:w="2723" w:type="pct"/>
            <w:vAlign w:val="center"/>
          </w:tcPr>
          <w:p w14:paraId="353A1500" w14:textId="465250E7" w:rsidR="00CE4A9B" w:rsidRPr="00175C05" w:rsidRDefault="00647056" w:rsidP="00F52232">
            <w:pPr>
              <w:jc w:val="left"/>
              <w:rPr>
                <w:rFonts w:cs="Calibri"/>
              </w:rPr>
            </w:pPr>
            <w:r w:rsidRPr="00175C05">
              <w:rPr>
                <w:rFonts w:cs="Calibri"/>
              </w:rPr>
              <w:t>C</w:t>
            </w:r>
            <w:r w:rsidR="00F16BD7" w:rsidRPr="00175C05">
              <w:rPr>
                <w:rFonts w:cs="Calibri"/>
              </w:rPr>
              <w:t>ost</w:t>
            </w:r>
            <w:r w:rsidR="00CE4A9B" w:rsidRPr="00175C05">
              <w:rPr>
                <w:rFonts w:cs="Calibri"/>
              </w:rPr>
              <w:t xml:space="preserve"> </w:t>
            </w:r>
            <w:r w:rsidR="00F72E1B" w:rsidRPr="00175C05">
              <w:rPr>
                <w:rFonts w:cs="Calibri"/>
              </w:rPr>
              <w:t>and</w:t>
            </w:r>
            <w:r w:rsidR="00CE4A9B" w:rsidRPr="00175C05">
              <w:rPr>
                <w:rFonts w:cs="Calibri"/>
              </w:rPr>
              <w:t xml:space="preserve"> </w:t>
            </w:r>
            <w:r w:rsidR="00504F20" w:rsidRPr="00175C05">
              <w:rPr>
                <w:rFonts w:cs="Calibri"/>
              </w:rPr>
              <w:t xml:space="preserve">Preference </w:t>
            </w:r>
            <w:r w:rsidR="00F72E1B" w:rsidRPr="00175C05">
              <w:rPr>
                <w:rFonts w:cs="Calibri"/>
              </w:rPr>
              <w:t>evaluation</w:t>
            </w:r>
          </w:p>
        </w:tc>
        <w:tc>
          <w:tcPr>
            <w:tcW w:w="1541" w:type="pct"/>
            <w:shd w:val="clear" w:color="auto" w:fill="DBE5F1" w:themeFill="accent1" w:themeFillTint="33"/>
            <w:vAlign w:val="center"/>
          </w:tcPr>
          <w:p w14:paraId="1044675C" w14:textId="504CF54A" w:rsidR="00CE4A9B" w:rsidRPr="00175C05" w:rsidRDefault="00CE4A9B" w:rsidP="00595AD7">
            <w:pPr>
              <w:jc w:val="center"/>
              <w:rPr>
                <w:rFonts w:cs="Calibri"/>
                <w:b/>
                <w:bCs/>
              </w:rPr>
            </w:pPr>
            <w:r w:rsidRPr="00175C05">
              <w:rPr>
                <w:rFonts w:cs="Calibri"/>
                <w:b/>
                <w:bCs/>
              </w:rPr>
              <w:t>YES</w:t>
            </w:r>
          </w:p>
        </w:tc>
      </w:tr>
    </w:tbl>
    <w:p w14:paraId="042F2F1D" w14:textId="77777777" w:rsidR="00AF05FE" w:rsidRDefault="00AF05FE" w:rsidP="00AF05FE"/>
    <w:p w14:paraId="212F2515" w14:textId="48A17F36" w:rsidR="00CE4A9B" w:rsidRPr="00CE4A9B" w:rsidRDefault="00A42C37" w:rsidP="00CE4A9B">
      <w:pPr>
        <w:pStyle w:val="Heading2"/>
      </w:pPr>
      <w:bookmarkStart w:id="22" w:name="_Toc155690747"/>
      <w:r>
        <w:t xml:space="preserve">4.1 </w:t>
      </w:r>
      <w:r w:rsidR="00CE4A9B" w:rsidRPr="00CE4A9B">
        <w:t xml:space="preserve">Administrative </w:t>
      </w:r>
      <w:r w:rsidR="00F52232" w:rsidRPr="002E2677">
        <w:t>responsiveness</w:t>
      </w:r>
      <w:r w:rsidR="00595AD7" w:rsidRPr="002E2677">
        <w:t xml:space="preserve"> (Stage 1)</w:t>
      </w:r>
      <w:bookmarkEnd w:id="22"/>
    </w:p>
    <w:p w14:paraId="28AE5D4A" w14:textId="3D438D50" w:rsidR="00942B4A" w:rsidRDefault="00A42C37" w:rsidP="000560FC">
      <w:pPr>
        <w:pStyle w:val="Heading3"/>
      </w:pPr>
      <w:bookmarkStart w:id="23" w:name="_Toc155690748"/>
      <w:r>
        <w:t xml:space="preserve">4.1.1 </w:t>
      </w:r>
      <w:r w:rsidR="00942B4A">
        <w:t>Attendance of briefing session</w:t>
      </w:r>
      <w:bookmarkEnd w:id="23"/>
    </w:p>
    <w:p w14:paraId="443D9E60" w14:textId="069D663F" w:rsidR="00942B4A" w:rsidRPr="00F0053C" w:rsidRDefault="00942B4A" w:rsidP="00AD097C">
      <w:pPr>
        <w:pStyle w:val="ListParagraph"/>
        <w:numPr>
          <w:ilvl w:val="0"/>
          <w:numId w:val="28"/>
        </w:numPr>
        <w:rPr>
          <w:lang w:val="en-GB"/>
        </w:rPr>
      </w:pPr>
      <w:r w:rsidRPr="00F0053C">
        <w:rPr>
          <w:rFonts w:cs="Calibri"/>
        </w:rPr>
        <w:t xml:space="preserve">A </w:t>
      </w:r>
      <w:r w:rsidR="006814CC" w:rsidRPr="00175C05">
        <w:rPr>
          <w:rFonts w:cs="Calibri"/>
          <w:b/>
          <w:bCs/>
        </w:rPr>
        <w:t>N</w:t>
      </w:r>
      <w:r w:rsidR="000E14DD" w:rsidRPr="00175C05">
        <w:rPr>
          <w:rFonts w:cs="Calibri"/>
          <w:b/>
          <w:bCs/>
        </w:rPr>
        <w:t>on-</w:t>
      </w:r>
      <w:r w:rsidR="006814CC" w:rsidRPr="00175C05">
        <w:rPr>
          <w:rFonts w:cs="Calibri"/>
          <w:b/>
          <w:bCs/>
        </w:rPr>
        <w:t>C</w:t>
      </w:r>
      <w:r w:rsidR="000E14DD" w:rsidRPr="00175C05">
        <w:rPr>
          <w:rFonts w:cs="Calibri"/>
          <w:b/>
          <w:bCs/>
        </w:rPr>
        <w:t>ompulsory</w:t>
      </w:r>
      <w:r w:rsidRPr="00175C05">
        <w:rPr>
          <w:rFonts w:cs="Calibri"/>
          <w:b/>
          <w:bCs/>
        </w:rPr>
        <w:t xml:space="preserve"> </w:t>
      </w:r>
      <w:r w:rsidR="006814CC" w:rsidRPr="00175C05">
        <w:rPr>
          <w:rFonts w:cs="Calibri"/>
          <w:b/>
          <w:bCs/>
        </w:rPr>
        <w:t>V</w:t>
      </w:r>
      <w:r w:rsidRPr="00175C05">
        <w:rPr>
          <w:rFonts w:cs="Calibri"/>
          <w:b/>
          <w:bCs/>
        </w:rPr>
        <w:t xml:space="preserve">irtual </w:t>
      </w:r>
      <w:r w:rsidR="006814CC" w:rsidRPr="00175C05">
        <w:rPr>
          <w:rFonts w:cs="Calibri"/>
          <w:b/>
          <w:bCs/>
        </w:rPr>
        <w:t>B</w:t>
      </w:r>
      <w:r w:rsidRPr="00175C05">
        <w:rPr>
          <w:rFonts w:cs="Calibri"/>
          <w:b/>
          <w:bCs/>
        </w:rPr>
        <w:t>riefing session</w:t>
      </w:r>
      <w:r w:rsidRPr="00F0053C">
        <w:rPr>
          <w:rFonts w:cs="Calibri"/>
        </w:rPr>
        <w:t xml:space="preserve"> will be held. </w:t>
      </w:r>
      <w:r w:rsidRPr="00175C05">
        <w:rPr>
          <w:rFonts w:cs="Calibri"/>
        </w:rPr>
        <w:t>The bidder must sign the briefing session attendance register using the same information (bidder company name, bidder representative person name and contact details) as submitted in the bidder’s response document.</w:t>
      </w:r>
      <w:r w:rsidR="00504F20" w:rsidRPr="00F0053C">
        <w:rPr>
          <w:rFonts w:cs="Calibri"/>
        </w:rPr>
        <w:t xml:space="preserve"> </w:t>
      </w:r>
    </w:p>
    <w:p w14:paraId="0AF18F16" w14:textId="714B8E67" w:rsidR="00942B4A" w:rsidRDefault="00A42C37" w:rsidP="006A2B6E">
      <w:pPr>
        <w:pStyle w:val="Heading3"/>
      </w:pPr>
      <w:bookmarkStart w:id="24" w:name="_Toc155690749"/>
      <w:r>
        <w:t xml:space="preserve">4.1.2 </w:t>
      </w:r>
      <w:r w:rsidR="00942B4A">
        <w:t>Registered Supplier</w:t>
      </w:r>
      <w:bookmarkEnd w:id="24"/>
    </w:p>
    <w:p w14:paraId="700AFA08" w14:textId="48328A53"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BE51B2">
        <w:rPr>
          <w:rFonts w:cs="Calibri"/>
        </w:rPr>
        <w:t>B</w:t>
      </w:r>
      <w:r>
        <w:rPr>
          <w:rFonts w:cs="Calibri"/>
        </w:rPr>
        <w:t>.</w:t>
      </w:r>
    </w:p>
    <w:p w14:paraId="70270A33"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4BF4C20" w14:textId="4BAEE4C9" w:rsidR="00235913" w:rsidRPr="00235913" w:rsidRDefault="00A42C37" w:rsidP="00235913">
      <w:pPr>
        <w:pStyle w:val="Heading2"/>
      </w:pPr>
      <w:bookmarkStart w:id="25" w:name="_Toc155690750"/>
      <w:r>
        <w:t xml:space="preserve">4.2 </w:t>
      </w:r>
      <w:r w:rsidR="00235913" w:rsidRPr="00235913">
        <w:t xml:space="preserve">Technical </w:t>
      </w:r>
      <w:r w:rsidR="003806BB">
        <w:t>returnable documents</w:t>
      </w:r>
      <w:bookmarkEnd w:id="25"/>
    </w:p>
    <w:p w14:paraId="59D83C5E" w14:textId="52B741A0" w:rsidR="00942B4A" w:rsidRDefault="00A42C37" w:rsidP="00235913">
      <w:pPr>
        <w:pStyle w:val="Heading3"/>
      </w:pPr>
      <w:bookmarkStart w:id="26" w:name="_Toc155690751"/>
      <w:r>
        <w:t xml:space="preserve">4.2.1 </w:t>
      </w:r>
      <w:r w:rsidR="00235913">
        <w:t>Instruction and evaluation criteria</w:t>
      </w:r>
      <w:bookmarkEnd w:id="26"/>
    </w:p>
    <w:p w14:paraId="5790CCB2"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6909ADBD"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42653E1C" w14:textId="55F16C11" w:rsidR="00202DB7" w:rsidRPr="00235913" w:rsidRDefault="00235913" w:rsidP="00A12AF5">
      <w:pPr>
        <w:pStyle w:val="ListParagraph"/>
        <w:numPr>
          <w:ilvl w:val="0"/>
          <w:numId w:val="5"/>
        </w:numPr>
      </w:pPr>
      <w:r w:rsidRPr="00235913">
        <w:t xml:space="preserve">The bidder must comply with </w:t>
      </w:r>
      <w:r w:rsidRPr="00C92364">
        <w:t>ALL</w:t>
      </w:r>
      <w:r w:rsidRPr="00235913">
        <w:t xml:space="preserve"> the TECHNICAL MANDATORY REQUIREMENTS in order for the bid</w:t>
      </w:r>
      <w:r>
        <w:t xml:space="preserve"> response</w:t>
      </w:r>
      <w:r w:rsidRPr="00235913">
        <w:t xml:space="preserve"> to proceed to the next stage of the evaluation.</w:t>
      </w:r>
    </w:p>
    <w:p w14:paraId="3B78A514" w14:textId="70B1703F" w:rsidR="00A409F8" w:rsidRDefault="00A409F8" w:rsidP="00AF05FE"/>
    <w:p w14:paraId="622C0703" w14:textId="2747C956" w:rsidR="00A409F8" w:rsidRDefault="00A409F8" w:rsidP="00AF05FE"/>
    <w:p w14:paraId="0803A157" w14:textId="29630E4A" w:rsidR="00A409F8" w:rsidRDefault="00A409F8" w:rsidP="00AF05FE"/>
    <w:p w14:paraId="5827ECF2" w14:textId="2EB32E47" w:rsidR="00A409F8" w:rsidRDefault="00A409F8" w:rsidP="00AF05FE"/>
    <w:p w14:paraId="2B031477" w14:textId="77777777" w:rsidR="00A409F8" w:rsidRDefault="00A409F8" w:rsidP="00AF05FE"/>
    <w:p w14:paraId="632E3DB0" w14:textId="6DC88F5A" w:rsidR="00A42C37" w:rsidRDefault="00A42C37" w:rsidP="00AF05FE"/>
    <w:p w14:paraId="42304FD4" w14:textId="77777777" w:rsidR="00A42C37" w:rsidRDefault="00A42C37" w:rsidP="00AF05FE"/>
    <w:p w14:paraId="555C2E89" w14:textId="457A84E2" w:rsidR="00235913" w:rsidRDefault="00A42C37" w:rsidP="00235913">
      <w:pPr>
        <w:pStyle w:val="Heading3"/>
      </w:pPr>
      <w:bookmarkStart w:id="27" w:name="_Toc155690752"/>
      <w:r>
        <w:t xml:space="preserve">4.2.2 </w:t>
      </w:r>
      <w:r w:rsidR="00235913">
        <w:t>Technical mandatory requirement</w:t>
      </w:r>
      <w:r w:rsidR="00B46FFE">
        <w:t>s</w:t>
      </w:r>
      <w:r w:rsidR="00512A12">
        <w:t xml:space="preserve"> (Stage 2)</w:t>
      </w:r>
      <w:bookmarkEnd w:id="27"/>
    </w:p>
    <w:p w14:paraId="4C72125D" w14:textId="3043FF23" w:rsidR="00576C51" w:rsidRPr="00576C51" w:rsidRDefault="00576C51" w:rsidP="00576C51">
      <w:pPr>
        <w:pStyle w:val="Caption"/>
      </w:pPr>
      <w:r>
        <w:t xml:space="preserve">Table </w:t>
      </w:r>
      <w:r w:rsidR="00BB6713">
        <w:t>4</w:t>
      </w:r>
      <w:r>
        <w:t>: Technical</w:t>
      </w:r>
      <w:r w:rsidR="003711BF">
        <w:t xml:space="preserve"> </w:t>
      </w:r>
      <w:r>
        <w:t>Mandatory Requirements</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27E753B" w14:textId="77777777" w:rsidTr="006856DA">
        <w:trPr>
          <w:tblHeader/>
        </w:trPr>
        <w:tc>
          <w:tcPr>
            <w:tcW w:w="3209" w:type="dxa"/>
            <w:shd w:val="solid" w:color="DBE5F1" w:themeColor="accent1" w:themeTint="33" w:fill="DBE5F1" w:themeFill="accent1" w:themeFillTint="33"/>
          </w:tcPr>
          <w:p w14:paraId="4F375665"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8FA4E0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58FA374"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84C0F97" w14:textId="77777777" w:rsidTr="00595AD7">
        <w:tc>
          <w:tcPr>
            <w:tcW w:w="9628" w:type="dxa"/>
            <w:gridSpan w:val="3"/>
          </w:tcPr>
          <w:p w14:paraId="486414FA"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2858BAC" w14:textId="77777777" w:rsidR="00805234" w:rsidRDefault="00805234" w:rsidP="00235913">
            <w:pPr>
              <w:rPr>
                <w:lang w:val="en-GB"/>
              </w:rPr>
            </w:pPr>
          </w:p>
        </w:tc>
      </w:tr>
      <w:tr w:rsidR="00805234" w14:paraId="57CEE6EB" w14:textId="77777777" w:rsidTr="00E87622">
        <w:tc>
          <w:tcPr>
            <w:tcW w:w="3209" w:type="dxa"/>
          </w:tcPr>
          <w:p w14:paraId="38FEDFFC" w14:textId="77777777" w:rsidR="00805234" w:rsidRPr="002C4DA3" w:rsidRDefault="008F0892" w:rsidP="00F0682B">
            <w:pPr>
              <w:ind w:left="317" w:hanging="317"/>
              <w:jc w:val="left"/>
              <w:rPr>
                <w:lang w:val="en-GB"/>
              </w:rPr>
            </w:pPr>
            <w:r w:rsidRPr="002C4DA3">
              <w:rPr>
                <w:lang w:val="en-GB"/>
              </w:rPr>
              <w:t>(</w:t>
            </w:r>
            <w:r w:rsidRPr="00F63C5F">
              <w:rPr>
                <w:lang w:val="en-GB"/>
              </w:rPr>
              <w:t>a)</w:t>
            </w:r>
            <w:r w:rsidRPr="00F63C5F">
              <w:rPr>
                <w:lang w:val="en-GB"/>
              </w:rPr>
              <w:tab/>
              <w:t>The bidder must be an active Cisco partner or a Cisco distributor in South Africa.</w:t>
            </w:r>
          </w:p>
        </w:tc>
        <w:tc>
          <w:tcPr>
            <w:tcW w:w="3209" w:type="dxa"/>
          </w:tcPr>
          <w:p w14:paraId="24E38F01" w14:textId="28F8E398" w:rsidR="00073976" w:rsidRPr="00F63C5F" w:rsidRDefault="00F0682B" w:rsidP="00073976">
            <w:pPr>
              <w:jc w:val="left"/>
              <w:rPr>
                <w:lang w:val="en-GB"/>
              </w:rPr>
            </w:pPr>
            <w:bookmarkStart w:id="28" w:name="_Hlk147224222"/>
            <w:r w:rsidRPr="00F63C5F">
              <w:rPr>
                <w:lang w:val="en-GB"/>
              </w:rPr>
              <w:t>The Bidder must provide and a</w:t>
            </w:r>
            <w:r w:rsidR="00073976" w:rsidRPr="00F63C5F">
              <w:rPr>
                <w:lang w:val="en-GB"/>
              </w:rPr>
              <w:t xml:space="preserve">ttach to </w:t>
            </w:r>
            <w:r w:rsidR="00073976" w:rsidRPr="00F63C5F">
              <w:rPr>
                <w:b/>
                <w:bCs/>
                <w:lang w:val="en-GB"/>
              </w:rPr>
              <w:t xml:space="preserve">ANNEX </w:t>
            </w:r>
            <w:r w:rsidRPr="00F63C5F">
              <w:rPr>
                <w:b/>
                <w:bCs/>
                <w:lang w:val="en-GB"/>
              </w:rPr>
              <w:t>A</w:t>
            </w:r>
            <w:r w:rsidRPr="00F63C5F">
              <w:rPr>
                <w:lang w:val="en-GB"/>
              </w:rPr>
              <w:t xml:space="preserve"> </w:t>
            </w:r>
            <w:r w:rsidR="00BE51B2" w:rsidRPr="00F63C5F">
              <w:rPr>
                <w:lang w:val="en-GB"/>
              </w:rPr>
              <w:t xml:space="preserve">valid </w:t>
            </w:r>
            <w:r w:rsidR="00073976" w:rsidRPr="00F63C5F">
              <w:rPr>
                <w:lang w:val="en-GB"/>
              </w:rPr>
              <w:t xml:space="preserve">documentation </w:t>
            </w:r>
            <w:r w:rsidR="00BE51B2" w:rsidRPr="00F63C5F">
              <w:rPr>
                <w:lang w:val="en-GB"/>
              </w:rPr>
              <w:t>(</w:t>
            </w:r>
            <w:r w:rsidR="00073976" w:rsidRPr="00F63C5F">
              <w:rPr>
                <w:lang w:val="en-GB"/>
              </w:rPr>
              <w:t>a formal letter from Cisco</w:t>
            </w:r>
            <w:r w:rsidRPr="00F63C5F">
              <w:rPr>
                <w:lang w:val="en-GB"/>
              </w:rPr>
              <w:t>,</w:t>
            </w:r>
            <w:r w:rsidR="00BE51B2" w:rsidRPr="00F63C5F">
              <w:rPr>
                <w:lang w:val="en-GB"/>
              </w:rPr>
              <w:t xml:space="preserve"> or certificate or licence)</w:t>
            </w:r>
            <w:r w:rsidR="00073976" w:rsidRPr="00F63C5F">
              <w:rPr>
                <w:lang w:val="en-GB"/>
              </w:rPr>
              <w:t xml:space="preserve"> to confirm that the Bidder is a Cisco partner/distributor in South Africa.</w:t>
            </w:r>
          </w:p>
          <w:bookmarkEnd w:id="28"/>
          <w:p w14:paraId="48F1E5A4" w14:textId="77777777" w:rsidR="00073976" w:rsidRPr="00F63C5F" w:rsidRDefault="00073976" w:rsidP="00073976">
            <w:pPr>
              <w:jc w:val="left"/>
              <w:rPr>
                <w:lang w:val="en-GB"/>
              </w:rPr>
            </w:pPr>
          </w:p>
          <w:p w14:paraId="2ACB7FDF" w14:textId="6F401270" w:rsidR="00F0682B" w:rsidRPr="00F63C5F" w:rsidRDefault="00073976" w:rsidP="00073976">
            <w:pPr>
              <w:jc w:val="left"/>
              <w:rPr>
                <w:lang w:val="en-GB"/>
              </w:rPr>
            </w:pPr>
            <w:r w:rsidRPr="00F63C5F">
              <w:rPr>
                <w:b/>
                <w:lang w:val="en-GB"/>
              </w:rPr>
              <w:t>N</w:t>
            </w:r>
            <w:r w:rsidR="00F0682B" w:rsidRPr="00F63C5F">
              <w:rPr>
                <w:b/>
                <w:lang w:val="en-GB"/>
              </w:rPr>
              <w:t>OTE (1)</w:t>
            </w:r>
            <w:r w:rsidRPr="00F63C5F">
              <w:rPr>
                <w:lang w:val="en-GB"/>
              </w:rPr>
              <w:t xml:space="preserve">: </w:t>
            </w:r>
          </w:p>
          <w:p w14:paraId="4D73FA23" w14:textId="081032D3" w:rsidR="001A50CD" w:rsidRPr="002C4DA3" w:rsidRDefault="00073976" w:rsidP="00073976">
            <w:pPr>
              <w:jc w:val="left"/>
              <w:rPr>
                <w:lang w:val="en-GB"/>
              </w:rPr>
            </w:pPr>
            <w:r w:rsidRPr="00F63C5F">
              <w:rPr>
                <w:lang w:val="en-GB"/>
              </w:rPr>
              <w:t>SITA reserves the right to verify the information provided.</w:t>
            </w:r>
          </w:p>
          <w:p w14:paraId="03039AF9" w14:textId="30BABE6A" w:rsidR="002E2677" w:rsidRPr="002C4DA3" w:rsidRDefault="002E2677" w:rsidP="00073976">
            <w:pPr>
              <w:jc w:val="left"/>
              <w:rPr>
                <w:lang w:val="en-GB"/>
              </w:rPr>
            </w:pPr>
          </w:p>
        </w:tc>
        <w:tc>
          <w:tcPr>
            <w:tcW w:w="3210" w:type="dxa"/>
          </w:tcPr>
          <w:p w14:paraId="3C5D067E" w14:textId="263DCC8F" w:rsidR="00805234" w:rsidRPr="002C4DA3" w:rsidRDefault="00805234" w:rsidP="00175C05">
            <w:pPr>
              <w:rPr>
                <w:lang w:val="en-GB"/>
              </w:rPr>
            </w:pPr>
            <w:r w:rsidRPr="00F63C5F">
              <w:rPr>
                <w:rFonts w:cs="Calibri"/>
                <w:color w:val="FF0000"/>
              </w:rPr>
              <w:t xml:space="preserve">&lt;provide unique reference to locate substantiating evidence in the bid response – </w:t>
            </w:r>
            <w:r w:rsidRPr="00F63C5F">
              <w:rPr>
                <w:rFonts w:cs="Calibri"/>
                <w:b/>
                <w:bCs/>
                <w:color w:val="FF0000"/>
              </w:rPr>
              <w:t xml:space="preserve">see Annex </w:t>
            </w:r>
            <w:r w:rsidR="0002219A" w:rsidRPr="00F63C5F">
              <w:rPr>
                <w:rFonts w:cs="Calibri"/>
                <w:b/>
                <w:bCs/>
                <w:color w:val="FF0000"/>
              </w:rPr>
              <w:t>A</w:t>
            </w:r>
            <w:r w:rsidRPr="00F63C5F">
              <w:rPr>
                <w:rFonts w:cs="Calibri"/>
                <w:b/>
                <w:bCs/>
                <w:color w:val="FF0000"/>
              </w:rPr>
              <w:t xml:space="preserve">, </w:t>
            </w:r>
            <w:r w:rsidR="00F0682B" w:rsidRPr="00F63C5F">
              <w:rPr>
                <w:rFonts w:cs="Calibri"/>
                <w:b/>
                <w:bCs/>
                <w:color w:val="FF0000"/>
              </w:rPr>
              <w:t xml:space="preserve">section </w:t>
            </w:r>
            <w:r w:rsidR="003711BF" w:rsidRPr="00F63C5F">
              <w:rPr>
                <w:rFonts w:cs="Calibri"/>
                <w:b/>
                <w:bCs/>
                <w:color w:val="FF0000"/>
              </w:rPr>
              <w:t xml:space="preserve"> </w:t>
            </w:r>
            <w:r w:rsidR="00F0682B" w:rsidRPr="00F63C5F">
              <w:rPr>
                <w:rFonts w:cs="Calibri"/>
                <w:b/>
                <w:bCs/>
                <w:color w:val="FF0000"/>
              </w:rPr>
              <w:t>6</w:t>
            </w:r>
            <w:r w:rsidRPr="00F63C5F">
              <w:rPr>
                <w:rFonts w:cs="Calibri"/>
                <w:b/>
                <w:bCs/>
                <w:color w:val="FF0000"/>
              </w:rPr>
              <w:t>.1</w:t>
            </w:r>
            <w:r w:rsidR="00F0682B" w:rsidRPr="00F63C5F">
              <w:rPr>
                <w:rFonts w:cs="Calibri"/>
                <w:b/>
                <w:bCs/>
                <w:color w:val="FF0000"/>
              </w:rPr>
              <w:t>.1</w:t>
            </w:r>
            <w:r w:rsidRPr="00F63C5F">
              <w:rPr>
                <w:rFonts w:cs="Calibri"/>
                <w:color w:val="FF0000"/>
              </w:rPr>
              <w:t>&gt;</w:t>
            </w:r>
          </w:p>
        </w:tc>
      </w:tr>
      <w:tr w:rsidR="005D6A56" w14:paraId="698A3168" w14:textId="77777777" w:rsidTr="00E87622">
        <w:tc>
          <w:tcPr>
            <w:tcW w:w="3209" w:type="dxa"/>
          </w:tcPr>
          <w:p w14:paraId="377D995E" w14:textId="5872ED81" w:rsidR="005D6A56" w:rsidRPr="00F63C5F" w:rsidRDefault="005D6A56" w:rsidP="00F0682B">
            <w:pPr>
              <w:ind w:left="317" w:hanging="317"/>
              <w:jc w:val="left"/>
              <w:rPr>
                <w:lang w:val="en-GB"/>
              </w:rPr>
            </w:pPr>
            <w:r w:rsidRPr="00F63C5F">
              <w:rPr>
                <w:lang w:val="en-GB"/>
              </w:rPr>
              <w:t>(b)</w:t>
            </w:r>
            <w:r w:rsidRPr="00F63C5F">
              <w:rPr>
                <w:lang w:val="en-GB"/>
              </w:rPr>
              <w:tab/>
              <w:t xml:space="preserve">The bidder must sub-contract Cisco South Africa (Pty) Ltd to provide professional services to install, connect and configure the refreshed Cisco Equipment (as per </w:t>
            </w:r>
            <w:r w:rsidRPr="00F63C5F">
              <w:rPr>
                <w:b/>
                <w:bCs/>
                <w:lang w:val="en-GB"/>
              </w:rPr>
              <w:t>table 1</w:t>
            </w:r>
            <w:r w:rsidRPr="00F63C5F">
              <w:rPr>
                <w:lang w:val="en-GB"/>
              </w:rPr>
              <w:t>: List of components)</w:t>
            </w:r>
            <w:r w:rsidR="00F0682B" w:rsidRPr="00F63C5F">
              <w:rPr>
                <w:lang w:val="en-GB"/>
              </w:rPr>
              <w:t>.</w:t>
            </w:r>
          </w:p>
        </w:tc>
        <w:tc>
          <w:tcPr>
            <w:tcW w:w="3209" w:type="dxa"/>
          </w:tcPr>
          <w:p w14:paraId="68717660" w14:textId="737609DB" w:rsidR="005D6A56" w:rsidRPr="00F63C5F" w:rsidRDefault="005D6A56" w:rsidP="005D6A56">
            <w:pPr>
              <w:jc w:val="left"/>
              <w:rPr>
                <w:lang w:val="en-GB"/>
              </w:rPr>
            </w:pPr>
            <w:r w:rsidRPr="00F63C5F">
              <w:rPr>
                <w:lang w:val="en-GB"/>
              </w:rPr>
              <w:t>The bidder must provide</w:t>
            </w:r>
            <w:r w:rsidR="00F0682B" w:rsidRPr="00F63C5F">
              <w:rPr>
                <w:lang w:val="en-GB"/>
              </w:rPr>
              <w:t xml:space="preserve"> and attach to </w:t>
            </w:r>
            <w:r w:rsidR="00F0682B" w:rsidRPr="00F63C5F">
              <w:rPr>
                <w:b/>
                <w:bCs/>
                <w:lang w:val="en-GB"/>
              </w:rPr>
              <w:t>Annex A</w:t>
            </w:r>
            <w:r w:rsidR="001F3F2D" w:rsidRPr="00F63C5F">
              <w:rPr>
                <w:b/>
                <w:bCs/>
                <w:lang w:val="en-GB"/>
              </w:rPr>
              <w:t>,</w:t>
            </w:r>
            <w:r w:rsidRPr="00F63C5F">
              <w:rPr>
                <w:lang w:val="en-GB"/>
              </w:rPr>
              <w:t xml:space="preserve"> a formal letter</w:t>
            </w:r>
            <w:r w:rsidR="00BE51B2" w:rsidRPr="00F63C5F">
              <w:rPr>
                <w:lang w:val="en-GB"/>
              </w:rPr>
              <w:t xml:space="preserve"> or supporting documents</w:t>
            </w:r>
            <w:r w:rsidRPr="00F63C5F">
              <w:rPr>
                <w:lang w:val="en-GB"/>
              </w:rPr>
              <w:t xml:space="preserve"> from Cisco to confirm that the professional services will be provided by Cisco South Africa (Pty) Ltd</w:t>
            </w:r>
            <w:r w:rsidR="00F0682B" w:rsidRPr="00F63C5F">
              <w:rPr>
                <w:lang w:val="en-GB"/>
              </w:rPr>
              <w:t>.</w:t>
            </w:r>
            <w:r w:rsidRPr="00F63C5F">
              <w:rPr>
                <w:lang w:val="en-GB"/>
              </w:rPr>
              <w:t xml:space="preserve"> </w:t>
            </w:r>
          </w:p>
          <w:p w14:paraId="63D728CC" w14:textId="77777777" w:rsidR="005D6A56" w:rsidRPr="00F63C5F" w:rsidRDefault="005D6A56" w:rsidP="005D6A56">
            <w:pPr>
              <w:jc w:val="left"/>
              <w:rPr>
                <w:lang w:val="en-GB"/>
              </w:rPr>
            </w:pPr>
          </w:p>
          <w:p w14:paraId="504517D7" w14:textId="77777777" w:rsidR="005D6A56" w:rsidRPr="002C4DA3" w:rsidRDefault="005D6A56" w:rsidP="005D6A56">
            <w:pPr>
              <w:jc w:val="left"/>
              <w:rPr>
                <w:lang w:val="en-GB"/>
              </w:rPr>
            </w:pPr>
          </w:p>
          <w:p w14:paraId="05B06502" w14:textId="77777777" w:rsidR="005D6A56" w:rsidRPr="00F63C5F" w:rsidRDefault="005D6A56" w:rsidP="005D6A56">
            <w:pPr>
              <w:jc w:val="left"/>
              <w:rPr>
                <w:b/>
                <w:lang w:val="en-GB"/>
              </w:rPr>
            </w:pPr>
            <w:r w:rsidRPr="00F63C5F">
              <w:rPr>
                <w:b/>
                <w:lang w:val="en-GB"/>
              </w:rPr>
              <w:t xml:space="preserve">NOTE (1): </w:t>
            </w:r>
          </w:p>
          <w:p w14:paraId="5B1F9F4B" w14:textId="77777777" w:rsidR="005D6A56" w:rsidRPr="002C4DA3" w:rsidRDefault="005D6A56" w:rsidP="005D6A56">
            <w:pPr>
              <w:jc w:val="left"/>
              <w:rPr>
                <w:bCs/>
                <w:lang w:val="en-GB"/>
              </w:rPr>
            </w:pPr>
            <w:r w:rsidRPr="00F63C5F">
              <w:rPr>
                <w:bCs/>
                <w:lang w:val="en-GB"/>
              </w:rPr>
              <w:t>SITA reserves the right to verify information provided.</w:t>
            </w:r>
          </w:p>
          <w:p w14:paraId="35D6D4F6" w14:textId="77777777" w:rsidR="005D6A56" w:rsidRPr="00F63C5F" w:rsidRDefault="005D6A56" w:rsidP="00A12AF5">
            <w:pPr>
              <w:jc w:val="left"/>
              <w:rPr>
                <w:lang w:val="en-GB"/>
              </w:rPr>
            </w:pPr>
          </w:p>
        </w:tc>
        <w:tc>
          <w:tcPr>
            <w:tcW w:w="3210" w:type="dxa"/>
          </w:tcPr>
          <w:p w14:paraId="0DB4BB82" w14:textId="540F4715" w:rsidR="005D6A56" w:rsidRPr="00F63C5F" w:rsidRDefault="005D6A56" w:rsidP="00175C05">
            <w:pPr>
              <w:rPr>
                <w:rFonts w:cs="Calibri"/>
                <w:color w:val="FF0000"/>
              </w:rPr>
            </w:pPr>
            <w:r w:rsidRPr="00F63C5F">
              <w:rPr>
                <w:rFonts w:cs="Calibri"/>
                <w:color w:val="FF0000"/>
              </w:rPr>
              <w:t xml:space="preserve">&lt;provide unique reference to locate substantiating evidence in the bid response – </w:t>
            </w:r>
            <w:r w:rsidRPr="00F63C5F">
              <w:rPr>
                <w:rFonts w:cs="Calibri"/>
                <w:b/>
                <w:bCs/>
                <w:color w:val="FF0000"/>
              </w:rPr>
              <w:t xml:space="preserve">see Annex A, </w:t>
            </w:r>
            <w:r w:rsidR="00F0682B" w:rsidRPr="00F63C5F">
              <w:rPr>
                <w:rFonts w:cs="Calibri"/>
                <w:b/>
                <w:bCs/>
                <w:color w:val="FF0000"/>
              </w:rPr>
              <w:t>section</w:t>
            </w:r>
            <w:r w:rsidRPr="00F63C5F">
              <w:rPr>
                <w:rFonts w:cs="Calibri"/>
                <w:b/>
                <w:bCs/>
                <w:color w:val="FF0000"/>
              </w:rPr>
              <w:t xml:space="preserve"> </w:t>
            </w:r>
            <w:r w:rsidR="00F0682B" w:rsidRPr="00F63C5F">
              <w:rPr>
                <w:rFonts w:cs="Calibri"/>
                <w:b/>
                <w:bCs/>
                <w:color w:val="FF0000"/>
              </w:rPr>
              <w:t>6</w:t>
            </w:r>
            <w:r w:rsidRPr="00F63C5F">
              <w:rPr>
                <w:rFonts w:cs="Calibri"/>
                <w:b/>
                <w:bCs/>
                <w:color w:val="FF0000"/>
              </w:rPr>
              <w:t>.1</w:t>
            </w:r>
            <w:r w:rsidR="00F0682B" w:rsidRPr="00F63C5F">
              <w:rPr>
                <w:rFonts w:cs="Calibri"/>
                <w:b/>
                <w:bCs/>
                <w:color w:val="FF0000"/>
              </w:rPr>
              <w:t>.2</w:t>
            </w:r>
            <w:r w:rsidRPr="00F63C5F">
              <w:rPr>
                <w:rFonts w:cs="Calibri"/>
                <w:color w:val="FF0000"/>
              </w:rPr>
              <w:t>&gt;</w:t>
            </w:r>
          </w:p>
        </w:tc>
      </w:tr>
    </w:tbl>
    <w:p w14:paraId="7FA9E8A3" w14:textId="77777777" w:rsidR="00B402FF" w:rsidRDefault="00B402FF" w:rsidP="00B402FF">
      <w:pPr>
        <w:pStyle w:val="ListParagraph"/>
        <w:ind w:left="1134"/>
      </w:pPr>
    </w:p>
    <w:p w14:paraId="2CE17021" w14:textId="77777777" w:rsidR="00AE3179" w:rsidRPr="008228E6" w:rsidRDefault="00AE3179" w:rsidP="00EF035C">
      <w:pPr>
        <w:pStyle w:val="ListParagraph"/>
        <w:ind w:left="1134"/>
        <w:rPr>
          <w:lang w:val="en-GB"/>
        </w:rPr>
      </w:pPr>
    </w:p>
    <w:p w14:paraId="5F977C0D" w14:textId="351930A9" w:rsidR="00942B4A" w:rsidRDefault="00EF738A" w:rsidP="008228E6">
      <w:pPr>
        <w:pStyle w:val="Heading2"/>
      </w:pPr>
      <w:bookmarkStart w:id="29" w:name="_Toc155690753"/>
      <w:r>
        <w:t xml:space="preserve">4.3 </w:t>
      </w:r>
      <w:r w:rsidR="00B402FF">
        <w:t xml:space="preserve">Special Conditions of Contract Verification (Stage </w:t>
      </w:r>
      <w:r w:rsidR="00202DB7">
        <w:t>3</w:t>
      </w:r>
      <w:r w:rsidR="00B402FF">
        <w:t>)</w:t>
      </w:r>
      <w:bookmarkEnd w:id="29"/>
    </w:p>
    <w:p w14:paraId="517EE54C"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F8801" w14:textId="0A0F9945" w:rsidR="00B402FF" w:rsidRPr="00216434" w:rsidRDefault="002E2677" w:rsidP="00A105E4">
      <w:pPr>
        <w:pStyle w:val="ListParagraph"/>
        <w:numPr>
          <w:ilvl w:val="0"/>
          <w:numId w:val="56"/>
        </w:numPr>
        <w:rPr>
          <w:lang w:val="en-GB"/>
        </w:rPr>
      </w:pPr>
      <w:r w:rsidRPr="00175C05">
        <w:rPr>
          <w:lang w:val="en-GB"/>
        </w:rPr>
        <w:t xml:space="preserve">SITA </w:t>
      </w:r>
      <w:r w:rsidR="00B402FF" w:rsidRPr="00216434">
        <w:rPr>
          <w:lang w:val="en-GB"/>
        </w:rPr>
        <w:t>reserves the right to:</w:t>
      </w:r>
    </w:p>
    <w:p w14:paraId="1681375A"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763538E1" w14:textId="1377ABC2"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216434">
        <w:rPr>
          <w:lang w:val="en-GB"/>
        </w:rPr>
        <w:t>; or</w:t>
      </w:r>
    </w:p>
    <w:p w14:paraId="306D45FD" w14:textId="77777777" w:rsidR="00216434" w:rsidRPr="00175C05" w:rsidRDefault="00216434" w:rsidP="00175C05">
      <w:pPr>
        <w:pStyle w:val="ListParagraph"/>
        <w:numPr>
          <w:ilvl w:val="1"/>
          <w:numId w:val="56"/>
        </w:numPr>
        <w:rPr>
          <w:lang w:val="en-GB"/>
        </w:rPr>
      </w:pPr>
      <w:r w:rsidRPr="00175C05">
        <w:rPr>
          <w:lang w:val="en-GB"/>
        </w:rPr>
        <w:t>Award to multiple bidders; or</w:t>
      </w:r>
    </w:p>
    <w:p w14:paraId="6B22CD67" w14:textId="77777777" w:rsidR="00216434" w:rsidRPr="00175C05" w:rsidRDefault="00216434" w:rsidP="00175C05">
      <w:pPr>
        <w:pStyle w:val="ListParagraph"/>
        <w:numPr>
          <w:ilvl w:val="1"/>
          <w:numId w:val="56"/>
        </w:numPr>
        <w:rPr>
          <w:lang w:val="en-GB"/>
        </w:rPr>
      </w:pPr>
      <w:r w:rsidRPr="00175C05">
        <w:rPr>
          <w:lang w:val="en-GB"/>
        </w:rPr>
        <w:t xml:space="preserve">Not to award; or </w:t>
      </w:r>
    </w:p>
    <w:p w14:paraId="3F59BD38" w14:textId="22D65AD6" w:rsidR="00216434" w:rsidRPr="00216434" w:rsidRDefault="00216434" w:rsidP="00216434">
      <w:pPr>
        <w:pStyle w:val="ListParagraph"/>
        <w:numPr>
          <w:ilvl w:val="1"/>
          <w:numId w:val="56"/>
        </w:numPr>
        <w:rPr>
          <w:lang w:val="en-GB"/>
        </w:rPr>
      </w:pPr>
      <w:r w:rsidRPr="00175C05">
        <w:rPr>
          <w:lang w:val="en-GB"/>
        </w:rPr>
        <w:t>To do a partial award.</w:t>
      </w:r>
    </w:p>
    <w:p w14:paraId="4CDE7FE8"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EDDCAB7" w14:textId="77777777" w:rsidR="00B402FF" w:rsidRDefault="00B402FF" w:rsidP="00AF05FE"/>
    <w:p w14:paraId="6DB68361" w14:textId="66050A65" w:rsidR="00B222ED" w:rsidRPr="006A2B6E" w:rsidRDefault="00EF738A" w:rsidP="006A2B6E">
      <w:pPr>
        <w:pStyle w:val="Heading3"/>
        <w:shd w:val="clear" w:color="auto" w:fill="FFFFFF" w:themeFill="background1"/>
      </w:pPr>
      <w:bookmarkStart w:id="30" w:name="_Toc155690754"/>
      <w:r w:rsidRPr="00ED4C4C">
        <w:t xml:space="preserve">4.3.1 </w:t>
      </w:r>
      <w:r w:rsidR="00B222ED" w:rsidRPr="00175C05">
        <w:t>Special Conditions of Contract</w:t>
      </w:r>
      <w:bookmarkEnd w:id="30"/>
    </w:p>
    <w:p w14:paraId="0DDB0339" w14:textId="4950025E" w:rsidR="00B222ED" w:rsidRPr="005D6A56" w:rsidRDefault="00451C75" w:rsidP="00B222ED">
      <w:pPr>
        <w:pStyle w:val="Heading4"/>
      </w:pPr>
      <w:r>
        <w:t>1.</w:t>
      </w:r>
      <w:r w:rsidR="006814CC">
        <w:tab/>
      </w:r>
      <w:r w:rsidR="00B222ED" w:rsidRPr="005D6A56">
        <w:t>Contracting Conditions</w:t>
      </w:r>
    </w:p>
    <w:p w14:paraId="2617533D" w14:textId="77777777" w:rsidR="00B222ED" w:rsidRPr="00345F08" w:rsidRDefault="00B222ED" w:rsidP="00AD097C">
      <w:pPr>
        <w:pStyle w:val="ListParagraph"/>
        <w:numPr>
          <w:ilvl w:val="0"/>
          <w:numId w:val="7"/>
        </w:numPr>
        <w:rPr>
          <w:lang w:val="en-GB"/>
        </w:rPr>
      </w:pPr>
      <w:r w:rsidRPr="00345F08">
        <w:rPr>
          <w:b/>
          <w:bCs/>
          <w:lang w:val="en-GB"/>
        </w:rPr>
        <w:t>Formal Contract</w:t>
      </w:r>
      <w:r w:rsidRPr="00345F08">
        <w:rPr>
          <w:lang w:val="en-GB"/>
        </w:rPr>
        <w:t xml:space="preserve"> - The supplier must enter into a formal written contract (agreement) with </w:t>
      </w:r>
      <w:r w:rsidR="008106E2" w:rsidRPr="00345F08">
        <w:rPr>
          <w:lang w:val="en-GB"/>
        </w:rPr>
        <w:t>GPAA</w:t>
      </w:r>
      <w:r w:rsidRPr="00345F08">
        <w:rPr>
          <w:lang w:val="en-GB"/>
        </w:rPr>
        <w:t>.</w:t>
      </w:r>
    </w:p>
    <w:p w14:paraId="3DF4609F" w14:textId="145B7C52" w:rsidR="00B222ED" w:rsidRPr="00175C05" w:rsidRDefault="00B222ED" w:rsidP="00AD097C">
      <w:pPr>
        <w:pStyle w:val="ListParagraph"/>
        <w:numPr>
          <w:ilvl w:val="0"/>
          <w:numId w:val="7"/>
        </w:numPr>
        <w:rPr>
          <w:bCs/>
          <w:szCs w:val="24"/>
        </w:rPr>
      </w:pPr>
      <w:r w:rsidRPr="00175C05">
        <w:rPr>
          <w:b/>
          <w:szCs w:val="24"/>
        </w:rPr>
        <w:t>Right to Audit</w:t>
      </w:r>
      <w:r w:rsidR="002E2677" w:rsidRPr="00175C05">
        <w:rPr>
          <w:b/>
          <w:szCs w:val="24"/>
        </w:rPr>
        <w:t xml:space="preserve">: </w:t>
      </w:r>
      <w:r w:rsidR="008106E2" w:rsidRPr="00175C05">
        <w:rPr>
          <w:bCs/>
          <w:szCs w:val="24"/>
        </w:rPr>
        <w:t>GPAA</w:t>
      </w:r>
      <w:r w:rsidRPr="00175C05">
        <w:rPr>
          <w:bCs/>
          <w:szCs w:val="24"/>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32B783F" w14:textId="599DFCBA" w:rsidR="00B222ED" w:rsidRPr="005D6A56" w:rsidRDefault="00B222ED" w:rsidP="00175C05">
      <w:pPr>
        <w:pStyle w:val="Heading4"/>
        <w:numPr>
          <w:ilvl w:val="0"/>
          <w:numId w:val="38"/>
        </w:numPr>
      </w:pPr>
      <w:r w:rsidRPr="005D6A56">
        <w:t>Delivery Address</w:t>
      </w:r>
    </w:p>
    <w:p w14:paraId="15B0E37A" w14:textId="77777777" w:rsidR="00B222ED" w:rsidRPr="005D6A56" w:rsidRDefault="00B222ED" w:rsidP="00AD097C">
      <w:pPr>
        <w:pStyle w:val="ListParagraph"/>
        <w:numPr>
          <w:ilvl w:val="0"/>
          <w:numId w:val="8"/>
        </w:numPr>
      </w:pPr>
      <w:r w:rsidRPr="005D6A56">
        <w:t>The supplier must deliver the required products or services at as indicated in Section 2.2, Delivery Address</w:t>
      </w:r>
    </w:p>
    <w:p w14:paraId="3E1389F3" w14:textId="09DECE86" w:rsidR="00B222ED" w:rsidRPr="006A2B6E" w:rsidRDefault="00B222ED" w:rsidP="00175C05">
      <w:pPr>
        <w:pStyle w:val="Heading4"/>
        <w:numPr>
          <w:ilvl w:val="0"/>
          <w:numId w:val="38"/>
        </w:numPr>
      </w:pPr>
      <w:r w:rsidRPr="006A2B6E">
        <w:t>Services and Performance Metrics</w:t>
      </w:r>
    </w:p>
    <w:p w14:paraId="0EA005D3" w14:textId="77777777" w:rsidR="005D6A56" w:rsidRPr="005D6A56" w:rsidRDefault="005D6A56" w:rsidP="005D6A56">
      <w:pPr>
        <w:pStyle w:val="ListParagraph"/>
        <w:numPr>
          <w:ilvl w:val="0"/>
          <w:numId w:val="9"/>
        </w:numPr>
      </w:pPr>
      <w:r w:rsidRPr="005D6A56">
        <w:t>The scope of work (Section 2) must be completed within thirty-six (36) months;</w:t>
      </w:r>
    </w:p>
    <w:p w14:paraId="2C0C1B43" w14:textId="77777777" w:rsidR="005D6A56" w:rsidRPr="005D6A56" w:rsidRDefault="005D6A56" w:rsidP="005D6A56">
      <w:pPr>
        <w:pStyle w:val="ListParagraph"/>
        <w:numPr>
          <w:ilvl w:val="0"/>
          <w:numId w:val="9"/>
        </w:numPr>
      </w:pPr>
      <w:r w:rsidRPr="005D6A56">
        <w:t xml:space="preserve">The Bidder is responsible to perform the work as outlined in the following Breakdown Structure (WBS): </w:t>
      </w:r>
    </w:p>
    <w:tbl>
      <w:tblPr>
        <w:tblStyle w:val="TableGrid"/>
        <w:tblW w:w="4488" w:type="pct"/>
        <w:tblInd w:w="98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72"/>
        <w:gridCol w:w="3730"/>
        <w:gridCol w:w="3740"/>
      </w:tblGrid>
      <w:tr w:rsidR="005D6A56" w:rsidRPr="00F81E2D" w14:paraId="4D06EDE5" w14:textId="77777777" w:rsidTr="00202DB7">
        <w:trPr>
          <w:tblHeader/>
        </w:trPr>
        <w:tc>
          <w:tcPr>
            <w:tcW w:w="678" w:type="pct"/>
            <w:shd w:val="clear" w:color="auto" w:fill="DBE5F1" w:themeFill="accent1" w:themeFillTint="33"/>
          </w:tcPr>
          <w:p w14:paraId="677EA83D" w14:textId="77777777" w:rsidR="005D6A56" w:rsidRPr="00F81E2D" w:rsidRDefault="005D6A56" w:rsidP="00202DB7">
            <w:pPr>
              <w:rPr>
                <w:rFonts w:asciiTheme="minorHAnsi" w:hAnsiTheme="minorHAnsi"/>
                <w:b/>
                <w:szCs w:val="24"/>
              </w:rPr>
            </w:pPr>
            <w:r w:rsidRPr="00F81E2D">
              <w:rPr>
                <w:rFonts w:asciiTheme="minorHAnsi" w:hAnsiTheme="minorHAnsi"/>
                <w:b/>
                <w:szCs w:val="24"/>
              </w:rPr>
              <w:t>WBS</w:t>
            </w:r>
          </w:p>
        </w:tc>
        <w:tc>
          <w:tcPr>
            <w:tcW w:w="2158" w:type="pct"/>
            <w:shd w:val="clear" w:color="auto" w:fill="DBE5F1" w:themeFill="accent1" w:themeFillTint="33"/>
          </w:tcPr>
          <w:p w14:paraId="01091045" w14:textId="77777777" w:rsidR="005D6A56" w:rsidRPr="00F81E2D" w:rsidRDefault="005D6A56" w:rsidP="00202DB7">
            <w:pPr>
              <w:rPr>
                <w:rFonts w:asciiTheme="minorHAnsi" w:hAnsiTheme="minorHAnsi"/>
                <w:b/>
                <w:szCs w:val="24"/>
              </w:rPr>
            </w:pPr>
            <w:r w:rsidRPr="00F81E2D">
              <w:rPr>
                <w:rFonts w:asciiTheme="minorHAnsi" w:hAnsiTheme="minorHAnsi"/>
                <w:b/>
                <w:szCs w:val="24"/>
              </w:rPr>
              <w:t>Statement of Work</w:t>
            </w:r>
          </w:p>
        </w:tc>
        <w:tc>
          <w:tcPr>
            <w:tcW w:w="2164" w:type="pct"/>
            <w:shd w:val="clear" w:color="auto" w:fill="DBE5F1" w:themeFill="accent1" w:themeFillTint="33"/>
          </w:tcPr>
          <w:p w14:paraId="53C1CDF4" w14:textId="77777777" w:rsidR="005D6A56" w:rsidRPr="00F81E2D" w:rsidRDefault="005D6A56" w:rsidP="00202DB7">
            <w:pPr>
              <w:jc w:val="center"/>
              <w:rPr>
                <w:rFonts w:asciiTheme="minorHAnsi" w:hAnsiTheme="minorHAnsi"/>
                <w:b/>
                <w:szCs w:val="24"/>
              </w:rPr>
            </w:pPr>
            <w:r w:rsidRPr="00F81E2D">
              <w:rPr>
                <w:rFonts w:asciiTheme="minorHAnsi" w:hAnsiTheme="minorHAnsi"/>
                <w:b/>
                <w:szCs w:val="24"/>
              </w:rPr>
              <w:t>Delivery Timeframe</w:t>
            </w:r>
          </w:p>
        </w:tc>
      </w:tr>
      <w:tr w:rsidR="005D6A56" w:rsidRPr="00F81E2D" w14:paraId="0F4B626F" w14:textId="77777777" w:rsidTr="00202DB7">
        <w:tc>
          <w:tcPr>
            <w:tcW w:w="678" w:type="pct"/>
          </w:tcPr>
          <w:p w14:paraId="1DE150D8" w14:textId="77777777" w:rsidR="005D6A56" w:rsidRPr="00F81E2D" w:rsidRDefault="005D6A56" w:rsidP="005D6A56">
            <w:pPr>
              <w:pStyle w:val="ListParagraph"/>
              <w:numPr>
                <w:ilvl w:val="0"/>
                <w:numId w:val="69"/>
              </w:numPr>
              <w:spacing w:after="120"/>
              <w:ind w:left="284" w:hanging="284"/>
              <w:jc w:val="left"/>
              <w:outlineLvl w:val="9"/>
            </w:pPr>
          </w:p>
        </w:tc>
        <w:tc>
          <w:tcPr>
            <w:tcW w:w="2158" w:type="pct"/>
          </w:tcPr>
          <w:p w14:paraId="67E74276" w14:textId="77777777" w:rsidR="005D6A56" w:rsidRPr="00F81E2D" w:rsidRDefault="005D6A56" w:rsidP="00202DB7">
            <w:pPr>
              <w:rPr>
                <w:rFonts w:asciiTheme="minorHAnsi" w:hAnsiTheme="minorHAnsi"/>
                <w:szCs w:val="24"/>
              </w:rPr>
            </w:pPr>
            <w:r>
              <w:rPr>
                <w:rFonts w:asciiTheme="minorHAnsi" w:hAnsiTheme="minorHAnsi"/>
                <w:szCs w:val="24"/>
              </w:rPr>
              <w:t xml:space="preserve">Delivery of the Cisco technology refresh components/appliances as listed in </w:t>
            </w:r>
            <w:r w:rsidRPr="00175C05">
              <w:rPr>
                <w:rFonts w:asciiTheme="minorHAnsi" w:hAnsiTheme="minorHAnsi"/>
                <w:b/>
                <w:bCs/>
                <w:szCs w:val="24"/>
              </w:rPr>
              <w:t>Table 1</w:t>
            </w:r>
            <w:r>
              <w:rPr>
                <w:rFonts w:asciiTheme="minorHAnsi" w:hAnsiTheme="minorHAnsi"/>
                <w:szCs w:val="24"/>
              </w:rPr>
              <w:t>.</w:t>
            </w:r>
          </w:p>
        </w:tc>
        <w:tc>
          <w:tcPr>
            <w:tcW w:w="2164" w:type="pct"/>
          </w:tcPr>
          <w:p w14:paraId="2DED9A76" w14:textId="77777777" w:rsidR="005D6A56" w:rsidRPr="00F81E2D" w:rsidRDefault="005D6A56" w:rsidP="00202DB7">
            <w:pPr>
              <w:rPr>
                <w:rFonts w:asciiTheme="minorHAnsi" w:hAnsiTheme="minorHAnsi"/>
                <w:b/>
                <w:szCs w:val="24"/>
              </w:rPr>
            </w:pPr>
            <w:r w:rsidRPr="00722D14">
              <w:rPr>
                <w:rFonts w:asciiTheme="minorHAnsi" w:hAnsiTheme="minorHAnsi"/>
                <w:szCs w:val="24"/>
              </w:rPr>
              <w:t>W</w:t>
            </w:r>
            <w:r>
              <w:rPr>
                <w:rFonts w:asciiTheme="minorHAnsi" w:hAnsiTheme="minorHAnsi"/>
                <w:szCs w:val="24"/>
              </w:rPr>
              <w:t>ithin 60 (Sixty</w:t>
            </w:r>
            <w:r w:rsidRPr="00722D14">
              <w:rPr>
                <w:rFonts w:asciiTheme="minorHAnsi" w:hAnsiTheme="minorHAnsi"/>
                <w:szCs w:val="24"/>
              </w:rPr>
              <w:t>) days from date of purchase order</w:t>
            </w:r>
            <w:r>
              <w:rPr>
                <w:rFonts w:asciiTheme="minorHAnsi" w:hAnsiTheme="minorHAnsi"/>
                <w:szCs w:val="24"/>
              </w:rPr>
              <w:t>.</w:t>
            </w:r>
          </w:p>
        </w:tc>
      </w:tr>
      <w:tr w:rsidR="005D6A56" w:rsidRPr="00F81E2D" w14:paraId="40E1BBEA" w14:textId="77777777" w:rsidTr="00202DB7">
        <w:tc>
          <w:tcPr>
            <w:tcW w:w="678" w:type="pct"/>
          </w:tcPr>
          <w:p w14:paraId="5A0BED53" w14:textId="77777777" w:rsidR="005D6A56" w:rsidRPr="00F81E2D" w:rsidRDefault="005D6A56" w:rsidP="005D6A56">
            <w:pPr>
              <w:pStyle w:val="ListParagraph"/>
              <w:numPr>
                <w:ilvl w:val="0"/>
                <w:numId w:val="69"/>
              </w:numPr>
              <w:spacing w:after="120"/>
              <w:ind w:left="284" w:hanging="284"/>
              <w:jc w:val="left"/>
              <w:outlineLvl w:val="9"/>
            </w:pPr>
          </w:p>
        </w:tc>
        <w:tc>
          <w:tcPr>
            <w:tcW w:w="2158" w:type="pct"/>
          </w:tcPr>
          <w:p w14:paraId="169C816A" w14:textId="77777777" w:rsidR="005D6A56" w:rsidRPr="00F81E2D" w:rsidRDefault="005D6A56" w:rsidP="00202DB7">
            <w:pPr>
              <w:rPr>
                <w:rFonts w:asciiTheme="minorHAnsi" w:hAnsiTheme="minorHAnsi"/>
                <w:szCs w:val="24"/>
              </w:rPr>
            </w:pPr>
            <w:r>
              <w:rPr>
                <w:rFonts w:asciiTheme="minorHAnsi" w:hAnsiTheme="minorHAnsi"/>
                <w:szCs w:val="24"/>
              </w:rPr>
              <w:t xml:space="preserve">Install and configure the Cisco components/appliances as listed in </w:t>
            </w:r>
            <w:r w:rsidRPr="00175C05">
              <w:rPr>
                <w:rFonts w:asciiTheme="minorHAnsi" w:hAnsiTheme="minorHAnsi"/>
                <w:b/>
                <w:bCs/>
                <w:szCs w:val="24"/>
              </w:rPr>
              <w:t>Table 1</w:t>
            </w:r>
            <w:r>
              <w:rPr>
                <w:rFonts w:asciiTheme="minorHAnsi" w:hAnsiTheme="minorHAnsi"/>
                <w:szCs w:val="24"/>
              </w:rPr>
              <w:t>.</w:t>
            </w:r>
          </w:p>
        </w:tc>
        <w:tc>
          <w:tcPr>
            <w:tcW w:w="2164" w:type="pct"/>
          </w:tcPr>
          <w:p w14:paraId="0D1D8771" w14:textId="77777777" w:rsidR="005D6A56" w:rsidRPr="00F81E2D" w:rsidRDefault="005D6A56" w:rsidP="00202DB7">
            <w:pPr>
              <w:rPr>
                <w:rFonts w:asciiTheme="minorHAnsi" w:hAnsiTheme="minorHAnsi"/>
                <w:b/>
                <w:szCs w:val="24"/>
              </w:rPr>
            </w:pPr>
            <w:r>
              <w:rPr>
                <w:rFonts w:asciiTheme="minorHAnsi" w:hAnsiTheme="minorHAnsi"/>
                <w:szCs w:val="24"/>
              </w:rPr>
              <w:t xml:space="preserve">120 (One hundred and Twenty) </w:t>
            </w:r>
            <w:r w:rsidRPr="00722D14">
              <w:rPr>
                <w:rFonts w:asciiTheme="minorHAnsi" w:hAnsiTheme="minorHAnsi"/>
                <w:szCs w:val="24"/>
              </w:rPr>
              <w:t>days from date of purchase order</w:t>
            </w:r>
            <w:r>
              <w:rPr>
                <w:rFonts w:asciiTheme="minorHAnsi" w:hAnsiTheme="minorHAnsi"/>
                <w:szCs w:val="24"/>
              </w:rPr>
              <w:t>.</w:t>
            </w:r>
          </w:p>
        </w:tc>
      </w:tr>
    </w:tbl>
    <w:p w14:paraId="2EF2CCE3" w14:textId="77777777" w:rsidR="005D6A56" w:rsidRPr="00A07E1D" w:rsidRDefault="005D6A56" w:rsidP="005D6A56">
      <w:pPr>
        <w:ind w:left="567"/>
        <w:rPr>
          <w:rFonts w:cs="Calibri"/>
          <w:szCs w:val="24"/>
        </w:rPr>
      </w:pPr>
    </w:p>
    <w:p w14:paraId="0EFC340F" w14:textId="464C1833" w:rsidR="00CA731E" w:rsidRPr="006A2B6E" w:rsidRDefault="00CA731E" w:rsidP="00175C05">
      <w:pPr>
        <w:pStyle w:val="Heading4"/>
        <w:numPr>
          <w:ilvl w:val="0"/>
          <w:numId w:val="38"/>
        </w:numPr>
      </w:pPr>
      <w:r w:rsidRPr="006A2B6E">
        <w:t>Logistical Conditions</w:t>
      </w:r>
    </w:p>
    <w:p w14:paraId="7C65DB7E" w14:textId="77777777" w:rsidR="00CA731E" w:rsidRPr="006A2B6E" w:rsidRDefault="00CA731E" w:rsidP="00AD097C">
      <w:pPr>
        <w:pStyle w:val="ListParagraph"/>
        <w:numPr>
          <w:ilvl w:val="0"/>
          <w:numId w:val="13"/>
        </w:numPr>
      </w:pPr>
      <w:r w:rsidRPr="006A2B6E">
        <w:rPr>
          <w:b/>
          <w:bCs/>
        </w:rPr>
        <w:t>Hours of Work</w:t>
      </w:r>
      <w:r w:rsidRPr="006A2B6E">
        <w:t xml:space="preserve">  </w:t>
      </w:r>
    </w:p>
    <w:p w14:paraId="6AA26BE1" w14:textId="1D379CC6" w:rsidR="00B12F3C" w:rsidRPr="006A2B6E" w:rsidRDefault="00CA731E" w:rsidP="00AD097C">
      <w:pPr>
        <w:pStyle w:val="ListParagraph"/>
        <w:numPr>
          <w:ilvl w:val="1"/>
          <w:numId w:val="13"/>
        </w:numPr>
      </w:pPr>
      <w:r w:rsidRPr="006A2B6E">
        <w:t>Office hours are defined as business working hours of the customer and is Mondays to Fridays between 07:</w:t>
      </w:r>
      <w:r w:rsidR="00202DB7" w:rsidRPr="006A2B6E">
        <w:t>0</w:t>
      </w:r>
      <w:r w:rsidRPr="006A2B6E">
        <w:t>0 and 1</w:t>
      </w:r>
      <w:r w:rsidR="00202DB7" w:rsidRPr="006A2B6E">
        <w:t>7</w:t>
      </w:r>
      <w:r w:rsidRPr="006A2B6E">
        <w:t>:00</w:t>
      </w:r>
    </w:p>
    <w:p w14:paraId="5E9C9278" w14:textId="704938E9" w:rsidR="00CA731E" w:rsidRPr="006A2B6E" w:rsidRDefault="00CA731E" w:rsidP="00175C05">
      <w:pPr>
        <w:pStyle w:val="ListParagraph"/>
        <w:numPr>
          <w:ilvl w:val="1"/>
          <w:numId w:val="13"/>
        </w:numPr>
      </w:pPr>
      <w:r w:rsidRPr="006A2B6E">
        <w:t>After hours of the customer during week days are from</w:t>
      </w:r>
      <w:r w:rsidR="00202DB7" w:rsidRPr="006A2B6E">
        <w:t xml:space="preserve"> </w:t>
      </w:r>
      <w:r w:rsidRPr="006A2B6E">
        <w:t>1</w:t>
      </w:r>
      <w:r w:rsidR="00202DB7" w:rsidRPr="006A2B6E">
        <w:t>7</w:t>
      </w:r>
      <w:r w:rsidRPr="006A2B6E">
        <w:t>:00 to 07:</w:t>
      </w:r>
      <w:r w:rsidR="00202DB7" w:rsidRPr="006A2B6E">
        <w:t>0</w:t>
      </w:r>
      <w:r w:rsidRPr="006A2B6E">
        <w:t>0</w:t>
      </w:r>
    </w:p>
    <w:p w14:paraId="487A823C" w14:textId="6D4C3240" w:rsidR="00F2583E" w:rsidRPr="00ED4C4C" w:rsidRDefault="00F2583E" w:rsidP="00175C05">
      <w:pPr>
        <w:pStyle w:val="Heading4"/>
        <w:numPr>
          <w:ilvl w:val="0"/>
          <w:numId w:val="38"/>
        </w:numPr>
      </w:pPr>
      <w:r w:rsidRPr="00ED4C4C">
        <w:t>Personnel Security Clearance</w:t>
      </w:r>
    </w:p>
    <w:p w14:paraId="1EE3238C" w14:textId="77777777" w:rsidR="00F2583E" w:rsidRPr="006A2B6E" w:rsidRDefault="00F2583E" w:rsidP="00AD097C">
      <w:pPr>
        <w:pStyle w:val="ListParagraph"/>
        <w:numPr>
          <w:ilvl w:val="0"/>
          <w:numId w:val="15"/>
        </w:numPr>
      </w:pPr>
      <w:r w:rsidRPr="006A2B6E">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AD76CFB" w14:textId="77777777" w:rsidR="00B402FF" w:rsidRPr="006A2B6E" w:rsidRDefault="00F2583E" w:rsidP="00AD097C">
      <w:pPr>
        <w:pStyle w:val="ListParagraph"/>
        <w:numPr>
          <w:ilvl w:val="0"/>
          <w:numId w:val="15"/>
        </w:numPr>
      </w:pPr>
      <w:r w:rsidRPr="006A2B6E">
        <w:t>The bidder personnel….</w:t>
      </w:r>
    </w:p>
    <w:p w14:paraId="057C98BA" w14:textId="77777777" w:rsidR="004176AA" w:rsidRPr="006A2B6E" w:rsidRDefault="004176AA" w:rsidP="00AD097C">
      <w:pPr>
        <w:pStyle w:val="ListParagraph"/>
        <w:numPr>
          <w:ilvl w:val="0"/>
          <w:numId w:val="15"/>
        </w:numPr>
      </w:pPr>
      <w:r w:rsidRPr="006A2B6E">
        <w:t>As an interim, an oath of secrecy must be signed by the technician /resources on condition that proof is supplied that the submission is made for a security clearance of confidential.</w:t>
      </w:r>
    </w:p>
    <w:p w14:paraId="17FBCC3F" w14:textId="5F96A1C7" w:rsidR="00F2583E" w:rsidRPr="00ED4C4C" w:rsidRDefault="00EF738A" w:rsidP="00175C05">
      <w:pPr>
        <w:pStyle w:val="Heading4"/>
        <w:numPr>
          <w:ilvl w:val="0"/>
          <w:numId w:val="38"/>
        </w:numPr>
      </w:pPr>
      <w:r>
        <w:t xml:space="preserve"> </w:t>
      </w:r>
      <w:r w:rsidR="004176AA" w:rsidRPr="00ED4C4C">
        <w:t>Confidentiality and non -disclosure conditions</w:t>
      </w:r>
    </w:p>
    <w:p w14:paraId="31D75AF7" w14:textId="77777777" w:rsidR="00942B4A" w:rsidRPr="006A2B6E" w:rsidRDefault="004176AA" w:rsidP="00AD097C">
      <w:pPr>
        <w:pStyle w:val="ListParagraph"/>
        <w:numPr>
          <w:ilvl w:val="0"/>
          <w:numId w:val="16"/>
        </w:numPr>
      </w:pPr>
      <w:r w:rsidRPr="006A2B6E">
        <w:t>The Supplier, including its management and staff, must before commencement of the Contract, sign a non-disclosure agreement regarding Confidential Information</w:t>
      </w:r>
    </w:p>
    <w:p w14:paraId="2DC9738C" w14:textId="77777777" w:rsidR="00785040" w:rsidRPr="006A2B6E" w:rsidRDefault="00785040" w:rsidP="00AD097C">
      <w:pPr>
        <w:pStyle w:val="ListParagraph"/>
        <w:numPr>
          <w:ilvl w:val="0"/>
          <w:numId w:val="16"/>
        </w:numPr>
      </w:pPr>
      <w:r w:rsidRPr="006A2B6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4629615" w14:textId="77777777" w:rsidR="00785040" w:rsidRPr="006A2B6E" w:rsidRDefault="00785040" w:rsidP="00AD097C">
      <w:pPr>
        <w:pStyle w:val="ListParagraph"/>
        <w:numPr>
          <w:ilvl w:val="1"/>
          <w:numId w:val="16"/>
        </w:numPr>
      </w:pPr>
      <w:r w:rsidRPr="006A2B6E">
        <w:t>the Promotion of Access to Information Act, 2000 (Act no. 2 of 2000);</w:t>
      </w:r>
    </w:p>
    <w:p w14:paraId="75245D65" w14:textId="77777777" w:rsidR="00785040" w:rsidRPr="006A2B6E" w:rsidRDefault="00785040" w:rsidP="00AD097C">
      <w:pPr>
        <w:pStyle w:val="ListParagraph"/>
        <w:numPr>
          <w:ilvl w:val="1"/>
          <w:numId w:val="16"/>
        </w:numPr>
      </w:pPr>
      <w:r w:rsidRPr="006A2B6E">
        <w:t>being clearly marked "Confidential" and which is provided by one Party to another Party in terms of this Contract;</w:t>
      </w:r>
    </w:p>
    <w:p w14:paraId="0F1FED9F" w14:textId="77777777" w:rsidR="00785040" w:rsidRPr="006A2B6E" w:rsidRDefault="00785040" w:rsidP="00AD097C">
      <w:pPr>
        <w:pStyle w:val="ListParagraph"/>
        <w:numPr>
          <w:ilvl w:val="1"/>
          <w:numId w:val="16"/>
        </w:numPr>
      </w:pPr>
      <w:r w:rsidRPr="006A2B6E">
        <w:t>being information or data, which one Party provides to another Party or to which a Party has access because of Services provided in terms of this Contract and in which a Party would have a reasonable expectation of confidentiality;</w:t>
      </w:r>
    </w:p>
    <w:p w14:paraId="56EB9F0A" w14:textId="77777777" w:rsidR="00785040" w:rsidRPr="006A2B6E" w:rsidRDefault="00785040" w:rsidP="00AD097C">
      <w:pPr>
        <w:pStyle w:val="ListParagraph"/>
        <w:numPr>
          <w:ilvl w:val="1"/>
          <w:numId w:val="16"/>
        </w:numPr>
      </w:pPr>
      <w:r w:rsidRPr="006A2B6E">
        <w:t>being information provided by one Party to another Party in the course of contractual or other negotiations, which could reasonably be expected to prejudice the right of the non-disclosing Party;</w:t>
      </w:r>
    </w:p>
    <w:p w14:paraId="284117E7" w14:textId="77777777" w:rsidR="00785040" w:rsidRPr="006A2B6E" w:rsidRDefault="00785040" w:rsidP="00AD097C">
      <w:pPr>
        <w:pStyle w:val="ListParagraph"/>
        <w:numPr>
          <w:ilvl w:val="1"/>
          <w:numId w:val="16"/>
        </w:numPr>
      </w:pPr>
      <w:r w:rsidRPr="006A2B6E">
        <w:t>being information, the disclosure of which could reasonably be expected to endanger a life or physical security of a person;</w:t>
      </w:r>
    </w:p>
    <w:p w14:paraId="643EC784" w14:textId="77777777" w:rsidR="00785040" w:rsidRPr="006A2B6E" w:rsidRDefault="00785040" w:rsidP="00AD097C">
      <w:pPr>
        <w:pStyle w:val="ListParagraph"/>
        <w:numPr>
          <w:ilvl w:val="1"/>
          <w:numId w:val="16"/>
        </w:numPr>
      </w:pPr>
      <w:r w:rsidRPr="006A2B6E">
        <w:t>being technical, scientific, commercial, financial and market-related information, know-how and trade secrets of a Party;</w:t>
      </w:r>
    </w:p>
    <w:p w14:paraId="5779018C" w14:textId="77777777" w:rsidR="00785040" w:rsidRPr="006A2B6E" w:rsidRDefault="00785040" w:rsidP="00AD097C">
      <w:pPr>
        <w:pStyle w:val="ListParagraph"/>
        <w:numPr>
          <w:ilvl w:val="1"/>
          <w:numId w:val="16"/>
        </w:numPr>
      </w:pPr>
      <w:r w:rsidRPr="006A2B6E">
        <w:t>being financial, commercial, scientific or technical information, other than trade secrets, of a Party, the disclosure of which would be likely to cause harm to the commercial or financial interests of a non-disclosing Party; and</w:t>
      </w:r>
    </w:p>
    <w:p w14:paraId="583D3598" w14:textId="77777777" w:rsidR="00785040" w:rsidRPr="006A2B6E" w:rsidRDefault="00785040" w:rsidP="00AD097C">
      <w:pPr>
        <w:pStyle w:val="ListParagraph"/>
        <w:numPr>
          <w:ilvl w:val="1"/>
          <w:numId w:val="16"/>
        </w:numPr>
      </w:pPr>
      <w:r w:rsidRPr="006A2B6E">
        <w:t>being information supplied by a Party in confidence, the disclosure of which could reasonably be expected either to put the Party at a disadvantage in contractual or other negotiations or to prejudice the Party in commercial competition; or</w:t>
      </w:r>
    </w:p>
    <w:p w14:paraId="3F3DEAFA" w14:textId="77777777" w:rsidR="00785040" w:rsidRPr="006A2B6E" w:rsidRDefault="00785040" w:rsidP="00AD097C">
      <w:pPr>
        <w:pStyle w:val="ListParagraph"/>
        <w:numPr>
          <w:ilvl w:val="1"/>
          <w:numId w:val="16"/>
        </w:numPr>
      </w:pPr>
      <w:r w:rsidRPr="006A2B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56C3BBB" w14:textId="77777777" w:rsidR="00785040" w:rsidRPr="006A2B6E" w:rsidRDefault="00785040" w:rsidP="00AD097C">
      <w:pPr>
        <w:pStyle w:val="ListParagraph"/>
        <w:numPr>
          <w:ilvl w:val="0"/>
          <w:numId w:val="16"/>
        </w:numPr>
      </w:pPr>
      <w:r w:rsidRPr="006A2B6E">
        <w:t>Notwithstanding the provisions of this Contract, no Party is entitled to disclose Confidential Information, except where required to do so in terms of a law, without the prior written consent of any other Party having an interest in the disclosure;</w:t>
      </w:r>
    </w:p>
    <w:p w14:paraId="643C56A3" w14:textId="77777777" w:rsidR="00785040" w:rsidRPr="006A2B6E" w:rsidRDefault="00785040" w:rsidP="00AD097C">
      <w:pPr>
        <w:pStyle w:val="ListParagraph"/>
        <w:numPr>
          <w:ilvl w:val="0"/>
          <w:numId w:val="16"/>
        </w:numPr>
      </w:pPr>
      <w:r w:rsidRPr="006A2B6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9D4A605" w14:textId="77777777" w:rsidR="00785040" w:rsidRPr="006A2B6E" w:rsidRDefault="00785040" w:rsidP="00AD097C">
      <w:pPr>
        <w:pStyle w:val="ListParagraph"/>
        <w:numPr>
          <w:ilvl w:val="0"/>
          <w:numId w:val="16"/>
        </w:numPr>
      </w:pPr>
      <w:r w:rsidRPr="006A2B6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DF202DA" w14:textId="4263A51E" w:rsidR="004176AA" w:rsidRPr="00ED4C4C" w:rsidRDefault="00785040" w:rsidP="00175C05">
      <w:pPr>
        <w:pStyle w:val="Heading4"/>
        <w:numPr>
          <w:ilvl w:val="0"/>
          <w:numId w:val="38"/>
        </w:numPr>
      </w:pPr>
      <w:r w:rsidRPr="00ED4C4C">
        <w:t>Guarantee and warranties</w:t>
      </w:r>
    </w:p>
    <w:p w14:paraId="78645AE8" w14:textId="77777777" w:rsidR="00785040" w:rsidRPr="006A2B6E" w:rsidRDefault="00785040" w:rsidP="00AD097C">
      <w:pPr>
        <w:pStyle w:val="ListParagraph"/>
        <w:numPr>
          <w:ilvl w:val="0"/>
          <w:numId w:val="17"/>
        </w:numPr>
      </w:pPr>
      <w:r w:rsidRPr="006A2B6E">
        <w:t>The supplier confirms that:</w:t>
      </w:r>
    </w:p>
    <w:p w14:paraId="3D005DE8" w14:textId="77777777" w:rsidR="00785040" w:rsidRPr="006A2B6E" w:rsidRDefault="00785040" w:rsidP="00AD097C">
      <w:pPr>
        <w:pStyle w:val="ListParagraph"/>
        <w:numPr>
          <w:ilvl w:val="1"/>
          <w:numId w:val="17"/>
        </w:numPr>
      </w:pPr>
      <w:r w:rsidRPr="006A2B6E">
        <w:t>The warranty of goods supplied under this contract remains valid for the duration of the contract after the goods were delivered, installed and commissioned with a sign off, including the clients signature</w:t>
      </w:r>
    </w:p>
    <w:p w14:paraId="521F6F36" w14:textId="77777777" w:rsidR="00785040" w:rsidRPr="006A2B6E" w:rsidRDefault="00785040" w:rsidP="00AD097C">
      <w:pPr>
        <w:pStyle w:val="ListParagraph"/>
        <w:numPr>
          <w:ilvl w:val="1"/>
          <w:numId w:val="17"/>
        </w:numPr>
      </w:pPr>
      <w:r w:rsidRPr="006A2B6E">
        <w:t>as at Commencement Date, it has the rights, title and interest in and to the Product or Services to deliver such Product or Services in terms of the Contract and that such rights are free from any encumbrances whatsoever;</w:t>
      </w:r>
    </w:p>
    <w:p w14:paraId="1AFA53F8" w14:textId="77777777" w:rsidR="00785040" w:rsidRPr="006A2B6E" w:rsidRDefault="00785040" w:rsidP="00AD097C">
      <w:pPr>
        <w:pStyle w:val="ListParagraph"/>
        <w:numPr>
          <w:ilvl w:val="1"/>
          <w:numId w:val="17"/>
        </w:numPr>
      </w:pPr>
      <w:r w:rsidRPr="006A2B6E">
        <w:t>the Product is in good working order, free from Defects in material and workmanship, and substantially conforms to the Specifications, for the duration of the Warranty period;</w:t>
      </w:r>
    </w:p>
    <w:p w14:paraId="10741369" w14:textId="6751F253" w:rsidR="004176AA" w:rsidRPr="00ED4C4C" w:rsidRDefault="00785040" w:rsidP="00175C05">
      <w:pPr>
        <w:pStyle w:val="Heading4"/>
        <w:numPr>
          <w:ilvl w:val="0"/>
          <w:numId w:val="38"/>
        </w:numPr>
      </w:pPr>
      <w:r w:rsidRPr="00ED4C4C">
        <w:t>Intellectual Property Rights</w:t>
      </w:r>
    </w:p>
    <w:p w14:paraId="50194D1B" w14:textId="77777777" w:rsidR="004176AA" w:rsidRPr="006A2B6E" w:rsidRDefault="00785040" w:rsidP="00AD097C">
      <w:pPr>
        <w:pStyle w:val="ListParagraph"/>
        <w:numPr>
          <w:ilvl w:val="0"/>
          <w:numId w:val="18"/>
        </w:numPr>
      </w:pPr>
      <w:r w:rsidRPr="006A2B6E">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5AFD3DB" w14:textId="77777777" w:rsidR="00FB0A01" w:rsidRPr="006A2B6E" w:rsidRDefault="00FB0A01" w:rsidP="00AD097C">
      <w:pPr>
        <w:pStyle w:val="ListParagraph"/>
        <w:numPr>
          <w:ilvl w:val="1"/>
          <w:numId w:val="18"/>
        </w:numPr>
      </w:pPr>
      <w:r w:rsidRPr="006A2B6E">
        <w:t xml:space="preserve">termination or expiration date of this Contract; </w:t>
      </w:r>
    </w:p>
    <w:p w14:paraId="755F6A99" w14:textId="77777777" w:rsidR="00FB0A01" w:rsidRPr="006A2B6E" w:rsidRDefault="00FB0A01" w:rsidP="00AD097C">
      <w:pPr>
        <w:pStyle w:val="ListParagraph"/>
        <w:numPr>
          <w:ilvl w:val="1"/>
          <w:numId w:val="18"/>
        </w:numPr>
      </w:pPr>
      <w:r w:rsidRPr="006A2B6E">
        <w:t xml:space="preserve">the date of completion of the Services; and </w:t>
      </w:r>
    </w:p>
    <w:p w14:paraId="68895B1A" w14:textId="77777777" w:rsidR="00FB0A01" w:rsidRPr="006A2B6E" w:rsidRDefault="00FB0A01" w:rsidP="00AD097C">
      <w:pPr>
        <w:pStyle w:val="ListParagraph"/>
        <w:numPr>
          <w:ilvl w:val="1"/>
          <w:numId w:val="18"/>
        </w:numPr>
      </w:pPr>
      <w:r w:rsidRPr="006A2B6E">
        <w:t>the date of rendering of the last of the Deliverables</w:t>
      </w:r>
    </w:p>
    <w:p w14:paraId="7878E775" w14:textId="77777777" w:rsidR="00FB0A01" w:rsidRPr="006A2B6E" w:rsidRDefault="00FB0A01" w:rsidP="00AD097C">
      <w:pPr>
        <w:pStyle w:val="ListParagraph"/>
        <w:numPr>
          <w:ilvl w:val="0"/>
          <w:numId w:val="18"/>
        </w:numPr>
      </w:pPr>
      <w:r w:rsidRPr="006A2B6E">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1546CBD" w14:textId="77777777" w:rsidR="00FB0A01" w:rsidRPr="006A2B6E" w:rsidRDefault="00FB0A01" w:rsidP="00AD097C">
      <w:pPr>
        <w:pStyle w:val="ListParagraph"/>
        <w:numPr>
          <w:ilvl w:val="0"/>
          <w:numId w:val="18"/>
        </w:numPr>
      </w:pPr>
      <w:r w:rsidRPr="006A2B6E">
        <w:t xml:space="preserve">SITA, at all times, owns all Intellectual Property Rights in and to all Bespoke Intellectual Property. </w:t>
      </w:r>
    </w:p>
    <w:p w14:paraId="2EDC649B" w14:textId="77777777" w:rsidR="00FB0A01" w:rsidRPr="006A2B6E" w:rsidRDefault="00FB0A01" w:rsidP="00AD097C">
      <w:pPr>
        <w:pStyle w:val="ListParagraph"/>
        <w:numPr>
          <w:ilvl w:val="0"/>
          <w:numId w:val="18"/>
        </w:numPr>
      </w:pPr>
      <w:r w:rsidRPr="006A2B6E">
        <w:t>Save for the license granted in terms of this Contract, the Supplier retains all Intellectual Property Rights in and to the Supplier’s pre-existing Intellectual Property that is used or supplied in connection with the Products or Services</w:t>
      </w:r>
    </w:p>
    <w:p w14:paraId="580C4EE5" w14:textId="77777777" w:rsidR="00FB0A01" w:rsidRPr="006A2B6E" w:rsidRDefault="00FB0A01" w:rsidP="00AD097C">
      <w:pPr>
        <w:pStyle w:val="ListParagraph"/>
        <w:numPr>
          <w:ilvl w:val="0"/>
          <w:numId w:val="18"/>
        </w:numPr>
      </w:pPr>
      <w:r w:rsidRPr="006A2B6E">
        <w:t>Provide SITA with the compliant Occupational Health and Safety File (required on site for period of installation and proof of compliance).</w:t>
      </w:r>
    </w:p>
    <w:p w14:paraId="6519E338" w14:textId="3EE3EE21" w:rsidR="00AF6423" w:rsidRPr="00ED4C4C" w:rsidRDefault="00AF6423" w:rsidP="00175C05">
      <w:pPr>
        <w:pStyle w:val="Heading4"/>
        <w:numPr>
          <w:ilvl w:val="0"/>
          <w:numId w:val="38"/>
        </w:numPr>
      </w:pPr>
      <w:r w:rsidRPr="00ED4C4C">
        <w:t>Counter Conditions</w:t>
      </w:r>
    </w:p>
    <w:p w14:paraId="2D2EC0E0" w14:textId="77777777" w:rsidR="00AF6423" w:rsidRPr="006A2B6E" w:rsidRDefault="00AF6423" w:rsidP="00AD097C">
      <w:pPr>
        <w:pStyle w:val="ListParagraph"/>
        <w:numPr>
          <w:ilvl w:val="0"/>
          <w:numId w:val="20"/>
        </w:numPr>
      </w:pPr>
      <w:r w:rsidRPr="006A2B6E">
        <w:t>Bidders’ attention is drawn to the fact that amendments to any of the Bid Conditions or setting of counter conditions by bidders may result in the invalidation of such bids.</w:t>
      </w:r>
    </w:p>
    <w:p w14:paraId="75AA0991" w14:textId="441D89B6" w:rsidR="00AF6423" w:rsidRPr="00ED4C4C" w:rsidRDefault="00AF6423" w:rsidP="00175C05">
      <w:pPr>
        <w:pStyle w:val="Heading4"/>
        <w:numPr>
          <w:ilvl w:val="0"/>
          <w:numId w:val="38"/>
        </w:numPr>
      </w:pPr>
      <w:r w:rsidRPr="00ED4C4C">
        <w:t>Fronting</w:t>
      </w:r>
    </w:p>
    <w:p w14:paraId="173E08B9" w14:textId="17EFB2F7" w:rsidR="00D8756B" w:rsidRPr="006A2B6E" w:rsidRDefault="00D8756B" w:rsidP="00B90CCC">
      <w:pPr>
        <w:numPr>
          <w:ilvl w:val="1"/>
          <w:numId w:val="67"/>
        </w:numPr>
        <w:rPr>
          <w:rFonts w:cs="Calibri"/>
          <w:szCs w:val="24"/>
        </w:rPr>
      </w:pPr>
      <w:r w:rsidRPr="006A2B6E">
        <w:rPr>
          <w:rFonts w:cs="Calibri"/>
          <w:szCs w:val="24"/>
        </w:rPr>
        <w:t xml:space="preserve">The </w:t>
      </w:r>
      <w:r w:rsidR="002E2677" w:rsidRPr="006A2B6E">
        <w:rPr>
          <w:rFonts w:cs="Calibri"/>
          <w:szCs w:val="24"/>
        </w:rPr>
        <w:t>SITA</w:t>
      </w:r>
      <w:r w:rsidR="002E2677">
        <w:rPr>
          <w:rFonts w:cs="Calibri"/>
          <w:szCs w:val="24"/>
        </w:rPr>
        <w:t xml:space="preserve"> </w:t>
      </w:r>
      <w:r w:rsidRPr="006A2B6E">
        <w:rPr>
          <w:rFonts w:cs="Calibri"/>
          <w:szCs w:val="24"/>
        </w:rPr>
        <w:t>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1E15D3A" w14:textId="6D161DFC" w:rsidR="00AF6423" w:rsidRPr="006A2B6E" w:rsidRDefault="00D8756B" w:rsidP="00D8756B">
      <w:pPr>
        <w:pStyle w:val="ListParagraph"/>
        <w:numPr>
          <w:ilvl w:val="0"/>
          <w:numId w:val="21"/>
        </w:numPr>
      </w:pPr>
      <w:r w:rsidRPr="006A2B6E">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DC24080" w14:textId="32957CDC" w:rsidR="005F2530" w:rsidRPr="00ED4C4C" w:rsidRDefault="005F2530" w:rsidP="00175C05">
      <w:pPr>
        <w:pStyle w:val="Heading4"/>
        <w:numPr>
          <w:ilvl w:val="0"/>
          <w:numId w:val="38"/>
        </w:numPr>
      </w:pPr>
      <w:r w:rsidRPr="00ED4C4C">
        <w:t>Business Continuity and Disaster Recovery Plans</w:t>
      </w:r>
    </w:p>
    <w:p w14:paraId="203164D0" w14:textId="77777777" w:rsidR="004176AA" w:rsidRPr="006A2B6E" w:rsidRDefault="00D8756B" w:rsidP="00AD097C">
      <w:pPr>
        <w:pStyle w:val="ListParagraph"/>
        <w:numPr>
          <w:ilvl w:val="0"/>
          <w:numId w:val="22"/>
        </w:numPr>
      </w:pPr>
      <w:r w:rsidRPr="006A2B6E">
        <w:rPr>
          <w:rFonts w:cs="Calibri"/>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r w:rsidR="005F2530" w:rsidRPr="006A2B6E">
        <w:t>.</w:t>
      </w:r>
    </w:p>
    <w:p w14:paraId="21F55236" w14:textId="025F83C4" w:rsidR="005F2530" w:rsidRPr="00ED4C4C" w:rsidRDefault="00564B07" w:rsidP="00175C05">
      <w:pPr>
        <w:pStyle w:val="Heading4"/>
        <w:numPr>
          <w:ilvl w:val="0"/>
          <w:numId w:val="38"/>
        </w:numPr>
      </w:pPr>
      <w:r w:rsidRPr="00ED4C4C">
        <w:t xml:space="preserve"> </w:t>
      </w:r>
      <w:r w:rsidR="005F2530" w:rsidRPr="00ED4C4C">
        <w:t>Supplier Due Diligence</w:t>
      </w:r>
    </w:p>
    <w:p w14:paraId="5B5FA281" w14:textId="77777777" w:rsidR="0072760B" w:rsidRPr="006A2B6E" w:rsidRDefault="005F2530" w:rsidP="00AD097C">
      <w:pPr>
        <w:pStyle w:val="ListParagraph"/>
        <w:numPr>
          <w:ilvl w:val="0"/>
          <w:numId w:val="23"/>
        </w:numPr>
      </w:pPr>
      <w:r w:rsidRPr="006A2B6E">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EEA143D" w14:textId="73981AA1" w:rsidR="0072760B" w:rsidRPr="00175C05" w:rsidRDefault="0072760B" w:rsidP="00175C05">
      <w:pPr>
        <w:pStyle w:val="Heading4"/>
        <w:numPr>
          <w:ilvl w:val="0"/>
          <w:numId w:val="38"/>
        </w:numPr>
      </w:pPr>
      <w:r w:rsidRPr="00175C05">
        <w:t>Preference Goal Requirements conditions</w:t>
      </w:r>
      <w:r w:rsidR="00564B07" w:rsidRPr="00175C05">
        <w:t xml:space="preserve"> </w:t>
      </w:r>
    </w:p>
    <w:p w14:paraId="75175F25" w14:textId="77777777" w:rsidR="00D8756B" w:rsidRDefault="00D8756B" w:rsidP="00CB03F7">
      <w:pPr>
        <w:pStyle w:val="ListParagraph"/>
        <w:numPr>
          <w:ilvl w:val="0"/>
          <w:numId w:val="36"/>
        </w:numPr>
      </w:pPr>
      <w:r>
        <w:t xml:space="preserve">The Bidder’s </w:t>
      </w:r>
      <w:r w:rsidRPr="00D8756B">
        <w:rPr>
          <w:b/>
        </w:rPr>
        <w:t>commitment</w:t>
      </w:r>
      <w:r>
        <w:t xml:space="preserve"> for the </w:t>
      </w:r>
      <w:r w:rsidRPr="00D8756B">
        <w:rPr>
          <w:b/>
        </w:rPr>
        <w:t>Preference Goal Requirements</w:t>
      </w:r>
      <w:r>
        <w:t xml:space="preserve"> in this tender will be legally binding and the Bidder needs to </w:t>
      </w:r>
      <w:r w:rsidRPr="00D8756B">
        <w:rPr>
          <w:b/>
        </w:rPr>
        <w:t xml:space="preserve">perform against their commitment </w:t>
      </w:r>
      <w:r>
        <w:t>for the duration of the contract which will form part of the Contractual Agreement.</w:t>
      </w:r>
    </w:p>
    <w:p w14:paraId="1CA9F95E" w14:textId="77777777" w:rsidR="00D8756B" w:rsidRDefault="00D8756B">
      <w:pPr>
        <w:pStyle w:val="ListParagraph"/>
        <w:numPr>
          <w:ilvl w:val="0"/>
          <w:numId w:val="36"/>
        </w:numPr>
      </w:pPr>
      <w:r>
        <w:t xml:space="preserve">The Bidder </w:t>
      </w:r>
      <w:r w:rsidRPr="00D8756B">
        <w:rPr>
          <w:b/>
        </w:rPr>
        <w:t>must sustain, or improve</w:t>
      </w:r>
      <w:r>
        <w:t xml:space="preserve"> the company’s BBBEE Level for the duration of the contact which will form part of the Contractual Agreement.</w:t>
      </w:r>
    </w:p>
    <w:p w14:paraId="3FD0466B" w14:textId="77777777" w:rsidR="00D8756B" w:rsidRDefault="00D8756B">
      <w:pPr>
        <w:pStyle w:val="ListParagraph"/>
        <w:numPr>
          <w:ilvl w:val="0"/>
          <w:numId w:val="36"/>
        </w:numPr>
      </w:pPr>
      <w:r w:rsidRPr="00D8756B">
        <w:rPr>
          <w:b/>
        </w:rPr>
        <w:t>Performance of Preference Goal Requirements will be determined annually</w:t>
      </w:r>
      <w:r>
        <w:t xml:space="preserve">. Bidders must submit their Preference status report to </w:t>
      </w:r>
      <w:r w:rsidRPr="00D8756B">
        <w:rPr>
          <w:b/>
        </w:rPr>
        <w:t>GPAA</w:t>
      </w:r>
      <w:r>
        <w:t xml:space="preserve"> indicating progress against the Bidder’s Preferential commitments </w:t>
      </w:r>
      <w:r w:rsidRPr="00D8756B">
        <w:rPr>
          <w:b/>
        </w:rPr>
        <w:t>within 30 days after each quarter from the commencement date of the contract</w:t>
      </w:r>
      <w:r>
        <w:t>.</w:t>
      </w:r>
    </w:p>
    <w:p w14:paraId="342A4459" w14:textId="048934DA" w:rsidR="00D8756B" w:rsidRDefault="00D8756B">
      <w:pPr>
        <w:pStyle w:val="ListParagraph"/>
        <w:numPr>
          <w:ilvl w:val="0"/>
          <w:numId w:val="36"/>
        </w:numPr>
      </w:pPr>
      <w:r>
        <w:t xml:space="preserve">Bidders need to keep auditable substantive records / evidence and upon request by </w:t>
      </w:r>
      <w:r w:rsidRPr="00D8756B">
        <w:rPr>
          <w:b/>
        </w:rPr>
        <w:t>GPAA</w:t>
      </w:r>
      <w:r>
        <w:t xml:space="preserve"> must be made available for audit and, or due diligence purposes.</w:t>
      </w:r>
    </w:p>
    <w:p w14:paraId="548CDD20" w14:textId="5CCD9C80" w:rsidR="00D8756B" w:rsidRDefault="00D8756B">
      <w:pPr>
        <w:pStyle w:val="ListParagraph"/>
        <w:numPr>
          <w:ilvl w:val="0"/>
          <w:numId w:val="36"/>
        </w:numPr>
      </w:pPr>
      <w:r w:rsidRPr="00D8756B">
        <w:rPr>
          <w:b/>
        </w:rPr>
        <w:t>SITA reserves the right to</w:t>
      </w:r>
      <w:r>
        <w:t xml:space="preserve"> require from a Bidder, either before a bid is adjudicated or at any time subsequently, to substantiate any claim with regards to preferences, in any manner required by </w:t>
      </w:r>
      <w:r w:rsidRPr="00175C05">
        <w:rPr>
          <w:b/>
          <w:bCs/>
        </w:rPr>
        <w:t>SITA</w:t>
      </w:r>
      <w:r>
        <w:t>.</w:t>
      </w:r>
    </w:p>
    <w:p w14:paraId="3B0C09D0" w14:textId="56F9CAAB" w:rsidR="00D8756B" w:rsidRDefault="00D8756B">
      <w:pPr>
        <w:pStyle w:val="ListParagraph"/>
        <w:numPr>
          <w:ilvl w:val="0"/>
          <w:numId w:val="36"/>
        </w:numPr>
      </w:pPr>
      <w:r w:rsidRPr="00D8756B">
        <w:rPr>
          <w:b/>
        </w:rPr>
        <w:t>SITA reserves the right to</w:t>
      </w:r>
      <w:r>
        <w:t xml:space="preserve"> verify information / evidence provided by the Bidder.</w:t>
      </w:r>
    </w:p>
    <w:p w14:paraId="57E14DB2" w14:textId="77777777" w:rsidR="00D8756B" w:rsidRDefault="00D8756B">
      <w:pPr>
        <w:pStyle w:val="ListParagraph"/>
        <w:numPr>
          <w:ilvl w:val="0"/>
          <w:numId w:val="36"/>
        </w:numPr>
      </w:pPr>
      <w:r w:rsidRPr="00D8756B">
        <w:rPr>
          <w:b/>
        </w:rPr>
        <w:t>GPAA reserves the right to</w:t>
      </w:r>
      <w:r>
        <w:t xml:space="preserve"> introduce a </w:t>
      </w:r>
      <w:r w:rsidRPr="00D8756B">
        <w:rPr>
          <w:b/>
        </w:rPr>
        <w:t>penalty of 1%</w:t>
      </w:r>
      <w:r>
        <w:t xml:space="preserve"> of the overall annual year spent by </w:t>
      </w:r>
      <w:r w:rsidRPr="00175C05">
        <w:rPr>
          <w:b/>
          <w:bCs/>
        </w:rPr>
        <w:t xml:space="preserve">GPAA </w:t>
      </w:r>
      <w:r>
        <w:t xml:space="preserve">for the prior year if the Bidder fails to comply </w:t>
      </w:r>
      <w:r w:rsidRPr="00D8756B">
        <w:rPr>
          <w:b/>
        </w:rPr>
        <w:t>to paragraphs (a), (b) and (c) above</w:t>
      </w:r>
      <w:r>
        <w:t>.</w:t>
      </w:r>
    </w:p>
    <w:p w14:paraId="27E90701" w14:textId="0E9398E8" w:rsidR="008049F9" w:rsidRPr="00D8756B" w:rsidRDefault="00F72E1B" w:rsidP="00EF5DC6">
      <w:pPr>
        <w:jc w:val="left"/>
        <w:rPr>
          <w:highlight w:val="yellow"/>
        </w:rPr>
      </w:pPr>
      <w:r>
        <w:rPr>
          <w:highlight w:val="yellow"/>
        </w:rPr>
        <w:br w:type="page"/>
      </w:r>
    </w:p>
    <w:p w14:paraId="239935F0" w14:textId="1F76D6D6" w:rsidR="008049F9" w:rsidRPr="00175C05" w:rsidRDefault="00EF738A" w:rsidP="008049F9">
      <w:pPr>
        <w:pStyle w:val="Heading3"/>
      </w:pPr>
      <w:bookmarkStart w:id="31" w:name="_Toc106894479"/>
      <w:bookmarkStart w:id="32" w:name="_Toc155690755"/>
      <w:r w:rsidRPr="00175C05">
        <w:t>4</w:t>
      </w:r>
      <w:r w:rsidR="00451C75" w:rsidRPr="00175C05">
        <w:t>.3.2</w:t>
      </w:r>
      <w:r w:rsidRPr="00175C05">
        <w:t xml:space="preserve"> </w:t>
      </w:r>
      <w:r w:rsidR="008049F9" w:rsidRPr="00175C05">
        <w:t>Declaration of compliance and acceptance SCC</w:t>
      </w:r>
      <w:bookmarkEnd w:id="31"/>
      <w:bookmarkEnd w:id="32"/>
    </w:p>
    <w:p w14:paraId="47B6F09C" w14:textId="5DBE34DA" w:rsidR="008049F9" w:rsidRPr="00175C05" w:rsidRDefault="008049F9" w:rsidP="008049F9">
      <w:pPr>
        <w:rPr>
          <w:lang w:val="en-GB"/>
        </w:rPr>
      </w:pPr>
      <w:r w:rsidRPr="00175C05">
        <w:rPr>
          <w:lang w:val="en-GB"/>
        </w:rPr>
        <w:t xml:space="preserve">I (we), the bidder hereby declare that I (we) accept ALL the Special Conditions of Contract as specified in par </w:t>
      </w:r>
      <w:r w:rsidRPr="00175C05">
        <w:rPr>
          <w:b/>
          <w:bCs/>
          <w:lang w:val="en-GB"/>
        </w:rPr>
        <w:t>4.3.</w:t>
      </w:r>
      <w:r w:rsidR="000C2A6B" w:rsidRPr="00175C05">
        <w:rPr>
          <w:b/>
          <w:bCs/>
          <w:lang w:val="en-GB"/>
        </w:rPr>
        <w:t>1</w:t>
      </w:r>
      <w:r w:rsidRPr="00175C05">
        <w:rPr>
          <w:lang w:val="en-GB"/>
        </w:rPr>
        <w:t xml:space="preserve"> above and shall comply with all stated obligations:</w:t>
      </w:r>
    </w:p>
    <w:p w14:paraId="503961E5" w14:textId="77777777" w:rsidR="008049F9" w:rsidRPr="00175C05" w:rsidRDefault="008049F9" w:rsidP="008049F9">
      <w:pPr>
        <w:rPr>
          <w:lang w:val="en-GB"/>
        </w:rPr>
      </w:pPr>
    </w:p>
    <w:p w14:paraId="446D6422" w14:textId="77777777" w:rsidR="008049F9" w:rsidRPr="00175C05" w:rsidRDefault="008049F9" w:rsidP="008049F9">
      <w:pPr>
        <w:rPr>
          <w:lang w:val="en-GB"/>
        </w:rPr>
      </w:pPr>
      <w:r w:rsidRPr="00175C05">
        <w:rPr>
          <w:lang w:val="en-GB"/>
        </w:rPr>
        <w:t xml:space="preserve">Name of </w:t>
      </w:r>
      <w:proofErr w:type="gramStart"/>
      <w:r w:rsidRPr="00175C05">
        <w:rPr>
          <w:lang w:val="en-GB"/>
        </w:rPr>
        <w:t>Bidder:_</w:t>
      </w:r>
      <w:proofErr w:type="gramEnd"/>
      <w:r w:rsidRPr="00175C05">
        <w:rPr>
          <w:lang w:val="en-GB"/>
        </w:rPr>
        <w:t>____________________________</w:t>
      </w:r>
      <w:r w:rsidRPr="00175C05">
        <w:rPr>
          <w:lang w:val="en-GB"/>
        </w:rPr>
        <w:tab/>
        <w:t>Signature: _________________________</w:t>
      </w:r>
    </w:p>
    <w:p w14:paraId="33A7534E" w14:textId="77777777" w:rsidR="008049F9" w:rsidRPr="00175C05" w:rsidRDefault="008049F9" w:rsidP="008049F9"/>
    <w:p w14:paraId="3533A0D7" w14:textId="77777777" w:rsidR="0026097F" w:rsidRPr="00FC3B94" w:rsidRDefault="008049F9" w:rsidP="0026097F">
      <w:r w:rsidRPr="00175C05">
        <w:t>Date:______________</w:t>
      </w:r>
    </w:p>
    <w:p w14:paraId="18AE3937" w14:textId="77777777" w:rsidR="008360E8" w:rsidRDefault="008360E8" w:rsidP="0026097F"/>
    <w:p w14:paraId="6ED5B60A" w14:textId="77777777" w:rsidR="00AF43E1" w:rsidRDefault="00AF43E1">
      <w:pPr>
        <w:jc w:val="left"/>
        <w:rPr>
          <w:rFonts w:asciiTheme="majorHAnsi" w:eastAsiaTheme="majorEastAsia" w:hAnsiTheme="majorHAnsi" w:cstheme="minorBidi"/>
          <w:b/>
          <w:color w:val="0E1B8D"/>
          <w:sz w:val="28"/>
          <w:szCs w:val="26"/>
        </w:rPr>
      </w:pPr>
      <w:r>
        <w:br w:type="page"/>
      </w:r>
    </w:p>
    <w:p w14:paraId="17B58D47" w14:textId="3B9F9DBC" w:rsidR="00E06686" w:rsidRDefault="00EF738A" w:rsidP="00E06686">
      <w:pPr>
        <w:pStyle w:val="Heading2"/>
      </w:pPr>
      <w:bookmarkStart w:id="33" w:name="_Toc155690756"/>
      <w:r>
        <w:t>4</w:t>
      </w:r>
      <w:r w:rsidR="00227BA3">
        <w:t>.4</w:t>
      </w:r>
      <w:r>
        <w:t xml:space="preserve"> </w:t>
      </w:r>
      <w:r w:rsidR="00E06686">
        <w:t xml:space="preserve">Price and </w:t>
      </w:r>
      <w:r w:rsidR="007D7386">
        <w:t>Preference Points</w:t>
      </w:r>
      <w:r w:rsidR="005D5CCF">
        <w:t xml:space="preserve"> </w:t>
      </w:r>
      <w:r w:rsidR="00E06686">
        <w:t xml:space="preserve">Evaluation (Stage </w:t>
      </w:r>
      <w:r w:rsidR="00F70A94">
        <w:t>4</w:t>
      </w:r>
      <w:r w:rsidR="00E06686">
        <w:t>)</w:t>
      </w:r>
      <w:bookmarkEnd w:id="33"/>
    </w:p>
    <w:p w14:paraId="7B991F1A" w14:textId="47E0D8BD" w:rsidR="00227BA3" w:rsidRPr="00175C05" w:rsidRDefault="00227BA3" w:rsidP="00175C05">
      <w:pPr>
        <w:rPr>
          <w:b/>
          <w:bCs/>
        </w:rPr>
      </w:pPr>
      <w:bookmarkStart w:id="34" w:name="_Toc72938420"/>
      <w:bookmarkStart w:id="35" w:name="_Toc144983053"/>
      <w:r w:rsidRPr="00175C05">
        <w:rPr>
          <w:b/>
          <w:bCs/>
        </w:rPr>
        <w:t>4.4.1</w:t>
      </w:r>
      <w:r w:rsidR="00ED4C4C" w:rsidRPr="00FC3B94">
        <w:rPr>
          <w:b/>
          <w:bCs/>
        </w:rPr>
        <w:tab/>
      </w:r>
      <w:r w:rsidRPr="00175C05">
        <w:rPr>
          <w:b/>
          <w:bCs/>
        </w:rPr>
        <w:t>COSTING AND PRICING EVALUATION</w:t>
      </w:r>
      <w:bookmarkEnd w:id="34"/>
      <w:bookmarkEnd w:id="35"/>
    </w:p>
    <w:p w14:paraId="3C4B2547" w14:textId="77777777" w:rsidR="00227BA3" w:rsidRPr="00175C05" w:rsidRDefault="00227BA3" w:rsidP="00175C05">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In terms of the SITA Preferential Procurement Policy (PPP), the following preference point system is applicable </w:t>
      </w:r>
      <w:r w:rsidRPr="00175C05">
        <w:rPr>
          <w:rFonts w:asciiTheme="minorHAnsi" w:eastAsia="Times New Roman" w:hAnsiTheme="minorHAnsi" w:cstheme="minorHAnsi"/>
          <w:b/>
          <w:bCs/>
          <w:u w:val="single"/>
        </w:rPr>
        <w:t>for this</w:t>
      </w:r>
      <w:r w:rsidRPr="00175C05">
        <w:rPr>
          <w:rFonts w:asciiTheme="minorHAnsi" w:eastAsia="Times New Roman" w:hAnsiTheme="minorHAnsi" w:cstheme="minorHAnsi"/>
        </w:rPr>
        <w:t xml:space="preserve"> Bid:</w:t>
      </w:r>
    </w:p>
    <w:p w14:paraId="29E1DFF3" w14:textId="77777777" w:rsidR="00227BA3" w:rsidRPr="00175C05" w:rsidRDefault="00227BA3" w:rsidP="00175C05">
      <w:pPr>
        <w:numPr>
          <w:ilvl w:val="1"/>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95927DF" w14:textId="77777777" w:rsidR="00227BA3" w:rsidRPr="00175C05" w:rsidRDefault="00227BA3" w:rsidP="00175C05">
      <w:pPr>
        <w:numPr>
          <w:ilvl w:val="1"/>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90/10 system (90 Price and 10 Specific Goals) for requirements with a Rand value above R50 000 000 (all applicable taxes included).</w:t>
      </w:r>
    </w:p>
    <w:p w14:paraId="4C5B7180" w14:textId="77777777" w:rsidR="00227BA3" w:rsidRPr="00175C05" w:rsidRDefault="00227BA3" w:rsidP="005C7E0A">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rPr>
        <w:t>must</w:t>
      </w:r>
      <w:r w:rsidRPr="00175C05">
        <w:rPr>
          <w:rFonts w:asciiTheme="minorHAnsi" w:eastAsia="Times New Roman" w:hAnsiTheme="minorHAnsi" w:cstheme="minorHAnsi"/>
        </w:rPr>
        <w:t xml:space="preserve"> complete either the </w:t>
      </w:r>
      <w:r w:rsidRPr="00175C05">
        <w:rPr>
          <w:rFonts w:asciiTheme="minorHAnsi" w:eastAsia="Times New Roman" w:hAnsiTheme="minorHAnsi" w:cstheme="minorHAnsi"/>
          <w:b/>
          <w:bCs/>
        </w:rPr>
        <w:t>80/20 or 90/10 preference point system</w:t>
      </w:r>
      <w:r w:rsidRPr="00175C05">
        <w:rPr>
          <w:rFonts w:asciiTheme="minorHAnsi" w:eastAsia="Times New Roman" w:hAnsiTheme="minorHAnsi" w:cstheme="minorHAnsi"/>
        </w:rPr>
        <w:t xml:space="preserve"> based on the offer submitted by the Bidder and submit proof of documentation required in terms of this tender.</w:t>
      </w:r>
    </w:p>
    <w:p w14:paraId="6B1E0D05" w14:textId="77777777" w:rsidR="00227BA3" w:rsidRPr="00175C05" w:rsidRDefault="00227BA3" w:rsidP="005C7E0A">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b/>
          <w:bCs/>
        </w:rPr>
        <w:t>SITA reserve the right</w:t>
      </w:r>
      <w:r w:rsidRPr="00175C05">
        <w:rPr>
          <w:rFonts w:asciiTheme="minorHAnsi" w:eastAsia="Times New Roman" w:hAnsiTheme="minorHAnsi" w:cstheme="minorHAnsi"/>
        </w:rPr>
        <w:t xml:space="preserve"> to apply either the </w:t>
      </w:r>
      <w:r w:rsidRPr="00175C05">
        <w:rPr>
          <w:rFonts w:asciiTheme="minorHAnsi" w:eastAsia="Times New Roman" w:hAnsiTheme="minorHAnsi" w:cstheme="minorHAnsi"/>
          <w:b/>
          <w:bCs/>
        </w:rPr>
        <w:t>80/20, or 90/10 preference point system</w:t>
      </w:r>
      <w:r w:rsidRPr="00175C05">
        <w:rPr>
          <w:rFonts w:asciiTheme="minorHAnsi" w:eastAsia="Times New Roman" w:hAnsiTheme="minorHAnsi" w:cstheme="minorHAnsi"/>
        </w:rPr>
        <w:t xml:space="preserve"> based on the following conditions:</w:t>
      </w:r>
    </w:p>
    <w:p w14:paraId="7AE66AA1" w14:textId="77777777" w:rsidR="00227BA3" w:rsidRPr="00175C05" w:rsidRDefault="00227BA3" w:rsidP="005C7E0A">
      <w:pPr>
        <w:numPr>
          <w:ilvl w:val="1"/>
          <w:numId w:val="92"/>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175C05">
        <w:rPr>
          <w:rFonts w:asciiTheme="minorHAnsi" w:eastAsia="Times New Roman" w:hAnsiTheme="minorHAnsi" w:cstheme="minorHAnsi"/>
          <w:b/>
          <w:bCs/>
        </w:rPr>
        <w:t>or</w:t>
      </w:r>
    </w:p>
    <w:p w14:paraId="74959F64" w14:textId="77777777" w:rsidR="00227BA3" w:rsidRPr="00175C05" w:rsidRDefault="00227BA3" w:rsidP="005C7E0A">
      <w:pPr>
        <w:numPr>
          <w:ilvl w:val="1"/>
          <w:numId w:val="92"/>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2B10B7BD" w14:textId="17E7A39A" w:rsidR="00227BA3" w:rsidRPr="00175C05" w:rsidRDefault="00227BA3" w:rsidP="005C7E0A">
      <w:pPr>
        <w:numPr>
          <w:ilvl w:val="0"/>
          <w:numId w:val="92"/>
        </w:numPr>
        <w:tabs>
          <w:tab w:val="clear" w:pos="56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as indicated in </w:t>
      </w:r>
      <w:r w:rsidRPr="00175C05">
        <w:rPr>
          <w:rFonts w:asciiTheme="minorHAnsi" w:eastAsia="Times New Roman" w:hAnsiTheme="minorHAnsi" w:cstheme="minorHAnsi"/>
          <w:b/>
          <w:bCs/>
        </w:rPr>
        <w:t xml:space="preserve">table 5, </w:t>
      </w:r>
      <w:r w:rsidRPr="00175C05">
        <w:rPr>
          <w:rFonts w:asciiTheme="minorHAnsi" w:eastAsia="Times New Roman" w:hAnsiTheme="minorHAnsi" w:cstheme="minorHAnsi"/>
        </w:rPr>
        <w:t>dependant on paragraphs (2) and (3) above.</w:t>
      </w:r>
    </w:p>
    <w:p w14:paraId="3B65A39A" w14:textId="77777777" w:rsidR="00227BA3" w:rsidRPr="00175C05" w:rsidRDefault="00227BA3" w:rsidP="005C7E0A">
      <w:pPr>
        <w:numPr>
          <w:ilvl w:val="0"/>
          <w:numId w:val="92"/>
        </w:numPr>
        <w:spacing w:after="0" w:line="360" w:lineRule="auto"/>
        <w:rPr>
          <w:rFonts w:asciiTheme="minorHAnsi" w:eastAsia="Times New Roman" w:hAnsiTheme="minorHAnsi" w:cstheme="minorHAnsi"/>
          <w:lang w:val="en-GB"/>
        </w:rPr>
      </w:pPr>
      <w:r w:rsidRPr="00175C05">
        <w:rPr>
          <w:rFonts w:asciiTheme="minorHAnsi" w:eastAsia="Times New Roman" w:hAnsiTheme="minorHAnsi" w:cstheme="minorHAnsi"/>
          <w:lang w:val="en-GB"/>
        </w:rPr>
        <w:t xml:space="preserve">Points for this tender shall be awarded for: </w:t>
      </w:r>
    </w:p>
    <w:p w14:paraId="454231E6" w14:textId="77777777" w:rsidR="00227BA3" w:rsidRPr="00175C05" w:rsidRDefault="00227BA3" w:rsidP="005C7E0A">
      <w:pPr>
        <w:numPr>
          <w:ilvl w:val="1"/>
          <w:numId w:val="94"/>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Price; and</w:t>
      </w:r>
    </w:p>
    <w:p w14:paraId="17810E10" w14:textId="77777777" w:rsidR="00227BA3" w:rsidRPr="00175C05" w:rsidRDefault="00227BA3" w:rsidP="005C7E0A">
      <w:pPr>
        <w:numPr>
          <w:ilvl w:val="1"/>
          <w:numId w:val="94"/>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Preference points for specific goals.</w:t>
      </w:r>
    </w:p>
    <w:p w14:paraId="4D05368E" w14:textId="77777777" w:rsidR="00227BA3" w:rsidRPr="00175C05" w:rsidRDefault="00227BA3" w:rsidP="005C7E0A">
      <w:pPr>
        <w:spacing w:after="0" w:line="360" w:lineRule="auto"/>
        <w:ind w:left="567"/>
        <w:rPr>
          <w:rFonts w:asciiTheme="minorHAnsi" w:eastAsia="Times New Roman" w:hAnsiTheme="minorHAnsi" w:cstheme="minorHAnsi"/>
          <w:lang w:val="en-GB"/>
        </w:rPr>
      </w:pPr>
      <w:r w:rsidRPr="00175C05">
        <w:rPr>
          <w:rFonts w:asciiTheme="minorHAnsi" w:eastAsia="Times New Roman" w:hAnsiTheme="minorHAnsi" w:cstheme="minorHAnsi"/>
          <w:lang w:val="en-GB"/>
        </w:rPr>
        <w:t>The maximum points for this tender will be allocated as follows, subject to paragraph 4 above.</w:t>
      </w:r>
    </w:p>
    <w:p w14:paraId="5C0ACF02" w14:textId="77777777" w:rsidR="00227BA3" w:rsidRPr="00175C05" w:rsidRDefault="00227BA3" w:rsidP="00227BA3">
      <w:pPr>
        <w:spacing w:after="0"/>
        <w:ind w:left="567"/>
        <w:rPr>
          <w:rFonts w:asciiTheme="minorHAnsi" w:eastAsia="Times New Roman" w:hAnsiTheme="minorHAnsi" w:cstheme="minorHAnsi"/>
          <w:lang w:val="en-GB"/>
        </w:rPr>
      </w:pPr>
    </w:p>
    <w:p w14:paraId="25B46F5F" w14:textId="77777777" w:rsidR="00227BA3" w:rsidRPr="00175C05" w:rsidRDefault="00227BA3" w:rsidP="00227BA3">
      <w:pPr>
        <w:spacing w:after="0" w:line="240" w:lineRule="auto"/>
        <w:jc w:val="left"/>
        <w:rPr>
          <w:rFonts w:asciiTheme="minorHAnsi" w:eastAsia="Times New Roman" w:hAnsiTheme="minorHAnsi" w:cstheme="minorHAnsi"/>
          <w:b/>
          <w:noProof/>
        </w:rPr>
      </w:pP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
          <w:noProof/>
        </w:rPr>
        <w:t>Table 5: Points allocation</w:t>
      </w:r>
    </w:p>
    <w:tbl>
      <w:tblPr>
        <w:tblStyle w:val="TableGrid61"/>
        <w:tblW w:w="9072"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gridCol w:w="1559"/>
      </w:tblGrid>
      <w:tr w:rsidR="00227BA3" w:rsidRPr="00FC3B94" w14:paraId="6021045A" w14:textId="77777777" w:rsidTr="00175C05">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16215BB7" w14:textId="77777777" w:rsidR="00227BA3" w:rsidRPr="00175C05" w:rsidRDefault="00227BA3" w:rsidP="00227BA3">
            <w:pPr>
              <w:spacing w:line="276" w:lineRule="auto"/>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18C84AE8"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Points</w:t>
            </w:r>
          </w:p>
          <w:p w14:paraId="56EE6E70"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Table 1A*</w:t>
            </w:r>
          </w:p>
        </w:tc>
        <w:tc>
          <w:tcPr>
            <w:tcW w:w="1559" w:type="dxa"/>
            <w:tcBorders>
              <w:top w:val="single" w:sz="4" w:space="0" w:color="4F81BD"/>
              <w:left w:val="single" w:sz="4" w:space="0" w:color="4F81BD"/>
              <w:bottom w:val="single" w:sz="4" w:space="0" w:color="4F81BD"/>
              <w:right w:val="single" w:sz="4" w:space="0" w:color="4F81BD"/>
            </w:tcBorders>
            <w:shd w:val="solid" w:color="DBE5F1" w:fill="DBE5F1"/>
          </w:tcPr>
          <w:p w14:paraId="140F9575"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Points</w:t>
            </w:r>
          </w:p>
          <w:p w14:paraId="34E56A05" w14:textId="77777777" w:rsidR="00227BA3" w:rsidRPr="00175C05"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Table 1B*</w:t>
            </w:r>
          </w:p>
        </w:tc>
      </w:tr>
      <w:tr w:rsidR="00227BA3" w:rsidRPr="00FC3B94" w14:paraId="691C96D6"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6DB0D5EC"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Price</w:t>
            </w:r>
          </w:p>
        </w:tc>
        <w:tc>
          <w:tcPr>
            <w:tcW w:w="1417" w:type="dxa"/>
            <w:tcBorders>
              <w:top w:val="single" w:sz="4" w:space="0" w:color="4F81BD"/>
              <w:left w:val="single" w:sz="4" w:space="0" w:color="4F81BD"/>
              <w:bottom w:val="single" w:sz="4" w:space="0" w:color="4F81BD"/>
              <w:right w:val="single" w:sz="4" w:space="0" w:color="4F81BD"/>
            </w:tcBorders>
          </w:tcPr>
          <w:p w14:paraId="340BA7C9"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80</w:t>
            </w:r>
          </w:p>
        </w:tc>
        <w:tc>
          <w:tcPr>
            <w:tcW w:w="1559" w:type="dxa"/>
            <w:tcBorders>
              <w:top w:val="single" w:sz="4" w:space="0" w:color="4F81BD"/>
              <w:left w:val="single" w:sz="4" w:space="0" w:color="4F81BD"/>
              <w:bottom w:val="single" w:sz="4" w:space="0" w:color="4F81BD"/>
              <w:right w:val="single" w:sz="4" w:space="0" w:color="4F81BD"/>
            </w:tcBorders>
          </w:tcPr>
          <w:p w14:paraId="3E3096F9"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90</w:t>
            </w:r>
          </w:p>
        </w:tc>
      </w:tr>
      <w:tr w:rsidR="00227BA3" w:rsidRPr="00FC3B94" w14:paraId="3F8C43C5"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08D37B6B"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34326C06"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20</w:t>
            </w:r>
          </w:p>
        </w:tc>
        <w:tc>
          <w:tcPr>
            <w:tcW w:w="1559" w:type="dxa"/>
            <w:tcBorders>
              <w:top w:val="single" w:sz="4" w:space="0" w:color="4F81BD"/>
              <w:left w:val="single" w:sz="4" w:space="0" w:color="4F81BD"/>
              <w:bottom w:val="single" w:sz="4" w:space="0" w:color="4F81BD"/>
              <w:right w:val="single" w:sz="4" w:space="0" w:color="4F81BD"/>
            </w:tcBorders>
          </w:tcPr>
          <w:p w14:paraId="0D66E5D8"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w:t>
            </w:r>
          </w:p>
        </w:tc>
      </w:tr>
      <w:tr w:rsidR="00227BA3" w:rsidRPr="00FC3B94" w14:paraId="40EFAC55"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0310AE2B"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31F653AE"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100</w:t>
            </w:r>
          </w:p>
        </w:tc>
        <w:tc>
          <w:tcPr>
            <w:tcW w:w="1559" w:type="dxa"/>
            <w:tcBorders>
              <w:top w:val="single" w:sz="4" w:space="0" w:color="4F81BD"/>
              <w:left w:val="single" w:sz="4" w:space="0" w:color="4F81BD"/>
              <w:bottom w:val="single" w:sz="4" w:space="0" w:color="4F81BD"/>
              <w:right w:val="single" w:sz="4" w:space="0" w:color="4F81BD"/>
            </w:tcBorders>
          </w:tcPr>
          <w:p w14:paraId="51F50C8F"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100</w:t>
            </w:r>
          </w:p>
        </w:tc>
      </w:tr>
    </w:tbl>
    <w:p w14:paraId="45B2FF50" w14:textId="77777777" w:rsidR="00227BA3" w:rsidRDefault="00227BA3" w:rsidP="008233BC">
      <w:pPr>
        <w:rPr>
          <w:rFonts w:asciiTheme="minorHAnsi" w:eastAsia="Times New Roman" w:hAnsiTheme="minorHAnsi" w:cstheme="minorHAnsi"/>
        </w:rPr>
      </w:pPr>
    </w:p>
    <w:p w14:paraId="570DB9D3" w14:textId="51B41A01" w:rsidR="008233BC" w:rsidRPr="00175C05" w:rsidRDefault="008233BC" w:rsidP="00175C05">
      <w:pPr>
        <w:ind w:left="567"/>
        <w:rPr>
          <w:rFonts w:asciiTheme="minorHAnsi" w:eastAsia="Times New Roman" w:hAnsiTheme="minorHAnsi" w:cstheme="minorHAnsi"/>
          <w:b/>
          <w:bCs/>
        </w:rPr>
      </w:pPr>
      <w:r w:rsidRPr="00175C05">
        <w:rPr>
          <w:rFonts w:asciiTheme="minorHAnsi" w:eastAsia="Times New Roman" w:hAnsiTheme="minorHAnsi" w:cstheme="minorHAnsi"/>
          <w:b/>
          <w:bCs/>
        </w:rPr>
        <w:t xml:space="preserve">Note: </w:t>
      </w:r>
    </w:p>
    <w:p w14:paraId="50BF34D4" w14:textId="4C8938A7" w:rsidR="00227BA3" w:rsidRPr="00175C05" w:rsidRDefault="008233BC" w:rsidP="00175C05">
      <w:pPr>
        <w:ind w:left="1134" w:hanging="567"/>
        <w:rPr>
          <w:rFonts w:eastAsia="Times New Roman" w:cstheme="minorHAnsi"/>
        </w:rPr>
      </w:pPr>
      <w:r>
        <w:rPr>
          <w:rFonts w:eastAsia="Times New Roman" w:cstheme="minorHAnsi"/>
        </w:rPr>
        <w:t>*</w:t>
      </w:r>
      <w:r>
        <w:rPr>
          <w:rFonts w:eastAsia="Times New Roman" w:cstheme="minorHAnsi"/>
        </w:rPr>
        <w:tab/>
      </w:r>
      <w:r>
        <w:rPr>
          <w:rFonts w:eastAsia="Times New Roman" w:cstheme="minorHAnsi"/>
        </w:rPr>
        <w:tab/>
      </w:r>
      <w:r w:rsidR="00227BA3" w:rsidRPr="00175C05">
        <w:rPr>
          <w:rFonts w:eastAsia="Times New Roman" w:cstheme="minorHAnsi"/>
        </w:rPr>
        <w:t xml:space="preserve">Refer to </w:t>
      </w:r>
      <w:r w:rsidR="00227BA3" w:rsidRPr="00175C05">
        <w:rPr>
          <w:rFonts w:eastAsia="Times New Roman" w:cstheme="minorHAnsi"/>
          <w:b/>
          <w:bCs/>
        </w:rPr>
        <w:t>Tables 1A and table 1B in Annex A.4.</w:t>
      </w:r>
      <w:r w:rsidR="00227BA3" w:rsidRPr="00175C05">
        <w:rPr>
          <w:rFonts w:eastAsia="Times New Roman" w:cstheme="minorHAnsi"/>
        </w:rPr>
        <w:t xml:space="preserve"> B</w:t>
      </w:r>
      <w:r w:rsidR="00227BA3" w:rsidRPr="00175C05">
        <w:rPr>
          <w:rFonts w:eastAsia="Times New Roman" w:cstheme="minorHAnsi"/>
          <w:b/>
          <w:bCs/>
        </w:rPr>
        <w:t xml:space="preserve">-BBBEE POINTS AS PART OF THE PREFERENTIAL GOAL REQUIREMENTS </w:t>
      </w:r>
      <w:r w:rsidR="00227BA3" w:rsidRPr="00175C05">
        <w:rPr>
          <w:rFonts w:eastAsia="Times New Roman" w:cstheme="minorHAnsi"/>
        </w:rPr>
        <w:t>attached.</w:t>
      </w:r>
    </w:p>
    <w:p w14:paraId="525A7A16" w14:textId="2C7C15BA" w:rsidR="00227BA3" w:rsidRPr="00175C05" w:rsidRDefault="00227BA3" w:rsidP="00175C05">
      <w:pPr>
        <w:numPr>
          <w:ilvl w:val="0"/>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must </w:t>
      </w:r>
      <w:r w:rsidRPr="00175C05">
        <w:rPr>
          <w:rFonts w:asciiTheme="minorHAnsi" w:eastAsia="Times New Roman" w:hAnsiTheme="minorHAnsi" w:cstheme="minorHAnsi"/>
          <w:b/>
        </w:rPr>
        <w:t>complete the declaration of acceptance</w:t>
      </w:r>
      <w:r w:rsidRPr="00175C05">
        <w:rPr>
          <w:rFonts w:asciiTheme="minorHAnsi" w:eastAsia="Times New Roman" w:hAnsiTheme="minorHAnsi" w:cstheme="minorHAnsi"/>
        </w:rPr>
        <w:t xml:space="preserve"> as per </w:t>
      </w:r>
      <w:r w:rsidRPr="00175C05">
        <w:rPr>
          <w:rFonts w:asciiTheme="minorHAnsi" w:eastAsia="Times New Roman" w:hAnsiTheme="minorHAnsi" w:cstheme="minorHAnsi"/>
          <w:b/>
          <w:bCs/>
        </w:rPr>
        <w:t xml:space="preserve">section </w:t>
      </w:r>
      <w:r w:rsidR="00FA100A" w:rsidRPr="00175C05">
        <w:rPr>
          <w:rFonts w:asciiTheme="minorHAnsi" w:eastAsia="Times New Roman" w:hAnsiTheme="minorHAnsi" w:cstheme="minorHAnsi"/>
          <w:b/>
          <w:bCs/>
        </w:rPr>
        <w:t>4.4.3</w:t>
      </w:r>
      <w:r w:rsidRPr="00175C05">
        <w:rPr>
          <w:rFonts w:asciiTheme="minorHAnsi" w:eastAsia="Times New Roman" w:hAnsiTheme="minorHAnsi" w:cstheme="minorHAnsi"/>
        </w:rPr>
        <w:t xml:space="preserve"> below by marking with an “X” either “ACCEPT ALL” or “DO NOT ACCEPT ALL”, failing which the declaration will be regarded as “DO NOT ACCEPT ALL” and the bid will be disqualified. </w:t>
      </w:r>
    </w:p>
    <w:p w14:paraId="740A8C5C" w14:textId="2F5A3EB0" w:rsidR="00227BA3" w:rsidRPr="00175C05" w:rsidRDefault="00227BA3" w:rsidP="00175C05">
      <w:pPr>
        <w:numPr>
          <w:ilvl w:val="0"/>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Bidder will be bound by the following general costing and pricing conditions and SIT</w:t>
      </w:r>
      <w:r w:rsidR="006F268E" w:rsidRPr="00175C05">
        <w:rPr>
          <w:rFonts w:asciiTheme="minorHAnsi" w:eastAsia="Times New Roman" w:hAnsiTheme="minorHAnsi" w:cstheme="minorHAnsi"/>
        </w:rPr>
        <w:t>A</w:t>
      </w:r>
      <w:r w:rsidRPr="00175C05">
        <w:rPr>
          <w:rFonts w:asciiTheme="minorHAnsi" w:eastAsia="Times New Roman" w:hAnsiTheme="minorHAnsi" w:cstheme="minorHAnsi"/>
        </w:rPr>
        <w:t xml:space="preserve"> reserves the right to negotiate the conditions or automatically disqualify the Bidder for not accepting these conditions.  These conditions will form part of the Contract between the GPAA and the Bidder.  However, the GPAA reserves the right to include or waive the condition in the Contract.</w:t>
      </w:r>
    </w:p>
    <w:p w14:paraId="1EC079CE" w14:textId="77777777" w:rsidR="00227BA3" w:rsidRPr="00175C05" w:rsidRDefault="00227BA3" w:rsidP="00647056">
      <w:pPr>
        <w:spacing w:after="0" w:line="240" w:lineRule="auto"/>
        <w:jc w:val="left"/>
        <w:rPr>
          <w:rFonts w:asciiTheme="minorHAnsi" w:eastAsia="Times New Roman" w:hAnsiTheme="minorHAnsi" w:cstheme="minorHAnsi"/>
        </w:rPr>
      </w:pPr>
    </w:p>
    <w:p w14:paraId="53B7949D" w14:textId="3423AFAB" w:rsidR="00227BA3" w:rsidRPr="00175C05" w:rsidRDefault="00260342" w:rsidP="00175C05">
      <w:pPr>
        <w:rPr>
          <w:b/>
          <w:bCs/>
        </w:rPr>
      </w:pPr>
      <w:bookmarkStart w:id="36" w:name="_Toc435315929"/>
      <w:bookmarkStart w:id="37" w:name="_Ref455341462"/>
      <w:bookmarkStart w:id="38" w:name="_Toc72938421"/>
      <w:bookmarkStart w:id="39" w:name="_Toc144983054"/>
      <w:r w:rsidRPr="00175C05">
        <w:rPr>
          <w:b/>
          <w:bCs/>
        </w:rPr>
        <w:t>4.4.2</w:t>
      </w:r>
      <w:r w:rsidR="00ED4C4C" w:rsidRPr="00FC3B94">
        <w:rPr>
          <w:b/>
          <w:bCs/>
        </w:rPr>
        <w:tab/>
      </w:r>
      <w:r w:rsidR="00227BA3" w:rsidRPr="00175C05">
        <w:rPr>
          <w:b/>
          <w:bCs/>
        </w:rPr>
        <w:t>COSTING AND PRICING CONDITIONS</w:t>
      </w:r>
      <w:bookmarkEnd w:id="36"/>
      <w:bookmarkEnd w:id="37"/>
      <w:bookmarkEnd w:id="38"/>
      <w:bookmarkEnd w:id="39"/>
    </w:p>
    <w:p w14:paraId="44CD3A27" w14:textId="77777777" w:rsidR="00227BA3" w:rsidRPr="00175C05" w:rsidRDefault="00227BA3" w:rsidP="00227BA3">
      <w:pPr>
        <w:numPr>
          <w:ilvl w:val="0"/>
          <w:numId w:val="90"/>
        </w:num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b/>
          <w:bCs/>
        </w:rPr>
        <w:t>SOUTH AFRICAN PRICING</w:t>
      </w:r>
    </w:p>
    <w:p w14:paraId="103CD252" w14:textId="77777777" w:rsidR="00227BA3" w:rsidRPr="00175C05" w:rsidRDefault="00227BA3" w:rsidP="00175C05">
      <w:pPr>
        <w:spacing w:line="360" w:lineRule="auto"/>
        <w:ind w:left="567"/>
        <w:rPr>
          <w:rFonts w:asciiTheme="minorHAnsi" w:eastAsia="Times New Roman" w:hAnsiTheme="minorHAnsi" w:cstheme="minorHAnsi"/>
        </w:rPr>
      </w:pPr>
      <w:r w:rsidRPr="00175C05">
        <w:rPr>
          <w:rFonts w:asciiTheme="minorHAnsi" w:eastAsia="Times New Roman" w:hAnsiTheme="minorHAnsi" w:cstheme="minorHAnsi"/>
        </w:rPr>
        <w:t>The total price must be VAT inclusive and be quoted in South African Rand (ZAR).</w:t>
      </w:r>
    </w:p>
    <w:p w14:paraId="085D59B3" w14:textId="77777777" w:rsidR="00227BA3" w:rsidRPr="00175C05" w:rsidRDefault="00227BA3" w:rsidP="00175C05">
      <w:pPr>
        <w:numPr>
          <w:ilvl w:val="0"/>
          <w:numId w:val="90"/>
        </w:numPr>
        <w:spacing w:after="0" w:line="360" w:lineRule="auto"/>
        <w:rPr>
          <w:rFonts w:asciiTheme="minorHAnsi" w:eastAsia="Times New Roman" w:hAnsiTheme="minorHAnsi" w:cstheme="minorHAnsi"/>
          <w:b/>
        </w:rPr>
      </w:pPr>
      <w:r w:rsidRPr="00175C05">
        <w:rPr>
          <w:rFonts w:asciiTheme="minorHAnsi" w:eastAsia="Times New Roman" w:hAnsiTheme="minorHAnsi" w:cstheme="minorHAnsi"/>
          <w:b/>
          <w:bCs/>
        </w:rPr>
        <w:t>TOTAL</w:t>
      </w:r>
      <w:r w:rsidRPr="00175C05">
        <w:rPr>
          <w:rFonts w:asciiTheme="minorHAnsi" w:eastAsia="Times New Roman" w:hAnsiTheme="minorHAnsi" w:cstheme="minorHAnsi"/>
          <w:b/>
        </w:rPr>
        <w:t xml:space="preserve"> PRICE</w:t>
      </w:r>
    </w:p>
    <w:p w14:paraId="0046ED91"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All quoted prices are the total price for the entire scope of required services and deliverables to be provided by the bidder.</w:t>
      </w:r>
    </w:p>
    <w:p w14:paraId="3C14765E"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cost of delivery, labour, S&amp;T, overtime, etc. must be included in this bid.</w:t>
      </w:r>
    </w:p>
    <w:p w14:paraId="780DD1CF"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All additional costs must be clearly specified.</w:t>
      </w:r>
    </w:p>
    <w:p w14:paraId="4536DC5F" w14:textId="581702C5" w:rsidR="00227BA3" w:rsidRPr="00175C05" w:rsidRDefault="00227BA3" w:rsidP="00175C05">
      <w:pPr>
        <w:numPr>
          <w:ilvl w:val="1"/>
          <w:numId w:val="89"/>
        </w:numPr>
        <w:spacing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must clearly indicate the payment terms in the Bid Pricing Schedule. Failure to provide the payment terms will be deemed as </w:t>
      </w:r>
      <w:r w:rsidRPr="00175C05">
        <w:rPr>
          <w:rFonts w:asciiTheme="minorHAnsi" w:eastAsia="Times New Roman" w:hAnsiTheme="minorHAnsi" w:cstheme="minorHAnsi"/>
          <w:b/>
          <w:bCs/>
        </w:rPr>
        <w:t>Payable Monthly in Arrears.</w:t>
      </w:r>
    </w:p>
    <w:p w14:paraId="42FD3487" w14:textId="68A116E4" w:rsidR="00647056" w:rsidRPr="00175C05" w:rsidRDefault="00227BA3" w:rsidP="00175C05">
      <w:pPr>
        <w:numPr>
          <w:ilvl w:val="0"/>
          <w:numId w:val="90"/>
        </w:numPr>
        <w:spacing w:after="0" w:line="360" w:lineRule="auto"/>
        <w:rPr>
          <w:rFonts w:asciiTheme="minorHAnsi" w:eastAsia="Times New Roman" w:hAnsiTheme="minorHAnsi" w:cstheme="minorHAnsi"/>
          <w:b/>
        </w:rPr>
      </w:pPr>
      <w:r w:rsidRPr="00175C05">
        <w:rPr>
          <w:rFonts w:asciiTheme="minorHAnsi" w:eastAsia="Times New Roman" w:hAnsiTheme="minorHAnsi" w:cstheme="minorHAnsi"/>
          <w:b/>
          <w:bCs/>
        </w:rPr>
        <w:t>BID EXCHANGE RATE CONDITIONS</w:t>
      </w:r>
    </w:p>
    <w:p w14:paraId="64B1112F" w14:textId="06F810D5" w:rsidR="00227BA3" w:rsidRPr="00175C05" w:rsidRDefault="00227BA3" w:rsidP="00175C05">
      <w:pPr>
        <w:spacing w:after="0" w:line="360" w:lineRule="auto"/>
        <w:ind w:left="567"/>
        <w:rPr>
          <w:rFonts w:asciiTheme="minorHAnsi" w:eastAsia="Times New Roman" w:hAnsiTheme="minorHAnsi" w:cstheme="minorHAnsi"/>
          <w:b/>
        </w:rPr>
      </w:pPr>
      <w:r w:rsidRPr="00175C05">
        <w:rPr>
          <w:rFonts w:asciiTheme="minorHAnsi" w:eastAsia="Times New Roman" w:hAnsiTheme="minorHAnsi" w:cstheme="minorHAnsi"/>
        </w:rPr>
        <w:t>The bidders must use the exchange rate provided below to enable SIT</w:t>
      </w:r>
      <w:r w:rsidR="006F268E">
        <w:rPr>
          <w:rFonts w:asciiTheme="minorHAnsi" w:eastAsia="Times New Roman" w:hAnsiTheme="minorHAnsi" w:cstheme="minorHAnsi"/>
        </w:rPr>
        <w:t>A</w:t>
      </w:r>
      <w:r w:rsidRPr="00175C05">
        <w:rPr>
          <w:rFonts w:asciiTheme="minorHAnsi" w:eastAsia="Times New Roman" w:hAnsiTheme="minorHAnsi" w:cstheme="minorHAnsi"/>
        </w:rPr>
        <w:t xml:space="preserve"> to compare the prices provided by using the same exchange rate:</w:t>
      </w:r>
    </w:p>
    <w:p w14:paraId="293E32F7" w14:textId="77777777" w:rsidR="00BB6713" w:rsidRPr="00647056" w:rsidRDefault="00BB6713" w:rsidP="00647056">
      <w:pPr>
        <w:spacing w:after="0" w:line="240" w:lineRule="auto"/>
        <w:ind w:left="567"/>
        <w:jc w:val="left"/>
        <w:rPr>
          <w:rFonts w:asciiTheme="minorHAnsi" w:eastAsia="Times New Roman" w:hAnsiTheme="minorHAnsi" w:cstheme="minorHAnsi"/>
          <w:b/>
          <w:sz w:val="24"/>
          <w:szCs w:val="24"/>
        </w:rPr>
      </w:pPr>
    </w:p>
    <w:tbl>
      <w:tblPr>
        <w:tblStyle w:val="TableGrid3"/>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5"/>
        <w:gridCol w:w="4671"/>
      </w:tblGrid>
      <w:tr w:rsidR="00227BA3" w:rsidRPr="00BB6713" w14:paraId="4CAC9F95" w14:textId="77777777" w:rsidTr="00227BA3">
        <w:tc>
          <w:tcPr>
            <w:tcW w:w="4395" w:type="dxa"/>
            <w:shd w:val="clear" w:color="auto" w:fill="C6D9F1"/>
          </w:tcPr>
          <w:p w14:paraId="77ED2EC2" w14:textId="77777777" w:rsidR="00227BA3" w:rsidRPr="00647056" w:rsidRDefault="00227BA3" w:rsidP="00227BA3">
            <w:pPr>
              <w:jc w:val="left"/>
              <w:rPr>
                <w:rFonts w:asciiTheme="minorHAnsi" w:hAnsiTheme="minorHAnsi" w:cstheme="minorHAnsi"/>
                <w:b/>
                <w:sz w:val="24"/>
                <w:szCs w:val="24"/>
              </w:rPr>
            </w:pPr>
            <w:r w:rsidRPr="00647056">
              <w:rPr>
                <w:rFonts w:asciiTheme="minorHAnsi" w:hAnsiTheme="minorHAnsi" w:cstheme="minorHAnsi"/>
                <w:b/>
                <w:sz w:val="24"/>
                <w:szCs w:val="24"/>
              </w:rPr>
              <w:t>Foreign currency</w:t>
            </w:r>
          </w:p>
        </w:tc>
        <w:tc>
          <w:tcPr>
            <w:tcW w:w="4671" w:type="dxa"/>
            <w:shd w:val="clear" w:color="auto" w:fill="C6D9F1"/>
          </w:tcPr>
          <w:p w14:paraId="6127BDE3" w14:textId="77777777" w:rsidR="00227BA3" w:rsidRPr="00647056" w:rsidRDefault="00227BA3" w:rsidP="00227BA3">
            <w:pPr>
              <w:jc w:val="left"/>
              <w:rPr>
                <w:rFonts w:asciiTheme="minorHAnsi" w:hAnsiTheme="minorHAnsi" w:cstheme="minorHAnsi"/>
                <w:b/>
                <w:sz w:val="24"/>
                <w:szCs w:val="24"/>
              </w:rPr>
            </w:pPr>
            <w:r w:rsidRPr="00647056">
              <w:rPr>
                <w:rFonts w:asciiTheme="minorHAnsi" w:hAnsiTheme="minorHAnsi" w:cstheme="minorHAnsi"/>
                <w:b/>
                <w:sz w:val="24"/>
                <w:szCs w:val="24"/>
              </w:rPr>
              <w:t xml:space="preserve">South African Rand (ZAR) exchange rate </w:t>
            </w:r>
          </w:p>
        </w:tc>
      </w:tr>
      <w:tr w:rsidR="00227BA3" w:rsidRPr="00FC3B94" w14:paraId="792051D1" w14:textId="77777777" w:rsidTr="00227BA3">
        <w:tc>
          <w:tcPr>
            <w:tcW w:w="4395" w:type="dxa"/>
            <w:shd w:val="clear" w:color="auto" w:fill="auto"/>
          </w:tcPr>
          <w:p w14:paraId="1572E31C"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US Dollar</w:t>
            </w:r>
          </w:p>
        </w:tc>
        <w:tc>
          <w:tcPr>
            <w:tcW w:w="4671" w:type="dxa"/>
          </w:tcPr>
          <w:p w14:paraId="737F63B0" w14:textId="3C36B9C9" w:rsidR="00227BA3" w:rsidRPr="00EF5DC6" w:rsidRDefault="00227BA3" w:rsidP="00227BA3">
            <w:pPr>
              <w:jc w:val="center"/>
              <w:rPr>
                <w:rFonts w:asciiTheme="minorHAnsi" w:hAnsiTheme="minorHAnsi" w:cstheme="minorHAnsi"/>
                <w:b/>
                <w:bCs/>
                <w:color w:val="FF0000"/>
                <w:sz w:val="22"/>
                <w:szCs w:val="22"/>
                <w:highlight w:val="yellow"/>
              </w:rPr>
            </w:pPr>
            <w:r w:rsidRPr="00EF5DC6">
              <w:rPr>
                <w:rFonts w:asciiTheme="minorHAnsi" w:hAnsiTheme="minorHAnsi" w:cstheme="minorHAnsi"/>
                <w:b/>
                <w:bCs/>
                <w:color w:val="FF0000"/>
                <w:sz w:val="22"/>
                <w:szCs w:val="22"/>
                <w:highlight w:val="yellow"/>
              </w:rPr>
              <w:t>R1</w:t>
            </w:r>
            <w:r w:rsidR="00647056" w:rsidRPr="00EF5DC6">
              <w:rPr>
                <w:rFonts w:asciiTheme="minorHAnsi" w:hAnsiTheme="minorHAnsi" w:cstheme="minorHAnsi"/>
                <w:b/>
                <w:bCs/>
                <w:color w:val="FF0000"/>
                <w:sz w:val="22"/>
                <w:szCs w:val="22"/>
                <w:highlight w:val="yellow"/>
              </w:rPr>
              <w:t>8,</w:t>
            </w:r>
            <w:r w:rsidR="002C4DA3" w:rsidRPr="00EF5DC6">
              <w:rPr>
                <w:rFonts w:asciiTheme="minorHAnsi" w:hAnsiTheme="minorHAnsi" w:cstheme="minorHAnsi"/>
                <w:b/>
                <w:bCs/>
                <w:color w:val="FF0000"/>
                <w:sz w:val="22"/>
                <w:szCs w:val="22"/>
                <w:highlight w:val="yellow"/>
              </w:rPr>
              <w:t>61</w:t>
            </w:r>
          </w:p>
        </w:tc>
      </w:tr>
      <w:tr w:rsidR="00227BA3" w:rsidRPr="00FC3B94" w14:paraId="1067B0C8" w14:textId="77777777" w:rsidTr="00227BA3">
        <w:tc>
          <w:tcPr>
            <w:tcW w:w="4395" w:type="dxa"/>
            <w:shd w:val="clear" w:color="auto" w:fill="auto"/>
          </w:tcPr>
          <w:p w14:paraId="67EFBAEE"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Euro</w:t>
            </w:r>
          </w:p>
        </w:tc>
        <w:tc>
          <w:tcPr>
            <w:tcW w:w="4671" w:type="dxa"/>
          </w:tcPr>
          <w:p w14:paraId="72E32DF9" w14:textId="10231737" w:rsidR="00227BA3" w:rsidRPr="00EF5DC6" w:rsidRDefault="00227BA3" w:rsidP="00227BA3">
            <w:pPr>
              <w:jc w:val="center"/>
              <w:rPr>
                <w:rFonts w:asciiTheme="minorHAnsi" w:hAnsiTheme="minorHAnsi" w:cstheme="minorHAnsi"/>
                <w:b/>
                <w:bCs/>
                <w:color w:val="FF0000"/>
                <w:sz w:val="22"/>
                <w:szCs w:val="22"/>
                <w:highlight w:val="yellow"/>
              </w:rPr>
            </w:pPr>
            <w:r w:rsidRPr="00EF5DC6">
              <w:rPr>
                <w:rFonts w:asciiTheme="minorHAnsi" w:hAnsiTheme="minorHAnsi" w:cstheme="minorHAnsi"/>
                <w:b/>
                <w:bCs/>
                <w:color w:val="FF0000"/>
                <w:sz w:val="22"/>
                <w:szCs w:val="22"/>
                <w:highlight w:val="yellow"/>
              </w:rPr>
              <w:t>R</w:t>
            </w:r>
            <w:r w:rsidR="002C4DA3" w:rsidRPr="00EF5DC6">
              <w:rPr>
                <w:rFonts w:asciiTheme="minorHAnsi" w:hAnsiTheme="minorHAnsi" w:cstheme="minorHAnsi"/>
                <w:b/>
                <w:bCs/>
                <w:color w:val="FF0000"/>
                <w:sz w:val="22"/>
                <w:szCs w:val="22"/>
                <w:highlight w:val="yellow"/>
              </w:rPr>
              <w:t>19,90</w:t>
            </w:r>
          </w:p>
        </w:tc>
      </w:tr>
      <w:tr w:rsidR="00227BA3" w:rsidRPr="00FC3B94" w14:paraId="7CE92B17" w14:textId="77777777" w:rsidTr="00227BA3">
        <w:tc>
          <w:tcPr>
            <w:tcW w:w="4395" w:type="dxa"/>
            <w:shd w:val="clear" w:color="auto" w:fill="auto"/>
          </w:tcPr>
          <w:p w14:paraId="74F59DED"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Pound</w:t>
            </w:r>
          </w:p>
        </w:tc>
        <w:tc>
          <w:tcPr>
            <w:tcW w:w="4671" w:type="dxa"/>
          </w:tcPr>
          <w:p w14:paraId="0DB892EC" w14:textId="2D3E60FD" w:rsidR="00227BA3" w:rsidRPr="00EF5DC6" w:rsidRDefault="00227BA3" w:rsidP="00227BA3">
            <w:pPr>
              <w:jc w:val="center"/>
              <w:rPr>
                <w:rFonts w:asciiTheme="minorHAnsi" w:hAnsiTheme="minorHAnsi" w:cstheme="minorHAnsi"/>
                <w:b/>
                <w:bCs/>
                <w:color w:val="FF0000"/>
                <w:sz w:val="22"/>
                <w:szCs w:val="22"/>
                <w:highlight w:val="yellow"/>
              </w:rPr>
            </w:pPr>
            <w:r w:rsidRPr="00EF5DC6">
              <w:rPr>
                <w:rFonts w:asciiTheme="minorHAnsi" w:hAnsiTheme="minorHAnsi" w:cstheme="minorHAnsi"/>
                <w:b/>
                <w:bCs/>
                <w:color w:val="FF0000"/>
                <w:sz w:val="22"/>
                <w:szCs w:val="22"/>
                <w:highlight w:val="yellow"/>
              </w:rPr>
              <w:t>R2</w:t>
            </w:r>
            <w:r w:rsidR="002C4DA3" w:rsidRPr="00EF5DC6">
              <w:rPr>
                <w:rFonts w:asciiTheme="minorHAnsi" w:hAnsiTheme="minorHAnsi" w:cstheme="minorHAnsi"/>
                <w:b/>
                <w:bCs/>
                <w:color w:val="FF0000"/>
                <w:sz w:val="22"/>
                <w:szCs w:val="22"/>
                <w:highlight w:val="yellow"/>
              </w:rPr>
              <w:t>2,84</w:t>
            </w:r>
          </w:p>
        </w:tc>
      </w:tr>
    </w:tbl>
    <w:p w14:paraId="18271CE0" w14:textId="77777777" w:rsidR="00227BA3" w:rsidRPr="00175C05" w:rsidRDefault="00227BA3" w:rsidP="00227BA3">
      <w:pPr>
        <w:spacing w:after="0" w:line="240" w:lineRule="auto"/>
        <w:ind w:left="567"/>
        <w:jc w:val="left"/>
        <w:rPr>
          <w:rFonts w:asciiTheme="minorHAnsi" w:eastAsia="Times New Roman" w:hAnsiTheme="minorHAnsi" w:cstheme="minorHAnsi"/>
          <w:b/>
          <w:color w:val="FF0000"/>
          <w:highlight w:val="yellow"/>
        </w:rPr>
      </w:pPr>
    </w:p>
    <w:p w14:paraId="2F8B793E" w14:textId="77777777" w:rsidR="00227BA3" w:rsidRPr="00175C05" w:rsidRDefault="00227BA3" w:rsidP="00227BA3">
      <w:pPr>
        <w:spacing w:after="0" w:line="240" w:lineRule="auto"/>
        <w:ind w:left="567"/>
        <w:jc w:val="left"/>
        <w:rPr>
          <w:rFonts w:asciiTheme="minorHAnsi" w:eastAsia="Times New Roman" w:hAnsiTheme="minorHAnsi" w:cstheme="minorHAnsi"/>
          <w:b/>
        </w:rPr>
      </w:pPr>
      <w:r w:rsidRPr="00175C05">
        <w:rPr>
          <w:rFonts w:asciiTheme="minorHAnsi" w:eastAsia="Times New Roman" w:hAnsiTheme="minorHAnsi" w:cstheme="minorHAnsi"/>
          <w:b/>
        </w:rPr>
        <w:t>Note (1):</w:t>
      </w:r>
    </w:p>
    <w:p w14:paraId="14B71E63" w14:textId="77777777" w:rsidR="00227BA3" w:rsidRPr="00175C05" w:rsidRDefault="00227BA3" w:rsidP="00227BA3">
      <w:pPr>
        <w:spacing w:after="0" w:line="240" w:lineRule="auto"/>
        <w:ind w:left="567"/>
        <w:jc w:val="left"/>
        <w:rPr>
          <w:rFonts w:asciiTheme="minorHAnsi" w:eastAsia="Times New Roman" w:hAnsiTheme="minorHAnsi" w:cstheme="minorHAnsi"/>
          <w:bCs/>
        </w:rPr>
      </w:pPr>
      <w:r w:rsidRPr="00175C05">
        <w:rPr>
          <w:rFonts w:asciiTheme="minorHAnsi" w:eastAsia="Times New Roman" w:hAnsiTheme="minorHAnsi" w:cstheme="minorHAnsi"/>
          <w:bCs/>
        </w:rPr>
        <w:t>The ROE indicated above is to ensure a competitive bidding process.</w:t>
      </w:r>
    </w:p>
    <w:p w14:paraId="50156DCB" w14:textId="77777777" w:rsidR="00227BA3" w:rsidRPr="00175C05" w:rsidRDefault="00227BA3" w:rsidP="00227BA3">
      <w:pPr>
        <w:spacing w:after="0" w:line="240" w:lineRule="auto"/>
        <w:jc w:val="left"/>
        <w:rPr>
          <w:rFonts w:asciiTheme="minorHAnsi" w:eastAsia="Times New Roman" w:hAnsiTheme="minorHAnsi" w:cstheme="minorHAnsi"/>
          <w:bCs/>
        </w:rPr>
      </w:pPr>
    </w:p>
    <w:p w14:paraId="6121D691" w14:textId="77777777" w:rsidR="00227BA3" w:rsidRPr="00175C05" w:rsidRDefault="00227BA3" w:rsidP="00227BA3">
      <w:pPr>
        <w:spacing w:after="0" w:line="240" w:lineRule="auto"/>
        <w:ind w:left="567"/>
        <w:jc w:val="left"/>
        <w:rPr>
          <w:rFonts w:asciiTheme="minorHAnsi" w:eastAsia="Times New Roman" w:hAnsiTheme="minorHAnsi" w:cstheme="minorHAnsi"/>
          <w:b/>
        </w:rPr>
      </w:pPr>
      <w:r w:rsidRPr="00175C05">
        <w:rPr>
          <w:rFonts w:asciiTheme="minorHAnsi" w:eastAsia="Times New Roman" w:hAnsiTheme="minorHAnsi" w:cstheme="minorHAnsi"/>
          <w:b/>
        </w:rPr>
        <w:t>Note (2):</w:t>
      </w:r>
    </w:p>
    <w:p w14:paraId="6A316000" w14:textId="77777777" w:rsidR="00227BA3" w:rsidRPr="00175C05" w:rsidRDefault="00227BA3" w:rsidP="00227BA3">
      <w:pPr>
        <w:spacing w:after="0" w:line="240" w:lineRule="auto"/>
        <w:ind w:left="567"/>
        <w:jc w:val="left"/>
        <w:rPr>
          <w:rFonts w:asciiTheme="minorHAnsi" w:eastAsia="Times New Roman" w:hAnsiTheme="minorHAnsi" w:cstheme="minorHAnsi"/>
          <w:bCs/>
        </w:rPr>
      </w:pPr>
      <w:r w:rsidRPr="00175C05">
        <w:rPr>
          <w:rFonts w:asciiTheme="minorHAnsi" w:eastAsia="Times New Roman" w:hAnsiTheme="minorHAnsi" w:cstheme="minorHAnsi"/>
          <w:bCs/>
        </w:rPr>
        <w:t>The ROE will be fluctuating. The details of the ROE fluctuation will be negotiated during the contracting stage.</w:t>
      </w:r>
      <w:bookmarkStart w:id="40" w:name="_Toc72938422"/>
    </w:p>
    <w:p w14:paraId="38F82EA6" w14:textId="77777777" w:rsidR="00647056" w:rsidRPr="00175C05" w:rsidRDefault="00647056" w:rsidP="00227BA3">
      <w:pPr>
        <w:spacing w:after="0" w:line="240" w:lineRule="auto"/>
        <w:ind w:left="567"/>
        <w:jc w:val="left"/>
        <w:rPr>
          <w:rFonts w:asciiTheme="minorHAnsi" w:eastAsia="Times New Roman" w:hAnsiTheme="minorHAnsi" w:cstheme="minorHAnsi"/>
        </w:rPr>
      </w:pPr>
    </w:p>
    <w:p w14:paraId="033CCC5A" w14:textId="77777777" w:rsidR="00227BA3" w:rsidRPr="00175C05" w:rsidRDefault="00227BA3" w:rsidP="00175C05">
      <w:pPr>
        <w:numPr>
          <w:ilvl w:val="0"/>
          <w:numId w:val="90"/>
        </w:numPr>
        <w:spacing w:after="0" w:line="240" w:lineRule="auto"/>
        <w:jc w:val="left"/>
        <w:rPr>
          <w:rFonts w:asciiTheme="minorHAnsi" w:eastAsia="Times New Roman" w:hAnsiTheme="minorHAnsi" w:cstheme="minorHAnsi"/>
          <w:b/>
          <w:bCs/>
        </w:rPr>
      </w:pPr>
      <w:bookmarkStart w:id="41" w:name="_Toc144983055"/>
      <w:r w:rsidRPr="00175C05">
        <w:rPr>
          <w:rFonts w:asciiTheme="minorHAnsi" w:eastAsia="Times New Roman" w:hAnsiTheme="minorHAnsi" w:cstheme="minorHAnsi"/>
          <w:b/>
          <w:bCs/>
        </w:rPr>
        <w:t>BID PRICING SCHEDULE</w:t>
      </w:r>
      <w:bookmarkEnd w:id="40"/>
      <w:bookmarkEnd w:id="41"/>
    </w:p>
    <w:p w14:paraId="4E783ED5" w14:textId="77777777" w:rsidR="00227BA3" w:rsidRDefault="00227BA3" w:rsidP="00227BA3">
      <w:pPr>
        <w:spacing w:after="0" w:line="240" w:lineRule="auto"/>
        <w:ind w:left="567"/>
        <w:rPr>
          <w:rFonts w:asciiTheme="minorHAnsi" w:eastAsia="Times New Roman" w:hAnsiTheme="minorHAnsi" w:cstheme="minorHAnsi"/>
        </w:rPr>
      </w:pPr>
      <w:r w:rsidRPr="00175C05">
        <w:rPr>
          <w:rFonts w:asciiTheme="minorHAnsi" w:eastAsia="Times New Roman" w:hAnsiTheme="minorHAnsi" w:cstheme="minorHAnsi"/>
          <w:b/>
        </w:rPr>
        <w:t>Note:</w:t>
      </w:r>
      <w:r w:rsidRPr="00175C05">
        <w:rPr>
          <w:rFonts w:asciiTheme="minorHAnsi" w:eastAsia="Times New Roman" w:hAnsiTheme="minorHAnsi" w:cstheme="minorHAnsi"/>
        </w:rPr>
        <w:t xml:space="preserve"> Bidders must complete the bid pricing schedule in the Excel spreadsheet format provided and include this as part of their submission.</w:t>
      </w:r>
    </w:p>
    <w:p w14:paraId="4C29BCF2" w14:textId="77777777" w:rsidR="001F3F2D" w:rsidRDefault="001F3F2D" w:rsidP="00227BA3">
      <w:pPr>
        <w:spacing w:after="0" w:line="240" w:lineRule="auto"/>
        <w:ind w:left="567"/>
        <w:rPr>
          <w:rFonts w:asciiTheme="minorHAnsi" w:eastAsia="Times New Roman" w:hAnsiTheme="minorHAnsi" w:cstheme="minorHAnsi"/>
        </w:rPr>
      </w:pPr>
    </w:p>
    <w:p w14:paraId="29C2A18D" w14:textId="77777777" w:rsidR="001F3F2D" w:rsidRDefault="001F3F2D" w:rsidP="00227BA3">
      <w:pPr>
        <w:spacing w:after="0" w:line="240" w:lineRule="auto"/>
        <w:ind w:left="567"/>
        <w:rPr>
          <w:rFonts w:asciiTheme="minorHAnsi" w:eastAsia="Times New Roman" w:hAnsiTheme="minorHAnsi" w:cstheme="minorHAnsi"/>
        </w:rPr>
      </w:pPr>
    </w:p>
    <w:p w14:paraId="17CA785B" w14:textId="77777777" w:rsidR="001F3F2D" w:rsidRDefault="001F3F2D" w:rsidP="00227BA3">
      <w:pPr>
        <w:spacing w:after="0" w:line="240" w:lineRule="auto"/>
        <w:ind w:left="567"/>
        <w:rPr>
          <w:rFonts w:asciiTheme="minorHAnsi" w:eastAsia="Times New Roman" w:hAnsiTheme="minorHAnsi" w:cstheme="minorHAnsi"/>
        </w:rPr>
      </w:pPr>
    </w:p>
    <w:p w14:paraId="0CA513D8" w14:textId="77777777" w:rsidR="001F3F2D" w:rsidRDefault="001F3F2D" w:rsidP="00227BA3">
      <w:pPr>
        <w:spacing w:after="0" w:line="240" w:lineRule="auto"/>
        <w:ind w:left="567"/>
        <w:rPr>
          <w:rFonts w:asciiTheme="minorHAnsi" w:eastAsia="Times New Roman" w:hAnsiTheme="minorHAnsi" w:cstheme="minorHAnsi"/>
        </w:rPr>
      </w:pPr>
    </w:p>
    <w:p w14:paraId="22A84562" w14:textId="77777777" w:rsidR="001F3F2D" w:rsidRDefault="001F3F2D" w:rsidP="00227BA3">
      <w:pPr>
        <w:spacing w:after="0" w:line="240" w:lineRule="auto"/>
        <w:ind w:left="567"/>
        <w:rPr>
          <w:rFonts w:asciiTheme="minorHAnsi" w:eastAsia="Times New Roman" w:hAnsiTheme="minorHAnsi" w:cstheme="minorHAnsi"/>
        </w:rPr>
      </w:pPr>
    </w:p>
    <w:p w14:paraId="75198304" w14:textId="77777777" w:rsidR="001F3F2D" w:rsidRDefault="001F3F2D" w:rsidP="00227BA3">
      <w:pPr>
        <w:spacing w:after="0" w:line="240" w:lineRule="auto"/>
        <w:ind w:left="567"/>
        <w:rPr>
          <w:rFonts w:asciiTheme="minorHAnsi" w:eastAsia="Times New Roman" w:hAnsiTheme="minorHAnsi" w:cstheme="minorHAnsi"/>
        </w:rPr>
      </w:pPr>
    </w:p>
    <w:p w14:paraId="74CE0E55" w14:textId="77777777" w:rsidR="001F3F2D" w:rsidRDefault="001F3F2D" w:rsidP="00227BA3">
      <w:pPr>
        <w:spacing w:after="0" w:line="240" w:lineRule="auto"/>
        <w:ind w:left="567"/>
        <w:rPr>
          <w:rFonts w:asciiTheme="minorHAnsi" w:eastAsia="Times New Roman" w:hAnsiTheme="minorHAnsi" w:cstheme="minorHAnsi"/>
        </w:rPr>
      </w:pPr>
    </w:p>
    <w:p w14:paraId="0A0A473F" w14:textId="77777777" w:rsidR="001F3F2D" w:rsidRDefault="001F3F2D" w:rsidP="00227BA3">
      <w:pPr>
        <w:spacing w:after="0" w:line="240" w:lineRule="auto"/>
        <w:ind w:left="567"/>
        <w:rPr>
          <w:rFonts w:asciiTheme="minorHAnsi" w:eastAsia="Times New Roman" w:hAnsiTheme="minorHAnsi" w:cstheme="minorHAnsi"/>
        </w:rPr>
      </w:pPr>
    </w:p>
    <w:p w14:paraId="2DA42CD4" w14:textId="77777777" w:rsidR="001F3F2D" w:rsidRPr="00175C05" w:rsidRDefault="001F3F2D" w:rsidP="00227BA3">
      <w:pPr>
        <w:spacing w:after="0" w:line="240" w:lineRule="auto"/>
        <w:ind w:left="567"/>
        <w:rPr>
          <w:rFonts w:asciiTheme="minorHAnsi" w:eastAsia="Times New Roman" w:hAnsiTheme="minorHAnsi" w:cstheme="minorHAnsi"/>
        </w:rPr>
      </w:pPr>
    </w:p>
    <w:p w14:paraId="760F5CAD" w14:textId="77777777" w:rsidR="00227BA3" w:rsidRPr="00175C05" w:rsidRDefault="00227BA3" w:rsidP="00227BA3">
      <w:pPr>
        <w:spacing w:after="0" w:line="240" w:lineRule="auto"/>
        <w:rPr>
          <w:rFonts w:asciiTheme="minorHAnsi" w:eastAsia="Times New Roman" w:hAnsiTheme="minorHAnsi" w:cstheme="minorHAnsi"/>
          <w:color w:val="0000FF"/>
        </w:rPr>
      </w:pPr>
    </w:p>
    <w:p w14:paraId="46634DE3" w14:textId="53741E17" w:rsidR="00227BA3" w:rsidRPr="00175C05" w:rsidRDefault="00ED4C4C" w:rsidP="00175C05">
      <w:pPr>
        <w:rPr>
          <w:b/>
          <w:bCs/>
        </w:rPr>
      </w:pPr>
      <w:bookmarkStart w:id="42" w:name="_Toc72938423"/>
      <w:bookmarkStart w:id="43" w:name="_Toc144983056"/>
      <w:r w:rsidRPr="00175C05">
        <w:rPr>
          <w:b/>
          <w:bCs/>
        </w:rPr>
        <w:t>4.4.3</w:t>
      </w:r>
      <w:r w:rsidRPr="00175C05">
        <w:rPr>
          <w:b/>
          <w:bCs/>
        </w:rPr>
        <w:tab/>
      </w:r>
      <w:r w:rsidR="00227BA3" w:rsidRPr="00175C05">
        <w:rPr>
          <w:b/>
          <w:bCs/>
        </w:rPr>
        <w:t>DECLARATION OF ACCEPTANCE</w:t>
      </w:r>
      <w:bookmarkEnd w:id="42"/>
      <w:bookmarkEnd w:id="43"/>
    </w:p>
    <w:tbl>
      <w:tblPr>
        <w:tblStyle w:val="TableGrid3"/>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6"/>
        <w:gridCol w:w="1385"/>
        <w:gridCol w:w="1627"/>
      </w:tblGrid>
      <w:tr w:rsidR="00227BA3" w:rsidRPr="00FC3B94" w14:paraId="1B5F83D0" w14:textId="77777777" w:rsidTr="00227BA3">
        <w:trPr>
          <w:tblHeader/>
        </w:trPr>
        <w:tc>
          <w:tcPr>
            <w:tcW w:w="3436" w:type="pct"/>
            <w:shd w:val="clear" w:color="auto" w:fill="C6D9F1"/>
          </w:tcPr>
          <w:p w14:paraId="6AAFCCD0" w14:textId="77777777" w:rsidR="00227BA3" w:rsidRPr="00175C05" w:rsidRDefault="00227BA3" w:rsidP="00227BA3">
            <w:pPr>
              <w:jc w:val="left"/>
              <w:rPr>
                <w:rFonts w:asciiTheme="minorHAnsi" w:hAnsiTheme="minorHAnsi" w:cstheme="minorHAnsi"/>
                <w:b/>
                <w:sz w:val="22"/>
                <w:szCs w:val="22"/>
              </w:rPr>
            </w:pPr>
          </w:p>
        </w:tc>
        <w:tc>
          <w:tcPr>
            <w:tcW w:w="719" w:type="pct"/>
            <w:shd w:val="clear" w:color="auto" w:fill="C6D9F1"/>
          </w:tcPr>
          <w:p w14:paraId="75512F1C" w14:textId="77777777" w:rsidR="00227BA3" w:rsidRPr="00175C05" w:rsidRDefault="00227BA3" w:rsidP="00227BA3">
            <w:pPr>
              <w:jc w:val="center"/>
              <w:rPr>
                <w:rFonts w:asciiTheme="minorHAnsi" w:hAnsiTheme="minorHAnsi" w:cstheme="minorHAnsi"/>
                <w:b/>
                <w:sz w:val="22"/>
                <w:szCs w:val="22"/>
              </w:rPr>
            </w:pPr>
            <w:r w:rsidRPr="00175C05">
              <w:rPr>
                <w:rFonts w:asciiTheme="minorHAnsi" w:hAnsiTheme="minorHAnsi" w:cstheme="minorHAnsi"/>
                <w:b/>
                <w:sz w:val="22"/>
                <w:szCs w:val="22"/>
              </w:rPr>
              <w:t>Accept All</w:t>
            </w:r>
          </w:p>
        </w:tc>
        <w:tc>
          <w:tcPr>
            <w:tcW w:w="845" w:type="pct"/>
            <w:shd w:val="clear" w:color="auto" w:fill="C6D9F1"/>
          </w:tcPr>
          <w:p w14:paraId="4689466C" w14:textId="77777777" w:rsidR="00227BA3" w:rsidRPr="00175C05" w:rsidRDefault="00227BA3" w:rsidP="00227BA3">
            <w:pPr>
              <w:jc w:val="center"/>
              <w:rPr>
                <w:rFonts w:asciiTheme="minorHAnsi" w:hAnsiTheme="minorHAnsi" w:cstheme="minorHAnsi"/>
                <w:b/>
                <w:sz w:val="22"/>
                <w:szCs w:val="22"/>
              </w:rPr>
            </w:pPr>
            <w:r w:rsidRPr="00175C05">
              <w:rPr>
                <w:rFonts w:asciiTheme="minorHAnsi" w:hAnsiTheme="minorHAnsi" w:cstheme="minorHAnsi"/>
                <w:b/>
                <w:sz w:val="22"/>
                <w:szCs w:val="22"/>
              </w:rPr>
              <w:t>Do Not Accept All</w:t>
            </w:r>
          </w:p>
        </w:tc>
      </w:tr>
      <w:tr w:rsidR="00227BA3" w:rsidRPr="00FC3B94" w14:paraId="7B6CA3E4" w14:textId="77777777" w:rsidTr="00227BA3">
        <w:tc>
          <w:tcPr>
            <w:tcW w:w="3436" w:type="pct"/>
          </w:tcPr>
          <w:p w14:paraId="3A508F97" w14:textId="7E323A69" w:rsidR="00227BA3" w:rsidRPr="00175C05" w:rsidRDefault="00227BA3" w:rsidP="00227BA3">
            <w:pPr>
              <w:numPr>
                <w:ilvl w:val="0"/>
                <w:numId w:val="91"/>
              </w:numPr>
              <w:jc w:val="left"/>
              <w:rPr>
                <w:rFonts w:asciiTheme="minorHAnsi" w:hAnsiTheme="minorHAnsi" w:cstheme="minorHAnsi"/>
                <w:sz w:val="22"/>
                <w:szCs w:val="22"/>
              </w:rPr>
            </w:pPr>
            <w:r w:rsidRPr="00175C05">
              <w:rPr>
                <w:rFonts w:asciiTheme="minorHAnsi" w:hAnsiTheme="minorHAnsi" w:cstheme="minorHAnsi"/>
                <w:sz w:val="22"/>
                <w:szCs w:val="22"/>
              </w:rPr>
              <w:t xml:space="preserve">The bidder declares to ACCEPT ALL the Costing and Pricing conditions as specified in </w:t>
            </w:r>
            <w:r w:rsidRPr="00175C05">
              <w:rPr>
                <w:rFonts w:asciiTheme="minorHAnsi" w:hAnsiTheme="minorHAnsi" w:cstheme="minorHAnsi"/>
                <w:b/>
                <w:bCs/>
                <w:sz w:val="22"/>
                <w:szCs w:val="22"/>
              </w:rPr>
              <w:t>section</w:t>
            </w:r>
            <w:r w:rsidR="00FA100A" w:rsidRPr="00175C05">
              <w:rPr>
                <w:rFonts w:asciiTheme="minorHAnsi" w:hAnsiTheme="minorHAnsi" w:cstheme="minorHAnsi"/>
                <w:b/>
                <w:bCs/>
                <w:sz w:val="22"/>
                <w:szCs w:val="22"/>
              </w:rPr>
              <w:t xml:space="preserve"> 4.4.2</w:t>
            </w:r>
            <w:r w:rsidRPr="00175C05">
              <w:rPr>
                <w:rFonts w:asciiTheme="minorHAnsi" w:hAnsiTheme="minorHAnsi" w:cstheme="minorHAnsi"/>
                <w:sz w:val="22"/>
                <w:szCs w:val="22"/>
              </w:rPr>
              <w:t xml:space="preserve"> above by indicating with an “X” in the “ACCEPT ALL” column, or</w:t>
            </w:r>
          </w:p>
          <w:p w14:paraId="3FA16334" w14:textId="67F7B88A" w:rsidR="00227BA3" w:rsidRPr="00175C05" w:rsidRDefault="00227BA3" w:rsidP="00227BA3">
            <w:pPr>
              <w:numPr>
                <w:ilvl w:val="0"/>
                <w:numId w:val="91"/>
              </w:numPr>
              <w:jc w:val="left"/>
              <w:rPr>
                <w:rFonts w:asciiTheme="minorHAnsi" w:hAnsiTheme="minorHAnsi" w:cstheme="minorHAnsi"/>
                <w:sz w:val="22"/>
                <w:szCs w:val="22"/>
              </w:rPr>
            </w:pPr>
            <w:r w:rsidRPr="00175C05">
              <w:rPr>
                <w:rFonts w:asciiTheme="minorHAnsi" w:hAnsiTheme="minorHAnsi" w:cstheme="minorHAnsi"/>
                <w:sz w:val="22"/>
                <w:szCs w:val="22"/>
              </w:rPr>
              <w:t xml:space="preserve">The bidder declares to NOT ACCEPT ALL the Costing and Pricing Conditions as specified in </w:t>
            </w:r>
            <w:r w:rsidRPr="00175C05">
              <w:rPr>
                <w:rFonts w:asciiTheme="minorHAnsi" w:hAnsiTheme="minorHAnsi" w:cstheme="minorHAnsi"/>
                <w:b/>
                <w:bCs/>
                <w:sz w:val="22"/>
                <w:szCs w:val="22"/>
              </w:rPr>
              <w:t xml:space="preserve">section </w:t>
            </w:r>
            <w:r w:rsidR="00FA100A" w:rsidRPr="00175C05">
              <w:rPr>
                <w:rFonts w:asciiTheme="minorHAnsi" w:hAnsiTheme="minorHAnsi" w:cstheme="minorHAnsi"/>
                <w:b/>
                <w:bCs/>
                <w:sz w:val="22"/>
                <w:szCs w:val="22"/>
              </w:rPr>
              <w:t>4.4.2</w:t>
            </w:r>
            <w:r w:rsidRPr="00175C05">
              <w:rPr>
                <w:rFonts w:asciiTheme="minorHAnsi" w:hAnsiTheme="minorHAnsi" w:cstheme="minorHAnsi"/>
                <w:sz w:val="22"/>
                <w:szCs w:val="22"/>
              </w:rPr>
              <w:t xml:space="preserve"> above by - </w:t>
            </w:r>
          </w:p>
          <w:p w14:paraId="2D67A971" w14:textId="77777777" w:rsidR="00227BA3" w:rsidRPr="00175C05" w:rsidRDefault="00227BA3" w:rsidP="00227BA3">
            <w:pPr>
              <w:numPr>
                <w:ilvl w:val="1"/>
                <w:numId w:val="91"/>
              </w:numPr>
              <w:ind w:left="1162"/>
              <w:jc w:val="left"/>
              <w:rPr>
                <w:rFonts w:asciiTheme="minorHAnsi" w:hAnsiTheme="minorHAnsi" w:cstheme="minorHAnsi"/>
                <w:sz w:val="22"/>
                <w:szCs w:val="22"/>
              </w:rPr>
            </w:pPr>
            <w:r w:rsidRPr="00175C05">
              <w:rPr>
                <w:rFonts w:asciiTheme="minorHAnsi" w:hAnsiTheme="minorHAnsi" w:cstheme="minorHAnsi"/>
                <w:sz w:val="22"/>
                <w:szCs w:val="22"/>
              </w:rPr>
              <w:t>Indicating with an “X” in the “DO NOT ACCEPT ALL” column, and;</w:t>
            </w:r>
          </w:p>
          <w:p w14:paraId="7CDC2EEF" w14:textId="77777777" w:rsidR="00227BA3" w:rsidRPr="00175C05" w:rsidRDefault="00227BA3" w:rsidP="00227BA3">
            <w:pPr>
              <w:numPr>
                <w:ilvl w:val="1"/>
                <w:numId w:val="91"/>
              </w:numPr>
              <w:ind w:left="1162"/>
              <w:jc w:val="left"/>
              <w:rPr>
                <w:rFonts w:asciiTheme="minorHAnsi" w:hAnsiTheme="minorHAnsi" w:cstheme="minorHAnsi"/>
                <w:sz w:val="22"/>
                <w:szCs w:val="22"/>
              </w:rPr>
            </w:pPr>
            <w:r w:rsidRPr="00175C05">
              <w:rPr>
                <w:rFonts w:asciiTheme="minorHAnsi" w:hAnsiTheme="minorHAnsi" w:cstheme="minorHAnsi"/>
                <w:sz w:val="22"/>
                <w:szCs w:val="22"/>
              </w:rPr>
              <w:t xml:space="preserve">Provide reason and proposal for each of the condition not accepted. </w:t>
            </w:r>
          </w:p>
        </w:tc>
        <w:tc>
          <w:tcPr>
            <w:tcW w:w="719" w:type="pct"/>
          </w:tcPr>
          <w:p w14:paraId="260193B1" w14:textId="77777777" w:rsidR="00227BA3" w:rsidRPr="00175C05" w:rsidRDefault="00227BA3" w:rsidP="00227BA3">
            <w:pPr>
              <w:jc w:val="center"/>
              <w:rPr>
                <w:rFonts w:asciiTheme="minorHAnsi" w:hAnsiTheme="minorHAnsi" w:cstheme="minorHAnsi"/>
                <w:sz w:val="22"/>
                <w:szCs w:val="22"/>
              </w:rPr>
            </w:pPr>
          </w:p>
        </w:tc>
        <w:tc>
          <w:tcPr>
            <w:tcW w:w="845" w:type="pct"/>
          </w:tcPr>
          <w:p w14:paraId="258BB35C" w14:textId="77777777" w:rsidR="00227BA3" w:rsidRPr="00175C05" w:rsidRDefault="00227BA3" w:rsidP="00227BA3">
            <w:pPr>
              <w:jc w:val="center"/>
              <w:rPr>
                <w:rFonts w:asciiTheme="minorHAnsi" w:hAnsiTheme="minorHAnsi" w:cstheme="minorHAnsi"/>
                <w:sz w:val="22"/>
                <w:szCs w:val="22"/>
              </w:rPr>
            </w:pPr>
          </w:p>
        </w:tc>
      </w:tr>
      <w:tr w:rsidR="00227BA3" w:rsidRPr="00FC3B94" w14:paraId="0536258C" w14:textId="77777777" w:rsidTr="00227BA3">
        <w:tc>
          <w:tcPr>
            <w:tcW w:w="5000" w:type="pct"/>
            <w:gridSpan w:val="3"/>
          </w:tcPr>
          <w:p w14:paraId="11D84902" w14:textId="77777777" w:rsidR="00227BA3" w:rsidRPr="00175C05" w:rsidRDefault="00227BA3" w:rsidP="00227BA3">
            <w:pPr>
              <w:jc w:val="left"/>
              <w:rPr>
                <w:rFonts w:asciiTheme="minorHAnsi" w:hAnsiTheme="minorHAnsi" w:cstheme="minorHAnsi"/>
                <w:b/>
                <w:sz w:val="22"/>
                <w:szCs w:val="22"/>
              </w:rPr>
            </w:pPr>
            <w:r w:rsidRPr="00175C05">
              <w:rPr>
                <w:rFonts w:asciiTheme="minorHAnsi" w:hAnsiTheme="minorHAnsi" w:cstheme="minorHAnsi"/>
                <w:b/>
                <w:sz w:val="22"/>
                <w:szCs w:val="22"/>
              </w:rPr>
              <w:t>Comments by bidder:</w:t>
            </w:r>
          </w:p>
          <w:p w14:paraId="317589D9" w14:textId="77777777" w:rsidR="00227BA3" w:rsidRPr="00175C05" w:rsidRDefault="00227BA3" w:rsidP="00227BA3">
            <w:pPr>
              <w:jc w:val="left"/>
              <w:rPr>
                <w:rFonts w:asciiTheme="minorHAnsi" w:hAnsiTheme="minorHAnsi" w:cstheme="minorHAnsi"/>
                <w:b/>
                <w:sz w:val="22"/>
                <w:szCs w:val="22"/>
              </w:rPr>
            </w:pPr>
            <w:r w:rsidRPr="00175C05">
              <w:rPr>
                <w:rFonts w:asciiTheme="minorHAnsi" w:hAnsiTheme="minorHAnsi" w:cstheme="minorHAnsi"/>
                <w:sz w:val="22"/>
                <w:szCs w:val="22"/>
              </w:rPr>
              <w:t>Provide the condition reference, the reasons for not accepting the condition.</w:t>
            </w:r>
          </w:p>
        </w:tc>
      </w:tr>
    </w:tbl>
    <w:p w14:paraId="094B2BED" w14:textId="3CD4F605" w:rsidR="00227BA3" w:rsidRDefault="00227BA3" w:rsidP="00227BA3">
      <w:pPr>
        <w:spacing w:after="0" w:line="240" w:lineRule="auto"/>
        <w:jc w:val="left"/>
        <w:rPr>
          <w:rFonts w:asciiTheme="minorHAnsi" w:eastAsia="Times New Roman" w:hAnsiTheme="minorHAnsi" w:cstheme="minorHAnsi"/>
          <w:sz w:val="24"/>
          <w:szCs w:val="20"/>
        </w:rPr>
      </w:pPr>
    </w:p>
    <w:p w14:paraId="44ABB98A" w14:textId="77777777" w:rsidR="00260342" w:rsidRPr="00647056" w:rsidRDefault="00260342" w:rsidP="00227BA3">
      <w:pPr>
        <w:spacing w:after="0" w:line="240" w:lineRule="auto"/>
        <w:jc w:val="left"/>
        <w:rPr>
          <w:rFonts w:asciiTheme="minorHAnsi" w:eastAsia="Times New Roman" w:hAnsiTheme="minorHAnsi" w:cstheme="minorHAnsi"/>
          <w:sz w:val="24"/>
          <w:szCs w:val="20"/>
        </w:rPr>
      </w:pPr>
    </w:p>
    <w:p w14:paraId="23E0E230" w14:textId="256F83A4" w:rsidR="00227BA3" w:rsidRPr="00175C05" w:rsidRDefault="005C7E0A" w:rsidP="00175C05">
      <w:pPr>
        <w:pStyle w:val="Heading2"/>
        <w:rPr>
          <w:sz w:val="22"/>
          <w:szCs w:val="22"/>
        </w:rPr>
      </w:pPr>
      <w:bookmarkStart w:id="44" w:name="_Toc132177814"/>
      <w:bookmarkStart w:id="45" w:name="_Toc155690757"/>
      <w:r w:rsidRPr="00175C05">
        <w:rPr>
          <w:sz w:val="22"/>
          <w:szCs w:val="22"/>
        </w:rPr>
        <w:t>4.5</w:t>
      </w:r>
      <w:r w:rsidRPr="00175C05">
        <w:rPr>
          <w:sz w:val="22"/>
          <w:szCs w:val="22"/>
        </w:rPr>
        <w:tab/>
      </w:r>
      <w:r w:rsidR="00227BA3" w:rsidRPr="00175C05">
        <w:rPr>
          <w:sz w:val="22"/>
          <w:szCs w:val="22"/>
        </w:rPr>
        <w:t>PREFERENCE REQUIREMENTS</w:t>
      </w:r>
      <w:bookmarkEnd w:id="44"/>
      <w:bookmarkEnd w:id="45"/>
    </w:p>
    <w:p w14:paraId="05522308" w14:textId="2944C7CC" w:rsidR="00227BA3" w:rsidRPr="00175C05" w:rsidRDefault="00E22B10" w:rsidP="00175C05">
      <w:pPr>
        <w:rPr>
          <w:b/>
          <w:bCs/>
        </w:rPr>
      </w:pPr>
      <w:bookmarkStart w:id="46" w:name="_Toc126513533"/>
      <w:r w:rsidRPr="00175C05">
        <w:rPr>
          <w:b/>
          <w:bCs/>
        </w:rPr>
        <w:t>4</w:t>
      </w:r>
      <w:r w:rsidR="00227BA3" w:rsidRPr="00175C05">
        <w:rPr>
          <w:b/>
          <w:bCs/>
        </w:rPr>
        <w:t>.</w:t>
      </w:r>
      <w:r w:rsidRPr="00175C05">
        <w:rPr>
          <w:b/>
          <w:bCs/>
        </w:rPr>
        <w:t>5</w:t>
      </w:r>
      <w:r w:rsidR="00227BA3" w:rsidRPr="00175C05">
        <w:rPr>
          <w:b/>
          <w:bCs/>
        </w:rPr>
        <w:t>.1 INSTRUCTION AND POINT ALLOCATION</w:t>
      </w:r>
      <w:bookmarkEnd w:id="46"/>
    </w:p>
    <w:p w14:paraId="3B16AA58" w14:textId="77777777" w:rsidR="00227BA3" w:rsidRPr="00175C05" w:rsidRDefault="00227BA3" w:rsidP="00175C05">
      <w:pPr>
        <w:numPr>
          <w:ilvl w:val="0"/>
          <w:numId w:val="79"/>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 xml:space="preserve">The bidder must complete in full all the PREFERENCE requirements. </w:t>
      </w:r>
    </w:p>
    <w:p w14:paraId="6F91D3E6" w14:textId="77777777" w:rsidR="00227BA3"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 xml:space="preserve">Allocation of points per requirements: </w:t>
      </w:r>
      <w:r w:rsidRPr="00175C05">
        <w:rPr>
          <w:rFonts w:asciiTheme="minorHAnsi" w:eastAsia="Times New Roman" w:hAnsiTheme="minorHAnsi" w:cstheme="minorHAnsi"/>
        </w:rPr>
        <w:t xml:space="preserve">The point’s allocation of bidders’ responses to the requirements will be determined by the completeness, relevance and accuracy of substantiating evidence. </w:t>
      </w:r>
    </w:p>
    <w:p w14:paraId="487B07E7" w14:textId="77777777" w:rsidR="00227BA3"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w:t>
      </w:r>
      <w:r w:rsidRPr="00175C05">
        <w:rPr>
          <w:rFonts w:asciiTheme="minorHAnsi" w:eastAsia="Times New Roman" w:hAnsiTheme="minorHAnsi" w:cstheme="minorHAnsi"/>
          <w:b/>
          <w:bCs/>
        </w:rPr>
        <w:t>PREFERENCE requirement</w:t>
      </w:r>
      <w:r w:rsidRPr="00175C05">
        <w:rPr>
          <w:rFonts w:asciiTheme="minorHAnsi" w:eastAsia="Times New Roman" w:hAnsiTheme="minorHAnsi" w:cstheme="minorHAnsi"/>
        </w:rPr>
        <w:t xml:space="preserve"> as per the criteria set in </w:t>
      </w:r>
      <w:r w:rsidRPr="00175C05">
        <w:rPr>
          <w:rFonts w:asciiTheme="minorHAnsi" w:eastAsia="Times New Roman" w:hAnsiTheme="minorHAnsi" w:cstheme="minorHAnsi"/>
          <w:b/>
          <w:bCs/>
        </w:rPr>
        <w:t>tables 1A, or 1B</w:t>
      </w:r>
      <w:r w:rsidRPr="00175C05">
        <w:rPr>
          <w:rFonts w:asciiTheme="minorHAnsi" w:eastAsia="Times New Roman" w:hAnsiTheme="minorHAnsi" w:cstheme="minorHAnsi"/>
        </w:rPr>
        <w:t xml:space="preserve">, in Annex A.4. B-BBBEE POINTS AS PART OF THE PREFERENTIAL GOAL REQUIREMENTS attached </w:t>
      </w:r>
      <w:r w:rsidRPr="00175C05">
        <w:rPr>
          <w:rFonts w:asciiTheme="minorHAnsi" w:eastAsia="Times New Roman" w:hAnsiTheme="minorHAnsi" w:cstheme="minorHAnsi"/>
          <w:b/>
          <w:bCs/>
        </w:rPr>
        <w:t>based on the offer submitted by the Bidder</w:t>
      </w:r>
      <w:r w:rsidRPr="00175C05">
        <w:rPr>
          <w:rFonts w:asciiTheme="minorHAnsi" w:eastAsia="Times New Roman" w:hAnsiTheme="minorHAnsi" w:cstheme="minorHAnsi"/>
        </w:rPr>
        <w:t>.</w:t>
      </w:r>
    </w:p>
    <w:p w14:paraId="0843CBF4" w14:textId="4219E792" w:rsidR="009F1736"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The bidder must provide a unique reference number</w:t>
      </w:r>
      <w:r w:rsidRPr="00175C05">
        <w:rPr>
          <w:rFonts w:asciiTheme="minorHAnsi" w:eastAsia="Times New Roman" w:hAnsiTheme="minorHAnsi" w:cstheme="min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C05">
        <w:rPr>
          <w:rFonts w:asciiTheme="minorHAnsi" w:eastAsia="Times New Roman" w:hAnsiTheme="minorHAnsi" w:cstheme="minorHAnsi"/>
          <w:b/>
          <w:bCs/>
        </w:rPr>
        <w:t>ANNEX B</w:t>
      </w:r>
      <w:r w:rsidRPr="00175C05">
        <w:rPr>
          <w:rFonts w:asciiTheme="minorHAnsi" w:eastAsia="Times New Roman" w:hAnsiTheme="minorHAnsi" w:cstheme="minorHAnsi"/>
        </w:rPr>
        <w:t>.</w:t>
      </w:r>
    </w:p>
    <w:p w14:paraId="7F148448" w14:textId="77777777" w:rsidR="00227BA3" w:rsidRPr="00175C05" w:rsidRDefault="00227BA3" w:rsidP="00175C05">
      <w:pPr>
        <w:numPr>
          <w:ilvl w:val="0"/>
          <w:numId w:val="79"/>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Preference Goal Requirements:</w:t>
      </w:r>
    </w:p>
    <w:p w14:paraId="5123AB53" w14:textId="77777777" w:rsidR="00227BA3" w:rsidRPr="00175C05" w:rsidRDefault="00227BA3" w:rsidP="00175C05">
      <w:pPr>
        <w:numPr>
          <w:ilvl w:val="1"/>
          <w:numId w:val="93"/>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The Bidder must complete either the 90/10 or 80/20 preference point system based on the offer submitted by the Bidder and submit proof or documentation required in terms of this tender.</w:t>
      </w:r>
    </w:p>
    <w:p w14:paraId="60708204" w14:textId="5D4CE27C"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w:t>
      </w:r>
      <w:r w:rsidR="00E22B10" w:rsidRPr="00175C05">
        <w:rPr>
          <w:rFonts w:asciiTheme="minorHAnsi" w:eastAsia="Times New Roman" w:hAnsiTheme="minorHAnsi" w:cstheme="minorHAnsi"/>
        </w:rPr>
        <w:t>as indicated</w:t>
      </w:r>
      <w:r w:rsidRPr="00175C05">
        <w:rPr>
          <w:rFonts w:asciiTheme="minorHAnsi" w:eastAsia="Times New Roman" w:hAnsiTheme="minorHAnsi" w:cstheme="minorHAnsi"/>
        </w:rPr>
        <w:t xml:space="preserve"> in </w:t>
      </w:r>
      <w:r w:rsidRPr="00175C05">
        <w:rPr>
          <w:rFonts w:asciiTheme="minorHAnsi" w:eastAsia="Times New Roman" w:hAnsiTheme="minorHAnsi" w:cstheme="minorHAnsi"/>
          <w:b/>
          <w:bCs/>
        </w:rPr>
        <w:t xml:space="preserve">table 6 </w:t>
      </w:r>
      <w:r w:rsidRPr="00175C05">
        <w:rPr>
          <w:rFonts w:asciiTheme="minorHAnsi" w:eastAsia="Times New Roman" w:hAnsiTheme="minorHAnsi" w:cstheme="minorHAnsi"/>
        </w:rPr>
        <w:t>below, dependant on paragraph (a) above.</w:t>
      </w:r>
    </w:p>
    <w:p w14:paraId="5738BEC0"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u w:val="single"/>
        </w:rPr>
        <w:t>must</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 xml:space="preserve">indicate their commitment to claim points for each of the preference points </w:t>
      </w:r>
      <w:r w:rsidRPr="00175C05">
        <w:rPr>
          <w:rFonts w:asciiTheme="minorHAnsi" w:eastAsia="Times New Roman" w:hAnsiTheme="minorHAnsi" w:cstheme="minorHAnsi"/>
          <w:b/>
          <w:bCs/>
        </w:rPr>
        <w:t>by signing at par 4.5 in the Invitation to Bid document</w:t>
      </w:r>
      <w:r w:rsidRPr="00175C05">
        <w:rPr>
          <w:rFonts w:asciiTheme="minorHAnsi" w:eastAsia="Times New Roman" w:hAnsiTheme="minorHAnsi" w:cstheme="minorHAnsi"/>
        </w:rPr>
        <w:t>.</w:t>
      </w:r>
    </w:p>
    <w:p w14:paraId="36FAA9C9"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Failure on the part of a bidder to submit proof or documentation required or to comply to paragraph (d) above in terms of this tender to claim preference points for the </w:t>
      </w:r>
      <w:r w:rsidRPr="00175C05">
        <w:rPr>
          <w:rFonts w:asciiTheme="minorHAnsi" w:eastAsia="Times New Roman" w:hAnsiTheme="minorHAnsi" w:cstheme="minorHAnsi"/>
          <w:b/>
          <w:bCs/>
        </w:rPr>
        <w:t>Preference Goal Requirements</w:t>
      </w:r>
      <w:r w:rsidRPr="00175C05">
        <w:rPr>
          <w:rFonts w:asciiTheme="minorHAnsi" w:eastAsia="Times New Roman" w:hAnsiTheme="minorHAnsi" w:cstheme="minorHAnsi"/>
        </w:rPr>
        <w:t xml:space="preserve"> for this tender, will be interpreted to mean that preference points are not claimed.</w:t>
      </w:r>
    </w:p>
    <w:p w14:paraId="49505C49" w14:textId="77777777" w:rsidR="00227BA3" w:rsidRPr="00175C05" w:rsidRDefault="00227BA3" w:rsidP="005C7E0A">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Failure on the part of a bidder to submit proof or documentation required in terms of this tender to claim preference points for the </w:t>
      </w:r>
      <w:r w:rsidRPr="00175C05">
        <w:rPr>
          <w:rFonts w:asciiTheme="minorHAnsi" w:eastAsia="Times New Roman" w:hAnsiTheme="minorHAnsi" w:cstheme="minorHAnsi"/>
          <w:b/>
          <w:bCs/>
        </w:rPr>
        <w:t>Preference Goal Requirements</w:t>
      </w:r>
      <w:r w:rsidRPr="00175C05">
        <w:rPr>
          <w:rFonts w:asciiTheme="minorHAnsi" w:eastAsia="Times New Roman" w:hAnsiTheme="minorHAnsi" w:cstheme="minorHAnsi"/>
        </w:rPr>
        <w:t xml:space="preserve"> for this tender, will be interpreted to mean that preference points are not claimed.</w:t>
      </w:r>
    </w:p>
    <w:p w14:paraId="2AF13550"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Bidder’s </w:t>
      </w:r>
      <w:r w:rsidRPr="00175C05">
        <w:rPr>
          <w:rFonts w:asciiTheme="minorHAnsi" w:eastAsia="Times New Roman" w:hAnsiTheme="minorHAnsi" w:cstheme="minorHAnsi"/>
          <w:b/>
          <w:bCs/>
        </w:rPr>
        <w:t>commitment</w:t>
      </w:r>
      <w:r w:rsidRPr="00175C05">
        <w:rPr>
          <w:rFonts w:asciiTheme="minorHAnsi" w:eastAsia="Times New Roman" w:hAnsiTheme="minorHAnsi" w:cstheme="minorHAnsi"/>
        </w:rPr>
        <w:t xml:space="preserve"> for the </w:t>
      </w:r>
      <w:r w:rsidRPr="00175C05">
        <w:rPr>
          <w:rFonts w:asciiTheme="minorHAnsi" w:eastAsia="Times New Roman" w:hAnsiTheme="minorHAnsi" w:cstheme="minorHAnsi"/>
          <w:b/>
          <w:bCs/>
        </w:rPr>
        <w:t xml:space="preserve">Preference Goal Requirements </w:t>
      </w:r>
      <w:r w:rsidRPr="00175C05">
        <w:rPr>
          <w:rFonts w:asciiTheme="minorHAnsi" w:eastAsia="Times New Roman" w:hAnsiTheme="minorHAnsi" w:cstheme="minorHAnsi"/>
        </w:rPr>
        <w:t xml:space="preserve">in this tender will be </w:t>
      </w:r>
      <w:r w:rsidRPr="00175C05">
        <w:rPr>
          <w:rFonts w:asciiTheme="minorHAnsi" w:eastAsia="Times New Roman" w:hAnsiTheme="minorHAnsi" w:cstheme="minorHAnsi"/>
          <w:b/>
          <w:bCs/>
        </w:rPr>
        <w:t>legally binding</w:t>
      </w:r>
      <w:r w:rsidRPr="00175C05">
        <w:rPr>
          <w:rFonts w:asciiTheme="minorHAnsi" w:eastAsia="Times New Roman" w:hAnsiTheme="minorHAnsi" w:cstheme="minorHAnsi"/>
        </w:rPr>
        <w:t xml:space="preserve"> and the Bidder needs to </w:t>
      </w:r>
      <w:r w:rsidRPr="00175C05">
        <w:rPr>
          <w:rFonts w:asciiTheme="minorHAnsi" w:eastAsia="Times New Roman" w:hAnsiTheme="minorHAnsi" w:cstheme="minorHAnsi"/>
          <w:b/>
          <w:bCs/>
        </w:rPr>
        <w:t>perform against their commitment</w:t>
      </w:r>
      <w:r w:rsidRPr="00175C05">
        <w:rPr>
          <w:rFonts w:asciiTheme="minorHAnsi" w:eastAsia="Times New Roman" w:hAnsiTheme="minorHAnsi" w:cstheme="minorHAnsi"/>
        </w:rPr>
        <w:t xml:space="preserve"> for the duration of the contract which will form part of the Contractual Agreement.</w:t>
      </w:r>
    </w:p>
    <w:p w14:paraId="0296FAE9"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rPr>
        <w:t>must sustain, or improve</w:t>
      </w:r>
      <w:r w:rsidRPr="00175C05">
        <w:rPr>
          <w:rFonts w:asciiTheme="minorHAnsi" w:eastAsia="Times New Roman" w:hAnsiTheme="minorHAnsi" w:cstheme="minorHAnsi"/>
        </w:rPr>
        <w:t xml:space="preserve"> the company’s </w:t>
      </w:r>
      <w:r w:rsidRPr="00175C05">
        <w:rPr>
          <w:rFonts w:asciiTheme="minorHAnsi" w:eastAsia="Times New Roman" w:hAnsiTheme="minorHAnsi" w:cstheme="minorHAnsi"/>
          <w:b/>
          <w:bCs/>
        </w:rPr>
        <w:t>BBBEE Level</w:t>
      </w:r>
      <w:r w:rsidRPr="00175C05">
        <w:rPr>
          <w:rFonts w:asciiTheme="minorHAnsi" w:eastAsia="Times New Roman" w:hAnsiTheme="minorHAnsi" w:cstheme="minorHAnsi"/>
        </w:rPr>
        <w:t xml:space="preserve"> for the duration of the contact which will form part of the Contractual Agreement.</w:t>
      </w:r>
    </w:p>
    <w:p w14:paraId="75245CA3"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Performance of Preference Goal Requirements will be determined annually.</w:t>
      </w:r>
      <w:r w:rsidRPr="00175C05">
        <w:rPr>
          <w:rFonts w:asciiTheme="minorHAnsi" w:eastAsia="Times New Roman" w:hAnsiTheme="minorHAnsi" w:cstheme="minorHAnsi"/>
        </w:rPr>
        <w:t xml:space="preserve"> Bidders must submit their Preference status report to </w:t>
      </w:r>
      <w:r w:rsidRPr="00175C05">
        <w:rPr>
          <w:rFonts w:asciiTheme="minorHAnsi" w:eastAsia="Times New Roman" w:hAnsiTheme="minorHAnsi" w:cstheme="minorHAnsi"/>
          <w:b/>
          <w:bCs/>
        </w:rPr>
        <w:t>GPAA</w:t>
      </w:r>
      <w:r w:rsidRPr="00175C05">
        <w:rPr>
          <w:rFonts w:asciiTheme="minorHAnsi" w:eastAsia="Times New Roman" w:hAnsiTheme="minorHAnsi" w:cstheme="minorHAnsi"/>
        </w:rPr>
        <w:t xml:space="preserve"> indicating progress against the Bidder’s Preferential commitments </w:t>
      </w:r>
      <w:r w:rsidRPr="00175C05">
        <w:rPr>
          <w:rFonts w:asciiTheme="minorHAnsi" w:eastAsia="Times New Roman" w:hAnsiTheme="minorHAnsi" w:cstheme="minorHAnsi"/>
          <w:b/>
          <w:bCs/>
        </w:rPr>
        <w:t>within 30 days after each quarter from the commencement date of the contract</w:t>
      </w:r>
      <w:r w:rsidRPr="00175C05">
        <w:rPr>
          <w:rFonts w:asciiTheme="minorHAnsi" w:eastAsia="Times New Roman" w:hAnsiTheme="minorHAnsi" w:cstheme="minorHAnsi"/>
        </w:rPr>
        <w:t>.</w:t>
      </w:r>
    </w:p>
    <w:p w14:paraId="0F02C890" w14:textId="76D5A055"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Bidders need to keep auditable substantive records / evidence and upon request by </w:t>
      </w:r>
      <w:r w:rsidR="006F268E">
        <w:rPr>
          <w:rFonts w:asciiTheme="minorHAnsi" w:eastAsia="Times New Roman" w:hAnsiTheme="minorHAnsi" w:cstheme="minorHAnsi"/>
          <w:b/>
          <w:bCs/>
        </w:rPr>
        <w:t>GPAA</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must be made available for audit and, or due diligence purposes.</w:t>
      </w:r>
    </w:p>
    <w:p w14:paraId="78D503B7" w14:textId="7C74C3FA"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SITA reserves the right</w:t>
      </w:r>
      <w:r w:rsidRPr="00175C05">
        <w:rPr>
          <w:rFonts w:asciiTheme="minorHAnsi" w:eastAsia="Times New Roman" w:hAnsiTheme="minorHAnsi" w:cstheme="minorHAnsi"/>
        </w:rPr>
        <w:t xml:space="preserve"> </w:t>
      </w:r>
      <w:r w:rsidRPr="00175C05">
        <w:rPr>
          <w:rFonts w:asciiTheme="minorHAnsi" w:eastAsia="Times New Roman" w:hAnsiTheme="minorHAnsi" w:cstheme="minorHAnsi"/>
          <w:b/>
          <w:bCs/>
        </w:rPr>
        <w:t>to</w:t>
      </w:r>
      <w:r w:rsidRPr="00175C05">
        <w:rPr>
          <w:rFonts w:asciiTheme="minorHAnsi" w:eastAsia="Times New Roman" w:hAnsiTheme="minorHAnsi" w:cstheme="minorHAnsi"/>
        </w:rPr>
        <w:t xml:space="preserve"> require from a Bidder, either before a bid is adjudicated or at any time subsequently, to substantiate any claim with regards to preferences, in any manner required by </w:t>
      </w:r>
      <w:r w:rsidRPr="00175C05">
        <w:rPr>
          <w:rFonts w:asciiTheme="minorHAnsi" w:eastAsia="Times New Roman" w:hAnsiTheme="minorHAnsi" w:cstheme="minorHAnsi"/>
          <w:b/>
          <w:bCs/>
        </w:rPr>
        <w:t>SITA</w:t>
      </w:r>
      <w:r w:rsidRPr="00175C05">
        <w:rPr>
          <w:rFonts w:asciiTheme="minorHAnsi" w:eastAsia="Times New Roman" w:hAnsiTheme="minorHAnsi" w:cstheme="minorHAnsi"/>
        </w:rPr>
        <w:t>.</w:t>
      </w:r>
    </w:p>
    <w:p w14:paraId="1EFC87A8" w14:textId="268F4BA0"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SITA reserves the right to</w:t>
      </w:r>
      <w:r w:rsidRPr="00175C05">
        <w:rPr>
          <w:rFonts w:asciiTheme="minorHAnsi" w:eastAsia="Times New Roman" w:hAnsiTheme="minorHAnsi" w:cstheme="minorHAnsi"/>
        </w:rPr>
        <w:t xml:space="preserve"> verify information / evidence provided by the Bidder. </w:t>
      </w:r>
    </w:p>
    <w:p w14:paraId="58ECFB64" w14:textId="77777777" w:rsidR="00227BA3" w:rsidRPr="00175C05" w:rsidRDefault="00227BA3" w:rsidP="00175C05">
      <w:pPr>
        <w:numPr>
          <w:ilvl w:val="1"/>
          <w:numId w:val="93"/>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GPAA reserves the right to</w:t>
      </w:r>
      <w:r w:rsidRPr="00175C05">
        <w:rPr>
          <w:rFonts w:asciiTheme="minorHAnsi" w:eastAsia="Times New Roman" w:hAnsiTheme="minorHAnsi" w:cstheme="minorHAnsi"/>
        </w:rPr>
        <w:t xml:space="preserve"> introduce a </w:t>
      </w:r>
      <w:r w:rsidRPr="00175C05">
        <w:rPr>
          <w:rFonts w:asciiTheme="minorHAnsi" w:eastAsia="Times New Roman" w:hAnsiTheme="minorHAnsi" w:cstheme="minorHAnsi"/>
          <w:b/>
          <w:bCs/>
        </w:rPr>
        <w:t>penalty of 1%</w:t>
      </w:r>
      <w:r w:rsidRPr="00175C05">
        <w:rPr>
          <w:rFonts w:asciiTheme="minorHAnsi" w:eastAsia="Times New Roman" w:hAnsiTheme="minorHAnsi" w:cstheme="minorHAnsi"/>
        </w:rPr>
        <w:t xml:space="preserve"> of the overall annual year spent by </w:t>
      </w:r>
      <w:r w:rsidRPr="00175C05">
        <w:rPr>
          <w:rFonts w:asciiTheme="minorHAnsi" w:eastAsia="Times New Roman" w:hAnsiTheme="minorHAnsi" w:cstheme="minorHAnsi"/>
          <w:b/>
          <w:bCs/>
        </w:rPr>
        <w:t>GPAA</w:t>
      </w:r>
      <w:r w:rsidRPr="00175C05">
        <w:rPr>
          <w:rFonts w:asciiTheme="minorHAnsi" w:eastAsia="Times New Roman" w:hAnsiTheme="minorHAnsi" w:cstheme="minorHAnsi"/>
        </w:rPr>
        <w:t xml:space="preserve"> for the prior year if the Bidder fails to comply to </w:t>
      </w:r>
      <w:r w:rsidRPr="00175C05">
        <w:rPr>
          <w:rFonts w:asciiTheme="minorHAnsi" w:eastAsia="Times New Roman" w:hAnsiTheme="minorHAnsi" w:cstheme="minorHAnsi"/>
          <w:b/>
          <w:bCs/>
        </w:rPr>
        <w:t>paragraphs (f), (g) and (h) above.</w:t>
      </w:r>
    </w:p>
    <w:p w14:paraId="1675107C" w14:textId="77777777" w:rsidR="00227BA3" w:rsidRPr="00647056" w:rsidRDefault="00227BA3" w:rsidP="00227BA3">
      <w:pPr>
        <w:ind w:left="1701"/>
        <w:rPr>
          <w:rFonts w:asciiTheme="minorHAnsi" w:eastAsia="Times New Roman" w:hAnsiTheme="minorHAnsi" w:cstheme="minorHAnsi"/>
          <w:sz w:val="24"/>
          <w:szCs w:val="24"/>
        </w:rPr>
      </w:pPr>
    </w:p>
    <w:p w14:paraId="1A23D021" w14:textId="77777777" w:rsidR="00227BA3" w:rsidRPr="00175C05" w:rsidRDefault="00227BA3" w:rsidP="00227BA3">
      <w:pPr>
        <w:spacing w:after="0"/>
        <w:rPr>
          <w:rFonts w:asciiTheme="minorHAnsi" w:eastAsia="Times New Roman" w:hAnsiTheme="minorHAnsi" w:cstheme="minorHAnsi"/>
        </w:rPr>
        <w:sectPr w:rsidR="00227BA3" w:rsidRPr="00175C05" w:rsidSect="00C71EC5">
          <w:pgSz w:w="11906" w:h="16838"/>
          <w:pgMar w:top="1134" w:right="1134" w:bottom="1134" w:left="1134" w:header="680" w:footer="680" w:gutter="0"/>
          <w:cols w:space="708"/>
          <w:docGrid w:linePitch="360"/>
        </w:sectPr>
      </w:pPr>
    </w:p>
    <w:p w14:paraId="6AF43C0E" w14:textId="77777777" w:rsidR="00227BA3" w:rsidRPr="00175C05" w:rsidRDefault="00227BA3" w:rsidP="00227BA3">
      <w:pPr>
        <w:spacing w:after="0" w:line="240" w:lineRule="auto"/>
        <w:jc w:val="center"/>
        <w:rPr>
          <w:rFonts w:asciiTheme="minorHAnsi" w:eastAsia="Times New Roman" w:hAnsiTheme="minorHAnsi" w:cstheme="minorHAnsi"/>
          <w:b/>
          <w:bCs/>
        </w:rPr>
      </w:pPr>
      <w:r w:rsidRPr="00175C05">
        <w:rPr>
          <w:rFonts w:asciiTheme="minorHAnsi" w:eastAsia="Times New Roman" w:hAnsiTheme="minorHAnsi" w:cstheme="minorHAnsi"/>
          <w:b/>
          <w:bCs/>
        </w:rPr>
        <w:t>Table 6: Preference Goal Requirements</w:t>
      </w:r>
      <w:r w:rsidRPr="00175C05">
        <w:rPr>
          <w:rFonts w:asciiTheme="minorHAnsi" w:eastAsia="Times New Roman" w:hAnsiTheme="minorHAnsi" w:cstheme="minorHAnsi"/>
          <w:b/>
          <w:bCs/>
          <w:color w:val="FF0000"/>
        </w:rPr>
        <w:t xml:space="preserve"> </w:t>
      </w:r>
      <w:r w:rsidRPr="00175C05">
        <w:rPr>
          <w:rFonts w:asciiTheme="minorHAnsi" w:eastAsia="Times New Roman" w:hAnsiTheme="minorHAnsi" w:cstheme="minorHAnsi"/>
          <w:b/>
          <w:bCs/>
        </w:rPr>
        <w:t>(Specific Goals)</w:t>
      </w:r>
    </w:p>
    <w:p w14:paraId="36B0DC86" w14:textId="77777777" w:rsidR="00227BA3" w:rsidRPr="00175C05" w:rsidRDefault="00227BA3" w:rsidP="00227BA3">
      <w:pPr>
        <w:spacing w:after="0" w:line="240" w:lineRule="auto"/>
        <w:ind w:left="360" w:hanging="360"/>
        <w:jc w:val="left"/>
        <w:rPr>
          <w:rFonts w:asciiTheme="minorHAnsi" w:eastAsia="Times New Roman" w:hAnsiTheme="minorHAnsi" w:cstheme="minorHAnsi"/>
        </w:rPr>
      </w:pPr>
    </w:p>
    <w:tbl>
      <w:tblPr>
        <w:tblW w:w="10220" w:type="dxa"/>
        <w:tblInd w:w="118" w:type="dxa"/>
        <w:tblLook w:val="04A0" w:firstRow="1" w:lastRow="0" w:firstColumn="1" w:lastColumn="0" w:noHBand="0" w:noVBand="1"/>
      </w:tblPr>
      <w:tblGrid>
        <w:gridCol w:w="1857"/>
        <w:gridCol w:w="2163"/>
        <w:gridCol w:w="3790"/>
        <w:gridCol w:w="2410"/>
      </w:tblGrid>
      <w:tr w:rsidR="00227BA3" w:rsidRPr="00FC3B94" w14:paraId="3BC6A133" w14:textId="77777777" w:rsidTr="008A265C">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3A08C8D6"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p w14:paraId="7E0D9081"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p w14:paraId="696DB21A"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3056786C"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p>
          <w:p w14:paraId="00568D12"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p>
          <w:p w14:paraId="136EAA1B"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Preferential  Goal Requirements</w:t>
            </w:r>
          </w:p>
          <w:p w14:paraId="17809AFD"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(Specific Goals)</w:t>
            </w:r>
          </w:p>
        </w:tc>
      </w:tr>
      <w:tr w:rsidR="00227BA3" w:rsidRPr="00FC3B94" w14:paraId="3B911EB7" w14:textId="77777777" w:rsidTr="008A265C">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4E2303E4"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30591021"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63CC94B5"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xml:space="preserve">Substantiating evidence and evidence reference to be completed by bidder. </w:t>
            </w:r>
            <w:r w:rsidRPr="00175C05">
              <w:rPr>
                <w:rFonts w:asciiTheme="minorHAnsi" w:eastAsia="Times New Roman" w:hAnsiTheme="minorHAnsi" w:cstheme="minorHAnsi"/>
                <w:b/>
                <w:bCs/>
                <w:color w:val="0E1B8D"/>
              </w:rPr>
              <w:br/>
            </w:r>
            <w:r w:rsidRPr="00175C05">
              <w:rPr>
                <w:rFonts w:asciiTheme="minorHAnsi" w:eastAsia="Times New Roman" w:hAnsiTheme="minorHAnsi" w:cstheme="minorHAnsi"/>
                <w:color w:val="0E1B8D"/>
              </w:rPr>
              <w:t>Evaluation per requirement: Each requirement indicated in the table below must be completed and points will be allocated based on the  evidence required below</w:t>
            </w:r>
            <w:r w:rsidRPr="00175C05">
              <w:rPr>
                <w:rFonts w:asciiTheme="minorHAnsi" w:eastAsia="Times New Roman" w:hAnsiTheme="minorHAnsi" w:cstheme="minorHAnsi"/>
                <w:b/>
                <w:bCs/>
                <w:color w:val="0E1B8D"/>
              </w:rPr>
              <w:t>:</w:t>
            </w:r>
          </w:p>
        </w:tc>
        <w:tc>
          <w:tcPr>
            <w:tcW w:w="2410" w:type="dxa"/>
            <w:tcBorders>
              <w:top w:val="nil"/>
              <w:left w:val="nil"/>
              <w:bottom w:val="single" w:sz="8" w:space="0" w:color="4F81BD"/>
              <w:right w:val="single" w:sz="8" w:space="0" w:color="4F81BD"/>
            </w:tcBorders>
            <w:shd w:val="clear" w:color="000000" w:fill="DBE5F1"/>
            <w:hideMark/>
          </w:tcPr>
          <w:p w14:paraId="3A71D1F9"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xml:space="preserve">Evidence reference </w:t>
            </w:r>
          </w:p>
        </w:tc>
      </w:tr>
      <w:tr w:rsidR="00227BA3" w:rsidRPr="00FC3B94" w14:paraId="61DB3146" w14:textId="77777777" w:rsidTr="008A265C">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4954237A" w14:textId="77777777" w:rsidR="00227BA3" w:rsidRPr="00175C05" w:rsidRDefault="00227BA3" w:rsidP="00227BA3">
            <w:pPr>
              <w:spacing w:after="0" w:line="240" w:lineRule="auto"/>
              <w:jc w:val="left"/>
              <w:rPr>
                <w:rFonts w:asciiTheme="minorHAnsi" w:eastAsia="Times New Roman" w:hAnsiTheme="minorHAnsi" w:cstheme="minorHAns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3BE1E6B9" w14:textId="77777777" w:rsidR="00227BA3" w:rsidRPr="00175C05" w:rsidRDefault="00227BA3" w:rsidP="00227BA3">
            <w:pPr>
              <w:spacing w:after="0" w:line="240" w:lineRule="auto"/>
              <w:jc w:val="left"/>
              <w:rPr>
                <w:rFonts w:asciiTheme="minorHAnsi" w:eastAsia="Times New Roman" w:hAnsiTheme="minorHAnsi" w:cstheme="minorHAnsi"/>
                <w:b/>
                <w:bCs/>
                <w:color w:val="305496"/>
              </w:rPr>
            </w:pPr>
            <w:r w:rsidRPr="00175C05">
              <w:rPr>
                <w:rFonts w:asciiTheme="minorHAnsi" w:eastAsia="Times New Roman" w:hAnsiTheme="minorHAnsi" w:cstheme="minorHAns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645D1428"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w:t>
            </w:r>
          </w:p>
        </w:tc>
      </w:tr>
      <w:tr w:rsidR="00227BA3" w:rsidRPr="00FC3B94" w14:paraId="75CE1B83" w14:textId="77777777" w:rsidTr="008A265C">
        <w:trPr>
          <w:trHeight w:val="49"/>
        </w:trPr>
        <w:tc>
          <w:tcPr>
            <w:tcW w:w="1857" w:type="dxa"/>
            <w:tcBorders>
              <w:top w:val="nil"/>
              <w:left w:val="single" w:sz="8" w:space="0" w:color="4F81BD"/>
              <w:bottom w:val="single" w:sz="8" w:space="0" w:color="4F81BD"/>
              <w:right w:val="single" w:sz="8" w:space="0" w:color="4F81BD"/>
            </w:tcBorders>
          </w:tcPr>
          <w:p w14:paraId="30FE361A"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236E5DF6" w14:textId="77777777" w:rsidR="00227BA3" w:rsidRPr="00175C05" w:rsidRDefault="00227BA3" w:rsidP="00227BA3">
            <w:pPr>
              <w:spacing w:after="0" w:line="240" w:lineRule="auto"/>
              <w:jc w:val="left"/>
              <w:rPr>
                <w:rFonts w:asciiTheme="minorHAnsi" w:eastAsia="Times New Roman" w:hAnsiTheme="minorHAnsi" w:cstheme="minorHAnsi"/>
                <w:b/>
                <w:bCs/>
              </w:rPr>
            </w:pPr>
            <w:r w:rsidRPr="00175C05">
              <w:rPr>
                <w:rFonts w:asciiTheme="minorHAnsi" w:eastAsia="Times New Roman" w:hAnsiTheme="minorHAnsi" w:cstheme="minorHAnsi"/>
                <w:b/>
                <w:bCs/>
              </w:rPr>
              <w:t>B-BBEE Requirements:</w:t>
            </w:r>
          </w:p>
          <w:p w14:paraId="5C176A07"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094B6936" w14:textId="74A2E0F4"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b/>
                <w:bCs/>
              </w:rPr>
              <w:t>Evidence:</w:t>
            </w:r>
            <w:r w:rsidRPr="00175C05">
              <w:rPr>
                <w:rFonts w:asciiTheme="minorHAnsi" w:eastAsia="Times New Roman" w:hAnsiTheme="minorHAnsi" w:cstheme="minorHAnsi"/>
              </w:rPr>
              <w:br/>
              <w:t xml:space="preserve">Refer to </w:t>
            </w:r>
            <w:r w:rsidRPr="00175C05">
              <w:rPr>
                <w:rFonts w:asciiTheme="minorHAnsi" w:eastAsia="Times New Roman" w:hAnsiTheme="minorHAnsi" w:cstheme="minorHAnsi"/>
                <w:b/>
                <w:bCs/>
              </w:rPr>
              <w:t>section 9.</w:t>
            </w:r>
            <w:r w:rsidR="00693462" w:rsidRPr="00175C05">
              <w:rPr>
                <w:rFonts w:asciiTheme="minorHAnsi" w:eastAsia="Times New Roman" w:hAnsiTheme="minorHAnsi" w:cstheme="minorHAnsi"/>
                <w:b/>
                <w:bCs/>
              </w:rPr>
              <w:t>2</w:t>
            </w:r>
            <w:r w:rsidRPr="00175C05">
              <w:rPr>
                <w:rFonts w:asciiTheme="minorHAnsi" w:eastAsia="Times New Roman" w:hAnsiTheme="minorHAnsi" w:cstheme="minorHAnsi"/>
                <w:b/>
                <w:bCs/>
              </w:rPr>
              <w:t xml:space="preserve"> in Annex </w:t>
            </w:r>
            <w:r w:rsidR="00693462" w:rsidRPr="00693462">
              <w:rPr>
                <w:rFonts w:asciiTheme="minorHAnsi" w:eastAsia="Times New Roman" w:hAnsiTheme="minorHAnsi" w:cstheme="minorHAnsi"/>
                <w:b/>
                <w:bCs/>
              </w:rPr>
              <w:t>A</w:t>
            </w:r>
            <w:r w:rsidRPr="00175C05">
              <w:rPr>
                <w:rFonts w:asciiTheme="minorHAnsi" w:eastAsia="Times New Roman" w:hAnsiTheme="minorHAnsi" w:cstheme="minorHAnsi"/>
              </w:rPr>
              <w:t xml:space="preserve"> for the evidence required and to be provided by the Bidder.</w:t>
            </w:r>
          </w:p>
          <w:p w14:paraId="2D0FE7DA"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br/>
            </w:r>
            <w:r w:rsidRPr="00175C05">
              <w:rPr>
                <w:rFonts w:asciiTheme="minorHAnsi" w:eastAsia="Times New Roman" w:hAnsiTheme="minorHAnsi" w:cstheme="minorHAnsi"/>
                <w:b/>
                <w:bCs/>
              </w:rPr>
              <w:t>Points allocation:</w:t>
            </w:r>
            <w:r w:rsidRPr="00175C05">
              <w:rPr>
                <w:rFonts w:asciiTheme="minorHAnsi" w:eastAsia="Times New Roman" w:hAnsiTheme="minorHAnsi" w:cstheme="minorHAnsi"/>
              </w:rPr>
              <w:br/>
              <w:t xml:space="preserve">Points will be allocated for bidders that meets the requirements as indicated in </w:t>
            </w:r>
            <w:r w:rsidRPr="00175C05">
              <w:rPr>
                <w:rFonts w:asciiTheme="minorHAnsi" w:eastAsia="Times New Roman" w:hAnsiTheme="minorHAnsi" w:cstheme="minorHAnsi"/>
                <w:b/>
                <w:bCs/>
              </w:rPr>
              <w:t>tables 1A and table 1B</w:t>
            </w:r>
            <w:r w:rsidRPr="00175C05">
              <w:rPr>
                <w:rFonts w:asciiTheme="minorHAnsi" w:eastAsia="Times New Roman" w:hAnsiTheme="minorHAnsi" w:cstheme="minorHAnsi"/>
              </w:rPr>
              <w:t xml:space="preserve"> in </w:t>
            </w:r>
            <w:r w:rsidRPr="00175C05">
              <w:rPr>
                <w:rFonts w:asciiTheme="minorHAnsi" w:eastAsia="Times New Roman" w:hAnsiTheme="minorHAnsi" w:cstheme="minorHAnsi"/>
                <w:b/>
                <w:bCs/>
              </w:rPr>
              <w:t>Annex A.4. B-BBBEE POINTS AS PART OF THE PREFERENTIAL GOAL REQUIREMENTS</w:t>
            </w:r>
            <w:r w:rsidRPr="00175C05">
              <w:rPr>
                <w:rFonts w:asciiTheme="minorHAnsi" w:eastAsia="Times New Roman" w:hAnsiTheme="minorHAnsi" w:cstheme="minorHAnsi"/>
              </w:rPr>
              <w:t xml:space="preserve"> attached </w:t>
            </w:r>
          </w:p>
          <w:p w14:paraId="563E689E"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based on the offer submitted by the Bidder and submit proof or documentation required in terms of this tender.</w:t>
            </w:r>
          </w:p>
          <w:p w14:paraId="334047BF" w14:textId="77777777" w:rsidR="00227BA3" w:rsidRPr="00175C05" w:rsidRDefault="00227BA3" w:rsidP="00227BA3">
            <w:pPr>
              <w:spacing w:after="0" w:line="240" w:lineRule="auto"/>
              <w:jc w:val="left"/>
              <w:rPr>
                <w:rFonts w:asciiTheme="minorHAnsi" w:eastAsia="Times New Roman" w:hAnsiTheme="minorHAnsi" w:cstheme="minorHAnsi"/>
              </w:rPr>
            </w:pPr>
          </w:p>
          <w:p w14:paraId="440D35C4" w14:textId="77777777" w:rsidR="00227BA3" w:rsidRPr="00175C05" w:rsidRDefault="00227BA3" w:rsidP="00227BA3">
            <w:pPr>
              <w:spacing w:after="0" w:line="240" w:lineRule="auto"/>
              <w:jc w:val="left"/>
              <w:rPr>
                <w:rFonts w:asciiTheme="minorHAnsi" w:eastAsia="Times New Roman" w:hAnsiTheme="minorHAnsi" w:cstheme="minorHAnsi"/>
              </w:rPr>
            </w:pPr>
          </w:p>
        </w:tc>
        <w:tc>
          <w:tcPr>
            <w:tcW w:w="2410" w:type="dxa"/>
            <w:tcBorders>
              <w:top w:val="nil"/>
              <w:left w:val="nil"/>
              <w:bottom w:val="single" w:sz="8" w:space="0" w:color="4F81BD"/>
              <w:right w:val="single" w:sz="8" w:space="0" w:color="4F81BD"/>
            </w:tcBorders>
            <w:shd w:val="clear" w:color="auto" w:fill="auto"/>
            <w:hideMark/>
          </w:tcPr>
          <w:p w14:paraId="49D46FB4" w14:textId="46A8D011" w:rsidR="00227BA3" w:rsidRPr="00175C05" w:rsidRDefault="00227BA3" w:rsidP="00227BA3">
            <w:pPr>
              <w:spacing w:after="0" w:line="240" w:lineRule="auto"/>
              <w:jc w:val="left"/>
              <w:rPr>
                <w:rFonts w:asciiTheme="minorHAnsi" w:eastAsia="Times New Roman" w:hAnsiTheme="minorHAnsi" w:cstheme="minorHAnsi"/>
                <w:color w:val="FF0000"/>
              </w:rPr>
            </w:pPr>
            <w:r w:rsidRPr="00175C05">
              <w:rPr>
                <w:rFonts w:asciiTheme="minorHAnsi" w:eastAsia="Times New Roman" w:hAnsiTheme="minorHAnsi" w:cstheme="minorHAnsi"/>
                <w:color w:val="FF0000"/>
              </w:rPr>
              <w:t xml:space="preserve">&lt;provide unique reference to locate  substantiating evidence in the bid response – </w:t>
            </w:r>
            <w:r w:rsidRPr="00175C05">
              <w:rPr>
                <w:rFonts w:asciiTheme="minorHAnsi" w:eastAsia="Times New Roman" w:hAnsiTheme="minorHAnsi" w:cstheme="minorHAnsi"/>
                <w:b/>
                <w:bCs/>
                <w:color w:val="FF0000"/>
              </w:rPr>
              <w:t xml:space="preserve">Annex </w:t>
            </w:r>
            <w:r w:rsidR="00CB03F7" w:rsidRPr="00175C05">
              <w:rPr>
                <w:rFonts w:asciiTheme="minorHAnsi" w:eastAsia="Times New Roman" w:hAnsiTheme="minorHAnsi" w:cstheme="minorHAnsi"/>
                <w:b/>
                <w:bCs/>
                <w:color w:val="FF0000"/>
              </w:rPr>
              <w:t>A</w:t>
            </w:r>
            <w:r w:rsidRPr="00175C05">
              <w:rPr>
                <w:rFonts w:asciiTheme="minorHAnsi" w:eastAsia="Times New Roman" w:hAnsiTheme="minorHAnsi" w:cstheme="minorHAnsi"/>
                <w:b/>
                <w:bCs/>
                <w:color w:val="FF0000"/>
              </w:rPr>
              <w:t xml:space="preserve">, section </w:t>
            </w:r>
            <w:r w:rsidR="00693462" w:rsidRPr="00175C05">
              <w:rPr>
                <w:rFonts w:asciiTheme="minorHAnsi" w:eastAsia="Times New Roman" w:hAnsiTheme="minorHAnsi" w:cstheme="minorHAnsi"/>
                <w:b/>
                <w:bCs/>
                <w:color w:val="FF0000"/>
              </w:rPr>
              <w:t>6</w:t>
            </w:r>
            <w:r w:rsidRPr="00175C05">
              <w:rPr>
                <w:rFonts w:asciiTheme="minorHAnsi" w:eastAsia="Times New Roman" w:hAnsiTheme="minorHAnsi" w:cstheme="minorHAnsi"/>
                <w:b/>
                <w:bCs/>
                <w:color w:val="FF0000"/>
              </w:rPr>
              <w:t>.</w:t>
            </w:r>
            <w:r w:rsidR="00693462" w:rsidRPr="00175C05">
              <w:rPr>
                <w:rFonts w:asciiTheme="minorHAnsi" w:eastAsia="Times New Roman" w:hAnsiTheme="minorHAnsi" w:cstheme="minorHAnsi"/>
                <w:b/>
                <w:bCs/>
                <w:color w:val="FF0000"/>
              </w:rPr>
              <w:t>2</w:t>
            </w:r>
            <w:r w:rsidRPr="00175C05">
              <w:rPr>
                <w:rFonts w:asciiTheme="minorHAnsi" w:eastAsia="Times New Roman" w:hAnsiTheme="minorHAnsi" w:cstheme="minorHAnsi"/>
                <w:color w:val="FF0000"/>
              </w:rPr>
              <w:t>&gt;</w:t>
            </w:r>
          </w:p>
        </w:tc>
      </w:tr>
    </w:tbl>
    <w:p w14:paraId="7F026998" w14:textId="77777777" w:rsidR="00227BA3" w:rsidRPr="00647056" w:rsidRDefault="00227BA3" w:rsidP="00227BA3">
      <w:pPr>
        <w:spacing w:after="0" w:line="240" w:lineRule="auto"/>
        <w:jc w:val="left"/>
        <w:rPr>
          <w:rFonts w:asciiTheme="minorHAnsi" w:eastAsia="Times New Roman" w:hAnsiTheme="minorHAnsi" w:cstheme="minorHAnsi"/>
          <w:b/>
          <w:bCs/>
          <w:sz w:val="20"/>
          <w:szCs w:val="20"/>
        </w:rPr>
      </w:pPr>
    </w:p>
    <w:p w14:paraId="1A99F9E9" w14:textId="77777777" w:rsidR="00227BA3" w:rsidRPr="00647056" w:rsidRDefault="00227BA3" w:rsidP="00227BA3">
      <w:pPr>
        <w:spacing w:after="0"/>
        <w:rPr>
          <w:rFonts w:asciiTheme="minorHAnsi" w:eastAsia="Times New Roman" w:hAnsiTheme="minorHAnsi" w:cstheme="minorHAnsi"/>
          <w:sz w:val="24"/>
          <w:szCs w:val="20"/>
          <w:highlight w:val="cyan"/>
        </w:rPr>
      </w:pPr>
    </w:p>
    <w:p w14:paraId="201525B4" w14:textId="77777777" w:rsidR="00227BA3" w:rsidRPr="00647056" w:rsidRDefault="00227BA3" w:rsidP="00227BA3">
      <w:pPr>
        <w:spacing w:after="0" w:line="240" w:lineRule="auto"/>
        <w:jc w:val="left"/>
        <w:rPr>
          <w:rFonts w:asciiTheme="minorHAnsi" w:eastAsia="Times New Roman" w:hAnsiTheme="minorHAnsi" w:cstheme="minorHAnsi"/>
          <w:sz w:val="24"/>
          <w:szCs w:val="20"/>
        </w:rPr>
      </w:pPr>
    </w:p>
    <w:p w14:paraId="66543DDC" w14:textId="77777777" w:rsidR="00227BA3" w:rsidRPr="00227BA3" w:rsidRDefault="00227BA3" w:rsidP="00227BA3">
      <w:pPr>
        <w:spacing w:after="0" w:line="240" w:lineRule="auto"/>
        <w:jc w:val="left"/>
        <w:rPr>
          <w:rFonts w:ascii="Calibri" w:eastAsia="Times New Roman" w:hAnsi="Calibri" w:cs="Times New Roman"/>
          <w:sz w:val="24"/>
          <w:szCs w:val="20"/>
        </w:rPr>
      </w:pPr>
    </w:p>
    <w:p w14:paraId="48D60819" w14:textId="77777777" w:rsidR="00227BA3" w:rsidRPr="00227BA3" w:rsidRDefault="00227BA3" w:rsidP="00227BA3">
      <w:pPr>
        <w:ind w:left="567" w:hanging="567"/>
        <w:rPr>
          <w:rFonts w:ascii="Calibri" w:eastAsia="Times New Roman" w:hAnsi="Calibri" w:cs="Calibri"/>
          <w:b/>
          <w:bCs/>
          <w:sz w:val="24"/>
          <w:szCs w:val="24"/>
        </w:rPr>
      </w:pPr>
    </w:p>
    <w:p w14:paraId="5601857E" w14:textId="77777777" w:rsidR="00227BA3" w:rsidRPr="00227BA3" w:rsidRDefault="00227BA3" w:rsidP="00227BA3">
      <w:pPr>
        <w:spacing w:after="0" w:line="240" w:lineRule="auto"/>
        <w:jc w:val="left"/>
        <w:rPr>
          <w:rFonts w:ascii="Calibri" w:eastAsia="Times New Roman" w:hAnsi="Calibri" w:cs="Times New Roman"/>
          <w:sz w:val="24"/>
          <w:szCs w:val="20"/>
        </w:rPr>
      </w:pPr>
    </w:p>
    <w:p w14:paraId="395E11CD" w14:textId="77777777" w:rsidR="00797436" w:rsidRDefault="00797436" w:rsidP="000B1A52">
      <w:pPr>
        <w:rPr>
          <w:lang w:val="en-GB"/>
        </w:rPr>
        <w:sectPr w:rsidR="00797436" w:rsidSect="00C71EC5">
          <w:pgSz w:w="11906" w:h="16838" w:code="9"/>
          <w:pgMar w:top="1276" w:right="1134" w:bottom="992" w:left="1134" w:header="567" w:footer="584" w:gutter="0"/>
          <w:cols w:space="708"/>
          <w:docGrid w:linePitch="360"/>
        </w:sectPr>
      </w:pPr>
    </w:p>
    <w:p w14:paraId="68DDCA53" w14:textId="77777777" w:rsidR="005E2437" w:rsidRPr="002C4DA3" w:rsidRDefault="007D7386" w:rsidP="005E2437">
      <w:pPr>
        <w:pStyle w:val="AnnexH1"/>
      </w:pPr>
      <w:bookmarkStart w:id="47" w:name="_Toc155690758"/>
      <w:r w:rsidRPr="002C4DA3">
        <w:t>Bidder substantiating evidence</w:t>
      </w:r>
      <w:bookmarkEnd w:id="47"/>
    </w:p>
    <w:p w14:paraId="1FA7BEBA" w14:textId="3C4B7971" w:rsidR="007D7386" w:rsidRPr="002C4DA3" w:rsidRDefault="00451C75" w:rsidP="00175C05">
      <w:pPr>
        <w:rPr>
          <w:b/>
          <w:bCs/>
          <w:sz w:val="28"/>
          <w:szCs w:val="28"/>
        </w:rPr>
      </w:pPr>
      <w:r w:rsidRPr="002C4DA3">
        <w:rPr>
          <w:b/>
          <w:bCs/>
          <w:sz w:val="28"/>
          <w:szCs w:val="28"/>
        </w:rPr>
        <w:t>6</w:t>
      </w:r>
      <w:r w:rsidR="00F64E2E" w:rsidRPr="002C4DA3">
        <w:rPr>
          <w:b/>
          <w:bCs/>
          <w:sz w:val="28"/>
          <w:szCs w:val="28"/>
        </w:rPr>
        <w:t xml:space="preserve">. </w:t>
      </w:r>
      <w:r w:rsidR="007D7386" w:rsidRPr="002C4DA3">
        <w:rPr>
          <w:b/>
          <w:bCs/>
          <w:sz w:val="28"/>
          <w:szCs w:val="28"/>
        </w:rPr>
        <w:t>Technical Mandatory Requirement Evidence</w:t>
      </w:r>
    </w:p>
    <w:p w14:paraId="014CA09E" w14:textId="382D9B28" w:rsidR="007D7386" w:rsidRPr="002C4DA3" w:rsidRDefault="00451C75" w:rsidP="00175C05">
      <w:pPr>
        <w:pStyle w:val="Heading2"/>
        <w:numPr>
          <w:ilvl w:val="0"/>
          <w:numId w:val="0"/>
        </w:numPr>
        <w:spacing w:before="240"/>
        <w:jc w:val="both"/>
        <w:rPr>
          <w:sz w:val="22"/>
          <w:szCs w:val="22"/>
        </w:rPr>
      </w:pPr>
      <w:bookmarkStart w:id="48" w:name="_Toc155690759"/>
      <w:r w:rsidRPr="002C4DA3">
        <w:rPr>
          <w:sz w:val="22"/>
          <w:szCs w:val="22"/>
        </w:rPr>
        <w:t>6</w:t>
      </w:r>
      <w:r w:rsidR="00F64E2E" w:rsidRPr="002C4DA3">
        <w:rPr>
          <w:sz w:val="22"/>
          <w:szCs w:val="22"/>
        </w:rPr>
        <w:t xml:space="preserve">.1 </w:t>
      </w:r>
      <w:r w:rsidR="007D7386" w:rsidRPr="002C4DA3">
        <w:rPr>
          <w:sz w:val="22"/>
          <w:szCs w:val="22"/>
        </w:rPr>
        <w:t>Bidder Certification / Affiliation Requirements</w:t>
      </w:r>
      <w:bookmarkEnd w:id="48"/>
    </w:p>
    <w:p w14:paraId="081100CD" w14:textId="0AA4E03F" w:rsidR="00F0682B" w:rsidRPr="00F63C5F" w:rsidRDefault="00F0682B" w:rsidP="00175C05">
      <w:pPr>
        <w:ind w:left="567" w:hanging="567"/>
        <w:jc w:val="left"/>
        <w:rPr>
          <w:lang w:val="en-GB"/>
        </w:rPr>
      </w:pPr>
      <w:r w:rsidRPr="00F63C5F">
        <w:rPr>
          <w:lang w:val="en-GB"/>
        </w:rPr>
        <w:t xml:space="preserve">6.1.1 </w:t>
      </w:r>
      <w:r w:rsidR="00693462" w:rsidRPr="00F63C5F">
        <w:rPr>
          <w:lang w:val="en-GB"/>
        </w:rPr>
        <w:tab/>
      </w:r>
      <w:r w:rsidRPr="00F63C5F">
        <w:rPr>
          <w:lang w:val="en-GB"/>
        </w:rPr>
        <w:t xml:space="preserve">The Bidder must provide and attach to </w:t>
      </w:r>
      <w:r w:rsidRPr="00F63C5F">
        <w:rPr>
          <w:b/>
          <w:bCs/>
          <w:lang w:val="en-GB"/>
        </w:rPr>
        <w:t>ANNEX A</w:t>
      </w:r>
      <w:r w:rsidRPr="00F63C5F">
        <w:rPr>
          <w:lang w:val="en-GB"/>
        </w:rPr>
        <w:t xml:space="preserve"> valid documentation (a formal letter from Cisco, or certificate or licence) to confirm that the Bidder is a Cisco partner/distributor in South Africa.</w:t>
      </w:r>
    </w:p>
    <w:p w14:paraId="0F5869DB" w14:textId="77777777" w:rsidR="00F0682B" w:rsidRPr="00F63C5F" w:rsidRDefault="00F0682B" w:rsidP="00175C05">
      <w:pPr>
        <w:ind w:left="567"/>
        <w:jc w:val="left"/>
        <w:rPr>
          <w:lang w:val="en-GB"/>
        </w:rPr>
      </w:pPr>
      <w:r w:rsidRPr="00F63C5F">
        <w:rPr>
          <w:b/>
          <w:lang w:val="en-GB"/>
        </w:rPr>
        <w:t>NOTE (1)</w:t>
      </w:r>
      <w:r w:rsidRPr="00F63C5F">
        <w:rPr>
          <w:lang w:val="en-GB"/>
        </w:rPr>
        <w:t xml:space="preserve">: </w:t>
      </w:r>
    </w:p>
    <w:p w14:paraId="1E8FC2AC" w14:textId="1A983F9D" w:rsidR="00693462" w:rsidRPr="00F63C5F" w:rsidRDefault="00F0682B" w:rsidP="00693462">
      <w:pPr>
        <w:ind w:left="567"/>
        <w:jc w:val="left"/>
        <w:rPr>
          <w:b/>
          <w:lang w:val="en-GB"/>
        </w:rPr>
      </w:pPr>
      <w:r w:rsidRPr="00F63C5F">
        <w:rPr>
          <w:b/>
          <w:lang w:val="en-GB"/>
        </w:rPr>
        <w:t>SITA reserves the right to verify the information provided.</w:t>
      </w:r>
    </w:p>
    <w:p w14:paraId="02399C3F" w14:textId="77777777" w:rsidR="00693462" w:rsidRPr="00F63C5F" w:rsidRDefault="00693462" w:rsidP="00175C05">
      <w:pPr>
        <w:ind w:left="567"/>
        <w:jc w:val="left"/>
        <w:rPr>
          <w:b/>
          <w:lang w:val="en-GB"/>
        </w:rPr>
      </w:pPr>
    </w:p>
    <w:p w14:paraId="0F75C99C" w14:textId="3829B0F6" w:rsidR="00693462" w:rsidRPr="002C4DA3" w:rsidRDefault="00693462" w:rsidP="00175C05">
      <w:pPr>
        <w:rPr>
          <w:b/>
          <w:bCs/>
        </w:rPr>
      </w:pPr>
      <w:r w:rsidRPr="00F63C5F">
        <w:rPr>
          <w:b/>
          <w:bCs/>
        </w:rPr>
        <w:t>and</w:t>
      </w:r>
    </w:p>
    <w:p w14:paraId="10ED51F9" w14:textId="77777777" w:rsidR="00693462" w:rsidRPr="002C4DA3" w:rsidRDefault="00693462" w:rsidP="00175C05">
      <w:pPr>
        <w:pStyle w:val="Heading1"/>
        <w:jc w:val="both"/>
        <w:rPr>
          <w:color w:val="auto"/>
          <w:sz w:val="22"/>
        </w:rPr>
      </w:pPr>
    </w:p>
    <w:p w14:paraId="77C5984A" w14:textId="09446493" w:rsidR="00693462" w:rsidRPr="00F63C5F" w:rsidRDefault="00693462" w:rsidP="00175C05">
      <w:pPr>
        <w:ind w:left="567" w:hanging="567"/>
        <w:jc w:val="left"/>
        <w:rPr>
          <w:lang w:val="en-GB"/>
        </w:rPr>
      </w:pPr>
      <w:r w:rsidRPr="002C4DA3">
        <w:rPr>
          <w:b/>
          <w:bCs/>
          <w:lang w:val="en-GB"/>
        </w:rPr>
        <w:t>6.1.2</w:t>
      </w:r>
      <w:r w:rsidRPr="002C4DA3">
        <w:rPr>
          <w:b/>
          <w:bCs/>
          <w:color w:val="FF0000"/>
          <w:lang w:val="en-GB"/>
        </w:rPr>
        <w:tab/>
      </w:r>
      <w:r w:rsidRPr="00F63C5F">
        <w:rPr>
          <w:lang w:val="en-GB"/>
        </w:rPr>
        <w:t xml:space="preserve">The bidder must provide and attach to </w:t>
      </w:r>
      <w:r w:rsidRPr="00F63C5F">
        <w:rPr>
          <w:b/>
          <w:bCs/>
          <w:lang w:val="en-GB"/>
        </w:rPr>
        <w:t>Annex A</w:t>
      </w:r>
      <w:r w:rsidRPr="00F63C5F">
        <w:rPr>
          <w:lang w:val="en-GB"/>
        </w:rPr>
        <w:t xml:space="preserve"> </w:t>
      </w:r>
      <w:proofErr w:type="spellStart"/>
      <w:r w:rsidRPr="00F63C5F">
        <w:rPr>
          <w:lang w:val="en-GB"/>
        </w:rPr>
        <w:t>a</w:t>
      </w:r>
      <w:proofErr w:type="spellEnd"/>
      <w:r w:rsidRPr="00F63C5F">
        <w:rPr>
          <w:lang w:val="en-GB"/>
        </w:rPr>
        <w:t xml:space="preserve"> formal letter or supporting documents from Cisco to confirm that the professional services will be provided by Cisco South Africa (Pty) Ltd. </w:t>
      </w:r>
    </w:p>
    <w:p w14:paraId="72704B30" w14:textId="77777777" w:rsidR="00693462" w:rsidRPr="00F63C5F" w:rsidRDefault="00693462" w:rsidP="00175C05">
      <w:pPr>
        <w:ind w:left="567"/>
        <w:jc w:val="left"/>
        <w:rPr>
          <w:b/>
          <w:lang w:val="en-GB"/>
        </w:rPr>
      </w:pPr>
      <w:r w:rsidRPr="00F63C5F">
        <w:rPr>
          <w:b/>
          <w:lang w:val="en-GB"/>
        </w:rPr>
        <w:t xml:space="preserve">NOTE (1): </w:t>
      </w:r>
    </w:p>
    <w:p w14:paraId="40929734" w14:textId="788443A1" w:rsidR="00233A39" w:rsidRPr="00FC3B94" w:rsidRDefault="00693462" w:rsidP="00175C05">
      <w:pPr>
        <w:spacing w:after="0"/>
        <w:ind w:firstLine="567"/>
        <w:rPr>
          <w:b/>
          <w:color w:val="FF0000"/>
        </w:rPr>
      </w:pPr>
      <w:r w:rsidRPr="00F63C5F">
        <w:rPr>
          <w:bCs/>
          <w:lang w:val="en-GB"/>
        </w:rPr>
        <w:t>SITA reserves the right to verify information provided.</w:t>
      </w:r>
    </w:p>
    <w:p w14:paraId="499063FA" w14:textId="25C62147" w:rsidR="00E24FC0" w:rsidRPr="00175C05" w:rsidRDefault="00451C75" w:rsidP="00175C05">
      <w:pPr>
        <w:pStyle w:val="Heading2"/>
        <w:numPr>
          <w:ilvl w:val="0"/>
          <w:numId w:val="0"/>
        </w:numPr>
        <w:spacing w:before="240"/>
        <w:jc w:val="both"/>
        <w:rPr>
          <w:rFonts w:cs="Calibri"/>
          <w:sz w:val="22"/>
          <w:szCs w:val="22"/>
        </w:rPr>
      </w:pPr>
      <w:bookmarkStart w:id="49" w:name="_Toc155690760"/>
      <w:r w:rsidRPr="00175C05">
        <w:rPr>
          <w:sz w:val="22"/>
          <w:szCs w:val="22"/>
        </w:rPr>
        <w:t>6</w:t>
      </w:r>
      <w:r w:rsidR="00E24FC0" w:rsidRPr="00175C05">
        <w:rPr>
          <w:sz w:val="22"/>
          <w:szCs w:val="22"/>
        </w:rPr>
        <w:t xml:space="preserve">.2 </w:t>
      </w:r>
      <w:bookmarkStart w:id="50" w:name="_Toc127847398"/>
      <w:r w:rsidR="00E24FC0" w:rsidRPr="00175C05">
        <w:rPr>
          <w:rFonts w:cs="Calibri"/>
          <w:sz w:val="22"/>
          <w:szCs w:val="22"/>
        </w:rPr>
        <w:t>PREFERENTIAL GOAL REQUIREMENTS</w:t>
      </w:r>
      <w:bookmarkEnd w:id="49"/>
      <w:bookmarkEnd w:id="50"/>
    </w:p>
    <w:p w14:paraId="435857D8" w14:textId="77777777" w:rsidR="00E24FC0" w:rsidRPr="00FC3B94" w:rsidRDefault="00E24FC0" w:rsidP="005C7E0A">
      <w:pPr>
        <w:ind w:firstLine="567"/>
        <w:rPr>
          <w:bCs/>
        </w:rPr>
      </w:pPr>
      <w:r w:rsidRPr="00FC3B94">
        <w:rPr>
          <w:bCs/>
        </w:rPr>
        <w:t xml:space="preserve">The Bidder </w:t>
      </w:r>
      <w:r w:rsidRPr="00FC3B94">
        <w:rPr>
          <w:b/>
        </w:rPr>
        <w:t>must</w:t>
      </w:r>
      <w:r w:rsidRPr="00FC3B94">
        <w:rPr>
          <w:bCs/>
        </w:rPr>
        <w:t>:</w:t>
      </w:r>
    </w:p>
    <w:p w14:paraId="199F57E3" w14:textId="77777777" w:rsidR="00E22B10" w:rsidRPr="00FC3B94" w:rsidRDefault="00E22B10" w:rsidP="00175C05">
      <w:pPr>
        <w:numPr>
          <w:ilvl w:val="1"/>
          <w:numId w:val="85"/>
        </w:numPr>
        <w:spacing w:line="240" w:lineRule="auto"/>
        <w:rPr>
          <w:rFonts w:asciiTheme="minorHAnsi" w:hAnsiTheme="minorHAnsi" w:cstheme="minorHAnsi"/>
          <w:b/>
        </w:rPr>
      </w:pPr>
      <w:r w:rsidRPr="00FC3B94">
        <w:rPr>
          <w:rFonts w:asciiTheme="minorHAnsi" w:hAnsiTheme="minorHAnsi" w:cstheme="minorHAnsi"/>
          <w:b/>
        </w:rPr>
        <w:t>PREFERENTIAL GOAL REQUIREMENTS</w:t>
      </w:r>
    </w:p>
    <w:p w14:paraId="10FB6CF2" w14:textId="05237C31" w:rsidR="00E22B10" w:rsidRPr="00693462" w:rsidRDefault="00E22B10" w:rsidP="005C7E0A">
      <w:pPr>
        <w:numPr>
          <w:ilvl w:val="2"/>
          <w:numId w:val="85"/>
        </w:numPr>
        <w:spacing w:line="240" w:lineRule="auto"/>
        <w:rPr>
          <w:rFonts w:asciiTheme="minorHAnsi" w:hAnsiTheme="minorHAnsi" w:cstheme="minorHAnsi"/>
          <w:kern w:val="24"/>
        </w:rPr>
      </w:pPr>
      <w:r w:rsidRPr="00693462">
        <w:rPr>
          <w:rFonts w:asciiTheme="minorHAnsi" w:hAnsiTheme="minorHAnsi" w:cstheme="minorHAnsi"/>
          <w:kern w:val="24"/>
        </w:rPr>
        <w:t xml:space="preserve">Provide a copy of relevant proof of B-BBEE status level of contributor as defined in the Broad-Based Black Economic Empowerment Act as set out in </w:t>
      </w:r>
      <w:r w:rsidRPr="00693462">
        <w:rPr>
          <w:rFonts w:asciiTheme="minorHAnsi" w:hAnsiTheme="minorHAnsi" w:cstheme="minorHAnsi"/>
          <w:b/>
          <w:bCs/>
          <w:kern w:val="24"/>
        </w:rPr>
        <w:t>table 6</w:t>
      </w:r>
      <w:r w:rsidRPr="00693462">
        <w:rPr>
          <w:rFonts w:asciiTheme="minorHAnsi" w:hAnsiTheme="minorHAnsi" w:cstheme="minorHAnsi"/>
          <w:kern w:val="24"/>
        </w:rPr>
        <w:t xml:space="preserve"> in </w:t>
      </w:r>
      <w:r w:rsidRPr="00693462">
        <w:rPr>
          <w:rFonts w:asciiTheme="minorHAnsi" w:hAnsiTheme="minorHAnsi" w:cstheme="minorHAnsi"/>
          <w:b/>
          <w:bCs/>
          <w:kern w:val="24"/>
        </w:rPr>
        <w:t xml:space="preserve">section </w:t>
      </w:r>
      <w:r w:rsidR="00693462" w:rsidRPr="00175C05">
        <w:rPr>
          <w:rFonts w:asciiTheme="minorHAnsi" w:hAnsiTheme="minorHAnsi" w:cstheme="minorHAnsi"/>
          <w:b/>
          <w:bCs/>
          <w:kern w:val="24"/>
        </w:rPr>
        <w:t>4.5</w:t>
      </w:r>
      <w:r w:rsidRPr="00693462">
        <w:rPr>
          <w:rFonts w:asciiTheme="minorHAnsi" w:hAnsiTheme="minorHAnsi" w:cstheme="minorHAnsi"/>
          <w:b/>
          <w:bCs/>
          <w:kern w:val="24"/>
        </w:rPr>
        <w:t>.1</w:t>
      </w:r>
      <w:r w:rsidRPr="00693462">
        <w:rPr>
          <w:rFonts w:asciiTheme="minorHAnsi" w:hAnsiTheme="minorHAnsi" w:cstheme="minorHAnsi"/>
          <w:kern w:val="24"/>
        </w:rPr>
        <w:t xml:space="preserve"> and attach it here.</w:t>
      </w:r>
    </w:p>
    <w:p w14:paraId="188F2C59" w14:textId="77777777" w:rsidR="00E22B10" w:rsidRPr="00693462" w:rsidRDefault="00E22B10" w:rsidP="005C7E0A">
      <w:pPr>
        <w:ind w:left="1134"/>
        <w:rPr>
          <w:rFonts w:asciiTheme="minorHAnsi" w:hAnsiTheme="minorHAnsi" w:cstheme="minorHAnsi"/>
          <w:lang w:eastAsia="en-GB"/>
        </w:rPr>
      </w:pPr>
      <w:r w:rsidRPr="00FC3B94">
        <w:rPr>
          <w:rFonts w:asciiTheme="minorHAnsi" w:hAnsiTheme="minorHAnsi" w:cstheme="minorHAnsi"/>
          <w:kern w:val="24"/>
        </w:rPr>
        <w:t xml:space="preserve">The </w:t>
      </w:r>
      <w:r w:rsidRPr="00693462">
        <w:rPr>
          <w:rFonts w:asciiTheme="minorHAnsi" w:hAnsiTheme="minorHAnsi" w:cstheme="minorHAnsi"/>
          <w:kern w:val="24"/>
        </w:rPr>
        <w:t xml:space="preserve">Bidder </w:t>
      </w:r>
      <w:r w:rsidRPr="00693462">
        <w:rPr>
          <w:rFonts w:asciiTheme="minorHAnsi" w:hAnsiTheme="minorHAnsi" w:cstheme="minorHAnsi"/>
          <w:b/>
          <w:bCs/>
          <w:kern w:val="24"/>
        </w:rPr>
        <w:t>must</w:t>
      </w:r>
      <w:r w:rsidRPr="00693462">
        <w:rPr>
          <w:rFonts w:asciiTheme="minorHAnsi" w:hAnsiTheme="minorHAnsi" w:cstheme="minorHAnsi"/>
          <w:kern w:val="24"/>
        </w:rPr>
        <w:t>:</w:t>
      </w:r>
    </w:p>
    <w:p w14:paraId="47A52128" w14:textId="77777777" w:rsidR="00E22B10" w:rsidRPr="00693462" w:rsidRDefault="00E22B10" w:rsidP="005C7E0A">
      <w:pPr>
        <w:numPr>
          <w:ilvl w:val="2"/>
          <w:numId w:val="96"/>
        </w:numPr>
        <w:spacing w:before="120" w:line="240" w:lineRule="auto"/>
        <w:rPr>
          <w:rFonts w:asciiTheme="minorHAnsi" w:hAnsiTheme="minorHAnsi" w:cstheme="minorHAnsi"/>
          <w:kern w:val="24"/>
        </w:rPr>
      </w:pPr>
      <w:r w:rsidRPr="00693462">
        <w:rPr>
          <w:rFonts w:asciiTheme="minorHAnsi" w:hAnsiTheme="minorHAnsi" w:cstheme="minorHAnsi"/>
          <w:b/>
          <w:bCs/>
          <w:kern w:val="24"/>
        </w:rPr>
        <w:t>Complete tables 1A and table 1B in Annex A.4</w:t>
      </w:r>
      <w:r w:rsidRPr="00693462">
        <w:rPr>
          <w:rFonts w:asciiTheme="minorHAnsi" w:hAnsiTheme="minorHAnsi" w:cstheme="minorHAnsi"/>
          <w:kern w:val="24"/>
        </w:rPr>
        <w:t xml:space="preserve"> attached based on the offer submitted by the Bidder and submit proof or documentation required in terms of this tender and </w:t>
      </w:r>
      <w:r w:rsidRPr="00693462">
        <w:rPr>
          <w:rFonts w:asciiTheme="minorHAnsi" w:hAnsiTheme="minorHAnsi" w:cstheme="minorHAnsi"/>
          <w:b/>
          <w:bCs/>
          <w:kern w:val="24"/>
        </w:rPr>
        <w:t>attach</w:t>
      </w:r>
      <w:r w:rsidRPr="00693462">
        <w:rPr>
          <w:rFonts w:asciiTheme="minorHAnsi" w:hAnsiTheme="minorHAnsi" w:cstheme="minorHAnsi"/>
          <w:kern w:val="24"/>
        </w:rPr>
        <w:t xml:space="preserve"> the completed </w:t>
      </w:r>
      <w:r w:rsidRPr="00175C05">
        <w:rPr>
          <w:rFonts w:asciiTheme="minorHAnsi" w:hAnsiTheme="minorHAnsi" w:cstheme="minorHAnsi"/>
          <w:b/>
          <w:bCs/>
          <w:kern w:val="24"/>
        </w:rPr>
        <w:t>Annex A.4</w:t>
      </w:r>
      <w:r w:rsidRPr="00693462">
        <w:rPr>
          <w:rFonts w:asciiTheme="minorHAnsi" w:hAnsiTheme="minorHAnsi" w:cstheme="minorHAnsi"/>
          <w:kern w:val="24"/>
        </w:rPr>
        <w:t xml:space="preserve"> </w:t>
      </w:r>
      <w:r w:rsidRPr="00693462">
        <w:rPr>
          <w:rFonts w:asciiTheme="minorHAnsi" w:hAnsiTheme="minorHAnsi" w:cstheme="minorHAnsi"/>
          <w:b/>
          <w:bCs/>
          <w:kern w:val="24"/>
        </w:rPr>
        <w:t>here</w:t>
      </w:r>
      <w:r w:rsidRPr="00693462">
        <w:rPr>
          <w:rFonts w:asciiTheme="minorHAnsi" w:hAnsiTheme="minorHAnsi" w:cstheme="minorHAnsi"/>
          <w:kern w:val="24"/>
        </w:rPr>
        <w:t>;</w:t>
      </w:r>
    </w:p>
    <w:p w14:paraId="24F5D8AB" w14:textId="77777777" w:rsidR="00E22B10" w:rsidRPr="00693462" w:rsidRDefault="00E22B10" w:rsidP="005C7E0A">
      <w:pPr>
        <w:ind w:left="2061" w:firstLine="207"/>
        <w:rPr>
          <w:rFonts w:asciiTheme="minorHAnsi" w:hAnsiTheme="minorHAnsi" w:cstheme="minorHAnsi"/>
          <w:lang w:eastAsia="en-GB"/>
        </w:rPr>
      </w:pPr>
      <w:r w:rsidRPr="00693462">
        <w:rPr>
          <w:rFonts w:asciiTheme="minorHAnsi" w:hAnsiTheme="minorHAnsi" w:cstheme="minorHAnsi"/>
          <w:b/>
          <w:bCs/>
        </w:rPr>
        <w:t>and</w:t>
      </w:r>
    </w:p>
    <w:p w14:paraId="0685E97F" w14:textId="77777777" w:rsidR="00E22B10" w:rsidRPr="00FC3B94" w:rsidRDefault="00E22B10" w:rsidP="005C7E0A">
      <w:pPr>
        <w:numPr>
          <w:ilvl w:val="2"/>
          <w:numId w:val="96"/>
        </w:numPr>
        <w:spacing w:before="120" w:line="240" w:lineRule="auto"/>
        <w:rPr>
          <w:rFonts w:asciiTheme="minorHAnsi" w:hAnsiTheme="minorHAnsi" w:cstheme="minorHAnsi"/>
          <w:kern w:val="24"/>
        </w:rPr>
      </w:pPr>
      <w:r w:rsidRPr="00693462">
        <w:rPr>
          <w:rFonts w:asciiTheme="minorHAnsi" w:hAnsiTheme="minorHAnsi" w:cstheme="minorHAnsi"/>
          <w:b/>
          <w:bCs/>
          <w:kern w:val="24"/>
        </w:rPr>
        <w:t xml:space="preserve">Provide </w:t>
      </w:r>
      <w:r w:rsidRPr="00693462">
        <w:rPr>
          <w:rFonts w:asciiTheme="minorHAnsi" w:hAnsiTheme="minorHAnsi" w:cstheme="minorHAnsi"/>
          <w:kern w:val="24"/>
        </w:rPr>
        <w:t xml:space="preserve">a copy of relevant evidence for the Preferential Goal points which the Bidder qualifies for as set out in </w:t>
      </w:r>
      <w:r w:rsidRPr="00693462">
        <w:rPr>
          <w:rFonts w:asciiTheme="minorHAnsi" w:hAnsiTheme="minorHAnsi" w:cstheme="minorHAnsi"/>
          <w:b/>
          <w:bCs/>
          <w:kern w:val="24"/>
        </w:rPr>
        <w:t>table 1A and Table 1B</w:t>
      </w:r>
      <w:r w:rsidRPr="00693462">
        <w:rPr>
          <w:rFonts w:asciiTheme="minorHAnsi" w:hAnsiTheme="minorHAnsi" w:cstheme="minorHAnsi"/>
          <w:kern w:val="24"/>
        </w:rPr>
        <w:t xml:space="preserve"> </w:t>
      </w:r>
      <w:r w:rsidRPr="00693462">
        <w:rPr>
          <w:rFonts w:asciiTheme="minorHAnsi" w:hAnsiTheme="minorHAnsi" w:cstheme="minorHAnsi"/>
          <w:b/>
          <w:bCs/>
          <w:kern w:val="24"/>
        </w:rPr>
        <w:t>in Annex A.4</w:t>
      </w:r>
      <w:r w:rsidRPr="00FC3B94">
        <w:rPr>
          <w:rFonts w:asciiTheme="minorHAnsi" w:hAnsiTheme="minorHAnsi" w:cstheme="minorHAnsi"/>
          <w:kern w:val="24"/>
        </w:rPr>
        <w:t xml:space="preserve"> and </w:t>
      </w:r>
      <w:r w:rsidRPr="00FC3B94">
        <w:rPr>
          <w:rFonts w:asciiTheme="minorHAnsi" w:hAnsiTheme="minorHAnsi" w:cstheme="minorHAnsi"/>
          <w:b/>
          <w:bCs/>
          <w:kern w:val="24"/>
        </w:rPr>
        <w:t>attach</w:t>
      </w:r>
      <w:r w:rsidRPr="00FC3B94">
        <w:rPr>
          <w:rFonts w:asciiTheme="minorHAnsi" w:hAnsiTheme="minorHAnsi" w:cstheme="minorHAnsi"/>
          <w:kern w:val="24"/>
        </w:rPr>
        <w:t xml:space="preserve"> it </w:t>
      </w:r>
      <w:r w:rsidRPr="00FC3B94">
        <w:rPr>
          <w:rFonts w:asciiTheme="minorHAnsi" w:hAnsiTheme="minorHAnsi" w:cstheme="minorHAnsi"/>
          <w:b/>
          <w:bCs/>
          <w:kern w:val="24"/>
        </w:rPr>
        <w:t>here.</w:t>
      </w:r>
    </w:p>
    <w:p w14:paraId="00176762" w14:textId="3D600B4A" w:rsidR="00E22B10" w:rsidRPr="00FC3B94" w:rsidRDefault="00E22B10" w:rsidP="00175C05">
      <w:pPr>
        <w:ind w:left="1701" w:firstLine="567"/>
        <w:rPr>
          <w:rFonts w:asciiTheme="minorHAnsi" w:hAnsiTheme="minorHAnsi" w:cstheme="minorHAnsi"/>
          <w:lang w:val="en-GB"/>
        </w:rPr>
      </w:pPr>
      <w:r w:rsidRPr="00FC3B94">
        <w:rPr>
          <w:rFonts w:asciiTheme="minorHAnsi" w:hAnsiTheme="minorHAnsi" w:cstheme="minorHAnsi"/>
          <w:b/>
          <w:bCs/>
        </w:rPr>
        <w:t>and</w:t>
      </w:r>
    </w:p>
    <w:p w14:paraId="1CE5BE7F" w14:textId="77777777" w:rsidR="00E22B10" w:rsidRPr="00FC3B94" w:rsidRDefault="00E22B10" w:rsidP="005C7E0A">
      <w:pPr>
        <w:ind w:left="1134" w:firstLine="567"/>
        <w:rPr>
          <w:rFonts w:asciiTheme="minorHAnsi" w:hAnsiTheme="minorHAnsi" w:cstheme="minorHAnsi"/>
          <w:b/>
          <w:bCs/>
        </w:rPr>
      </w:pPr>
      <w:r w:rsidRPr="00FC3B94">
        <w:rPr>
          <w:rFonts w:asciiTheme="minorHAnsi" w:hAnsiTheme="minorHAnsi" w:cstheme="minorHAnsi"/>
          <w:b/>
          <w:bCs/>
        </w:rPr>
        <w:t xml:space="preserve">NOTE (1): </w:t>
      </w:r>
    </w:p>
    <w:p w14:paraId="3B1E22F5" w14:textId="289DE529" w:rsidR="00E22B10" w:rsidRPr="00FC3B94" w:rsidRDefault="00E22B10" w:rsidP="00175C05">
      <w:pPr>
        <w:ind w:left="1134" w:firstLine="567"/>
        <w:rPr>
          <w:rFonts w:asciiTheme="minorHAnsi" w:hAnsiTheme="minorHAnsi" w:cstheme="minorHAnsi"/>
          <w:b/>
          <w:bCs/>
        </w:rPr>
      </w:pPr>
      <w:r w:rsidRPr="00FC3B94">
        <w:rPr>
          <w:rFonts w:asciiTheme="minorHAnsi" w:hAnsiTheme="minorHAnsi" w:cstheme="minorHAnsi"/>
        </w:rPr>
        <w:t>SITA/ GPAA reserves the right to verify information provided.</w:t>
      </w:r>
    </w:p>
    <w:p w14:paraId="5DBBE460" w14:textId="4C6D101D" w:rsidR="00E22B10" w:rsidRPr="00FC3B94" w:rsidRDefault="00E22B10" w:rsidP="00175C05">
      <w:pPr>
        <w:ind w:left="1134" w:firstLine="567"/>
        <w:rPr>
          <w:rFonts w:asciiTheme="minorHAnsi" w:hAnsiTheme="minorHAnsi" w:cstheme="minorHAnsi"/>
        </w:rPr>
      </w:pPr>
      <w:r w:rsidRPr="00FC3B94">
        <w:rPr>
          <w:rFonts w:asciiTheme="minorHAnsi" w:hAnsiTheme="minorHAnsi" w:cstheme="minorHAnsi"/>
          <w:b/>
          <w:bCs/>
        </w:rPr>
        <w:t>and,</w:t>
      </w:r>
    </w:p>
    <w:p w14:paraId="6B95653A" w14:textId="0F10078C" w:rsidR="00E22B10" w:rsidRPr="006D0D0F" w:rsidRDefault="00E22B10" w:rsidP="00175C05">
      <w:pPr>
        <w:numPr>
          <w:ilvl w:val="1"/>
          <w:numId w:val="96"/>
        </w:numPr>
        <w:spacing w:line="240" w:lineRule="auto"/>
        <w:rPr>
          <w:rFonts w:asciiTheme="minorHAnsi" w:hAnsiTheme="minorHAnsi" w:cstheme="minorHAnsi"/>
          <w:b/>
          <w:color w:val="000000" w:themeColor="text1"/>
        </w:rPr>
      </w:pPr>
      <w:r w:rsidRPr="00FC3B94">
        <w:rPr>
          <w:rFonts w:asciiTheme="minorHAnsi" w:hAnsiTheme="minorHAnsi" w:cstheme="minorHAnsi"/>
          <w:bCs/>
        </w:rPr>
        <w:t xml:space="preserve">Indicate their commitment to claim points for each of the preference points </w:t>
      </w:r>
      <w:r w:rsidRPr="00FC3B94">
        <w:rPr>
          <w:rFonts w:asciiTheme="minorHAnsi" w:hAnsiTheme="minorHAnsi" w:cstheme="minorHAnsi"/>
          <w:b/>
        </w:rPr>
        <w:t>by signing at par 4.5 in the Invitation to Bid document.</w:t>
      </w:r>
    </w:p>
    <w:p w14:paraId="5D595203" w14:textId="77777777" w:rsidR="00E22B10" w:rsidRPr="00FC3B94" w:rsidRDefault="00E22B10" w:rsidP="005C7E0A">
      <w:pPr>
        <w:ind w:left="567" w:firstLine="567"/>
        <w:rPr>
          <w:rFonts w:asciiTheme="minorHAnsi" w:hAnsiTheme="minorHAnsi" w:cstheme="minorHAnsi"/>
          <w:b/>
          <w:color w:val="000000" w:themeColor="text1"/>
        </w:rPr>
      </w:pPr>
      <w:r w:rsidRPr="00FC3B94">
        <w:rPr>
          <w:rFonts w:asciiTheme="minorHAnsi" w:hAnsiTheme="minorHAnsi" w:cstheme="minorHAnsi"/>
          <w:b/>
          <w:color w:val="000000" w:themeColor="text1"/>
        </w:rPr>
        <w:t>NOTE (1):</w:t>
      </w:r>
    </w:p>
    <w:p w14:paraId="46AC2551" w14:textId="77777777" w:rsidR="00E22B10" w:rsidRPr="00FC3B94" w:rsidRDefault="00E22B10" w:rsidP="005C7E0A">
      <w:pPr>
        <w:ind w:left="1134"/>
        <w:rPr>
          <w:rFonts w:asciiTheme="minorHAnsi" w:hAnsiTheme="minorHAnsi" w:cstheme="minorHAnsi"/>
          <w:b/>
          <w:bCs/>
        </w:rPr>
      </w:pPr>
      <w:r w:rsidRPr="00FC3B94">
        <w:rPr>
          <w:rFonts w:asciiTheme="minorHAnsi" w:hAnsiTheme="minorHAnsi" w:cstheme="minorHAnsi"/>
          <w:b/>
          <w:bCs/>
        </w:rPr>
        <w:t>Failure on the part of a bidder to comply to paragraphs (a) and (b) above, will be interpreted to mean that preference points are not claimed</w:t>
      </w:r>
      <w:bookmarkStart w:id="51" w:name="_Toc127123852"/>
      <w:r w:rsidRPr="00FC3B94">
        <w:rPr>
          <w:rFonts w:asciiTheme="minorHAnsi" w:hAnsiTheme="minorHAnsi" w:cstheme="minorHAnsi"/>
          <w:b/>
          <w:bCs/>
        </w:rPr>
        <w:t>.</w:t>
      </w:r>
    </w:p>
    <w:bookmarkEnd w:id="51"/>
    <w:p w14:paraId="1AA98859" w14:textId="2AEF2BCE" w:rsidR="002E2677" w:rsidRPr="006A2B6E" w:rsidRDefault="002E2677" w:rsidP="006A2B6E">
      <w:pPr>
        <w:tabs>
          <w:tab w:val="left" w:pos="1124"/>
        </w:tabs>
        <w:rPr>
          <w:szCs w:val="24"/>
        </w:rPr>
        <w:sectPr w:rsidR="002E2677" w:rsidRPr="006A2B6E" w:rsidSect="00C71EC5">
          <w:pgSz w:w="11906" w:h="16838" w:code="9"/>
          <w:pgMar w:top="1276" w:right="1134" w:bottom="992" w:left="1134" w:header="709" w:footer="584" w:gutter="0"/>
          <w:cols w:space="708"/>
          <w:docGrid w:linePitch="360"/>
        </w:sectPr>
      </w:pPr>
    </w:p>
    <w:p w14:paraId="388E634E" w14:textId="77777777" w:rsidR="00CB2AB7" w:rsidRPr="009348C3" w:rsidRDefault="00CB2AB7" w:rsidP="006A2B6E">
      <w:pPr>
        <w:pStyle w:val="AnnexH2"/>
        <w:numPr>
          <w:ilvl w:val="0"/>
          <w:numId w:val="0"/>
        </w:numPr>
        <w:rPr>
          <w:rFonts w:cs="Calibri"/>
        </w:rPr>
      </w:pPr>
      <w:bookmarkStart w:id="52" w:name="_Toc146048550"/>
      <w:bookmarkStart w:id="53" w:name="_Toc155690761"/>
      <w:bookmarkStart w:id="54" w:name="_Toc435315942"/>
      <w:r w:rsidRPr="005C7E0A">
        <w:rPr>
          <w:rFonts w:cs="Calibri"/>
        </w:rPr>
        <w:t>ATTACHMENTS</w:t>
      </w:r>
      <w:bookmarkEnd w:id="52"/>
      <w:bookmarkEnd w:id="53"/>
    </w:p>
    <w:p w14:paraId="0284C412" w14:textId="437232AE" w:rsidR="00CB2AB7" w:rsidRPr="001F3F2D" w:rsidRDefault="00CB2AB7" w:rsidP="00CB2AB7">
      <w:pPr>
        <w:rPr>
          <w:b/>
          <w:bCs/>
        </w:rPr>
      </w:pPr>
      <w:bookmarkStart w:id="55" w:name="_Toc137062776"/>
      <w:bookmarkStart w:id="56" w:name="_Toc146048551"/>
      <w:r w:rsidRPr="001F3F2D">
        <w:t>Refer to the following attached document</w:t>
      </w:r>
      <w:bookmarkEnd w:id="54"/>
      <w:bookmarkEnd w:id="55"/>
      <w:r w:rsidRPr="001F3F2D">
        <w:t>(s):</w:t>
      </w:r>
      <w:bookmarkEnd w:id="56"/>
    </w:p>
    <w:p w14:paraId="3A6296DE" w14:textId="77777777" w:rsidR="00CB2AB7" w:rsidRPr="002E2677" w:rsidRDefault="00CB2AB7" w:rsidP="00CB2AB7">
      <w:pPr>
        <w:pStyle w:val="ListParagraph"/>
        <w:numPr>
          <w:ilvl w:val="0"/>
          <w:numId w:val="71"/>
        </w:numPr>
        <w:spacing w:after="120" w:line="240" w:lineRule="auto"/>
        <w:ind w:hanging="720"/>
        <w:jc w:val="left"/>
        <w:outlineLvl w:val="9"/>
        <w:rPr>
          <w:rFonts w:cs="Calibri"/>
          <w:b/>
          <w:bCs/>
          <w:lang w:val="en-GB"/>
        </w:rPr>
      </w:pPr>
      <w:r w:rsidRPr="002E2677">
        <w:rPr>
          <w:rFonts w:cs="Calibri"/>
          <w:b/>
          <w:bCs/>
          <w:lang w:val="en-GB"/>
        </w:rPr>
        <w:t xml:space="preserve">ANNEX A.4. </w:t>
      </w:r>
      <w:r w:rsidRPr="00175C05">
        <w:rPr>
          <w:rFonts w:cs="Calibri"/>
          <w:b/>
          <w:bCs/>
          <w:lang w:val="en-GB"/>
        </w:rPr>
        <w:t>B-BBBEE POINTS AS PART OF THE PREFERENTIAL GOAL REQUIREMENTS</w:t>
      </w:r>
    </w:p>
    <w:p w14:paraId="18B04612" w14:textId="77777777" w:rsidR="00811091" w:rsidRPr="00BC4635" w:rsidRDefault="00811091" w:rsidP="000F7540">
      <w:pPr>
        <w:ind w:left="1377"/>
        <w:rPr>
          <w:rFonts w:ascii="Calibri" w:hAnsi="Calibri" w:cs="Calibri"/>
          <w:highlight w:val="yellow"/>
        </w:rPr>
      </w:pPr>
    </w:p>
    <w:p w14:paraId="3D7CF1C3" w14:textId="77777777" w:rsidR="00811091" w:rsidRPr="00BC4635" w:rsidRDefault="00811091" w:rsidP="000F7540">
      <w:pPr>
        <w:ind w:left="1377"/>
        <w:rPr>
          <w:rFonts w:ascii="Calibri" w:hAnsi="Calibri" w:cs="Calibri"/>
          <w:highlight w:val="yellow"/>
        </w:rPr>
      </w:pPr>
    </w:p>
    <w:p w14:paraId="7D539BC7" w14:textId="77777777" w:rsidR="00811091" w:rsidRPr="00BC4635" w:rsidRDefault="00811091" w:rsidP="000F7540">
      <w:pPr>
        <w:ind w:left="1377"/>
        <w:rPr>
          <w:rFonts w:ascii="Calibri" w:hAnsi="Calibri" w:cs="Calibri"/>
          <w:highlight w:val="yellow"/>
        </w:rPr>
      </w:pPr>
    </w:p>
    <w:bookmarkEnd w:id="6"/>
    <w:bookmarkEnd w:id="7"/>
    <w:bookmarkEnd w:id="8"/>
    <w:bookmarkEnd w:id="9"/>
    <w:p w14:paraId="29D447D9" w14:textId="77777777" w:rsidR="00D826CA" w:rsidRDefault="00D826CA" w:rsidP="00FD3A05">
      <w:pPr>
        <w:pStyle w:val="ListParagraph"/>
        <w:ind w:left="1134"/>
        <w:rPr>
          <w:b/>
          <w:bCs/>
        </w:rPr>
      </w:pPr>
    </w:p>
    <w:sectPr w:rsidR="00D826CA" w:rsidSect="00C71EC5">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23678" w14:textId="77777777" w:rsidR="00CA1BB1" w:rsidRDefault="00CA1BB1" w:rsidP="000C56A7">
      <w:pPr>
        <w:spacing w:after="0" w:line="240" w:lineRule="auto"/>
      </w:pPr>
      <w:r>
        <w:separator/>
      </w:r>
    </w:p>
  </w:endnote>
  <w:endnote w:type="continuationSeparator" w:id="0">
    <w:p w14:paraId="790F619F" w14:textId="77777777" w:rsidR="00CA1BB1" w:rsidRDefault="00CA1BB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43FE1" w14:paraId="5B0C0279" w14:textId="77777777" w:rsidTr="00E5740F">
      <w:tc>
        <w:tcPr>
          <w:tcW w:w="3828" w:type="dxa"/>
        </w:tcPr>
        <w:p w14:paraId="137F1080" w14:textId="77777777" w:rsidR="00743FE1" w:rsidRDefault="00743FE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CA8CD2E" w14:textId="77777777" w:rsidR="00743FE1" w:rsidRDefault="00743FE1" w:rsidP="008360E8">
          <w:pPr>
            <w:jc w:val="center"/>
            <w:rPr>
              <w:sz w:val="20"/>
            </w:rPr>
          </w:pPr>
          <w:r w:rsidRPr="000D1A1B">
            <w:rPr>
              <w:rFonts w:asciiTheme="minorHAnsi" w:hAnsiTheme="minorHAnsi" w:cstheme="minorHAnsi"/>
              <w:sz w:val="16"/>
              <w:szCs w:val="16"/>
              <w:lang w:val="en-GB"/>
            </w:rPr>
            <w:t>RESTRICTED</w:t>
          </w:r>
        </w:p>
      </w:tc>
      <w:tc>
        <w:tcPr>
          <w:tcW w:w="3816" w:type="dxa"/>
        </w:tcPr>
        <w:p w14:paraId="42D4068C" w14:textId="77777777" w:rsidR="00743FE1" w:rsidRDefault="00743FE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6C7BF16" w14:textId="69DF7A97" w:rsidR="00743FE1" w:rsidRPr="00B24281" w:rsidRDefault="00743FE1" w:rsidP="00E5740F">
    <w:pPr>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B16E" w14:textId="77777777" w:rsidR="00CA1BB1" w:rsidRDefault="00CA1BB1" w:rsidP="000C56A7">
      <w:pPr>
        <w:spacing w:after="0" w:line="240" w:lineRule="auto"/>
      </w:pPr>
      <w:r>
        <w:separator/>
      </w:r>
    </w:p>
  </w:footnote>
  <w:footnote w:type="continuationSeparator" w:id="0">
    <w:p w14:paraId="1B2BF987" w14:textId="77777777" w:rsidR="00CA1BB1" w:rsidRDefault="00CA1BB1"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BB1A8306"/>
    <w:lvl w:ilvl="0">
      <w:start w:val="1"/>
      <w:numFmt w:val="decimal"/>
      <w:lvlText w:val="%1."/>
      <w:lvlJc w:val="left"/>
      <w:pPr>
        <w:ind w:left="567" w:hanging="567"/>
      </w:pPr>
      <w:rPr>
        <w:rFonts w:hint="default"/>
        <w:b/>
      </w:rPr>
    </w:lvl>
    <w:lvl w:ilvl="1">
      <w:start w:val="1"/>
      <w:numFmt w:val="lowerLetter"/>
      <w:lvlText w:val="%2."/>
      <w:lvlJc w:val="left"/>
      <w:pPr>
        <w:ind w:left="567" w:hanging="567"/>
      </w:pPr>
      <w:rPr>
        <w:rFonts w:hint="default"/>
      </w:rPr>
    </w:lvl>
    <w:lvl w:ilvl="2">
      <w:start w:val="1"/>
      <w:numFmt w:val="decimal"/>
      <w:lvlText w:val="%1.%2.%3"/>
      <w:lvlJc w:val="left"/>
      <w:pPr>
        <w:ind w:left="407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7"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3EB4A4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99936CF"/>
    <w:multiLevelType w:val="multilevel"/>
    <w:tmpl w:val="8F02A2B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17365D" w:themeColor="text2" w:themeShade="BF"/>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9"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EF70E8B"/>
    <w:multiLevelType w:val="hybridMultilevel"/>
    <w:tmpl w:val="5E1E2FFE"/>
    <w:lvl w:ilvl="0" w:tplc="FFFFFFFF">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2845535"/>
    <w:multiLevelType w:val="multilevel"/>
    <w:tmpl w:val="AEE2AA9C"/>
    <w:lvl w:ilvl="0">
      <w:start w:val="1"/>
      <w:numFmt w:val="decimal"/>
      <w:lvlText w:val="%1."/>
      <w:lvlJc w:val="left"/>
      <w:pPr>
        <w:tabs>
          <w:tab w:val="num" w:pos="502"/>
        </w:tabs>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tabs>
          <w:tab w:val="num" w:pos="502"/>
        </w:tabs>
        <w:ind w:left="567" w:hanging="567"/>
      </w:pPr>
      <w:rPr>
        <w:rFonts w:hint="default"/>
        <w:b/>
        <w:bCs w:val="0"/>
        <w:color w:val="auto"/>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A025072"/>
    <w:multiLevelType w:val="hybridMultilevel"/>
    <w:tmpl w:val="F4B45618"/>
    <w:lvl w:ilvl="0" w:tplc="1996EB92">
      <w:start w:val="1"/>
      <w:numFmt w:val="decimal"/>
      <w:lvlText w:val="%1."/>
      <w:lvlJc w:val="left"/>
      <w:pPr>
        <w:ind w:left="720" w:hanging="36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D624004"/>
    <w:multiLevelType w:val="hybridMultilevel"/>
    <w:tmpl w:val="5A889E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5715B99"/>
    <w:multiLevelType w:val="hybridMultilevel"/>
    <w:tmpl w:val="A37A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68D790A"/>
    <w:multiLevelType w:val="hybridMultilevel"/>
    <w:tmpl w:val="B2F04196"/>
    <w:lvl w:ilvl="0" w:tplc="784690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9094B7B"/>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76F34EF"/>
    <w:multiLevelType w:val="multilevel"/>
    <w:tmpl w:val="AF7CAB4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530124B8"/>
    <w:multiLevelType w:val="hybridMultilevel"/>
    <w:tmpl w:val="BADE46DE"/>
    <w:lvl w:ilvl="0" w:tplc="FFFFFFFF">
      <w:start w:val="1"/>
      <w:numFmt w:val="lowerLetter"/>
      <w:lvlText w:val="(%1)"/>
      <w:lvlJc w:val="left"/>
      <w:pPr>
        <w:ind w:left="450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BA649BD"/>
    <w:multiLevelType w:val="multilevel"/>
    <w:tmpl w:val="3CBED44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pStyle w:val="Level30"/>
      <w:lvlText w:val="%1.%2.%3."/>
      <w:lvlJc w:val="left"/>
      <w:pPr>
        <w:tabs>
          <w:tab w:val="num" w:pos="1701"/>
        </w:tabs>
        <w:ind w:left="1701" w:hanging="1701"/>
      </w:pPr>
    </w:lvl>
    <w:lvl w:ilvl="3">
      <w:start w:val="1"/>
      <w:numFmt w:val="decimal"/>
      <w:pStyle w:val="Level40"/>
      <w:lvlText w:val="%1.%2.%3.%4."/>
      <w:lvlJc w:val="left"/>
      <w:pPr>
        <w:tabs>
          <w:tab w:val="num" w:pos="1985"/>
        </w:tabs>
        <w:ind w:left="1985" w:hanging="1985"/>
      </w:pPr>
    </w:lvl>
    <w:lvl w:ilvl="4">
      <w:start w:val="1"/>
      <w:numFmt w:val="decimal"/>
      <w:pStyle w:val="Level50"/>
      <w:lvlText w:val="%1.%2.%3.%4.%5."/>
      <w:lvlJc w:val="left"/>
      <w:pPr>
        <w:tabs>
          <w:tab w:val="num" w:pos="2552"/>
        </w:tabs>
        <w:ind w:left="2552"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B22EA5"/>
    <w:multiLevelType w:val="multilevel"/>
    <w:tmpl w:val="7DF232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F625F45"/>
    <w:multiLevelType w:val="hybridMultilevel"/>
    <w:tmpl w:val="5B462654"/>
    <w:lvl w:ilvl="0" w:tplc="1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5865844"/>
    <w:multiLevelType w:val="hybridMultilevel"/>
    <w:tmpl w:val="FE5E0EF6"/>
    <w:lvl w:ilvl="0" w:tplc="EFC4BEE6">
      <w:start w:val="4"/>
      <w:numFmt w:val="bullet"/>
      <w:lvlText w:val=""/>
      <w:lvlJc w:val="left"/>
      <w:pPr>
        <w:ind w:left="987" w:hanging="360"/>
      </w:pPr>
      <w:rPr>
        <w:rFonts w:ascii="Symbol" w:eastAsia="Times New Roman" w:hAnsi="Symbol" w:cstheme="minorHAnsi"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8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7A240C01"/>
    <w:multiLevelType w:val="multilevel"/>
    <w:tmpl w:val="C60C3534"/>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7AE43DC1"/>
    <w:multiLevelType w:val="multilevel"/>
    <w:tmpl w:val="F16E92BE"/>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D406377"/>
    <w:multiLevelType w:val="multilevel"/>
    <w:tmpl w:val="F7F2BEB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E1F351E"/>
    <w:multiLevelType w:val="multilevel"/>
    <w:tmpl w:val="D1847624"/>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1"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51"/>
  </w:num>
  <w:num w:numId="2">
    <w:abstractNumId w:val="6"/>
  </w:num>
  <w:num w:numId="3">
    <w:abstractNumId w:val="77"/>
  </w:num>
  <w:num w:numId="4">
    <w:abstractNumId w:val="26"/>
  </w:num>
  <w:num w:numId="5">
    <w:abstractNumId w:val="16"/>
  </w:num>
  <w:num w:numId="6">
    <w:abstractNumId w:val="9"/>
  </w:num>
  <w:num w:numId="7">
    <w:abstractNumId w:val="71"/>
  </w:num>
  <w:num w:numId="8">
    <w:abstractNumId w:val="60"/>
  </w:num>
  <w:num w:numId="9">
    <w:abstractNumId w:val="44"/>
  </w:num>
  <w:num w:numId="10">
    <w:abstractNumId w:val="69"/>
  </w:num>
  <w:num w:numId="11">
    <w:abstractNumId w:val="70"/>
  </w:num>
  <w:num w:numId="12">
    <w:abstractNumId w:val="59"/>
  </w:num>
  <w:num w:numId="13">
    <w:abstractNumId w:val="31"/>
  </w:num>
  <w:num w:numId="14">
    <w:abstractNumId w:val="4"/>
  </w:num>
  <w:num w:numId="15">
    <w:abstractNumId w:val="42"/>
  </w:num>
  <w:num w:numId="16">
    <w:abstractNumId w:val="72"/>
  </w:num>
  <w:num w:numId="17">
    <w:abstractNumId w:val="53"/>
  </w:num>
  <w:num w:numId="18">
    <w:abstractNumId w:val="61"/>
  </w:num>
  <w:num w:numId="19">
    <w:abstractNumId w:val="57"/>
  </w:num>
  <w:num w:numId="20">
    <w:abstractNumId w:val="32"/>
  </w:num>
  <w:num w:numId="21">
    <w:abstractNumId w:val="84"/>
  </w:num>
  <w:num w:numId="22">
    <w:abstractNumId w:val="79"/>
  </w:num>
  <w:num w:numId="23">
    <w:abstractNumId w:val="25"/>
  </w:num>
  <w:num w:numId="24">
    <w:abstractNumId w:val="85"/>
  </w:num>
  <w:num w:numId="25">
    <w:abstractNumId w:val="80"/>
  </w:num>
  <w:num w:numId="26">
    <w:abstractNumId w:val="35"/>
  </w:num>
  <w:num w:numId="27">
    <w:abstractNumId w:val="55"/>
  </w:num>
  <w:num w:numId="28">
    <w:abstractNumId w:val="73"/>
  </w:num>
  <w:num w:numId="29">
    <w:abstractNumId w:val="1"/>
  </w:num>
  <w:num w:numId="30">
    <w:abstractNumId w:val="22"/>
  </w:num>
  <w:num w:numId="31">
    <w:abstractNumId w:val="50"/>
  </w:num>
  <w:num w:numId="32">
    <w:abstractNumId w:val="0"/>
  </w:num>
  <w:num w:numId="33">
    <w:abstractNumId w:val="14"/>
  </w:num>
  <w:num w:numId="34">
    <w:abstractNumId w:val="52"/>
  </w:num>
  <w:num w:numId="35">
    <w:abstractNumId w:val="54"/>
  </w:num>
  <w:num w:numId="36">
    <w:abstractNumId w:val="58"/>
  </w:num>
  <w:num w:numId="37">
    <w:abstractNumId w:val="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75"/>
  </w:num>
  <w:num w:numId="41">
    <w:abstractNumId w:val="5"/>
  </w:num>
  <w:num w:numId="42">
    <w:abstractNumId w:val="46"/>
  </w:num>
  <w:num w:numId="43">
    <w:abstractNumId w:val="23"/>
  </w:num>
  <w:num w:numId="44">
    <w:abstractNumId w:val="24"/>
  </w:num>
  <w:num w:numId="45">
    <w:abstractNumId w:val="21"/>
  </w:num>
  <w:num w:numId="46">
    <w:abstractNumId w:val="15"/>
  </w:num>
  <w:num w:numId="47">
    <w:abstractNumId w:val="49"/>
  </w:num>
  <w:num w:numId="48">
    <w:abstractNumId w:val="89"/>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6"/>
  </w:num>
  <w:num w:numId="52">
    <w:abstractNumId w:val="13"/>
  </w:num>
  <w:num w:numId="53">
    <w:abstractNumId w:val="11"/>
  </w:num>
  <w:num w:numId="54">
    <w:abstractNumId w:val="64"/>
  </w:num>
  <w:num w:numId="55">
    <w:abstractNumId w:val="34"/>
  </w:num>
  <w:num w:numId="56">
    <w:abstractNumId w:val="39"/>
  </w:num>
  <w:num w:numId="57">
    <w:abstractNumId w:val="48"/>
  </w:num>
  <w:num w:numId="58">
    <w:abstractNumId w:val="91"/>
  </w:num>
  <w:num w:numId="59">
    <w:abstractNumId w:val="76"/>
  </w:num>
  <w:num w:numId="60">
    <w:abstractNumId w:val="8"/>
  </w:num>
  <w:num w:numId="61">
    <w:abstractNumId w:val="81"/>
  </w:num>
  <w:num w:numId="62">
    <w:abstractNumId w:val="28"/>
  </w:num>
  <w:num w:numId="63">
    <w:abstractNumId w:val="62"/>
  </w:num>
  <w:num w:numId="64">
    <w:abstractNumId w:val="10"/>
  </w:num>
  <w:num w:numId="65">
    <w:abstractNumId w:val="67"/>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40"/>
  </w:num>
  <w:num w:numId="69">
    <w:abstractNumId w:val="19"/>
  </w:num>
  <w:num w:numId="70">
    <w:abstractNumId w:val="87"/>
  </w:num>
  <w:num w:numId="71">
    <w:abstractNumId w:val="43"/>
  </w:num>
  <w:num w:numId="72">
    <w:abstractNumId w:val="6"/>
  </w:num>
  <w:num w:numId="73">
    <w:abstractNumId w:val="88"/>
  </w:num>
  <w:num w:numId="74">
    <w:abstractNumId w:val="86"/>
  </w:num>
  <w:num w:numId="75">
    <w:abstractNumId w:val="66"/>
  </w:num>
  <w:num w:numId="76">
    <w:abstractNumId w:val="82"/>
  </w:num>
  <w:num w:numId="77">
    <w:abstractNumId w:val="6"/>
  </w:num>
  <w:num w:numId="78">
    <w:abstractNumId w:val="41"/>
  </w:num>
  <w:num w:numId="79">
    <w:abstractNumId w:val="7"/>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num>
  <w:num w:numId="83">
    <w:abstractNumId w:val="37"/>
  </w:num>
  <w:num w:numId="84">
    <w:abstractNumId w:val="18"/>
  </w:num>
  <w:num w:numId="85">
    <w:abstractNumId w:val="17"/>
  </w:num>
  <w:num w:numId="86">
    <w:abstractNumId w:val="63"/>
  </w:num>
  <w:num w:numId="87">
    <w:abstractNumId w:val="20"/>
  </w:num>
  <w:num w:numId="88">
    <w:abstractNumId w:val="27"/>
  </w:num>
  <w:num w:numId="89">
    <w:abstractNumId w:val="74"/>
  </w:num>
  <w:num w:numId="90">
    <w:abstractNumId w:val="45"/>
  </w:num>
  <w:num w:numId="91">
    <w:abstractNumId w:val="56"/>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0"/>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8"/>
  </w:num>
  <w:num w:numId="96">
    <w:abstractNumId w:val="12"/>
  </w:num>
  <w:num w:numId="97">
    <w:abstractNumId w:val="33"/>
  </w:num>
  <w:num w:numId="98">
    <w:abstractNumId w:val="8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F1"/>
    <w:rsid w:val="00001165"/>
    <w:rsid w:val="00010B04"/>
    <w:rsid w:val="000218B7"/>
    <w:rsid w:val="00021DC9"/>
    <w:rsid w:val="0002219A"/>
    <w:rsid w:val="00030DBF"/>
    <w:rsid w:val="0005538F"/>
    <w:rsid w:val="000560FC"/>
    <w:rsid w:val="00073976"/>
    <w:rsid w:val="000763BB"/>
    <w:rsid w:val="000875DD"/>
    <w:rsid w:val="00087CD2"/>
    <w:rsid w:val="000A7D95"/>
    <w:rsid w:val="000B1A52"/>
    <w:rsid w:val="000C2A6B"/>
    <w:rsid w:val="000C56A7"/>
    <w:rsid w:val="000C68A6"/>
    <w:rsid w:val="000D0338"/>
    <w:rsid w:val="000E14DD"/>
    <w:rsid w:val="000F2B2F"/>
    <w:rsid w:val="000F5AD7"/>
    <w:rsid w:val="000F7540"/>
    <w:rsid w:val="00103520"/>
    <w:rsid w:val="00103EF0"/>
    <w:rsid w:val="0011532B"/>
    <w:rsid w:val="00124342"/>
    <w:rsid w:val="0013132F"/>
    <w:rsid w:val="001313AD"/>
    <w:rsid w:val="00140641"/>
    <w:rsid w:val="00145EA2"/>
    <w:rsid w:val="00151146"/>
    <w:rsid w:val="00151FF4"/>
    <w:rsid w:val="00161B69"/>
    <w:rsid w:val="00165575"/>
    <w:rsid w:val="001712F0"/>
    <w:rsid w:val="00175C05"/>
    <w:rsid w:val="00177EBA"/>
    <w:rsid w:val="00180F03"/>
    <w:rsid w:val="00184BD7"/>
    <w:rsid w:val="0018714B"/>
    <w:rsid w:val="00193065"/>
    <w:rsid w:val="001937A7"/>
    <w:rsid w:val="001948CC"/>
    <w:rsid w:val="001A50CD"/>
    <w:rsid w:val="001B2FE2"/>
    <w:rsid w:val="001B63DC"/>
    <w:rsid w:val="001D04AB"/>
    <w:rsid w:val="001D0C66"/>
    <w:rsid w:val="001D1C9E"/>
    <w:rsid w:val="001E2F3D"/>
    <w:rsid w:val="001E3153"/>
    <w:rsid w:val="001E6984"/>
    <w:rsid w:val="001F3F2D"/>
    <w:rsid w:val="001F5EDD"/>
    <w:rsid w:val="001F7572"/>
    <w:rsid w:val="00202DB7"/>
    <w:rsid w:val="00216434"/>
    <w:rsid w:val="00223B97"/>
    <w:rsid w:val="00227BA3"/>
    <w:rsid w:val="00231DB3"/>
    <w:rsid w:val="00233A39"/>
    <w:rsid w:val="00234E2A"/>
    <w:rsid w:val="00235913"/>
    <w:rsid w:val="00260342"/>
    <w:rsid w:val="0026097F"/>
    <w:rsid w:val="00260F2A"/>
    <w:rsid w:val="0026119C"/>
    <w:rsid w:val="00292926"/>
    <w:rsid w:val="00292A86"/>
    <w:rsid w:val="00296B28"/>
    <w:rsid w:val="002A3AA8"/>
    <w:rsid w:val="002A7DA2"/>
    <w:rsid w:val="002B187F"/>
    <w:rsid w:val="002B260C"/>
    <w:rsid w:val="002C4DA3"/>
    <w:rsid w:val="002D25E4"/>
    <w:rsid w:val="002E2677"/>
    <w:rsid w:val="002E5AED"/>
    <w:rsid w:val="002E736B"/>
    <w:rsid w:val="002F6C35"/>
    <w:rsid w:val="003210AE"/>
    <w:rsid w:val="00345F08"/>
    <w:rsid w:val="003531F7"/>
    <w:rsid w:val="00355E9B"/>
    <w:rsid w:val="0036570B"/>
    <w:rsid w:val="003672E8"/>
    <w:rsid w:val="003711BF"/>
    <w:rsid w:val="00373D27"/>
    <w:rsid w:val="00374E0C"/>
    <w:rsid w:val="003806BB"/>
    <w:rsid w:val="00381210"/>
    <w:rsid w:val="003939E6"/>
    <w:rsid w:val="003943CE"/>
    <w:rsid w:val="00394D10"/>
    <w:rsid w:val="00394DC1"/>
    <w:rsid w:val="00396A55"/>
    <w:rsid w:val="003E0A27"/>
    <w:rsid w:val="003F7BFE"/>
    <w:rsid w:val="00400714"/>
    <w:rsid w:val="004176AA"/>
    <w:rsid w:val="0042485E"/>
    <w:rsid w:val="00436928"/>
    <w:rsid w:val="00443829"/>
    <w:rsid w:val="00445B91"/>
    <w:rsid w:val="00445E93"/>
    <w:rsid w:val="00451C75"/>
    <w:rsid w:val="004651ED"/>
    <w:rsid w:val="00471CD8"/>
    <w:rsid w:val="00473F58"/>
    <w:rsid w:val="004766D9"/>
    <w:rsid w:val="0048501B"/>
    <w:rsid w:val="00490713"/>
    <w:rsid w:val="00491979"/>
    <w:rsid w:val="00496E1A"/>
    <w:rsid w:val="004B0829"/>
    <w:rsid w:val="004B4BCF"/>
    <w:rsid w:val="004B517F"/>
    <w:rsid w:val="004C3A3C"/>
    <w:rsid w:val="004D47F9"/>
    <w:rsid w:val="004F5065"/>
    <w:rsid w:val="00504F20"/>
    <w:rsid w:val="00512A12"/>
    <w:rsid w:val="00513C34"/>
    <w:rsid w:val="00513DED"/>
    <w:rsid w:val="00520AEB"/>
    <w:rsid w:val="00522E16"/>
    <w:rsid w:val="00527C18"/>
    <w:rsid w:val="00531564"/>
    <w:rsid w:val="00552F96"/>
    <w:rsid w:val="00560F4B"/>
    <w:rsid w:val="00564B07"/>
    <w:rsid w:val="00576C51"/>
    <w:rsid w:val="00593247"/>
    <w:rsid w:val="00595AD7"/>
    <w:rsid w:val="005A74FB"/>
    <w:rsid w:val="005B18DD"/>
    <w:rsid w:val="005B4A13"/>
    <w:rsid w:val="005B6F06"/>
    <w:rsid w:val="005C4127"/>
    <w:rsid w:val="005C5BEC"/>
    <w:rsid w:val="005C7E0A"/>
    <w:rsid w:val="005D5CCF"/>
    <w:rsid w:val="005D6A56"/>
    <w:rsid w:val="005D6CF7"/>
    <w:rsid w:val="005E2437"/>
    <w:rsid w:val="005E7FD6"/>
    <w:rsid w:val="005F2530"/>
    <w:rsid w:val="0060212A"/>
    <w:rsid w:val="00603845"/>
    <w:rsid w:val="00605E80"/>
    <w:rsid w:val="00613867"/>
    <w:rsid w:val="00621A13"/>
    <w:rsid w:val="006253FA"/>
    <w:rsid w:val="00634C43"/>
    <w:rsid w:val="00647056"/>
    <w:rsid w:val="00672364"/>
    <w:rsid w:val="00680764"/>
    <w:rsid w:val="006814CC"/>
    <w:rsid w:val="006856DA"/>
    <w:rsid w:val="00686F5B"/>
    <w:rsid w:val="00693462"/>
    <w:rsid w:val="00694424"/>
    <w:rsid w:val="006A2B6E"/>
    <w:rsid w:val="006A55F1"/>
    <w:rsid w:val="006A5A54"/>
    <w:rsid w:val="006A5D17"/>
    <w:rsid w:val="006B4F57"/>
    <w:rsid w:val="006C0A8D"/>
    <w:rsid w:val="006D0D0F"/>
    <w:rsid w:val="006D342A"/>
    <w:rsid w:val="006F011E"/>
    <w:rsid w:val="006F268E"/>
    <w:rsid w:val="006F4069"/>
    <w:rsid w:val="006F6614"/>
    <w:rsid w:val="007006B8"/>
    <w:rsid w:val="00702BB6"/>
    <w:rsid w:val="00710F8D"/>
    <w:rsid w:val="0071278B"/>
    <w:rsid w:val="007240B7"/>
    <w:rsid w:val="0072505B"/>
    <w:rsid w:val="0072760B"/>
    <w:rsid w:val="00733FB4"/>
    <w:rsid w:val="00742328"/>
    <w:rsid w:val="00743FE1"/>
    <w:rsid w:val="00751665"/>
    <w:rsid w:val="00761DC0"/>
    <w:rsid w:val="00766D19"/>
    <w:rsid w:val="00785040"/>
    <w:rsid w:val="00797436"/>
    <w:rsid w:val="007A3B83"/>
    <w:rsid w:val="007C6533"/>
    <w:rsid w:val="007D0577"/>
    <w:rsid w:val="007D43B3"/>
    <w:rsid w:val="007D592E"/>
    <w:rsid w:val="007D6919"/>
    <w:rsid w:val="007D7386"/>
    <w:rsid w:val="007E6FC0"/>
    <w:rsid w:val="007F39D6"/>
    <w:rsid w:val="008049F9"/>
    <w:rsid w:val="00805122"/>
    <w:rsid w:val="00805234"/>
    <w:rsid w:val="008078EF"/>
    <w:rsid w:val="008106E2"/>
    <w:rsid w:val="00811091"/>
    <w:rsid w:val="00820499"/>
    <w:rsid w:val="008228E6"/>
    <w:rsid w:val="008233BC"/>
    <w:rsid w:val="008273F3"/>
    <w:rsid w:val="0083551A"/>
    <w:rsid w:val="008360E8"/>
    <w:rsid w:val="00837D22"/>
    <w:rsid w:val="00840E16"/>
    <w:rsid w:val="00856AF0"/>
    <w:rsid w:val="008600CB"/>
    <w:rsid w:val="00861103"/>
    <w:rsid w:val="008644ED"/>
    <w:rsid w:val="008711B7"/>
    <w:rsid w:val="008741FC"/>
    <w:rsid w:val="00880881"/>
    <w:rsid w:val="00883532"/>
    <w:rsid w:val="008835D3"/>
    <w:rsid w:val="00887169"/>
    <w:rsid w:val="00891392"/>
    <w:rsid w:val="008A265C"/>
    <w:rsid w:val="008A2B6B"/>
    <w:rsid w:val="008B6BBF"/>
    <w:rsid w:val="008D63F1"/>
    <w:rsid w:val="008E4D2A"/>
    <w:rsid w:val="008E59CE"/>
    <w:rsid w:val="008F0892"/>
    <w:rsid w:val="009000F4"/>
    <w:rsid w:val="0090225B"/>
    <w:rsid w:val="0090331A"/>
    <w:rsid w:val="009056E8"/>
    <w:rsid w:val="0093012F"/>
    <w:rsid w:val="00942B4A"/>
    <w:rsid w:val="00964057"/>
    <w:rsid w:val="00980940"/>
    <w:rsid w:val="00983663"/>
    <w:rsid w:val="009A07C6"/>
    <w:rsid w:val="009A26AD"/>
    <w:rsid w:val="009A525A"/>
    <w:rsid w:val="009A5F21"/>
    <w:rsid w:val="009A762D"/>
    <w:rsid w:val="009C0805"/>
    <w:rsid w:val="009C0D1E"/>
    <w:rsid w:val="009F1736"/>
    <w:rsid w:val="009F4D84"/>
    <w:rsid w:val="009F65B5"/>
    <w:rsid w:val="00A058DB"/>
    <w:rsid w:val="00A06C58"/>
    <w:rsid w:val="00A1058C"/>
    <w:rsid w:val="00A105E4"/>
    <w:rsid w:val="00A12AF5"/>
    <w:rsid w:val="00A14C8E"/>
    <w:rsid w:val="00A161FD"/>
    <w:rsid w:val="00A21293"/>
    <w:rsid w:val="00A31D01"/>
    <w:rsid w:val="00A32230"/>
    <w:rsid w:val="00A409F8"/>
    <w:rsid w:val="00A41AD4"/>
    <w:rsid w:val="00A42C37"/>
    <w:rsid w:val="00A44D99"/>
    <w:rsid w:val="00A56444"/>
    <w:rsid w:val="00A62B8F"/>
    <w:rsid w:val="00A64824"/>
    <w:rsid w:val="00A65726"/>
    <w:rsid w:val="00AA0E20"/>
    <w:rsid w:val="00AA3CDF"/>
    <w:rsid w:val="00AB0B86"/>
    <w:rsid w:val="00AB361C"/>
    <w:rsid w:val="00AB458F"/>
    <w:rsid w:val="00AC7C1D"/>
    <w:rsid w:val="00AD097C"/>
    <w:rsid w:val="00AD25D1"/>
    <w:rsid w:val="00AD34B8"/>
    <w:rsid w:val="00AD460A"/>
    <w:rsid w:val="00AE3179"/>
    <w:rsid w:val="00AF05FE"/>
    <w:rsid w:val="00AF43E1"/>
    <w:rsid w:val="00AF6423"/>
    <w:rsid w:val="00B01D51"/>
    <w:rsid w:val="00B06C7C"/>
    <w:rsid w:val="00B12F3C"/>
    <w:rsid w:val="00B200C4"/>
    <w:rsid w:val="00B21C62"/>
    <w:rsid w:val="00B222ED"/>
    <w:rsid w:val="00B2235B"/>
    <w:rsid w:val="00B24281"/>
    <w:rsid w:val="00B2743C"/>
    <w:rsid w:val="00B402FF"/>
    <w:rsid w:val="00B450E6"/>
    <w:rsid w:val="00B46FFE"/>
    <w:rsid w:val="00B5236F"/>
    <w:rsid w:val="00B562F3"/>
    <w:rsid w:val="00B619E4"/>
    <w:rsid w:val="00B649DE"/>
    <w:rsid w:val="00B709FB"/>
    <w:rsid w:val="00B7255B"/>
    <w:rsid w:val="00B80FF6"/>
    <w:rsid w:val="00B90CCC"/>
    <w:rsid w:val="00B9152C"/>
    <w:rsid w:val="00BA3433"/>
    <w:rsid w:val="00BA7077"/>
    <w:rsid w:val="00BB365B"/>
    <w:rsid w:val="00BB6713"/>
    <w:rsid w:val="00BC41CA"/>
    <w:rsid w:val="00BC4635"/>
    <w:rsid w:val="00BC7ED5"/>
    <w:rsid w:val="00BD74D9"/>
    <w:rsid w:val="00BE51B2"/>
    <w:rsid w:val="00BF6DEC"/>
    <w:rsid w:val="00C026C6"/>
    <w:rsid w:val="00C0619F"/>
    <w:rsid w:val="00C1106B"/>
    <w:rsid w:val="00C14FDB"/>
    <w:rsid w:val="00C16360"/>
    <w:rsid w:val="00C2646C"/>
    <w:rsid w:val="00C26AF7"/>
    <w:rsid w:val="00C32B24"/>
    <w:rsid w:val="00C47C25"/>
    <w:rsid w:val="00C62945"/>
    <w:rsid w:val="00C66667"/>
    <w:rsid w:val="00C71EC5"/>
    <w:rsid w:val="00C838A7"/>
    <w:rsid w:val="00C85D2C"/>
    <w:rsid w:val="00C86426"/>
    <w:rsid w:val="00C92364"/>
    <w:rsid w:val="00C96950"/>
    <w:rsid w:val="00CA1BB1"/>
    <w:rsid w:val="00CA2193"/>
    <w:rsid w:val="00CA27CA"/>
    <w:rsid w:val="00CA731E"/>
    <w:rsid w:val="00CB03F7"/>
    <w:rsid w:val="00CB28EC"/>
    <w:rsid w:val="00CB2AB7"/>
    <w:rsid w:val="00CB3547"/>
    <w:rsid w:val="00CE4A9B"/>
    <w:rsid w:val="00CF26F9"/>
    <w:rsid w:val="00D22A51"/>
    <w:rsid w:val="00D277BF"/>
    <w:rsid w:val="00D30CF8"/>
    <w:rsid w:val="00D541A1"/>
    <w:rsid w:val="00D631B3"/>
    <w:rsid w:val="00D64DC3"/>
    <w:rsid w:val="00D735D8"/>
    <w:rsid w:val="00D7773B"/>
    <w:rsid w:val="00D826CA"/>
    <w:rsid w:val="00D8756B"/>
    <w:rsid w:val="00DA2545"/>
    <w:rsid w:val="00DF0A1E"/>
    <w:rsid w:val="00DF0B4C"/>
    <w:rsid w:val="00DF3A7D"/>
    <w:rsid w:val="00DF70B5"/>
    <w:rsid w:val="00E02C20"/>
    <w:rsid w:val="00E030BC"/>
    <w:rsid w:val="00E06686"/>
    <w:rsid w:val="00E07002"/>
    <w:rsid w:val="00E15F47"/>
    <w:rsid w:val="00E21EF6"/>
    <w:rsid w:val="00E22A6B"/>
    <w:rsid w:val="00E22B10"/>
    <w:rsid w:val="00E24FC0"/>
    <w:rsid w:val="00E2713B"/>
    <w:rsid w:val="00E300AB"/>
    <w:rsid w:val="00E426D7"/>
    <w:rsid w:val="00E5077A"/>
    <w:rsid w:val="00E527F1"/>
    <w:rsid w:val="00E53CD1"/>
    <w:rsid w:val="00E5740F"/>
    <w:rsid w:val="00E60BE0"/>
    <w:rsid w:val="00E63E7D"/>
    <w:rsid w:val="00E7180A"/>
    <w:rsid w:val="00E8344E"/>
    <w:rsid w:val="00E87622"/>
    <w:rsid w:val="00E92B55"/>
    <w:rsid w:val="00EA164E"/>
    <w:rsid w:val="00EB4B6A"/>
    <w:rsid w:val="00EC6F7C"/>
    <w:rsid w:val="00ED4C4C"/>
    <w:rsid w:val="00ED7C32"/>
    <w:rsid w:val="00EF035C"/>
    <w:rsid w:val="00EF36F6"/>
    <w:rsid w:val="00EF5DC6"/>
    <w:rsid w:val="00EF738A"/>
    <w:rsid w:val="00F0053C"/>
    <w:rsid w:val="00F0682B"/>
    <w:rsid w:val="00F111A0"/>
    <w:rsid w:val="00F12BEC"/>
    <w:rsid w:val="00F16BD7"/>
    <w:rsid w:val="00F17892"/>
    <w:rsid w:val="00F2293B"/>
    <w:rsid w:val="00F2583E"/>
    <w:rsid w:val="00F34F50"/>
    <w:rsid w:val="00F37BD6"/>
    <w:rsid w:val="00F52232"/>
    <w:rsid w:val="00F5644B"/>
    <w:rsid w:val="00F57298"/>
    <w:rsid w:val="00F618A6"/>
    <w:rsid w:val="00F61C86"/>
    <w:rsid w:val="00F63C5F"/>
    <w:rsid w:val="00F64E2E"/>
    <w:rsid w:val="00F70A16"/>
    <w:rsid w:val="00F70A94"/>
    <w:rsid w:val="00F72E1B"/>
    <w:rsid w:val="00F73A2E"/>
    <w:rsid w:val="00FA100A"/>
    <w:rsid w:val="00FB0A01"/>
    <w:rsid w:val="00FB7658"/>
    <w:rsid w:val="00FC3B94"/>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C517E"/>
  <w15:chartTrackingRefBased/>
  <w15:docId w15:val="{4AA5BCAA-F70E-47EF-863B-85216206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semiHidden/>
    <w:unhideWhenUsed/>
    <w:rsid w:val="004651ED"/>
    <w:pPr>
      <w:spacing w:line="240" w:lineRule="auto"/>
    </w:pPr>
    <w:rPr>
      <w:sz w:val="20"/>
      <w:szCs w:val="20"/>
    </w:rPr>
  </w:style>
  <w:style w:type="character" w:customStyle="1" w:styleId="CommentTextChar">
    <w:name w:val="Comment Text Char"/>
    <w:basedOn w:val="DefaultParagraphFont"/>
    <w:link w:val="CommentText"/>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FollowedHyperlink">
    <w:name w:val="FollowedHyperlink"/>
    <w:basedOn w:val="DefaultParagraphFont"/>
    <w:uiPriority w:val="99"/>
    <w:semiHidden/>
    <w:unhideWhenUsed/>
    <w:rsid w:val="00E527F1"/>
    <w:rPr>
      <w:color w:val="954F72"/>
      <w:u w:val="single"/>
    </w:rPr>
  </w:style>
  <w:style w:type="paragraph" w:customStyle="1" w:styleId="msonormal0">
    <w:name w:val="msonormal"/>
    <w:basedOn w:val="Normal"/>
    <w:rsid w:val="00E527F1"/>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styleId="TOC4">
    <w:name w:val="toc 4"/>
    <w:basedOn w:val="Normal"/>
    <w:next w:val="Normal"/>
    <w:autoRedefine/>
    <w:uiPriority w:val="39"/>
    <w:unhideWhenUsed/>
    <w:rsid w:val="00E527F1"/>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E527F1"/>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E527F1"/>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E527F1"/>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E527F1"/>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E527F1"/>
    <w:pPr>
      <w:spacing w:after="0" w:line="240" w:lineRule="auto"/>
      <w:ind w:left="1920"/>
      <w:jc w:val="left"/>
    </w:pPr>
    <w:rPr>
      <w:rFonts w:ascii="Calibri" w:eastAsia="Times New Roman" w:hAnsi="Calibri" w:cs="Times New Roman"/>
      <w:sz w:val="18"/>
      <w:szCs w:val="18"/>
    </w:rPr>
  </w:style>
  <w:style w:type="paragraph" w:styleId="BodyTextIndent3">
    <w:name w:val="Body Text Indent 3"/>
    <w:basedOn w:val="Normal"/>
    <w:link w:val="BodyTextIndent3Char"/>
    <w:uiPriority w:val="99"/>
    <w:semiHidden/>
    <w:unhideWhenUsed/>
    <w:rsid w:val="00E527F1"/>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E527F1"/>
    <w:rPr>
      <w:rFonts w:ascii="Calibri" w:eastAsia="Times New Roman" w:hAnsi="Calibri" w:cs="Times New Roman"/>
      <w:sz w:val="16"/>
      <w:szCs w:val="16"/>
    </w:rPr>
  </w:style>
  <w:style w:type="paragraph" w:customStyle="1" w:styleId="Headline">
    <w:name w:val="Headline"/>
    <w:basedOn w:val="Normal"/>
    <w:next w:val="Normal"/>
    <w:rsid w:val="00E527F1"/>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paragraph" w:customStyle="1" w:styleId="Comment">
    <w:name w:val="Comment"/>
    <w:basedOn w:val="Normal"/>
    <w:qFormat/>
    <w:rsid w:val="00E527F1"/>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E527F1"/>
    <w:pPr>
      <w:numPr>
        <w:numId w:val="64"/>
      </w:numPr>
      <w:spacing w:after="210" w:line="264" w:lineRule="auto"/>
      <w:jc w:val="left"/>
      <w:outlineLvl w:val="0"/>
    </w:pPr>
    <w:rPr>
      <w:rFonts w:ascii="Arial" w:eastAsia="Arial Unicode MS" w:hAnsi="Arial" w:cs="Times New Roman"/>
      <w:sz w:val="21"/>
      <w:szCs w:val="21"/>
      <w:lang w:eastAsia="en-GB"/>
    </w:rPr>
  </w:style>
  <w:style w:type="character" w:customStyle="1" w:styleId="Level2Char">
    <w:name w:val="Level 2 Char"/>
    <w:link w:val="Level2"/>
    <w:uiPriority w:val="6"/>
    <w:locked/>
    <w:rsid w:val="00E527F1"/>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E527F1"/>
    <w:pPr>
      <w:numPr>
        <w:ilvl w:val="1"/>
        <w:numId w:val="64"/>
      </w:numPr>
      <w:spacing w:after="210" w:line="264" w:lineRule="auto"/>
      <w:jc w:val="left"/>
      <w:outlineLvl w:val="1"/>
    </w:pPr>
    <w:rPr>
      <w:rFonts w:ascii="Arial" w:eastAsia="Arial Unicode MS" w:hAnsi="Arial" w:cs="Times New Roman"/>
      <w:sz w:val="21"/>
      <w:szCs w:val="21"/>
      <w:lang w:eastAsia="en-GB"/>
    </w:rPr>
  </w:style>
  <w:style w:type="character" w:customStyle="1" w:styleId="Level3Char">
    <w:name w:val="Level 3 Char"/>
    <w:link w:val="Level3"/>
    <w:uiPriority w:val="6"/>
    <w:locked/>
    <w:rsid w:val="00E527F1"/>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E527F1"/>
    <w:pPr>
      <w:numPr>
        <w:ilvl w:val="2"/>
        <w:numId w:val="64"/>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E527F1"/>
    <w:pPr>
      <w:numPr>
        <w:ilvl w:val="3"/>
        <w:numId w:val="64"/>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E527F1"/>
    <w:pPr>
      <w:numPr>
        <w:ilvl w:val="4"/>
        <w:numId w:val="64"/>
      </w:numPr>
      <w:spacing w:after="210" w:line="264" w:lineRule="auto"/>
      <w:jc w:val="left"/>
      <w:outlineLvl w:val="4"/>
    </w:pPr>
    <w:rPr>
      <w:rFonts w:ascii="Arial" w:eastAsia="Arial Unicode MS" w:hAnsi="Arial" w:cs="Times New Roman"/>
      <w:sz w:val="21"/>
      <w:szCs w:val="21"/>
      <w:lang w:eastAsia="en-GB"/>
    </w:rPr>
  </w:style>
  <w:style w:type="paragraph" w:customStyle="1" w:styleId="Level30">
    <w:name w:val="Level3"/>
    <w:basedOn w:val="Level2"/>
    <w:rsid w:val="00E527F1"/>
    <w:pPr>
      <w:numPr>
        <w:ilvl w:val="2"/>
        <w:numId w:val="65"/>
      </w:numPr>
      <w:tabs>
        <w:tab w:val="clear" w:pos="1701"/>
        <w:tab w:val="num" w:pos="360"/>
      </w:tabs>
      <w:ind w:left="1417" w:hanging="708"/>
    </w:pPr>
  </w:style>
  <w:style w:type="paragraph" w:customStyle="1" w:styleId="Level40">
    <w:name w:val="Level4"/>
    <w:basedOn w:val="Level30"/>
    <w:rsid w:val="00E527F1"/>
    <w:pPr>
      <w:numPr>
        <w:ilvl w:val="3"/>
      </w:numPr>
      <w:tabs>
        <w:tab w:val="clear" w:pos="1985"/>
        <w:tab w:val="num" w:pos="360"/>
      </w:tabs>
      <w:ind w:left="2835" w:hanging="567"/>
    </w:pPr>
  </w:style>
  <w:style w:type="paragraph" w:customStyle="1" w:styleId="Level50">
    <w:name w:val="Level5"/>
    <w:basedOn w:val="Level40"/>
    <w:rsid w:val="00E527F1"/>
    <w:pPr>
      <w:numPr>
        <w:ilvl w:val="4"/>
      </w:numPr>
      <w:tabs>
        <w:tab w:val="clear" w:pos="2552"/>
        <w:tab w:val="num" w:pos="360"/>
      </w:tabs>
      <w:ind w:left="3402" w:hanging="2552"/>
    </w:pPr>
  </w:style>
  <w:style w:type="paragraph" w:customStyle="1" w:styleId="Tabletext0">
    <w:name w:val="Table text"/>
    <w:basedOn w:val="Normal"/>
    <w:rsid w:val="00E527F1"/>
    <w:pPr>
      <w:spacing w:before="20" w:after="20" w:line="240" w:lineRule="auto"/>
      <w:jc w:val="left"/>
    </w:pPr>
    <w:rPr>
      <w:rFonts w:ascii="Verdana" w:eastAsia="Times New Roman" w:hAnsi="Verdana" w:cs="Times New Roman"/>
      <w:sz w:val="18"/>
      <w:szCs w:val="20"/>
    </w:rPr>
  </w:style>
  <w:style w:type="paragraph" w:customStyle="1" w:styleId="Quicka">
    <w:name w:val="Quick a)"/>
    <w:rsid w:val="00E527F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E527F1"/>
    <w:pPr>
      <w:widowControl w:val="0"/>
      <w:tabs>
        <w:tab w:val="left" w:pos="2448"/>
      </w:tabs>
      <w:overflowPunct w:val="0"/>
      <w:autoSpaceDE w:val="0"/>
      <w:autoSpaceDN w:val="0"/>
      <w:adjustRightInd w:val="0"/>
      <w:spacing w:after="240" w:line="240" w:lineRule="auto"/>
      <w:ind w:left="1440"/>
    </w:pPr>
    <w:rPr>
      <w:rFonts w:ascii="Arial" w:eastAsia="Times New Roman" w:hAnsi="Arial" w:cs="Times New Roman"/>
      <w:sz w:val="20"/>
      <w:szCs w:val="20"/>
      <w:lang w:val="en-GB"/>
    </w:rPr>
  </w:style>
  <w:style w:type="paragraph" w:customStyle="1" w:styleId="para3">
    <w:name w:val="para 3"/>
    <w:rsid w:val="00E527F1"/>
    <w:pPr>
      <w:widowControl w:val="0"/>
      <w:tabs>
        <w:tab w:val="left" w:pos="2880"/>
      </w:tabs>
      <w:overflowPunct w:val="0"/>
      <w:autoSpaceDE w:val="0"/>
      <w:autoSpaceDN w:val="0"/>
      <w:adjustRightInd w:val="0"/>
      <w:spacing w:after="240" w:line="240" w:lineRule="auto"/>
      <w:ind w:left="2448"/>
    </w:pPr>
    <w:rPr>
      <w:rFonts w:ascii="Arial" w:eastAsia="Times New Roman" w:hAnsi="Arial" w:cs="Times New Roman"/>
      <w:sz w:val="20"/>
      <w:szCs w:val="20"/>
      <w:lang w:val="en-GB"/>
    </w:rPr>
  </w:style>
  <w:style w:type="paragraph" w:customStyle="1" w:styleId="para4">
    <w:name w:val="para 4"/>
    <w:rsid w:val="00E527F1"/>
    <w:pPr>
      <w:widowControl w:val="0"/>
      <w:tabs>
        <w:tab w:val="left" w:pos="3312"/>
      </w:tabs>
      <w:overflowPunct w:val="0"/>
      <w:autoSpaceDE w:val="0"/>
      <w:autoSpaceDN w:val="0"/>
      <w:adjustRightInd w:val="0"/>
      <w:spacing w:after="240" w:line="240" w:lineRule="auto"/>
      <w:ind w:left="2880"/>
    </w:pPr>
    <w:rPr>
      <w:rFonts w:ascii="Arial" w:eastAsia="Times New Roman" w:hAnsi="Arial" w:cs="Times New Roman"/>
      <w:sz w:val="20"/>
      <w:szCs w:val="20"/>
      <w:lang w:val="en-GB"/>
    </w:rPr>
  </w:style>
  <w:style w:type="paragraph" w:customStyle="1" w:styleId="para5">
    <w:name w:val="para 5"/>
    <w:rsid w:val="00E527F1"/>
    <w:pPr>
      <w:widowControl w:val="0"/>
      <w:tabs>
        <w:tab w:val="left" w:pos="3744"/>
      </w:tabs>
      <w:overflowPunct w:val="0"/>
      <w:autoSpaceDE w:val="0"/>
      <w:autoSpaceDN w:val="0"/>
      <w:adjustRightInd w:val="0"/>
      <w:spacing w:after="240" w:line="240" w:lineRule="auto"/>
      <w:ind w:left="3312"/>
    </w:pPr>
    <w:rPr>
      <w:rFonts w:ascii="Arial" w:eastAsia="Times New Roman" w:hAnsi="Arial" w:cs="Times New Roman"/>
      <w:sz w:val="20"/>
      <w:szCs w:val="20"/>
      <w:lang w:val="en-GB"/>
    </w:rPr>
  </w:style>
  <w:style w:type="paragraph" w:customStyle="1" w:styleId="Default">
    <w:name w:val="Default"/>
    <w:rsid w:val="00E527F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xl65">
    <w:name w:val="xl65"/>
    <w:basedOn w:val="Normal"/>
    <w:rsid w:val="00E527F1"/>
    <w:pPr>
      <w:spacing w:before="100" w:beforeAutospacing="1" w:after="100" w:afterAutospacing="1" w:line="240" w:lineRule="auto"/>
      <w:jc w:val="left"/>
    </w:pPr>
    <w:rPr>
      <w:rFonts w:ascii="Arial" w:eastAsia="Times New Roman" w:hAnsi="Arial" w:cs="Arial"/>
      <w:sz w:val="16"/>
      <w:szCs w:val="16"/>
      <w:lang w:eastAsia="en-ZA"/>
    </w:rPr>
  </w:style>
  <w:style w:type="paragraph" w:customStyle="1" w:styleId="xl66">
    <w:name w:val="xl66"/>
    <w:basedOn w:val="Normal"/>
    <w:rsid w:val="00E527F1"/>
    <w:pP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7">
    <w:name w:val="xl67"/>
    <w:basedOn w:val="Normal"/>
    <w:rsid w:val="00E527F1"/>
    <w:pP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8">
    <w:name w:val="xl68"/>
    <w:basedOn w:val="Normal"/>
    <w:rsid w:val="00E527F1"/>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69">
    <w:name w:val="xl69"/>
    <w:basedOn w:val="Normal"/>
    <w:rsid w:val="00E527F1"/>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70">
    <w:name w:val="xl70"/>
    <w:basedOn w:val="Normal"/>
    <w:rsid w:val="00E527F1"/>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color w:val="000000"/>
      <w:sz w:val="18"/>
      <w:szCs w:val="18"/>
      <w:lang w:eastAsia="en-ZA"/>
    </w:rPr>
  </w:style>
  <w:style w:type="paragraph" w:customStyle="1" w:styleId="xl71">
    <w:name w:val="xl71"/>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2">
    <w:name w:val="xl72"/>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74">
    <w:name w:val="xl74"/>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75">
    <w:name w:val="xl75"/>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76">
    <w:name w:val="xl76"/>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77">
    <w:name w:val="xl77"/>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9">
    <w:name w:val="xl79"/>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80">
    <w:name w:val="xl8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81">
    <w:name w:val="xl8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82">
    <w:name w:val="xl82"/>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83">
    <w:name w:val="xl83"/>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84">
    <w:name w:val="xl84"/>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85">
    <w:name w:val="xl85"/>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6">
    <w:name w:val="xl86"/>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87">
    <w:name w:val="xl87"/>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88">
    <w:name w:val="xl88"/>
    <w:basedOn w:val="Normal"/>
    <w:rsid w:val="00E527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left"/>
    </w:pPr>
    <w:rPr>
      <w:rFonts w:ascii="Arial" w:eastAsia="Times New Roman" w:hAnsi="Arial" w:cs="Arial"/>
      <w:sz w:val="18"/>
      <w:szCs w:val="18"/>
      <w:lang w:eastAsia="en-ZA"/>
    </w:rPr>
  </w:style>
  <w:style w:type="paragraph" w:customStyle="1" w:styleId="xl89">
    <w:name w:val="xl89"/>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0">
    <w:name w:val="xl9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92">
    <w:name w:val="xl92"/>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93">
    <w:name w:val="xl93"/>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5">
    <w:name w:val="xl95"/>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6">
    <w:name w:val="xl96"/>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7">
    <w:name w:val="xl97"/>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E527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99">
    <w:name w:val="xl99"/>
    <w:basedOn w:val="Normal"/>
    <w:rsid w:val="00E527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w:eastAsia="Times New Roman" w:hAnsi="Arial" w:cs="Arial"/>
      <w:b/>
      <w:bCs/>
      <w:color w:val="000000"/>
      <w:sz w:val="18"/>
      <w:szCs w:val="18"/>
      <w:lang w:eastAsia="en-ZA"/>
    </w:rPr>
  </w:style>
  <w:style w:type="paragraph" w:customStyle="1" w:styleId="xl100">
    <w:name w:val="xl10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01">
    <w:name w:val="xl10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color w:val="000000"/>
      <w:sz w:val="18"/>
      <w:szCs w:val="18"/>
      <w:lang w:eastAsia="en-ZA"/>
    </w:rPr>
  </w:style>
  <w:style w:type="table" w:customStyle="1" w:styleId="TableGrid6">
    <w:name w:val="Table Grid6"/>
    <w:basedOn w:val="TableNormal"/>
    <w:qFormat/>
    <w:rsid w:val="00E527F1"/>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5C5BE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4B07"/>
    <w:rPr>
      <w:color w:val="605E5C"/>
      <w:shd w:val="clear" w:color="auto" w:fill="E1DFDD"/>
    </w:rPr>
  </w:style>
  <w:style w:type="table" w:customStyle="1" w:styleId="TableGrid3">
    <w:name w:val="Table Grid3"/>
    <w:basedOn w:val="TableNormal"/>
    <w:next w:val="TableGrid"/>
    <w:qFormat/>
    <w:rsid w:val="00227BA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227BA3"/>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C41CA"/>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line="240" w:lineRule="auto"/>
      <w:jc w:val="left"/>
      <w:textAlignment w:val="center"/>
    </w:pPr>
    <w:rPr>
      <w:rFonts w:ascii="Helvetica" w:eastAsia="Times New Roman" w:hAnsi="Helvetica" w:cs="Helvetica"/>
      <w:b/>
      <w:bCs/>
      <w:sz w:val="18"/>
      <w:szCs w:val="18"/>
      <w:lang w:eastAsia="en-ZA"/>
    </w:rPr>
  </w:style>
  <w:style w:type="paragraph" w:customStyle="1" w:styleId="xl64">
    <w:name w:val="xl64"/>
    <w:basedOn w:val="Normal"/>
    <w:rsid w:val="00BC41CA"/>
    <w:pPr>
      <w:pBdr>
        <w:top w:val="single" w:sz="4" w:space="0" w:color="000000"/>
        <w:left w:val="single" w:sz="4" w:space="0" w:color="C0C0C0"/>
        <w:bottom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953">
      <w:bodyDiv w:val="1"/>
      <w:marLeft w:val="0"/>
      <w:marRight w:val="0"/>
      <w:marTop w:val="0"/>
      <w:marBottom w:val="0"/>
      <w:divBdr>
        <w:top w:val="none" w:sz="0" w:space="0" w:color="auto"/>
        <w:left w:val="none" w:sz="0" w:space="0" w:color="auto"/>
        <w:bottom w:val="none" w:sz="0" w:space="0" w:color="auto"/>
        <w:right w:val="none" w:sz="0" w:space="0" w:color="auto"/>
      </w:divBdr>
    </w:div>
    <w:div w:id="477957961">
      <w:bodyDiv w:val="1"/>
      <w:marLeft w:val="0"/>
      <w:marRight w:val="0"/>
      <w:marTop w:val="0"/>
      <w:marBottom w:val="0"/>
      <w:divBdr>
        <w:top w:val="none" w:sz="0" w:space="0" w:color="auto"/>
        <w:left w:val="none" w:sz="0" w:space="0" w:color="auto"/>
        <w:bottom w:val="none" w:sz="0" w:space="0" w:color="auto"/>
        <w:right w:val="none" w:sz="0" w:space="0" w:color="auto"/>
      </w:divBdr>
    </w:div>
    <w:div w:id="697388764">
      <w:bodyDiv w:val="1"/>
      <w:marLeft w:val="0"/>
      <w:marRight w:val="0"/>
      <w:marTop w:val="0"/>
      <w:marBottom w:val="0"/>
      <w:divBdr>
        <w:top w:val="none" w:sz="0" w:space="0" w:color="auto"/>
        <w:left w:val="none" w:sz="0" w:space="0" w:color="auto"/>
        <w:bottom w:val="none" w:sz="0" w:space="0" w:color="auto"/>
        <w:right w:val="none" w:sz="0" w:space="0" w:color="auto"/>
      </w:divBdr>
    </w:div>
    <w:div w:id="1013993218">
      <w:bodyDiv w:val="1"/>
      <w:marLeft w:val="0"/>
      <w:marRight w:val="0"/>
      <w:marTop w:val="0"/>
      <w:marBottom w:val="0"/>
      <w:divBdr>
        <w:top w:val="none" w:sz="0" w:space="0" w:color="auto"/>
        <w:left w:val="none" w:sz="0" w:space="0" w:color="auto"/>
        <w:bottom w:val="none" w:sz="0" w:space="0" w:color="auto"/>
        <w:right w:val="none" w:sz="0" w:space="0" w:color="auto"/>
      </w:divBdr>
    </w:div>
    <w:div w:id="1208955344">
      <w:bodyDiv w:val="1"/>
      <w:marLeft w:val="0"/>
      <w:marRight w:val="0"/>
      <w:marTop w:val="0"/>
      <w:marBottom w:val="0"/>
      <w:divBdr>
        <w:top w:val="none" w:sz="0" w:space="0" w:color="auto"/>
        <w:left w:val="none" w:sz="0" w:space="0" w:color="auto"/>
        <w:bottom w:val="none" w:sz="0" w:space="0" w:color="auto"/>
        <w:right w:val="none" w:sz="0" w:space="0" w:color="auto"/>
      </w:divBdr>
    </w:div>
    <w:div w:id="1267155964">
      <w:bodyDiv w:val="1"/>
      <w:marLeft w:val="0"/>
      <w:marRight w:val="0"/>
      <w:marTop w:val="0"/>
      <w:marBottom w:val="0"/>
      <w:divBdr>
        <w:top w:val="none" w:sz="0" w:space="0" w:color="auto"/>
        <w:left w:val="none" w:sz="0" w:space="0" w:color="auto"/>
        <w:bottom w:val="none" w:sz="0" w:space="0" w:color="auto"/>
        <w:right w:val="none" w:sz="0" w:space="0" w:color="auto"/>
      </w:divBdr>
    </w:div>
    <w:div w:id="1653872357">
      <w:bodyDiv w:val="1"/>
      <w:marLeft w:val="0"/>
      <w:marRight w:val="0"/>
      <w:marTop w:val="0"/>
      <w:marBottom w:val="0"/>
      <w:divBdr>
        <w:top w:val="none" w:sz="0" w:space="0" w:color="auto"/>
        <w:left w:val="none" w:sz="0" w:space="0" w:color="auto"/>
        <w:bottom w:val="none" w:sz="0" w:space="0" w:color="auto"/>
        <w:right w:val="none" w:sz="0" w:space="0" w:color="auto"/>
      </w:divBdr>
    </w:div>
    <w:div w:id="168998738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ITA%20Customer%20Operations\CRM%201168%20Government%20Pensions%20Administration%20Agency\Tasking\GPAA%20RFB%20Cisco%20Refresh%202.0\Annexure%20E%20Bid%20Specification%20GPAA%20Cisco%20Refresh%20(new%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883E9D97A433FBF5DEE8985F66E2B"/>
        <w:category>
          <w:name w:val="General"/>
          <w:gallery w:val="placeholder"/>
        </w:category>
        <w:types>
          <w:type w:val="bbPlcHdr"/>
        </w:types>
        <w:behaviors>
          <w:behavior w:val="content"/>
        </w:behaviors>
        <w:guid w:val="{0C66F0C3-799C-43BA-8FC4-C7F8B4D788DA}"/>
      </w:docPartPr>
      <w:docPartBody>
        <w:p w:rsidR="00282411" w:rsidRDefault="00EA48FB">
          <w:pPr>
            <w:pStyle w:val="602883E9D97A433FBF5DEE8985F66E2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FB"/>
    <w:rsid w:val="00026A6C"/>
    <w:rsid w:val="00053C60"/>
    <w:rsid w:val="001B2DCD"/>
    <w:rsid w:val="001E3B9B"/>
    <w:rsid w:val="0022068E"/>
    <w:rsid w:val="00282411"/>
    <w:rsid w:val="00305D87"/>
    <w:rsid w:val="003F5785"/>
    <w:rsid w:val="00444AF0"/>
    <w:rsid w:val="004A1472"/>
    <w:rsid w:val="004D3F18"/>
    <w:rsid w:val="00533476"/>
    <w:rsid w:val="00563679"/>
    <w:rsid w:val="005B05C7"/>
    <w:rsid w:val="005E2543"/>
    <w:rsid w:val="006512E9"/>
    <w:rsid w:val="006F2B40"/>
    <w:rsid w:val="00797763"/>
    <w:rsid w:val="009948FC"/>
    <w:rsid w:val="009E0904"/>
    <w:rsid w:val="00BE3C8C"/>
    <w:rsid w:val="00C76392"/>
    <w:rsid w:val="00D83052"/>
    <w:rsid w:val="00E7611C"/>
    <w:rsid w:val="00EA48FB"/>
    <w:rsid w:val="00EF3D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2883E9D97A433FBF5DEE8985F66E2B">
    <w:name w:val="602883E9D97A433FBF5DEE8985F66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E65D-8A0B-4753-8C21-5BD17890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E Bid Specification GPAA Cisco Refresh (new template)</Template>
  <TotalTime>26</TotalTime>
  <Pages>30</Pages>
  <Words>8015</Words>
  <Characters>45690</Characters>
  <Application>Microsoft Office Word</Application>
  <DocSecurity>0</DocSecurity>
  <Lines>380</Lines>
  <Paragraphs>107</Paragraphs>
  <ScaleCrop>false</ScaleCrop>
  <HeadingPairs>
    <vt:vector size="4" baseType="variant">
      <vt:variant>
        <vt:lpstr>Title</vt:lpstr>
      </vt:variant>
      <vt:variant>
        <vt:i4>1</vt:i4>
      </vt:variant>
      <vt:variant>
        <vt:lpstr>Headings</vt:lpstr>
      </vt:variant>
      <vt:variant>
        <vt:i4>97</vt:i4>
      </vt:variant>
    </vt:vector>
  </HeadingPairs>
  <TitlesOfParts>
    <vt:vector size="98" baseType="lpstr">
      <vt:lpstr/>
      <vt:lpstr>Introduction and Background</vt:lpstr>
      <vt:lpstr>    1.1 Purpose</vt:lpstr>
      <vt:lpstr>    1.2	Background</vt:lpstr>
      <vt:lpstr>Scope of Bid</vt:lpstr>
      <vt:lpstr>    2.1 Scope of Work</vt:lpstr>
      <vt:lpstr>The bidder must supply the network and network security components as per below </vt:lpstr>
      <vt:lpstr>The bidder must sub-contract professional services from Cisco South Africa (Pty)</vt:lpstr>
      <vt:lpstr>    </vt:lpstr>
      <vt:lpstr>    2.2 Delivery address</vt:lpstr>
      <vt:lpstr>    2.3 Customer Infrastructure and environment requirements</vt:lpstr>
      <vt:lpstr>3. Requirements</vt:lpstr>
      <vt:lpstr>    3.1	Product / Service / Solution Requirements</vt:lpstr>
      <vt:lpstr>        3.1.1 Cisco network and network security components</vt:lpstr>
      <vt:lpstr>Cisco network and network security components, including Smartnet support on all</vt:lpstr>
      <vt:lpstr>List of components included in the refresh is provided in Table 1 above.</vt:lpstr>
      <vt:lpstr>        3.1.2 Professional services (sub- contracted from Cisco)</vt:lpstr>
      <vt:lpstr>4.Bid Evaluation Stages</vt:lpstr>
      <vt:lpstr>    4.1 Administrative responsiveness (Stage 1)</vt:lpstr>
      <vt:lpstr>        4.1.1 Attendance of briefing session</vt:lpstr>
      <vt:lpstr>A Non-Compulsory Virtual Briefing session will be held. The bidder must sign the</vt:lpstr>
      <vt:lpstr>        4.1.2 Registered Supplier</vt:lpstr>
      <vt:lpstr>Only responses from bidders who are registered as a Supplier on National Treasur</vt:lpstr>
      <vt:lpstr>In the case of joint ventures or consortiums the bidder must demonstrate that at</vt:lpstr>
      <vt:lpstr>    4.2 Technical returnable documents</vt:lpstr>
      <vt:lpstr>        4.2.1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4.2.2 Technical mandatory requirements (Stage 2)</vt:lpstr>
      <vt:lpstr/>
      <vt:lpstr/>
      <vt:lpstr>    4.3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 or</vt:lpstr>
      <vt:lpstr>Not to award; or </vt:lpstr>
      <vt:lpstr>To do a partial award.</vt:lpstr>
      <vt:lpstr>In the event that the bidder qualifies the proposal with own conditions and does</vt:lpstr>
      <vt:lpstr>        4.3.1 Special Conditions of Contract</vt:lpstr>
      <vt:lpstr>Formal Contract - The supplier must enter into a formal written contract (agreem</vt:lpstr>
      <vt:lpstr>Right to Audit: GPAA reserves the right, before entering into a contract, to con</vt:lpstr>
      <vt:lpstr>The supplier must deliver the required products or services at as indicated in S</vt:lpstr>
      <vt:lpstr>The scope of work (Section 2) must be completed within thirty-six (36) months;</vt:lpstr>
      <vt:lpstr>The Bidder is responsible to perform the work as outlined in the following Break</vt:lpstr>
      <vt:lpstr>Hours of Work  </vt:lpstr>
      <vt:lpstr>Office hours are defined as business working hours of the customer and is Monday</vt:lpstr>
      <vt:lpstr>After hours of the customer during week days are from 17:00 to 07:00</vt:lpstr>
      <vt:lpstr>The Bidder personnel who are required to work with information related to NATION</vt:lpstr>
      <vt:lpstr>The bidder personnel….</vt:lpstr>
      <vt:lpstr>As an interim, an oath of secrecy must be signed by the technician /resources on</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Bidders’ attention is drawn to the fact that amendments to any of the Bid Condit</vt:lpstr>
      <vt:lpstr>The SITA in ensuring that bidders conduct themselves in an honest manner will, a</vt:lpstr>
      <vt:lpstr>The bidder confirms that they have written business continuity and disaster reco</vt:lpstr>
      <vt:lpstr>SITA reserves the right to conduct supplier due diligence prior to final award o</vt:lpstr>
      <vt:lpstr>The Bidder’s commitment for the Preference Goal Requirements in this tender will</vt:lpstr>
      <vt:lpstr>The Bidder must sustain, or improve the company’s BBBEE Level for the duration o</vt:lpstr>
      <vt:lpstr>Performance of Preference Goal Requirements will be determined annually. Bidders</vt:lpstr>
      <vt:lpstr>Bidders need to keep auditable substantive records / evidence and upon request b</vt:lpstr>
      <vt:lpstr>SITA reserves the right to require from a Bidder, either before a bid is adjudic</vt:lpstr>
      <vt:lpstr>SITA reserves the right to verify information / evidence provided by the Bidder.</vt:lpstr>
      <vt:lpstr>GPAA reserves the right to introduce a penalty of 1% of the overall annual year </vt:lpstr>
      <vt:lpstr>        4.3.2 Declaration of compliance and acceptance SCC</vt:lpstr>
      <vt:lpstr>    4.4 Price and Preference Points Evaluation (Stage 4)</vt:lpstr>
      <vt:lpstr>    4.5	PREFERENCE REQUIREMENTS</vt:lpstr>
      <vt:lpstr>    6.1 Bidder Certification / Affiliation Requirements</vt:lpstr>
      <vt:lpstr/>
      <vt:lpstr>    6.2 PREFERENTIAL GOAL REQUIREMENTS</vt:lpstr>
      <vt:lpstr>    ATTACHMENTS</vt:lpstr>
      <vt:lpstr/>
    </vt:vector>
  </TitlesOfParts>
  <Company>SITA</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Wikus Visser</dc:creator>
  <cp:keywords/>
  <dc:description/>
  <cp:lastModifiedBy>Lungile Sibiya</cp:lastModifiedBy>
  <cp:revision>4</cp:revision>
  <cp:lastPrinted>2023-11-16T09:05:00Z</cp:lastPrinted>
  <dcterms:created xsi:type="dcterms:W3CDTF">2024-02-12T09:57:00Z</dcterms:created>
  <dcterms:modified xsi:type="dcterms:W3CDTF">2024-02-12T10:47:00Z</dcterms:modified>
</cp:coreProperties>
</file>