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Spec="center" w:tblpY="1"/>
        <w:tblOverlap w:val="never"/>
        <w:tblW w:w="9072" w:type="dxa"/>
        <w:tblLayout w:type="fixed"/>
        <w:tblCellMar>
          <w:left w:w="0" w:type="dxa"/>
          <w:right w:w="0" w:type="dxa"/>
        </w:tblCellMar>
        <w:tblLook w:val="0000" w:firstRow="0" w:lastRow="0" w:firstColumn="0" w:lastColumn="0" w:noHBand="0" w:noVBand="0"/>
      </w:tblPr>
      <w:tblGrid>
        <w:gridCol w:w="9052"/>
        <w:gridCol w:w="20"/>
      </w:tblGrid>
      <w:tr w:rsidR="00652DDF" w:rsidRPr="001554C7" w14:paraId="5E94B27B" w14:textId="790C7F62" w:rsidTr="006C1C63">
        <w:trPr>
          <w:cantSplit/>
        </w:trPr>
        <w:tc>
          <w:tcPr>
            <w:tcW w:w="9052" w:type="dxa"/>
          </w:tcPr>
          <w:p w14:paraId="33169EEB" w14:textId="53AD6543" w:rsidR="00987C7F" w:rsidRPr="001554C7" w:rsidRDefault="006C1C63" w:rsidP="006051AF">
            <w:pPr>
              <w:pStyle w:val="zcompanyname"/>
              <w:spacing w:line="240" w:lineRule="auto"/>
              <w:jc w:val="left"/>
              <w:rPr>
                <w:rFonts w:asciiTheme="majorHAnsi" w:hAnsiTheme="majorHAnsi" w:cstheme="majorHAnsi"/>
                <w:noProof w:val="0"/>
                <w:sz w:val="24"/>
                <w:szCs w:val="24"/>
                <w:lang w:val="en-GB"/>
              </w:rPr>
            </w:pPr>
            <w:r w:rsidRPr="001554C7">
              <w:rPr>
                <w:rFonts w:asciiTheme="majorHAnsi" w:hAnsiTheme="majorHAnsi" w:cstheme="majorHAnsi"/>
                <w:noProof w:val="0"/>
                <w:sz w:val="24"/>
                <w:szCs w:val="24"/>
                <w:lang w:val="en-GB"/>
              </w:rPr>
              <w:t xml:space="preserve">      </w:t>
            </w:r>
            <w:r w:rsidR="00987C7F" w:rsidRPr="001554C7">
              <w:rPr>
                <w:rFonts w:asciiTheme="majorHAnsi" w:hAnsiTheme="majorHAnsi" w:cstheme="majorHAnsi"/>
                <w:noProof w:val="0"/>
                <w:sz w:val="24"/>
                <w:szCs w:val="24"/>
                <w:lang w:val="en-GB"/>
              </w:rPr>
              <w:t xml:space="preserve">     </w:t>
            </w:r>
          </w:p>
          <w:p w14:paraId="09175140" w14:textId="1C5B8B93" w:rsidR="00652DDF" w:rsidRPr="001554C7" w:rsidRDefault="00C94CF5" w:rsidP="006051AF">
            <w:pPr>
              <w:pStyle w:val="zcompanyname"/>
              <w:spacing w:line="240" w:lineRule="auto"/>
              <w:rPr>
                <w:rFonts w:asciiTheme="majorHAnsi" w:hAnsiTheme="majorHAnsi" w:cstheme="majorHAnsi"/>
                <w:noProof w:val="0"/>
                <w:sz w:val="24"/>
                <w:szCs w:val="24"/>
                <w:lang w:val="en-GB"/>
              </w:rPr>
            </w:pPr>
            <w:r w:rsidRPr="001554C7">
              <w:rPr>
                <w:rFonts w:asciiTheme="majorHAnsi" w:hAnsiTheme="majorHAnsi" w:cstheme="majorHAnsi"/>
                <w:noProof w:val="0"/>
                <w:sz w:val="24"/>
                <w:szCs w:val="24"/>
                <w:lang w:val="en-GB"/>
              </w:rPr>
              <w:t>THE MARKET THEATRE FOUNDATION</w:t>
            </w:r>
            <w:bookmarkStart w:id="0" w:name="CompanyName1" w:colFirst="0" w:colLast="0"/>
            <w:r w:rsidR="00104505" w:rsidRPr="001554C7">
              <w:rPr>
                <w:rFonts w:asciiTheme="majorHAnsi" w:hAnsiTheme="majorHAnsi" w:cstheme="majorHAnsi"/>
                <w:noProof w:val="0"/>
                <w:sz w:val="24"/>
                <w:szCs w:val="24"/>
                <w:lang w:val="en-GB"/>
              </w:rPr>
              <w:t xml:space="preserve"> (MTF)</w:t>
            </w:r>
          </w:p>
        </w:tc>
        <w:tc>
          <w:tcPr>
            <w:tcW w:w="20" w:type="dxa"/>
          </w:tcPr>
          <w:p w14:paraId="6F7FBF78" w14:textId="77777777" w:rsidR="00652DDF" w:rsidRPr="001554C7" w:rsidRDefault="00652DDF" w:rsidP="006051AF">
            <w:pPr>
              <w:pStyle w:val="zcompanyname"/>
              <w:spacing w:line="240" w:lineRule="auto"/>
              <w:rPr>
                <w:rFonts w:asciiTheme="majorHAnsi" w:hAnsiTheme="majorHAnsi" w:cstheme="majorHAnsi"/>
                <w:noProof w:val="0"/>
                <w:sz w:val="24"/>
                <w:szCs w:val="24"/>
                <w:lang w:val="en-GB"/>
              </w:rPr>
            </w:pPr>
          </w:p>
        </w:tc>
      </w:tr>
      <w:bookmarkStart w:id="1" w:name="ReportName1" w:colFirst="0" w:colLast="0"/>
      <w:bookmarkEnd w:id="0"/>
      <w:tr w:rsidR="00652DDF" w:rsidRPr="001554C7" w14:paraId="1E0E340B" w14:textId="12E15BF4" w:rsidTr="006C1C63">
        <w:trPr>
          <w:cantSplit/>
        </w:trPr>
        <w:tc>
          <w:tcPr>
            <w:tcW w:w="9052" w:type="dxa"/>
          </w:tcPr>
          <w:p w14:paraId="098FF54C" w14:textId="6AF27DBB" w:rsidR="00652DDF" w:rsidRPr="001554C7" w:rsidRDefault="00652DDF" w:rsidP="006051AF">
            <w:pPr>
              <w:pStyle w:val="zreportname"/>
              <w:spacing w:line="240" w:lineRule="auto"/>
              <w:rPr>
                <w:rFonts w:asciiTheme="majorHAnsi" w:hAnsiTheme="majorHAnsi" w:cstheme="majorHAnsi"/>
                <w:sz w:val="24"/>
                <w:szCs w:val="24"/>
                <w:lang w:val="en-GB"/>
              </w:rPr>
            </w:pPr>
            <w:r w:rsidRPr="001554C7">
              <w:rPr>
                <w:rFonts w:asciiTheme="majorHAnsi" w:hAnsiTheme="majorHAnsi" w:cstheme="majorHAnsi"/>
                <w:sz w:val="24"/>
                <w:szCs w:val="24"/>
                <w:lang w:val="en-GB"/>
              </w:rPr>
              <w:fldChar w:fldCharType="begin"/>
            </w:r>
            <w:r w:rsidRPr="001554C7">
              <w:rPr>
                <w:rFonts w:asciiTheme="majorHAnsi" w:hAnsiTheme="majorHAnsi" w:cstheme="majorHAnsi"/>
                <w:sz w:val="24"/>
                <w:szCs w:val="24"/>
                <w:lang w:val="en-GB"/>
              </w:rPr>
              <w:instrText xml:space="preserve"> DocProperty KISSubject  \* CHARFORMAT </w:instrText>
            </w:r>
            <w:r w:rsidRPr="001554C7">
              <w:rPr>
                <w:rFonts w:asciiTheme="majorHAnsi" w:hAnsiTheme="majorHAnsi" w:cstheme="majorHAnsi"/>
                <w:sz w:val="24"/>
                <w:szCs w:val="24"/>
                <w:lang w:val="en-GB"/>
              </w:rPr>
              <w:fldChar w:fldCharType="separate"/>
            </w:r>
            <w:r w:rsidRPr="001554C7">
              <w:rPr>
                <w:rFonts w:asciiTheme="majorHAnsi" w:hAnsiTheme="majorHAnsi" w:cstheme="majorHAnsi"/>
                <w:sz w:val="24"/>
                <w:szCs w:val="24"/>
                <w:lang w:val="en-GB"/>
              </w:rPr>
              <w:t>Request for Proposal:</w:t>
            </w:r>
          </w:p>
          <w:p w14:paraId="72C22B90" w14:textId="77777777" w:rsidR="00652DDF" w:rsidRPr="001554C7" w:rsidRDefault="00652DDF" w:rsidP="006051AF">
            <w:pPr>
              <w:pStyle w:val="zreportname"/>
              <w:spacing w:line="240" w:lineRule="auto"/>
              <w:rPr>
                <w:rFonts w:asciiTheme="majorHAnsi" w:hAnsiTheme="majorHAnsi" w:cstheme="majorHAnsi"/>
                <w:sz w:val="24"/>
                <w:szCs w:val="24"/>
                <w:lang w:val="en-GB"/>
              </w:rPr>
            </w:pPr>
            <w:r w:rsidRPr="001554C7">
              <w:rPr>
                <w:rFonts w:asciiTheme="majorHAnsi" w:hAnsiTheme="majorHAnsi" w:cstheme="majorHAnsi"/>
                <w:sz w:val="24"/>
                <w:szCs w:val="24"/>
                <w:lang w:val="en-GB"/>
              </w:rPr>
              <w:fldChar w:fldCharType="end"/>
            </w:r>
          </w:p>
        </w:tc>
        <w:tc>
          <w:tcPr>
            <w:tcW w:w="20" w:type="dxa"/>
          </w:tcPr>
          <w:p w14:paraId="6A914EC5" w14:textId="77777777" w:rsidR="00652DDF" w:rsidRPr="001554C7" w:rsidRDefault="00652DDF" w:rsidP="006051AF">
            <w:pPr>
              <w:pStyle w:val="zreportname"/>
              <w:spacing w:line="240" w:lineRule="auto"/>
              <w:rPr>
                <w:rFonts w:asciiTheme="majorHAnsi" w:hAnsiTheme="majorHAnsi" w:cstheme="majorHAnsi"/>
                <w:sz w:val="24"/>
                <w:szCs w:val="24"/>
                <w:lang w:val="en-GB"/>
              </w:rPr>
            </w:pPr>
          </w:p>
        </w:tc>
      </w:tr>
      <w:tr w:rsidR="00652DDF" w:rsidRPr="001554C7" w14:paraId="7272187D" w14:textId="6387BF12" w:rsidTr="006C1C63">
        <w:trPr>
          <w:cantSplit/>
        </w:trPr>
        <w:tc>
          <w:tcPr>
            <w:tcW w:w="9052" w:type="dxa"/>
          </w:tcPr>
          <w:p w14:paraId="21EF3FDF" w14:textId="74680DD5" w:rsidR="00652DDF" w:rsidRPr="001554C7" w:rsidRDefault="00652DDF" w:rsidP="006051AF">
            <w:pPr>
              <w:pStyle w:val="zreportsubtitle"/>
              <w:spacing w:line="240" w:lineRule="auto"/>
              <w:rPr>
                <w:rFonts w:asciiTheme="majorHAnsi" w:hAnsiTheme="majorHAnsi" w:cstheme="majorHAnsi"/>
                <w:sz w:val="24"/>
                <w:szCs w:val="24"/>
                <w:lang w:val="en-GB"/>
              </w:rPr>
            </w:pPr>
            <w:bookmarkStart w:id="2" w:name="Subtitle" w:colFirst="0" w:colLast="0"/>
            <w:bookmarkStart w:id="3" w:name="_Hlk517784520"/>
            <w:bookmarkEnd w:id="1"/>
            <w:r w:rsidRPr="001554C7">
              <w:rPr>
                <w:rFonts w:asciiTheme="majorHAnsi" w:hAnsiTheme="majorHAnsi" w:cstheme="majorHAnsi"/>
                <w:sz w:val="24"/>
                <w:szCs w:val="24"/>
                <w:lang w:val="en-GB"/>
              </w:rPr>
              <w:t xml:space="preserve">APPOINTMENT OF A SERVICE </w:t>
            </w:r>
            <w:r w:rsidR="009949FC" w:rsidRPr="001554C7">
              <w:rPr>
                <w:rFonts w:asciiTheme="majorHAnsi" w:hAnsiTheme="majorHAnsi" w:cstheme="majorHAnsi"/>
                <w:sz w:val="24"/>
                <w:szCs w:val="24"/>
                <w:lang w:val="en-GB"/>
              </w:rPr>
              <w:t>P</w:t>
            </w:r>
            <w:r w:rsidRPr="001554C7">
              <w:rPr>
                <w:rFonts w:asciiTheme="majorHAnsi" w:hAnsiTheme="majorHAnsi" w:cstheme="majorHAnsi"/>
                <w:sz w:val="24"/>
                <w:szCs w:val="24"/>
                <w:lang w:val="en-GB"/>
              </w:rPr>
              <w:t>ROVIDER</w:t>
            </w:r>
            <w:r w:rsidR="0036601F" w:rsidRPr="001554C7">
              <w:rPr>
                <w:rFonts w:asciiTheme="majorHAnsi" w:hAnsiTheme="majorHAnsi" w:cstheme="majorHAnsi"/>
                <w:sz w:val="24"/>
                <w:szCs w:val="24"/>
                <w:lang w:val="en-GB"/>
              </w:rPr>
              <w:t>/</w:t>
            </w:r>
            <w:r w:rsidR="00D34DEC" w:rsidRPr="001554C7">
              <w:rPr>
                <w:rFonts w:asciiTheme="majorHAnsi" w:hAnsiTheme="majorHAnsi" w:cstheme="majorHAnsi"/>
                <w:sz w:val="24"/>
                <w:szCs w:val="24"/>
                <w:lang w:val="en-GB"/>
              </w:rPr>
              <w:t xml:space="preserve">INDIVIDUAL </w:t>
            </w:r>
            <w:r w:rsidRPr="001554C7">
              <w:rPr>
                <w:rFonts w:asciiTheme="majorHAnsi" w:hAnsiTheme="majorHAnsi" w:cstheme="majorHAnsi"/>
                <w:sz w:val="24"/>
                <w:szCs w:val="24"/>
                <w:lang w:val="en-GB"/>
              </w:rPr>
              <w:t>TO RENDER COMPANY SECRETARIAT SERVICES TO THE MTF GOVERNANCE STRUCTURES FOR A PERIOD OF</w:t>
            </w:r>
            <w:r w:rsidR="0066368E" w:rsidRPr="001554C7">
              <w:rPr>
                <w:rFonts w:asciiTheme="majorHAnsi" w:hAnsiTheme="majorHAnsi" w:cstheme="majorHAnsi"/>
                <w:sz w:val="24"/>
                <w:szCs w:val="24"/>
                <w:lang w:val="en-GB"/>
              </w:rPr>
              <w:t xml:space="preserve"> </w:t>
            </w:r>
            <w:r w:rsidR="00D34DEC" w:rsidRPr="001554C7">
              <w:rPr>
                <w:rFonts w:asciiTheme="majorHAnsi" w:hAnsiTheme="majorHAnsi" w:cstheme="majorHAnsi"/>
                <w:sz w:val="24"/>
                <w:szCs w:val="24"/>
                <w:lang w:val="en-GB"/>
              </w:rPr>
              <w:t xml:space="preserve">UP TO </w:t>
            </w:r>
            <w:r w:rsidR="00884D82">
              <w:rPr>
                <w:rFonts w:asciiTheme="majorHAnsi" w:hAnsiTheme="majorHAnsi" w:cstheme="majorHAnsi"/>
                <w:sz w:val="24"/>
                <w:szCs w:val="24"/>
                <w:lang w:val="en-GB"/>
              </w:rPr>
              <w:t>TWO</w:t>
            </w:r>
            <w:r w:rsidR="00B64CA4">
              <w:rPr>
                <w:rFonts w:asciiTheme="majorHAnsi" w:hAnsiTheme="majorHAnsi" w:cstheme="majorHAnsi"/>
                <w:sz w:val="24"/>
                <w:szCs w:val="24"/>
                <w:lang w:val="en-GB"/>
              </w:rPr>
              <w:t xml:space="preserve"> YEAR</w:t>
            </w:r>
            <w:r w:rsidR="00884D82">
              <w:rPr>
                <w:rFonts w:asciiTheme="majorHAnsi" w:hAnsiTheme="majorHAnsi" w:cstheme="majorHAnsi"/>
                <w:sz w:val="24"/>
                <w:szCs w:val="24"/>
                <w:lang w:val="en-GB"/>
              </w:rPr>
              <w:t>S</w:t>
            </w:r>
            <w:r w:rsidR="0066368E" w:rsidRPr="001554C7">
              <w:rPr>
                <w:rFonts w:asciiTheme="majorHAnsi" w:hAnsiTheme="majorHAnsi" w:cstheme="majorHAnsi"/>
                <w:sz w:val="24"/>
                <w:szCs w:val="24"/>
                <w:lang w:val="en-GB"/>
              </w:rPr>
              <w:t>.</w:t>
            </w:r>
            <w:r w:rsidR="00987C7F" w:rsidRPr="001554C7">
              <w:rPr>
                <w:rFonts w:asciiTheme="majorHAnsi" w:hAnsiTheme="majorHAnsi" w:cstheme="majorHAnsi"/>
                <w:sz w:val="24"/>
                <w:szCs w:val="24"/>
                <w:lang w:val="en-GB"/>
              </w:rPr>
              <w:t xml:space="preserve"> </w:t>
            </w:r>
          </w:p>
        </w:tc>
        <w:tc>
          <w:tcPr>
            <w:tcW w:w="20" w:type="dxa"/>
          </w:tcPr>
          <w:p w14:paraId="69B9F7C5" w14:textId="77777777" w:rsidR="00652DDF" w:rsidRPr="001554C7" w:rsidRDefault="00652DDF" w:rsidP="006051AF">
            <w:pPr>
              <w:pStyle w:val="zreportsubtitle"/>
              <w:spacing w:line="240" w:lineRule="auto"/>
              <w:rPr>
                <w:rFonts w:asciiTheme="majorHAnsi" w:hAnsiTheme="majorHAnsi" w:cstheme="majorHAnsi"/>
                <w:sz w:val="24"/>
                <w:szCs w:val="24"/>
                <w:lang w:val="en-GB"/>
              </w:rPr>
            </w:pPr>
          </w:p>
        </w:tc>
      </w:tr>
      <w:bookmarkEnd w:id="2"/>
      <w:bookmarkEnd w:id="3"/>
    </w:tbl>
    <w:p w14:paraId="58A7B982" w14:textId="77777777" w:rsidR="00C94CF5" w:rsidRPr="001554C7" w:rsidRDefault="00C94CF5" w:rsidP="00085F7F">
      <w:pPr>
        <w:jc w:val="center"/>
        <w:rPr>
          <w:rFonts w:asciiTheme="majorHAnsi" w:hAnsiTheme="majorHAnsi" w:cstheme="majorHAnsi"/>
          <w:sz w:val="24"/>
          <w:szCs w:val="24"/>
          <w:lang w:val="en-GB"/>
        </w:rPr>
      </w:pPr>
    </w:p>
    <w:p w14:paraId="3AD3A747" w14:textId="77777777" w:rsidR="00C94CF5" w:rsidRPr="001554C7" w:rsidRDefault="00C94CF5" w:rsidP="006051AF">
      <w:pPr>
        <w:jc w:val="center"/>
        <w:rPr>
          <w:rFonts w:asciiTheme="majorHAnsi" w:hAnsiTheme="majorHAnsi" w:cstheme="majorHAnsi"/>
          <w:sz w:val="24"/>
          <w:szCs w:val="24"/>
          <w:lang w:val="en-GB"/>
        </w:rPr>
      </w:pPr>
    </w:p>
    <w:p w14:paraId="1E226262" w14:textId="706AEAB2" w:rsidR="00FD359E" w:rsidRPr="001554C7" w:rsidRDefault="00B149F9" w:rsidP="00374BB2">
      <w:pPr>
        <w:ind w:left="3402" w:firstLine="567"/>
        <w:rPr>
          <w:rFonts w:asciiTheme="majorHAnsi" w:hAnsiTheme="majorHAnsi" w:cstheme="majorHAnsi"/>
          <w:sz w:val="24"/>
          <w:szCs w:val="24"/>
          <w:lang w:val="en-GB"/>
        </w:rPr>
      </w:pPr>
      <w:r w:rsidRPr="00FB4486">
        <w:rPr>
          <w:rFonts w:asciiTheme="majorHAnsi" w:hAnsiTheme="majorHAnsi" w:cstheme="majorHAnsi"/>
          <w:sz w:val="24"/>
          <w:szCs w:val="24"/>
          <w:lang w:val="en-GB"/>
        </w:rPr>
        <w:t xml:space="preserve">MTF </w:t>
      </w:r>
      <w:r w:rsidR="00374BB2">
        <w:rPr>
          <w:rFonts w:asciiTheme="majorHAnsi" w:hAnsiTheme="majorHAnsi" w:cstheme="majorHAnsi"/>
          <w:sz w:val="24"/>
          <w:szCs w:val="24"/>
          <w:lang w:val="en-GB"/>
        </w:rPr>
        <w:t>01</w:t>
      </w:r>
      <w:r w:rsidRPr="00FB4486">
        <w:rPr>
          <w:rFonts w:asciiTheme="majorHAnsi" w:hAnsiTheme="majorHAnsi" w:cstheme="majorHAnsi"/>
          <w:sz w:val="24"/>
          <w:szCs w:val="24"/>
          <w:lang w:val="en-GB"/>
        </w:rPr>
        <w:t>/</w:t>
      </w:r>
      <w:r w:rsidR="00374BB2">
        <w:rPr>
          <w:rFonts w:asciiTheme="majorHAnsi" w:hAnsiTheme="majorHAnsi" w:cstheme="majorHAnsi"/>
          <w:sz w:val="24"/>
          <w:szCs w:val="24"/>
          <w:lang w:val="en-GB"/>
        </w:rPr>
        <w:t>06</w:t>
      </w:r>
      <w:r w:rsidRPr="00FB4486">
        <w:rPr>
          <w:rFonts w:asciiTheme="majorHAnsi" w:hAnsiTheme="majorHAnsi" w:cstheme="majorHAnsi"/>
          <w:sz w:val="24"/>
          <w:szCs w:val="24"/>
          <w:lang w:val="en-GB"/>
        </w:rPr>
        <w:t>/20</w:t>
      </w:r>
      <w:r w:rsidR="00C5492F" w:rsidRPr="00FB4486">
        <w:rPr>
          <w:rFonts w:asciiTheme="majorHAnsi" w:hAnsiTheme="majorHAnsi" w:cstheme="majorHAnsi"/>
          <w:sz w:val="24"/>
          <w:szCs w:val="24"/>
          <w:lang w:val="en-GB"/>
        </w:rPr>
        <w:t>2</w:t>
      </w:r>
      <w:r w:rsidR="00374BB2">
        <w:rPr>
          <w:rFonts w:asciiTheme="majorHAnsi" w:hAnsiTheme="majorHAnsi" w:cstheme="majorHAnsi"/>
          <w:sz w:val="24"/>
          <w:szCs w:val="24"/>
          <w:lang w:val="en-GB"/>
        </w:rPr>
        <w:t>3</w:t>
      </w:r>
    </w:p>
    <w:p w14:paraId="35163FEB" w14:textId="395C9141" w:rsidR="005806E3" w:rsidRPr="001554C7" w:rsidRDefault="005806E3" w:rsidP="00085F7F">
      <w:pPr>
        <w:rPr>
          <w:rFonts w:asciiTheme="majorHAnsi" w:hAnsiTheme="majorHAnsi" w:cstheme="majorHAnsi"/>
          <w:b/>
          <w:sz w:val="24"/>
          <w:szCs w:val="24"/>
          <w:u w:val="single"/>
          <w:lang w:val="en-GB"/>
        </w:rPr>
      </w:pPr>
    </w:p>
    <w:p w14:paraId="2F3D4248" w14:textId="5C248B90" w:rsidR="00987C7F" w:rsidRPr="001554C7" w:rsidRDefault="00987C7F" w:rsidP="006051AF">
      <w:pPr>
        <w:rPr>
          <w:rFonts w:asciiTheme="majorHAnsi" w:hAnsiTheme="majorHAnsi" w:cstheme="majorHAnsi"/>
          <w:b/>
          <w:sz w:val="24"/>
          <w:szCs w:val="24"/>
          <w:u w:val="single"/>
          <w:lang w:val="en-GB"/>
        </w:rPr>
      </w:pPr>
    </w:p>
    <w:p w14:paraId="5C87F54F" w14:textId="77777777" w:rsidR="00987C7F" w:rsidRPr="001554C7" w:rsidRDefault="00987C7F" w:rsidP="006051AF">
      <w:pPr>
        <w:rPr>
          <w:rFonts w:asciiTheme="majorHAnsi" w:hAnsiTheme="majorHAnsi" w:cstheme="majorHAnsi"/>
          <w:b/>
          <w:sz w:val="24"/>
          <w:szCs w:val="24"/>
          <w:u w:val="single"/>
          <w:lang w:val="en-GB"/>
        </w:rPr>
      </w:pPr>
    </w:p>
    <w:p w14:paraId="5B00B7B7" w14:textId="1C75D48B" w:rsidR="003720E9" w:rsidRDefault="00E6060E" w:rsidP="006051AF">
      <w:pPr>
        <w:rPr>
          <w:rFonts w:asciiTheme="majorHAnsi" w:hAnsiTheme="majorHAnsi" w:cstheme="majorHAnsi"/>
          <w:sz w:val="24"/>
          <w:szCs w:val="24"/>
          <w:lang w:val="en-GB"/>
        </w:rPr>
      </w:pPr>
      <w:r w:rsidRPr="001554C7">
        <w:rPr>
          <w:rFonts w:asciiTheme="majorHAnsi" w:hAnsiTheme="majorHAnsi" w:cstheme="majorHAnsi"/>
          <w:b/>
          <w:sz w:val="24"/>
          <w:szCs w:val="24"/>
          <w:u w:val="single"/>
          <w:lang w:val="en-GB"/>
        </w:rPr>
        <w:t>Closing Date</w:t>
      </w:r>
      <w:r w:rsidRPr="00FB4486">
        <w:rPr>
          <w:rFonts w:asciiTheme="majorHAnsi" w:hAnsiTheme="majorHAnsi" w:cstheme="majorHAnsi"/>
          <w:b/>
          <w:sz w:val="24"/>
          <w:szCs w:val="24"/>
          <w:u w:val="single"/>
          <w:lang w:val="en-GB"/>
        </w:rPr>
        <w:t>:</w:t>
      </w:r>
      <w:r w:rsidRPr="00FB4486">
        <w:rPr>
          <w:rFonts w:asciiTheme="majorHAnsi" w:hAnsiTheme="majorHAnsi" w:cstheme="majorHAnsi"/>
          <w:sz w:val="24"/>
          <w:szCs w:val="24"/>
          <w:lang w:val="en-GB"/>
        </w:rPr>
        <w:t xml:space="preserve"> </w:t>
      </w:r>
      <w:r w:rsidR="00374BB2">
        <w:rPr>
          <w:rFonts w:asciiTheme="majorHAnsi" w:hAnsiTheme="majorHAnsi" w:cstheme="majorHAnsi"/>
          <w:sz w:val="24"/>
          <w:szCs w:val="24"/>
          <w:lang w:val="en-GB"/>
        </w:rPr>
        <w:t>14</w:t>
      </w:r>
      <w:r w:rsidR="00CC5BA0">
        <w:rPr>
          <w:rFonts w:asciiTheme="majorHAnsi" w:hAnsiTheme="majorHAnsi" w:cstheme="majorHAnsi"/>
          <w:sz w:val="24"/>
          <w:szCs w:val="24"/>
          <w:lang w:val="en-GB"/>
        </w:rPr>
        <w:t xml:space="preserve"> </w:t>
      </w:r>
      <w:r w:rsidR="00374BB2">
        <w:rPr>
          <w:rFonts w:asciiTheme="majorHAnsi" w:hAnsiTheme="majorHAnsi" w:cstheme="majorHAnsi"/>
          <w:sz w:val="24"/>
          <w:szCs w:val="24"/>
          <w:lang w:val="en-GB"/>
        </w:rPr>
        <w:t>July</w:t>
      </w:r>
      <w:r w:rsidR="00CC5BA0">
        <w:rPr>
          <w:rFonts w:asciiTheme="majorHAnsi" w:hAnsiTheme="majorHAnsi" w:cstheme="majorHAnsi"/>
          <w:sz w:val="24"/>
          <w:szCs w:val="24"/>
          <w:lang w:val="en-GB"/>
        </w:rPr>
        <w:t xml:space="preserve"> 202</w:t>
      </w:r>
      <w:r w:rsidR="003720E9">
        <w:rPr>
          <w:rFonts w:asciiTheme="majorHAnsi" w:hAnsiTheme="majorHAnsi" w:cstheme="majorHAnsi"/>
          <w:sz w:val="24"/>
          <w:szCs w:val="24"/>
          <w:lang w:val="en-GB"/>
        </w:rPr>
        <w:t>2</w:t>
      </w:r>
      <w:r w:rsidR="00691BB4">
        <w:rPr>
          <w:rFonts w:asciiTheme="majorHAnsi" w:hAnsiTheme="majorHAnsi" w:cstheme="majorHAnsi"/>
          <w:sz w:val="24"/>
          <w:szCs w:val="24"/>
          <w:lang w:val="en-GB"/>
        </w:rPr>
        <w:t xml:space="preserve"> </w:t>
      </w:r>
    </w:p>
    <w:p w14:paraId="27522922" w14:textId="77777777" w:rsidR="00884D82" w:rsidRDefault="00884D82" w:rsidP="006051AF">
      <w:pPr>
        <w:rPr>
          <w:rFonts w:asciiTheme="majorHAnsi" w:hAnsiTheme="majorHAnsi" w:cstheme="majorHAnsi"/>
          <w:b/>
          <w:sz w:val="24"/>
          <w:szCs w:val="24"/>
          <w:u w:val="single"/>
          <w:lang w:val="en-GB"/>
        </w:rPr>
      </w:pPr>
    </w:p>
    <w:p w14:paraId="3E202267" w14:textId="185174D4" w:rsidR="00191483" w:rsidRDefault="00E6060E" w:rsidP="006051AF">
      <w:pPr>
        <w:rPr>
          <w:rFonts w:asciiTheme="majorHAnsi" w:hAnsiTheme="majorHAnsi" w:cstheme="majorHAnsi"/>
          <w:sz w:val="24"/>
          <w:szCs w:val="24"/>
          <w:lang w:val="en-GB"/>
        </w:rPr>
      </w:pPr>
      <w:r w:rsidRPr="001554C7">
        <w:rPr>
          <w:rFonts w:asciiTheme="majorHAnsi" w:hAnsiTheme="majorHAnsi" w:cstheme="majorHAnsi"/>
          <w:b/>
          <w:sz w:val="24"/>
          <w:szCs w:val="24"/>
          <w:u w:val="single"/>
          <w:lang w:val="en-GB"/>
        </w:rPr>
        <w:t>Closing Time:</w:t>
      </w:r>
      <w:r w:rsidRPr="001554C7">
        <w:rPr>
          <w:rFonts w:asciiTheme="majorHAnsi" w:hAnsiTheme="majorHAnsi" w:cstheme="majorHAnsi"/>
          <w:sz w:val="24"/>
          <w:szCs w:val="24"/>
          <w:lang w:val="en-GB"/>
        </w:rPr>
        <w:t xml:space="preserve"> </w:t>
      </w:r>
      <w:r w:rsidR="005806E3" w:rsidRPr="001554C7">
        <w:rPr>
          <w:rFonts w:asciiTheme="majorHAnsi" w:hAnsiTheme="majorHAnsi" w:cstheme="majorHAnsi"/>
          <w:sz w:val="24"/>
          <w:szCs w:val="24"/>
          <w:lang w:val="en-GB"/>
        </w:rPr>
        <w:t>12:00</w:t>
      </w:r>
      <w:r w:rsidR="00884D82">
        <w:rPr>
          <w:rFonts w:asciiTheme="majorHAnsi" w:hAnsiTheme="majorHAnsi" w:cstheme="majorHAnsi"/>
          <w:sz w:val="24"/>
          <w:szCs w:val="24"/>
          <w:lang w:val="en-GB"/>
        </w:rPr>
        <w:t xml:space="preserve"> PM (Afternoon)</w:t>
      </w:r>
    </w:p>
    <w:p w14:paraId="53FCCF6A" w14:textId="77777777" w:rsidR="00D177B3" w:rsidRDefault="00D177B3" w:rsidP="006051AF">
      <w:pPr>
        <w:rPr>
          <w:rFonts w:asciiTheme="majorHAnsi" w:hAnsiTheme="majorHAnsi" w:cstheme="majorHAnsi"/>
          <w:sz w:val="24"/>
          <w:szCs w:val="24"/>
          <w:lang w:val="en-GB"/>
        </w:rPr>
      </w:pPr>
    </w:p>
    <w:p w14:paraId="40DDAE55" w14:textId="1B24BA46" w:rsidR="00D177B3" w:rsidRDefault="00D177B3" w:rsidP="006051AF">
      <w:pPr>
        <w:rPr>
          <w:rFonts w:asciiTheme="majorHAnsi" w:hAnsiTheme="majorHAnsi" w:cstheme="majorHAnsi"/>
          <w:b/>
          <w:bCs/>
          <w:sz w:val="24"/>
          <w:szCs w:val="24"/>
          <w:u w:val="single"/>
          <w:lang w:val="en-GB"/>
        </w:rPr>
      </w:pPr>
      <w:r w:rsidRPr="00D177B3">
        <w:rPr>
          <w:rFonts w:asciiTheme="majorHAnsi" w:hAnsiTheme="majorHAnsi" w:cstheme="majorHAnsi"/>
          <w:b/>
          <w:bCs/>
          <w:sz w:val="24"/>
          <w:szCs w:val="24"/>
          <w:u w:val="single"/>
          <w:lang w:val="en-GB"/>
        </w:rPr>
        <w:t>Submission Address</w:t>
      </w:r>
      <w:r>
        <w:rPr>
          <w:rFonts w:asciiTheme="majorHAnsi" w:hAnsiTheme="majorHAnsi" w:cstheme="majorHAnsi"/>
          <w:b/>
          <w:bCs/>
          <w:sz w:val="24"/>
          <w:szCs w:val="24"/>
          <w:u w:val="single"/>
          <w:lang w:val="en-GB"/>
        </w:rPr>
        <w:t xml:space="preserve">: </w:t>
      </w:r>
    </w:p>
    <w:p w14:paraId="2EED92B3" w14:textId="20C336E6" w:rsidR="00D177B3" w:rsidRPr="00D177B3" w:rsidRDefault="00D177B3" w:rsidP="00D177B3">
      <w:pPr>
        <w:pStyle w:val="ListParagraph"/>
        <w:numPr>
          <w:ilvl w:val="0"/>
          <w:numId w:val="47"/>
        </w:numPr>
        <w:jc w:val="both"/>
        <w:rPr>
          <w:rFonts w:asciiTheme="majorHAnsi" w:hAnsiTheme="majorHAnsi" w:cstheme="majorHAnsi"/>
          <w:lang w:val="en-GB"/>
        </w:rPr>
      </w:pPr>
      <w:r w:rsidRPr="00D177B3">
        <w:rPr>
          <w:rFonts w:asciiTheme="majorHAnsi" w:hAnsiTheme="majorHAnsi" w:cstheme="majorHAnsi"/>
          <w:lang w:val="en-GB"/>
        </w:rPr>
        <w:t xml:space="preserve">Bid document must be submitted in the MTF tender box situated in the MTF foyer at The Market Square Building at </w:t>
      </w:r>
      <w:r w:rsidRPr="00D177B3">
        <w:rPr>
          <w:rFonts w:asciiTheme="majorHAnsi" w:hAnsiTheme="majorHAnsi" w:cstheme="majorHAnsi"/>
          <w:b/>
          <w:bCs/>
          <w:lang w:val="en-GB"/>
        </w:rPr>
        <w:t xml:space="preserve">138 Lillian </w:t>
      </w:r>
      <w:proofErr w:type="spellStart"/>
      <w:r w:rsidRPr="00D177B3">
        <w:rPr>
          <w:rFonts w:asciiTheme="majorHAnsi" w:hAnsiTheme="majorHAnsi" w:cstheme="majorHAnsi"/>
          <w:b/>
          <w:bCs/>
          <w:lang w:val="en-GB"/>
        </w:rPr>
        <w:t>Ngoyi</w:t>
      </w:r>
      <w:proofErr w:type="spellEnd"/>
      <w:r w:rsidRPr="00D177B3">
        <w:rPr>
          <w:rFonts w:asciiTheme="majorHAnsi" w:hAnsiTheme="majorHAnsi" w:cstheme="majorHAnsi"/>
          <w:b/>
          <w:bCs/>
          <w:lang w:val="en-GB"/>
        </w:rPr>
        <w:t xml:space="preserve"> Street, Newtown, Johannesburg</w:t>
      </w:r>
      <w:r w:rsidRPr="00D177B3">
        <w:rPr>
          <w:rFonts w:asciiTheme="majorHAnsi" w:hAnsiTheme="majorHAnsi" w:cstheme="majorHAnsi"/>
          <w:lang w:val="en-GB"/>
        </w:rPr>
        <w:t>.</w:t>
      </w:r>
    </w:p>
    <w:p w14:paraId="6B21A4CE" w14:textId="19C37491" w:rsidR="00D177B3" w:rsidRPr="00D177B3" w:rsidRDefault="00D177B3" w:rsidP="00D177B3">
      <w:pPr>
        <w:pStyle w:val="ListParagraph"/>
        <w:numPr>
          <w:ilvl w:val="0"/>
          <w:numId w:val="47"/>
        </w:numPr>
        <w:jc w:val="both"/>
        <w:rPr>
          <w:rFonts w:asciiTheme="majorHAnsi" w:hAnsiTheme="majorHAnsi" w:cstheme="majorHAnsi"/>
          <w:lang w:val="en-GB"/>
        </w:rPr>
      </w:pPr>
      <w:r w:rsidRPr="00D177B3">
        <w:rPr>
          <w:rFonts w:asciiTheme="majorHAnsi" w:hAnsiTheme="majorHAnsi" w:cstheme="majorHAnsi"/>
          <w:lang w:val="en-GB"/>
        </w:rPr>
        <w:t xml:space="preserve">Bid documents must be placed in a sealed envelope clearly market with the description and bid number that you are bidding for. </w:t>
      </w:r>
    </w:p>
    <w:p w14:paraId="04BC737E" w14:textId="70EABC01" w:rsidR="00D177B3" w:rsidRPr="00D177B3" w:rsidRDefault="00D177B3" w:rsidP="00D177B3">
      <w:pPr>
        <w:pStyle w:val="ListParagraph"/>
        <w:numPr>
          <w:ilvl w:val="0"/>
          <w:numId w:val="47"/>
        </w:numPr>
        <w:jc w:val="both"/>
        <w:rPr>
          <w:rFonts w:asciiTheme="majorHAnsi" w:hAnsiTheme="majorHAnsi" w:cstheme="majorHAnsi"/>
          <w:lang w:val="en-GB"/>
        </w:rPr>
      </w:pPr>
      <w:r w:rsidRPr="00D177B3">
        <w:rPr>
          <w:rFonts w:asciiTheme="majorHAnsi" w:hAnsiTheme="majorHAnsi" w:cstheme="majorHAnsi"/>
          <w:lang w:val="en-GB"/>
        </w:rPr>
        <w:t>Only original bid documents will be accepted and faxed or emailed bid documents will not be considered for evaluation at all.</w:t>
      </w:r>
    </w:p>
    <w:p w14:paraId="4CA7579A" w14:textId="6882E39A" w:rsidR="00D177B3" w:rsidRPr="00D177B3" w:rsidRDefault="00D177B3" w:rsidP="00D177B3">
      <w:pPr>
        <w:pStyle w:val="ListParagraph"/>
        <w:numPr>
          <w:ilvl w:val="0"/>
          <w:numId w:val="47"/>
        </w:numPr>
        <w:jc w:val="both"/>
        <w:rPr>
          <w:rFonts w:asciiTheme="majorHAnsi" w:hAnsiTheme="majorHAnsi" w:cstheme="majorHAnsi"/>
          <w:lang w:val="en-GB"/>
        </w:rPr>
      </w:pPr>
      <w:r w:rsidRPr="00D177B3">
        <w:rPr>
          <w:rFonts w:asciiTheme="majorHAnsi" w:hAnsiTheme="majorHAnsi" w:cstheme="majorHAnsi"/>
          <w:lang w:val="en-GB"/>
        </w:rPr>
        <w:t>Bid documents may only be completed in ink and mistakes must be corrected with a signature nest to the correction.</w:t>
      </w:r>
    </w:p>
    <w:p w14:paraId="31629B53" w14:textId="77777777" w:rsidR="00D177B3" w:rsidRPr="00D177B3" w:rsidRDefault="00D177B3" w:rsidP="006051AF">
      <w:pPr>
        <w:rPr>
          <w:rFonts w:asciiTheme="majorHAnsi" w:hAnsiTheme="majorHAnsi" w:cstheme="majorHAnsi"/>
          <w:b/>
          <w:bCs/>
          <w:sz w:val="24"/>
          <w:szCs w:val="24"/>
          <w:lang w:val="en-GB"/>
        </w:rPr>
      </w:pPr>
    </w:p>
    <w:p w14:paraId="10E40299" w14:textId="420118C9" w:rsidR="005806E3" w:rsidRPr="001554C7" w:rsidRDefault="005806E3" w:rsidP="006051AF">
      <w:pPr>
        <w:rPr>
          <w:rFonts w:asciiTheme="majorHAnsi" w:hAnsiTheme="majorHAnsi" w:cstheme="majorHAnsi"/>
          <w:sz w:val="24"/>
          <w:szCs w:val="24"/>
          <w:lang w:val="en-GB"/>
        </w:rPr>
      </w:pPr>
    </w:p>
    <w:p w14:paraId="3F20A997" w14:textId="6316E623" w:rsidR="006C1C63" w:rsidRPr="001554C7" w:rsidRDefault="006C1C63" w:rsidP="006051AF">
      <w:pPr>
        <w:rPr>
          <w:rFonts w:asciiTheme="majorHAnsi" w:hAnsiTheme="majorHAnsi" w:cstheme="majorHAnsi"/>
          <w:sz w:val="24"/>
          <w:szCs w:val="24"/>
          <w:lang w:val="en-GB"/>
        </w:rPr>
      </w:pPr>
    </w:p>
    <w:p w14:paraId="0087B638" w14:textId="7349F24A" w:rsidR="006C1C63" w:rsidRPr="001554C7" w:rsidRDefault="006C1C63" w:rsidP="006051AF">
      <w:pPr>
        <w:rPr>
          <w:rFonts w:asciiTheme="majorHAnsi" w:hAnsiTheme="majorHAnsi" w:cstheme="majorHAnsi"/>
          <w:sz w:val="24"/>
          <w:szCs w:val="24"/>
          <w:lang w:val="en-GB"/>
        </w:rPr>
      </w:pPr>
    </w:p>
    <w:p w14:paraId="76E0EAE7" w14:textId="7C99FEC5" w:rsidR="006C1C63" w:rsidRPr="001554C7" w:rsidRDefault="006C1C63" w:rsidP="006051AF">
      <w:pPr>
        <w:rPr>
          <w:rFonts w:asciiTheme="majorHAnsi" w:hAnsiTheme="majorHAnsi" w:cstheme="majorHAnsi"/>
          <w:sz w:val="24"/>
          <w:szCs w:val="24"/>
          <w:lang w:val="en-GB"/>
        </w:rPr>
      </w:pPr>
    </w:p>
    <w:p w14:paraId="3ACFC088" w14:textId="025C89ED" w:rsidR="006C1C63" w:rsidRPr="001554C7" w:rsidRDefault="006C1C63" w:rsidP="006051AF">
      <w:pPr>
        <w:rPr>
          <w:rFonts w:asciiTheme="majorHAnsi" w:hAnsiTheme="majorHAnsi" w:cstheme="majorHAnsi"/>
          <w:sz w:val="24"/>
          <w:szCs w:val="24"/>
          <w:lang w:val="en-GB"/>
        </w:rPr>
      </w:pPr>
    </w:p>
    <w:p w14:paraId="33240C62" w14:textId="3FB5958D" w:rsidR="006C1C63" w:rsidRPr="001554C7" w:rsidRDefault="006C1C63" w:rsidP="006051AF">
      <w:pPr>
        <w:rPr>
          <w:rFonts w:asciiTheme="majorHAnsi" w:hAnsiTheme="majorHAnsi" w:cstheme="majorHAnsi"/>
          <w:sz w:val="24"/>
          <w:szCs w:val="24"/>
          <w:lang w:val="en-GB"/>
        </w:rPr>
      </w:pPr>
    </w:p>
    <w:p w14:paraId="34372701" w14:textId="2BE30585" w:rsidR="006C1C63" w:rsidRPr="001554C7" w:rsidRDefault="006C1C63" w:rsidP="006051AF">
      <w:pPr>
        <w:rPr>
          <w:rFonts w:asciiTheme="majorHAnsi" w:hAnsiTheme="majorHAnsi" w:cstheme="majorHAnsi"/>
          <w:sz w:val="24"/>
          <w:szCs w:val="24"/>
          <w:lang w:val="en-GB"/>
        </w:rPr>
      </w:pPr>
    </w:p>
    <w:p w14:paraId="3F577BA2" w14:textId="0B0F097F" w:rsidR="006C1C63" w:rsidRDefault="006C1C63" w:rsidP="006051AF">
      <w:pPr>
        <w:rPr>
          <w:rFonts w:asciiTheme="majorHAnsi" w:hAnsiTheme="majorHAnsi" w:cstheme="majorHAnsi"/>
          <w:sz w:val="24"/>
          <w:szCs w:val="24"/>
          <w:lang w:val="en-GB"/>
        </w:rPr>
      </w:pPr>
    </w:p>
    <w:p w14:paraId="31F5DA1E" w14:textId="77777777" w:rsidR="00E7657E" w:rsidRDefault="00E7657E" w:rsidP="006051AF">
      <w:pPr>
        <w:rPr>
          <w:rFonts w:asciiTheme="majorHAnsi" w:hAnsiTheme="majorHAnsi" w:cstheme="majorHAnsi"/>
          <w:sz w:val="24"/>
          <w:szCs w:val="24"/>
          <w:lang w:val="en-GB"/>
        </w:rPr>
      </w:pPr>
    </w:p>
    <w:p w14:paraId="6155D64F" w14:textId="77777777" w:rsidR="00E7657E" w:rsidRPr="001554C7" w:rsidRDefault="00E7657E" w:rsidP="006051AF">
      <w:pPr>
        <w:rPr>
          <w:rFonts w:asciiTheme="majorHAnsi" w:hAnsiTheme="majorHAnsi" w:cstheme="majorHAnsi"/>
          <w:sz w:val="24"/>
          <w:szCs w:val="24"/>
          <w:lang w:val="en-GB"/>
        </w:rPr>
      </w:pPr>
    </w:p>
    <w:p w14:paraId="5AEBF8F8" w14:textId="0A42F1FD" w:rsidR="006C1C63" w:rsidRPr="001554C7" w:rsidRDefault="006C1C63" w:rsidP="006051AF">
      <w:pPr>
        <w:rPr>
          <w:rFonts w:asciiTheme="majorHAnsi" w:hAnsiTheme="majorHAnsi" w:cstheme="majorHAnsi"/>
          <w:sz w:val="24"/>
          <w:szCs w:val="24"/>
          <w:lang w:val="en-GB"/>
        </w:rPr>
      </w:pPr>
    </w:p>
    <w:p w14:paraId="454A2A3C" w14:textId="2FDE7601" w:rsidR="006C1C63" w:rsidRDefault="006C1C63" w:rsidP="006051AF">
      <w:pPr>
        <w:rPr>
          <w:rFonts w:asciiTheme="majorHAnsi" w:hAnsiTheme="majorHAnsi" w:cstheme="majorHAnsi"/>
          <w:sz w:val="24"/>
          <w:szCs w:val="24"/>
          <w:lang w:val="en-GB"/>
        </w:rPr>
      </w:pPr>
    </w:p>
    <w:p w14:paraId="5DDAE096" w14:textId="3975134B" w:rsidR="006C1C63" w:rsidRPr="001554C7" w:rsidRDefault="006C1C63" w:rsidP="006051AF">
      <w:pPr>
        <w:pStyle w:val="BodyText"/>
        <w:jc w:val="both"/>
        <w:rPr>
          <w:rFonts w:asciiTheme="majorHAnsi" w:hAnsiTheme="majorHAnsi" w:cstheme="majorHAnsi"/>
          <w:b/>
          <w:bCs/>
          <w:sz w:val="24"/>
          <w:szCs w:val="24"/>
          <w:lang w:val="en-GB"/>
        </w:rPr>
      </w:pPr>
      <w:bookmarkStart w:id="4" w:name="Text"/>
      <w:bookmarkStart w:id="5" w:name="_Toc106509045"/>
      <w:bookmarkStart w:id="6" w:name="_Toc106600978"/>
      <w:bookmarkStart w:id="7" w:name="_Toc107025680"/>
      <w:bookmarkStart w:id="8" w:name="_Toc109629152"/>
      <w:bookmarkStart w:id="9" w:name="_Toc109629770"/>
      <w:bookmarkStart w:id="10" w:name="_Toc110225555"/>
      <w:bookmarkStart w:id="11" w:name="_Toc214154495"/>
      <w:bookmarkEnd w:id="4"/>
      <w:r w:rsidRPr="001554C7">
        <w:rPr>
          <w:rFonts w:asciiTheme="majorHAnsi" w:hAnsiTheme="majorHAnsi" w:cstheme="majorHAnsi"/>
          <w:b/>
          <w:bCs/>
          <w:sz w:val="24"/>
          <w:szCs w:val="24"/>
          <w:lang w:val="en-GB"/>
        </w:rPr>
        <w:lastRenderedPageBreak/>
        <w:t>Contents</w:t>
      </w:r>
    </w:p>
    <w:p w14:paraId="30E6BED3" w14:textId="43115A8B" w:rsidR="006C1C63" w:rsidRPr="001554C7" w:rsidRDefault="006C1C63" w:rsidP="006051AF">
      <w:pPr>
        <w:pStyle w:val="BodyText"/>
        <w:numPr>
          <w:ilvl w:val="0"/>
          <w:numId w:val="42"/>
        </w:numPr>
        <w:ind w:left="567" w:hanging="567"/>
        <w:jc w:val="both"/>
        <w:rPr>
          <w:rFonts w:asciiTheme="majorHAnsi" w:hAnsiTheme="majorHAnsi" w:cstheme="majorHAnsi"/>
          <w:sz w:val="24"/>
          <w:szCs w:val="24"/>
          <w:lang w:val="en-GB"/>
        </w:rPr>
      </w:pPr>
      <w:r w:rsidRPr="001554C7">
        <w:rPr>
          <w:rFonts w:asciiTheme="majorHAnsi" w:hAnsiTheme="majorHAnsi" w:cstheme="majorHAnsi"/>
          <w:sz w:val="24"/>
          <w:szCs w:val="24"/>
          <w:lang w:val="en-GB"/>
        </w:rPr>
        <w:t>General Information</w:t>
      </w:r>
      <w:r w:rsidRPr="001554C7">
        <w:rPr>
          <w:rFonts w:asciiTheme="majorHAnsi" w:hAnsiTheme="majorHAnsi" w:cstheme="majorHAnsi"/>
          <w:sz w:val="24"/>
          <w:szCs w:val="24"/>
          <w:lang w:val="en-GB"/>
        </w:rPr>
        <w:tab/>
      </w:r>
      <w:r w:rsidRPr="001554C7">
        <w:rPr>
          <w:rFonts w:asciiTheme="majorHAnsi" w:hAnsiTheme="majorHAnsi" w:cstheme="majorHAnsi"/>
          <w:sz w:val="24"/>
          <w:szCs w:val="24"/>
          <w:lang w:val="en-GB"/>
        </w:rPr>
        <w:tab/>
      </w:r>
      <w:r w:rsidRPr="001554C7">
        <w:rPr>
          <w:rFonts w:asciiTheme="majorHAnsi" w:hAnsiTheme="majorHAnsi" w:cstheme="majorHAnsi"/>
          <w:sz w:val="24"/>
          <w:szCs w:val="24"/>
          <w:lang w:val="en-GB"/>
        </w:rPr>
        <w:tab/>
      </w:r>
      <w:r w:rsidRPr="001554C7">
        <w:rPr>
          <w:rFonts w:asciiTheme="majorHAnsi" w:hAnsiTheme="majorHAnsi" w:cstheme="majorHAnsi"/>
          <w:sz w:val="24"/>
          <w:szCs w:val="24"/>
          <w:lang w:val="en-GB"/>
        </w:rPr>
        <w:tab/>
      </w:r>
      <w:r w:rsidRPr="001554C7">
        <w:rPr>
          <w:rFonts w:asciiTheme="majorHAnsi" w:hAnsiTheme="majorHAnsi" w:cstheme="majorHAnsi"/>
          <w:sz w:val="24"/>
          <w:szCs w:val="24"/>
          <w:lang w:val="en-GB"/>
        </w:rPr>
        <w:tab/>
      </w:r>
      <w:r w:rsidRPr="001554C7">
        <w:rPr>
          <w:rFonts w:asciiTheme="majorHAnsi" w:hAnsiTheme="majorHAnsi" w:cstheme="majorHAnsi"/>
          <w:sz w:val="24"/>
          <w:szCs w:val="24"/>
          <w:lang w:val="en-GB"/>
        </w:rPr>
        <w:tab/>
      </w:r>
      <w:r w:rsidRPr="001554C7">
        <w:rPr>
          <w:rFonts w:asciiTheme="majorHAnsi" w:hAnsiTheme="majorHAnsi" w:cstheme="majorHAnsi"/>
          <w:sz w:val="24"/>
          <w:szCs w:val="24"/>
          <w:lang w:val="en-GB"/>
        </w:rPr>
        <w:tab/>
      </w:r>
      <w:r w:rsidRPr="001554C7">
        <w:rPr>
          <w:rFonts w:asciiTheme="majorHAnsi" w:hAnsiTheme="majorHAnsi" w:cstheme="majorHAnsi"/>
          <w:sz w:val="24"/>
          <w:szCs w:val="24"/>
          <w:lang w:val="en-GB"/>
        </w:rPr>
        <w:tab/>
      </w:r>
      <w:r w:rsidR="009E5100" w:rsidRPr="001554C7">
        <w:rPr>
          <w:rFonts w:asciiTheme="majorHAnsi" w:hAnsiTheme="majorHAnsi" w:cstheme="majorHAnsi"/>
          <w:sz w:val="24"/>
          <w:szCs w:val="24"/>
          <w:lang w:val="en-GB"/>
        </w:rPr>
        <w:tab/>
      </w:r>
      <w:r w:rsidR="008C36F3" w:rsidRPr="001554C7">
        <w:rPr>
          <w:rFonts w:asciiTheme="majorHAnsi" w:hAnsiTheme="majorHAnsi" w:cstheme="majorHAnsi"/>
          <w:sz w:val="24"/>
          <w:szCs w:val="24"/>
          <w:lang w:val="en-GB"/>
        </w:rPr>
        <w:tab/>
      </w:r>
    </w:p>
    <w:p w14:paraId="1F336073" w14:textId="7F3B2FDA" w:rsidR="006C1C63" w:rsidRPr="001554C7" w:rsidRDefault="00C94CF5" w:rsidP="006051AF">
      <w:pPr>
        <w:pStyle w:val="BodyText"/>
        <w:ind w:firstLine="567"/>
        <w:jc w:val="both"/>
        <w:rPr>
          <w:rFonts w:asciiTheme="majorHAnsi" w:hAnsiTheme="majorHAnsi" w:cstheme="majorHAnsi"/>
          <w:sz w:val="24"/>
          <w:szCs w:val="24"/>
          <w:lang w:val="en-GB"/>
        </w:rPr>
      </w:pPr>
      <w:r w:rsidRPr="001554C7">
        <w:rPr>
          <w:rFonts w:asciiTheme="majorHAnsi" w:hAnsiTheme="majorHAnsi" w:cstheme="majorHAnsi"/>
          <w:sz w:val="24"/>
          <w:szCs w:val="24"/>
          <w:lang w:val="en-GB"/>
        </w:rPr>
        <w:t>1.1</w:t>
      </w:r>
      <w:r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Purpose of this document</w:t>
      </w:r>
      <w:r w:rsidR="006C1C63"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9E5100" w:rsidRPr="001554C7">
        <w:rPr>
          <w:rFonts w:asciiTheme="majorHAnsi" w:hAnsiTheme="majorHAnsi" w:cstheme="majorHAnsi"/>
          <w:sz w:val="24"/>
          <w:szCs w:val="24"/>
          <w:lang w:val="en-GB"/>
        </w:rPr>
        <w:tab/>
      </w:r>
      <w:r w:rsidR="00531808" w:rsidRPr="001554C7">
        <w:rPr>
          <w:rFonts w:asciiTheme="majorHAnsi" w:hAnsiTheme="majorHAnsi" w:cstheme="majorHAnsi"/>
          <w:sz w:val="24"/>
          <w:szCs w:val="24"/>
          <w:lang w:val="en-GB"/>
        </w:rPr>
        <w:t>4</w:t>
      </w:r>
    </w:p>
    <w:p w14:paraId="1107CD4F" w14:textId="34485DCE" w:rsidR="006C1C63" w:rsidRPr="001554C7" w:rsidRDefault="00C94CF5" w:rsidP="006051AF">
      <w:pPr>
        <w:pStyle w:val="BodyText"/>
        <w:ind w:firstLine="567"/>
        <w:jc w:val="both"/>
        <w:rPr>
          <w:rFonts w:asciiTheme="majorHAnsi" w:hAnsiTheme="majorHAnsi" w:cstheme="majorHAnsi"/>
          <w:sz w:val="24"/>
          <w:szCs w:val="24"/>
          <w:lang w:val="en-GB"/>
        </w:rPr>
      </w:pPr>
      <w:r w:rsidRPr="001554C7">
        <w:rPr>
          <w:rFonts w:asciiTheme="majorHAnsi" w:hAnsiTheme="majorHAnsi" w:cstheme="majorHAnsi"/>
          <w:sz w:val="24"/>
          <w:szCs w:val="24"/>
          <w:lang w:val="en-GB"/>
        </w:rPr>
        <w:t>1.2</w:t>
      </w:r>
      <w:r w:rsidRPr="001554C7">
        <w:rPr>
          <w:rFonts w:asciiTheme="majorHAnsi" w:hAnsiTheme="majorHAnsi" w:cstheme="majorHAnsi"/>
          <w:sz w:val="24"/>
          <w:szCs w:val="24"/>
          <w:lang w:val="en-GB"/>
        </w:rPr>
        <w:tab/>
      </w:r>
      <w:r w:rsidR="009E5100" w:rsidRPr="001554C7">
        <w:rPr>
          <w:rFonts w:asciiTheme="majorHAnsi" w:hAnsiTheme="majorHAnsi" w:cstheme="majorHAnsi"/>
          <w:sz w:val="24"/>
          <w:szCs w:val="24"/>
          <w:lang w:val="en-GB"/>
        </w:rPr>
        <w:t>B</w:t>
      </w:r>
      <w:r w:rsidR="00531808" w:rsidRPr="001554C7">
        <w:rPr>
          <w:rFonts w:asciiTheme="majorHAnsi" w:hAnsiTheme="majorHAnsi" w:cstheme="majorHAnsi"/>
          <w:sz w:val="24"/>
          <w:szCs w:val="24"/>
          <w:lang w:val="en-GB"/>
        </w:rPr>
        <w:t>ackground</w:t>
      </w:r>
      <w:r w:rsidR="009E5100" w:rsidRPr="001554C7">
        <w:rPr>
          <w:rFonts w:asciiTheme="majorHAnsi" w:hAnsiTheme="majorHAnsi" w:cstheme="majorHAnsi"/>
          <w:sz w:val="24"/>
          <w:szCs w:val="24"/>
          <w:lang w:val="en-GB"/>
        </w:rPr>
        <w:tab/>
      </w:r>
      <w:r w:rsidR="009E5100" w:rsidRPr="001554C7">
        <w:rPr>
          <w:rFonts w:asciiTheme="majorHAnsi" w:hAnsiTheme="majorHAnsi" w:cstheme="majorHAnsi"/>
          <w:sz w:val="24"/>
          <w:szCs w:val="24"/>
          <w:lang w:val="en-GB"/>
        </w:rPr>
        <w:tab/>
      </w:r>
      <w:r w:rsidR="009E5100" w:rsidRPr="001554C7">
        <w:rPr>
          <w:rFonts w:asciiTheme="majorHAnsi" w:hAnsiTheme="majorHAnsi" w:cstheme="majorHAnsi"/>
          <w:sz w:val="24"/>
          <w:szCs w:val="24"/>
          <w:lang w:val="en-GB"/>
        </w:rPr>
        <w:tab/>
      </w:r>
      <w:r w:rsidR="009E5100" w:rsidRPr="001554C7">
        <w:rPr>
          <w:rFonts w:asciiTheme="majorHAnsi" w:hAnsiTheme="majorHAnsi" w:cstheme="majorHAnsi"/>
          <w:sz w:val="24"/>
          <w:szCs w:val="24"/>
          <w:lang w:val="en-GB"/>
        </w:rPr>
        <w:tab/>
      </w:r>
      <w:r w:rsidR="009E5100"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9E5100" w:rsidRPr="001554C7">
        <w:rPr>
          <w:rFonts w:asciiTheme="majorHAnsi" w:hAnsiTheme="majorHAnsi" w:cstheme="majorHAnsi"/>
          <w:sz w:val="24"/>
          <w:szCs w:val="24"/>
          <w:lang w:val="en-GB"/>
        </w:rPr>
        <w:tab/>
      </w:r>
      <w:r w:rsidR="008664F0" w:rsidRPr="001554C7">
        <w:rPr>
          <w:rFonts w:asciiTheme="majorHAnsi" w:hAnsiTheme="majorHAnsi" w:cstheme="majorHAnsi"/>
          <w:sz w:val="24"/>
          <w:szCs w:val="24"/>
          <w:lang w:val="en-GB"/>
        </w:rPr>
        <w:t>4</w:t>
      </w:r>
    </w:p>
    <w:p w14:paraId="55FD13FD" w14:textId="14C40053" w:rsidR="009E5100" w:rsidRPr="001554C7" w:rsidRDefault="00D33E87" w:rsidP="006051AF">
      <w:pPr>
        <w:pStyle w:val="BodyText"/>
        <w:jc w:val="both"/>
        <w:rPr>
          <w:rFonts w:asciiTheme="majorHAnsi" w:hAnsiTheme="majorHAnsi" w:cstheme="majorHAnsi"/>
          <w:sz w:val="24"/>
          <w:szCs w:val="24"/>
          <w:lang w:val="en-GB"/>
        </w:rPr>
      </w:pPr>
      <w:r w:rsidRPr="001554C7">
        <w:rPr>
          <w:rFonts w:asciiTheme="majorHAnsi" w:hAnsiTheme="majorHAnsi" w:cstheme="majorHAnsi"/>
          <w:sz w:val="24"/>
          <w:szCs w:val="24"/>
          <w:lang w:val="en-GB"/>
        </w:rPr>
        <w:t>2</w:t>
      </w:r>
      <w:r w:rsidRPr="001554C7">
        <w:rPr>
          <w:rFonts w:asciiTheme="majorHAnsi" w:hAnsiTheme="majorHAnsi" w:cstheme="majorHAnsi"/>
          <w:sz w:val="24"/>
          <w:szCs w:val="24"/>
          <w:lang w:val="en-GB"/>
        </w:rPr>
        <w:tab/>
      </w:r>
      <w:r w:rsidR="00531808" w:rsidRPr="001554C7">
        <w:rPr>
          <w:rFonts w:asciiTheme="majorHAnsi" w:hAnsiTheme="majorHAnsi" w:cstheme="majorHAnsi"/>
          <w:sz w:val="24"/>
          <w:szCs w:val="24"/>
          <w:lang w:val="en-GB"/>
        </w:rPr>
        <w:t>Objective</w:t>
      </w:r>
      <w:r w:rsidRPr="001554C7">
        <w:rPr>
          <w:rFonts w:asciiTheme="majorHAnsi" w:hAnsiTheme="majorHAnsi" w:cstheme="majorHAnsi"/>
          <w:sz w:val="24"/>
          <w:szCs w:val="24"/>
          <w:lang w:val="en-GB"/>
        </w:rPr>
        <w:t xml:space="preserve"> for this tender</w:t>
      </w:r>
      <w:r w:rsidR="009E5100" w:rsidRPr="001554C7">
        <w:rPr>
          <w:rFonts w:asciiTheme="majorHAnsi" w:hAnsiTheme="majorHAnsi" w:cstheme="majorHAnsi"/>
          <w:sz w:val="24"/>
          <w:szCs w:val="24"/>
          <w:lang w:val="en-GB"/>
        </w:rPr>
        <w:tab/>
      </w:r>
      <w:r w:rsidR="009E5100" w:rsidRPr="001554C7">
        <w:rPr>
          <w:rFonts w:asciiTheme="majorHAnsi" w:hAnsiTheme="majorHAnsi" w:cstheme="majorHAnsi"/>
          <w:sz w:val="24"/>
          <w:szCs w:val="24"/>
          <w:lang w:val="en-GB"/>
        </w:rPr>
        <w:tab/>
      </w:r>
      <w:r w:rsidR="009E5100" w:rsidRPr="001554C7">
        <w:rPr>
          <w:rFonts w:asciiTheme="majorHAnsi" w:hAnsiTheme="majorHAnsi" w:cstheme="majorHAnsi"/>
          <w:sz w:val="24"/>
          <w:szCs w:val="24"/>
          <w:lang w:val="en-GB"/>
        </w:rPr>
        <w:tab/>
      </w:r>
      <w:r w:rsidR="009E5100" w:rsidRPr="001554C7">
        <w:rPr>
          <w:rFonts w:asciiTheme="majorHAnsi" w:hAnsiTheme="majorHAnsi" w:cstheme="majorHAnsi"/>
          <w:sz w:val="24"/>
          <w:szCs w:val="24"/>
          <w:lang w:val="en-GB"/>
        </w:rPr>
        <w:tab/>
      </w:r>
      <w:r w:rsidR="009E5100" w:rsidRPr="001554C7">
        <w:rPr>
          <w:rFonts w:asciiTheme="majorHAnsi" w:hAnsiTheme="majorHAnsi" w:cstheme="majorHAnsi"/>
          <w:sz w:val="24"/>
          <w:szCs w:val="24"/>
          <w:lang w:val="en-GB"/>
        </w:rPr>
        <w:tab/>
      </w:r>
      <w:r w:rsidR="009E5100" w:rsidRPr="001554C7">
        <w:rPr>
          <w:rFonts w:asciiTheme="majorHAnsi" w:hAnsiTheme="majorHAnsi" w:cstheme="majorHAnsi"/>
          <w:sz w:val="24"/>
          <w:szCs w:val="24"/>
          <w:lang w:val="en-GB"/>
        </w:rPr>
        <w:tab/>
      </w:r>
      <w:r w:rsidR="009E5100" w:rsidRPr="001554C7">
        <w:rPr>
          <w:rFonts w:asciiTheme="majorHAnsi" w:hAnsiTheme="majorHAnsi" w:cstheme="majorHAnsi"/>
          <w:sz w:val="24"/>
          <w:szCs w:val="24"/>
          <w:lang w:val="en-GB"/>
        </w:rPr>
        <w:tab/>
      </w:r>
      <w:r w:rsidR="009E5100" w:rsidRPr="001554C7">
        <w:rPr>
          <w:rFonts w:asciiTheme="majorHAnsi" w:hAnsiTheme="majorHAnsi" w:cstheme="majorHAnsi"/>
          <w:sz w:val="24"/>
          <w:szCs w:val="24"/>
          <w:lang w:val="en-GB"/>
        </w:rPr>
        <w:tab/>
      </w:r>
      <w:r w:rsidR="008C36F3" w:rsidRPr="001554C7">
        <w:rPr>
          <w:rFonts w:asciiTheme="majorHAnsi" w:hAnsiTheme="majorHAnsi" w:cstheme="majorHAnsi"/>
          <w:sz w:val="24"/>
          <w:szCs w:val="24"/>
          <w:lang w:val="en-GB"/>
        </w:rPr>
        <w:tab/>
      </w:r>
      <w:r w:rsidR="007130A2">
        <w:rPr>
          <w:rFonts w:asciiTheme="majorHAnsi" w:hAnsiTheme="majorHAnsi" w:cstheme="majorHAnsi"/>
          <w:sz w:val="24"/>
          <w:szCs w:val="24"/>
          <w:lang w:val="en-GB"/>
        </w:rPr>
        <w:t>4</w:t>
      </w:r>
      <w:r w:rsidR="008C36F3" w:rsidRPr="001554C7">
        <w:rPr>
          <w:rFonts w:asciiTheme="majorHAnsi" w:hAnsiTheme="majorHAnsi" w:cstheme="majorHAnsi"/>
          <w:sz w:val="24"/>
          <w:szCs w:val="24"/>
          <w:lang w:val="en-GB"/>
        </w:rPr>
        <w:t>-</w:t>
      </w:r>
      <w:r w:rsidR="007130A2">
        <w:rPr>
          <w:rFonts w:asciiTheme="majorHAnsi" w:hAnsiTheme="majorHAnsi" w:cstheme="majorHAnsi"/>
          <w:sz w:val="24"/>
          <w:szCs w:val="24"/>
          <w:lang w:val="en-GB"/>
        </w:rPr>
        <w:t>6</w:t>
      </w:r>
    </w:p>
    <w:p w14:paraId="095C7FD3" w14:textId="3E4D2D72" w:rsidR="00D33E87" w:rsidRPr="001554C7" w:rsidRDefault="00D33E87" w:rsidP="006051AF">
      <w:pPr>
        <w:jc w:val="both"/>
        <w:rPr>
          <w:rFonts w:asciiTheme="majorHAnsi" w:hAnsiTheme="majorHAnsi" w:cstheme="majorHAnsi"/>
          <w:sz w:val="24"/>
          <w:szCs w:val="21"/>
          <w:lang w:val="en-GB"/>
        </w:rPr>
      </w:pPr>
      <w:r w:rsidRPr="001554C7">
        <w:rPr>
          <w:rFonts w:asciiTheme="majorHAnsi" w:hAnsiTheme="majorHAnsi" w:cstheme="majorHAnsi"/>
          <w:sz w:val="24"/>
          <w:szCs w:val="24"/>
          <w:lang w:val="en-GB"/>
        </w:rPr>
        <w:t>3</w:t>
      </w:r>
      <w:r w:rsidRPr="001554C7">
        <w:rPr>
          <w:rFonts w:asciiTheme="majorHAnsi" w:hAnsiTheme="majorHAnsi" w:cstheme="majorHAnsi"/>
          <w:lang w:val="en-GB"/>
        </w:rPr>
        <w:tab/>
      </w:r>
      <w:r w:rsidRPr="001554C7">
        <w:rPr>
          <w:rFonts w:asciiTheme="majorHAnsi" w:hAnsiTheme="majorHAnsi" w:cstheme="majorHAnsi"/>
          <w:sz w:val="24"/>
          <w:szCs w:val="21"/>
          <w:lang w:val="en-GB"/>
        </w:rPr>
        <w:t>Qualifications, Competencies and skills required of the Service Provider</w:t>
      </w:r>
      <w:r w:rsidR="008C36F3" w:rsidRPr="001554C7">
        <w:rPr>
          <w:rFonts w:asciiTheme="majorHAnsi" w:hAnsiTheme="majorHAnsi" w:cstheme="majorHAnsi"/>
          <w:sz w:val="24"/>
          <w:szCs w:val="21"/>
          <w:lang w:val="en-GB"/>
        </w:rPr>
        <w:tab/>
      </w:r>
      <w:r w:rsidR="007130A2">
        <w:rPr>
          <w:rFonts w:asciiTheme="majorHAnsi" w:hAnsiTheme="majorHAnsi" w:cstheme="majorHAnsi"/>
          <w:sz w:val="24"/>
          <w:szCs w:val="21"/>
          <w:lang w:val="en-GB"/>
        </w:rPr>
        <w:t>6</w:t>
      </w:r>
    </w:p>
    <w:p w14:paraId="66112A71" w14:textId="31D53838" w:rsidR="00D33E87" w:rsidRPr="001554C7" w:rsidRDefault="00D33E87" w:rsidP="006051AF">
      <w:pPr>
        <w:jc w:val="both"/>
        <w:rPr>
          <w:rFonts w:asciiTheme="majorHAnsi" w:hAnsiTheme="majorHAnsi" w:cstheme="majorHAnsi"/>
          <w:sz w:val="24"/>
          <w:szCs w:val="21"/>
          <w:lang w:val="en-GB"/>
        </w:rPr>
      </w:pPr>
      <w:r w:rsidRPr="001554C7">
        <w:rPr>
          <w:rFonts w:asciiTheme="majorHAnsi" w:hAnsiTheme="majorHAnsi" w:cstheme="majorHAnsi"/>
          <w:sz w:val="24"/>
          <w:szCs w:val="21"/>
          <w:lang w:val="en-GB"/>
        </w:rPr>
        <w:tab/>
        <w:t>3.1.</w:t>
      </w:r>
      <w:r w:rsidRPr="001554C7">
        <w:rPr>
          <w:rFonts w:asciiTheme="majorHAnsi" w:hAnsiTheme="majorHAnsi" w:cstheme="majorHAnsi"/>
          <w:sz w:val="24"/>
          <w:szCs w:val="21"/>
          <w:lang w:val="en-GB"/>
        </w:rPr>
        <w:tab/>
        <w:t>Qualifications</w:t>
      </w:r>
      <w:r w:rsidR="008C36F3" w:rsidRPr="001554C7">
        <w:rPr>
          <w:rFonts w:asciiTheme="majorHAnsi" w:hAnsiTheme="majorHAnsi" w:cstheme="majorHAnsi"/>
          <w:sz w:val="24"/>
          <w:szCs w:val="21"/>
          <w:lang w:val="en-GB"/>
        </w:rPr>
        <w:tab/>
      </w:r>
      <w:r w:rsidR="008C36F3" w:rsidRPr="001554C7">
        <w:rPr>
          <w:rFonts w:asciiTheme="majorHAnsi" w:hAnsiTheme="majorHAnsi" w:cstheme="majorHAnsi"/>
          <w:sz w:val="24"/>
          <w:szCs w:val="21"/>
          <w:lang w:val="en-GB"/>
        </w:rPr>
        <w:tab/>
      </w:r>
      <w:r w:rsidR="008C36F3" w:rsidRPr="001554C7">
        <w:rPr>
          <w:rFonts w:asciiTheme="majorHAnsi" w:hAnsiTheme="majorHAnsi" w:cstheme="majorHAnsi"/>
          <w:sz w:val="24"/>
          <w:szCs w:val="21"/>
          <w:lang w:val="en-GB"/>
        </w:rPr>
        <w:tab/>
      </w:r>
      <w:r w:rsidR="008C36F3" w:rsidRPr="001554C7">
        <w:rPr>
          <w:rFonts w:asciiTheme="majorHAnsi" w:hAnsiTheme="majorHAnsi" w:cstheme="majorHAnsi"/>
          <w:sz w:val="24"/>
          <w:szCs w:val="21"/>
          <w:lang w:val="en-GB"/>
        </w:rPr>
        <w:tab/>
      </w:r>
      <w:r w:rsidR="008C36F3" w:rsidRPr="001554C7">
        <w:rPr>
          <w:rFonts w:asciiTheme="majorHAnsi" w:hAnsiTheme="majorHAnsi" w:cstheme="majorHAnsi"/>
          <w:sz w:val="24"/>
          <w:szCs w:val="21"/>
          <w:lang w:val="en-GB"/>
        </w:rPr>
        <w:tab/>
      </w:r>
      <w:r w:rsidR="008C36F3" w:rsidRPr="001554C7">
        <w:rPr>
          <w:rFonts w:asciiTheme="majorHAnsi" w:hAnsiTheme="majorHAnsi" w:cstheme="majorHAnsi"/>
          <w:sz w:val="24"/>
          <w:szCs w:val="21"/>
          <w:lang w:val="en-GB"/>
        </w:rPr>
        <w:tab/>
      </w:r>
      <w:r w:rsidR="008C36F3" w:rsidRPr="001554C7">
        <w:rPr>
          <w:rFonts w:asciiTheme="majorHAnsi" w:hAnsiTheme="majorHAnsi" w:cstheme="majorHAnsi"/>
          <w:sz w:val="24"/>
          <w:szCs w:val="21"/>
          <w:lang w:val="en-GB"/>
        </w:rPr>
        <w:tab/>
      </w:r>
      <w:r w:rsidR="008C36F3" w:rsidRPr="001554C7">
        <w:rPr>
          <w:rFonts w:asciiTheme="majorHAnsi" w:hAnsiTheme="majorHAnsi" w:cstheme="majorHAnsi"/>
          <w:sz w:val="24"/>
          <w:szCs w:val="21"/>
          <w:lang w:val="en-GB"/>
        </w:rPr>
        <w:tab/>
      </w:r>
      <w:r w:rsidR="008C36F3" w:rsidRPr="001554C7">
        <w:rPr>
          <w:rFonts w:asciiTheme="majorHAnsi" w:hAnsiTheme="majorHAnsi" w:cstheme="majorHAnsi"/>
          <w:sz w:val="24"/>
          <w:szCs w:val="21"/>
          <w:lang w:val="en-GB"/>
        </w:rPr>
        <w:tab/>
      </w:r>
      <w:r w:rsidR="008C36F3" w:rsidRPr="001554C7">
        <w:rPr>
          <w:rFonts w:asciiTheme="majorHAnsi" w:hAnsiTheme="majorHAnsi" w:cstheme="majorHAnsi"/>
          <w:sz w:val="24"/>
          <w:szCs w:val="21"/>
          <w:lang w:val="en-GB"/>
        </w:rPr>
        <w:tab/>
      </w:r>
      <w:r w:rsidR="007130A2">
        <w:rPr>
          <w:rFonts w:asciiTheme="majorHAnsi" w:hAnsiTheme="majorHAnsi" w:cstheme="majorHAnsi"/>
          <w:sz w:val="24"/>
          <w:szCs w:val="21"/>
          <w:lang w:val="en-GB"/>
        </w:rPr>
        <w:t>6</w:t>
      </w:r>
    </w:p>
    <w:p w14:paraId="3F0AF5AA" w14:textId="5BDA92F6" w:rsidR="00D33E87" w:rsidRPr="001554C7" w:rsidRDefault="00D33E87" w:rsidP="006051AF">
      <w:pPr>
        <w:jc w:val="both"/>
        <w:rPr>
          <w:rFonts w:asciiTheme="majorHAnsi" w:hAnsiTheme="majorHAnsi" w:cstheme="majorHAnsi"/>
          <w:sz w:val="24"/>
          <w:szCs w:val="21"/>
          <w:lang w:val="en-GB"/>
        </w:rPr>
      </w:pPr>
      <w:r w:rsidRPr="001554C7">
        <w:rPr>
          <w:rFonts w:asciiTheme="majorHAnsi" w:hAnsiTheme="majorHAnsi" w:cstheme="majorHAnsi"/>
          <w:sz w:val="24"/>
          <w:szCs w:val="21"/>
          <w:lang w:val="en-GB"/>
        </w:rPr>
        <w:tab/>
        <w:t>3.2.</w:t>
      </w:r>
      <w:r w:rsidRPr="001554C7">
        <w:rPr>
          <w:rFonts w:asciiTheme="majorHAnsi" w:hAnsiTheme="majorHAnsi" w:cstheme="majorHAnsi"/>
          <w:sz w:val="24"/>
          <w:szCs w:val="21"/>
          <w:lang w:val="en-GB"/>
        </w:rPr>
        <w:tab/>
      </w:r>
      <w:r w:rsidR="008C36F3" w:rsidRPr="001554C7">
        <w:rPr>
          <w:rFonts w:asciiTheme="majorHAnsi" w:hAnsiTheme="majorHAnsi" w:cstheme="majorHAnsi"/>
          <w:sz w:val="24"/>
          <w:szCs w:val="21"/>
          <w:lang w:val="en-GB"/>
        </w:rPr>
        <w:t>C</w:t>
      </w:r>
      <w:r w:rsidRPr="001554C7">
        <w:rPr>
          <w:rFonts w:asciiTheme="majorHAnsi" w:hAnsiTheme="majorHAnsi" w:cstheme="majorHAnsi"/>
          <w:sz w:val="24"/>
          <w:szCs w:val="21"/>
          <w:lang w:val="en-GB"/>
        </w:rPr>
        <w:t>ompetencies</w:t>
      </w:r>
      <w:r w:rsidR="008C36F3" w:rsidRPr="001554C7">
        <w:rPr>
          <w:rFonts w:asciiTheme="majorHAnsi" w:hAnsiTheme="majorHAnsi" w:cstheme="majorHAnsi"/>
          <w:sz w:val="24"/>
          <w:szCs w:val="21"/>
          <w:lang w:val="en-GB"/>
        </w:rPr>
        <w:tab/>
      </w:r>
      <w:r w:rsidR="008C36F3" w:rsidRPr="001554C7">
        <w:rPr>
          <w:rFonts w:asciiTheme="majorHAnsi" w:hAnsiTheme="majorHAnsi" w:cstheme="majorHAnsi"/>
          <w:sz w:val="24"/>
          <w:szCs w:val="21"/>
          <w:lang w:val="en-GB"/>
        </w:rPr>
        <w:tab/>
      </w:r>
      <w:r w:rsidR="008C36F3" w:rsidRPr="001554C7">
        <w:rPr>
          <w:rFonts w:asciiTheme="majorHAnsi" w:hAnsiTheme="majorHAnsi" w:cstheme="majorHAnsi"/>
          <w:sz w:val="24"/>
          <w:szCs w:val="21"/>
          <w:lang w:val="en-GB"/>
        </w:rPr>
        <w:tab/>
      </w:r>
      <w:r w:rsidR="008C36F3" w:rsidRPr="001554C7">
        <w:rPr>
          <w:rFonts w:asciiTheme="majorHAnsi" w:hAnsiTheme="majorHAnsi" w:cstheme="majorHAnsi"/>
          <w:sz w:val="24"/>
          <w:szCs w:val="21"/>
          <w:lang w:val="en-GB"/>
        </w:rPr>
        <w:tab/>
      </w:r>
      <w:r w:rsidR="008C36F3" w:rsidRPr="001554C7">
        <w:rPr>
          <w:rFonts w:asciiTheme="majorHAnsi" w:hAnsiTheme="majorHAnsi" w:cstheme="majorHAnsi"/>
          <w:sz w:val="24"/>
          <w:szCs w:val="21"/>
          <w:lang w:val="en-GB"/>
        </w:rPr>
        <w:tab/>
      </w:r>
      <w:r w:rsidR="008C36F3" w:rsidRPr="001554C7">
        <w:rPr>
          <w:rFonts w:asciiTheme="majorHAnsi" w:hAnsiTheme="majorHAnsi" w:cstheme="majorHAnsi"/>
          <w:sz w:val="24"/>
          <w:szCs w:val="21"/>
          <w:lang w:val="en-GB"/>
        </w:rPr>
        <w:tab/>
      </w:r>
      <w:r w:rsidR="008C36F3" w:rsidRPr="001554C7">
        <w:rPr>
          <w:rFonts w:asciiTheme="majorHAnsi" w:hAnsiTheme="majorHAnsi" w:cstheme="majorHAnsi"/>
          <w:sz w:val="24"/>
          <w:szCs w:val="21"/>
          <w:lang w:val="en-GB"/>
        </w:rPr>
        <w:tab/>
      </w:r>
      <w:r w:rsidR="008C36F3" w:rsidRPr="001554C7">
        <w:rPr>
          <w:rFonts w:asciiTheme="majorHAnsi" w:hAnsiTheme="majorHAnsi" w:cstheme="majorHAnsi"/>
          <w:sz w:val="24"/>
          <w:szCs w:val="21"/>
          <w:lang w:val="en-GB"/>
        </w:rPr>
        <w:tab/>
      </w:r>
      <w:r w:rsidR="008C36F3" w:rsidRPr="001554C7">
        <w:rPr>
          <w:rFonts w:asciiTheme="majorHAnsi" w:hAnsiTheme="majorHAnsi" w:cstheme="majorHAnsi"/>
          <w:sz w:val="24"/>
          <w:szCs w:val="21"/>
          <w:lang w:val="en-GB"/>
        </w:rPr>
        <w:tab/>
      </w:r>
      <w:r w:rsidR="008C36F3" w:rsidRPr="001554C7">
        <w:rPr>
          <w:rFonts w:asciiTheme="majorHAnsi" w:hAnsiTheme="majorHAnsi" w:cstheme="majorHAnsi"/>
          <w:sz w:val="24"/>
          <w:szCs w:val="21"/>
          <w:lang w:val="en-GB"/>
        </w:rPr>
        <w:tab/>
      </w:r>
      <w:r w:rsidR="007130A2">
        <w:rPr>
          <w:rFonts w:asciiTheme="majorHAnsi" w:hAnsiTheme="majorHAnsi" w:cstheme="majorHAnsi"/>
          <w:sz w:val="24"/>
          <w:szCs w:val="21"/>
          <w:lang w:val="en-GB"/>
        </w:rPr>
        <w:t>6</w:t>
      </w:r>
    </w:p>
    <w:p w14:paraId="054898BF" w14:textId="6B44C04E" w:rsidR="00D33E87" w:rsidRPr="001554C7" w:rsidRDefault="00D33E87" w:rsidP="006051AF">
      <w:pPr>
        <w:jc w:val="both"/>
        <w:rPr>
          <w:rFonts w:asciiTheme="majorHAnsi" w:hAnsiTheme="majorHAnsi" w:cstheme="majorHAnsi"/>
          <w:sz w:val="24"/>
          <w:szCs w:val="21"/>
          <w:lang w:val="en-GB"/>
        </w:rPr>
      </w:pPr>
      <w:r w:rsidRPr="001554C7">
        <w:rPr>
          <w:rFonts w:asciiTheme="majorHAnsi" w:hAnsiTheme="majorHAnsi" w:cstheme="majorHAnsi"/>
          <w:sz w:val="24"/>
          <w:szCs w:val="21"/>
          <w:lang w:val="en-GB"/>
        </w:rPr>
        <w:tab/>
        <w:t>3.3.</w:t>
      </w:r>
      <w:r w:rsidRPr="001554C7">
        <w:rPr>
          <w:rFonts w:asciiTheme="majorHAnsi" w:hAnsiTheme="majorHAnsi" w:cstheme="majorHAnsi"/>
          <w:sz w:val="24"/>
          <w:szCs w:val="21"/>
          <w:lang w:val="en-GB"/>
        </w:rPr>
        <w:tab/>
        <w:t>Skills</w:t>
      </w:r>
      <w:r w:rsidR="008C36F3" w:rsidRPr="001554C7">
        <w:rPr>
          <w:rFonts w:asciiTheme="majorHAnsi" w:hAnsiTheme="majorHAnsi" w:cstheme="majorHAnsi"/>
          <w:sz w:val="24"/>
          <w:szCs w:val="21"/>
          <w:lang w:val="en-GB"/>
        </w:rPr>
        <w:tab/>
      </w:r>
      <w:r w:rsidR="008C36F3" w:rsidRPr="001554C7">
        <w:rPr>
          <w:rFonts w:asciiTheme="majorHAnsi" w:hAnsiTheme="majorHAnsi" w:cstheme="majorHAnsi"/>
          <w:sz w:val="24"/>
          <w:szCs w:val="21"/>
          <w:lang w:val="en-GB"/>
        </w:rPr>
        <w:tab/>
      </w:r>
      <w:r w:rsidR="008C36F3" w:rsidRPr="001554C7">
        <w:rPr>
          <w:rFonts w:asciiTheme="majorHAnsi" w:hAnsiTheme="majorHAnsi" w:cstheme="majorHAnsi"/>
          <w:sz w:val="24"/>
          <w:szCs w:val="21"/>
          <w:lang w:val="en-GB"/>
        </w:rPr>
        <w:tab/>
      </w:r>
      <w:r w:rsidR="008C36F3" w:rsidRPr="001554C7">
        <w:rPr>
          <w:rFonts w:asciiTheme="majorHAnsi" w:hAnsiTheme="majorHAnsi" w:cstheme="majorHAnsi"/>
          <w:sz w:val="24"/>
          <w:szCs w:val="21"/>
          <w:lang w:val="en-GB"/>
        </w:rPr>
        <w:tab/>
      </w:r>
      <w:r w:rsidR="008C36F3" w:rsidRPr="001554C7">
        <w:rPr>
          <w:rFonts w:asciiTheme="majorHAnsi" w:hAnsiTheme="majorHAnsi" w:cstheme="majorHAnsi"/>
          <w:sz w:val="24"/>
          <w:szCs w:val="21"/>
          <w:lang w:val="en-GB"/>
        </w:rPr>
        <w:tab/>
      </w:r>
      <w:r w:rsidR="008C36F3" w:rsidRPr="001554C7">
        <w:rPr>
          <w:rFonts w:asciiTheme="majorHAnsi" w:hAnsiTheme="majorHAnsi" w:cstheme="majorHAnsi"/>
          <w:sz w:val="24"/>
          <w:szCs w:val="21"/>
          <w:lang w:val="en-GB"/>
        </w:rPr>
        <w:tab/>
      </w:r>
      <w:r w:rsidR="008C36F3" w:rsidRPr="001554C7">
        <w:rPr>
          <w:rFonts w:asciiTheme="majorHAnsi" w:hAnsiTheme="majorHAnsi" w:cstheme="majorHAnsi"/>
          <w:sz w:val="24"/>
          <w:szCs w:val="21"/>
          <w:lang w:val="en-GB"/>
        </w:rPr>
        <w:tab/>
      </w:r>
      <w:r w:rsidR="008C36F3" w:rsidRPr="001554C7">
        <w:rPr>
          <w:rFonts w:asciiTheme="majorHAnsi" w:hAnsiTheme="majorHAnsi" w:cstheme="majorHAnsi"/>
          <w:sz w:val="24"/>
          <w:szCs w:val="21"/>
          <w:lang w:val="en-GB"/>
        </w:rPr>
        <w:tab/>
      </w:r>
      <w:r w:rsidR="008C36F3" w:rsidRPr="001554C7">
        <w:rPr>
          <w:rFonts w:asciiTheme="majorHAnsi" w:hAnsiTheme="majorHAnsi" w:cstheme="majorHAnsi"/>
          <w:sz w:val="24"/>
          <w:szCs w:val="21"/>
          <w:lang w:val="en-GB"/>
        </w:rPr>
        <w:tab/>
      </w:r>
      <w:r w:rsidR="008C36F3" w:rsidRPr="001554C7">
        <w:rPr>
          <w:rFonts w:asciiTheme="majorHAnsi" w:hAnsiTheme="majorHAnsi" w:cstheme="majorHAnsi"/>
          <w:sz w:val="24"/>
          <w:szCs w:val="21"/>
          <w:lang w:val="en-GB"/>
        </w:rPr>
        <w:tab/>
      </w:r>
      <w:r w:rsidR="008C36F3" w:rsidRPr="001554C7">
        <w:rPr>
          <w:rFonts w:asciiTheme="majorHAnsi" w:hAnsiTheme="majorHAnsi" w:cstheme="majorHAnsi"/>
          <w:sz w:val="24"/>
          <w:szCs w:val="21"/>
          <w:lang w:val="en-GB"/>
        </w:rPr>
        <w:tab/>
      </w:r>
      <w:r w:rsidR="008C36F3" w:rsidRPr="001554C7">
        <w:rPr>
          <w:rFonts w:asciiTheme="majorHAnsi" w:hAnsiTheme="majorHAnsi" w:cstheme="majorHAnsi"/>
          <w:sz w:val="24"/>
          <w:szCs w:val="21"/>
          <w:lang w:val="en-GB"/>
        </w:rPr>
        <w:tab/>
      </w:r>
      <w:r w:rsidR="00214AD5">
        <w:rPr>
          <w:rFonts w:asciiTheme="majorHAnsi" w:hAnsiTheme="majorHAnsi" w:cstheme="majorHAnsi"/>
          <w:sz w:val="24"/>
          <w:szCs w:val="21"/>
          <w:lang w:val="en-GB"/>
        </w:rPr>
        <w:t>6</w:t>
      </w:r>
    </w:p>
    <w:p w14:paraId="4C59DB93" w14:textId="4792617A" w:rsidR="008C36F3" w:rsidRPr="001554C7" w:rsidRDefault="008C36F3" w:rsidP="006051AF">
      <w:pPr>
        <w:pStyle w:val="BodyText"/>
        <w:jc w:val="both"/>
        <w:rPr>
          <w:rFonts w:asciiTheme="majorHAnsi" w:hAnsiTheme="majorHAnsi" w:cstheme="majorHAnsi"/>
          <w:sz w:val="24"/>
          <w:szCs w:val="24"/>
          <w:lang w:val="en-GB"/>
        </w:rPr>
      </w:pPr>
      <w:r w:rsidRPr="001554C7">
        <w:rPr>
          <w:rFonts w:asciiTheme="majorHAnsi" w:hAnsiTheme="majorHAnsi" w:cstheme="majorHAnsi"/>
          <w:sz w:val="24"/>
          <w:szCs w:val="24"/>
          <w:lang w:val="en-GB"/>
        </w:rPr>
        <w:t>4</w:t>
      </w:r>
      <w:r w:rsidR="00C94CF5" w:rsidRPr="001554C7">
        <w:rPr>
          <w:rFonts w:asciiTheme="majorHAnsi" w:hAnsiTheme="majorHAnsi" w:cstheme="majorHAnsi"/>
          <w:sz w:val="24"/>
          <w:szCs w:val="24"/>
          <w:lang w:val="en-GB"/>
        </w:rPr>
        <w:tab/>
      </w:r>
      <w:r w:rsidR="009E5100" w:rsidRPr="001554C7">
        <w:rPr>
          <w:rFonts w:asciiTheme="majorHAnsi" w:hAnsiTheme="majorHAnsi" w:cstheme="majorHAnsi"/>
          <w:sz w:val="24"/>
          <w:szCs w:val="24"/>
          <w:lang w:val="en-GB"/>
        </w:rPr>
        <w:t>Scope of work</w:t>
      </w:r>
      <w:r w:rsidRPr="001554C7">
        <w:rPr>
          <w:rFonts w:asciiTheme="majorHAnsi" w:hAnsiTheme="majorHAnsi" w:cstheme="majorHAnsi"/>
          <w:sz w:val="24"/>
          <w:szCs w:val="24"/>
          <w:lang w:val="en-GB"/>
        </w:rPr>
        <w:tab/>
      </w:r>
      <w:r w:rsidRPr="001554C7">
        <w:rPr>
          <w:rFonts w:asciiTheme="majorHAnsi" w:hAnsiTheme="majorHAnsi" w:cstheme="majorHAnsi"/>
          <w:sz w:val="24"/>
          <w:szCs w:val="24"/>
          <w:lang w:val="en-GB"/>
        </w:rPr>
        <w:tab/>
      </w:r>
      <w:r w:rsidRPr="001554C7">
        <w:rPr>
          <w:rFonts w:asciiTheme="majorHAnsi" w:hAnsiTheme="majorHAnsi" w:cstheme="majorHAnsi"/>
          <w:sz w:val="24"/>
          <w:szCs w:val="24"/>
          <w:lang w:val="en-GB"/>
        </w:rPr>
        <w:tab/>
      </w:r>
      <w:r w:rsidRPr="001554C7">
        <w:rPr>
          <w:rFonts w:asciiTheme="majorHAnsi" w:hAnsiTheme="majorHAnsi" w:cstheme="majorHAnsi"/>
          <w:sz w:val="24"/>
          <w:szCs w:val="24"/>
          <w:lang w:val="en-GB"/>
        </w:rPr>
        <w:tab/>
      </w:r>
      <w:r w:rsidRPr="001554C7">
        <w:rPr>
          <w:rFonts w:asciiTheme="majorHAnsi" w:hAnsiTheme="majorHAnsi" w:cstheme="majorHAnsi"/>
          <w:sz w:val="24"/>
          <w:szCs w:val="24"/>
          <w:lang w:val="en-GB"/>
        </w:rPr>
        <w:tab/>
      </w:r>
      <w:r w:rsidRPr="001554C7">
        <w:rPr>
          <w:rFonts w:asciiTheme="majorHAnsi" w:hAnsiTheme="majorHAnsi" w:cstheme="majorHAnsi"/>
          <w:sz w:val="24"/>
          <w:szCs w:val="24"/>
          <w:lang w:val="en-GB"/>
        </w:rPr>
        <w:tab/>
      </w:r>
      <w:r w:rsidRPr="001554C7">
        <w:rPr>
          <w:rFonts w:asciiTheme="majorHAnsi" w:hAnsiTheme="majorHAnsi" w:cstheme="majorHAnsi"/>
          <w:sz w:val="24"/>
          <w:szCs w:val="24"/>
          <w:lang w:val="en-GB"/>
        </w:rPr>
        <w:tab/>
      </w:r>
      <w:r w:rsidRPr="001554C7">
        <w:rPr>
          <w:rFonts w:asciiTheme="majorHAnsi" w:hAnsiTheme="majorHAnsi" w:cstheme="majorHAnsi"/>
          <w:sz w:val="24"/>
          <w:szCs w:val="24"/>
          <w:lang w:val="en-GB"/>
        </w:rPr>
        <w:tab/>
      </w:r>
      <w:r w:rsidRPr="001554C7">
        <w:rPr>
          <w:rFonts w:asciiTheme="majorHAnsi" w:hAnsiTheme="majorHAnsi" w:cstheme="majorHAnsi"/>
          <w:sz w:val="24"/>
          <w:szCs w:val="24"/>
          <w:lang w:val="en-GB"/>
        </w:rPr>
        <w:tab/>
      </w:r>
      <w:r w:rsidRPr="001554C7">
        <w:rPr>
          <w:rFonts w:asciiTheme="majorHAnsi" w:hAnsiTheme="majorHAnsi" w:cstheme="majorHAnsi"/>
          <w:sz w:val="24"/>
          <w:szCs w:val="24"/>
          <w:lang w:val="en-GB"/>
        </w:rPr>
        <w:tab/>
      </w:r>
      <w:r w:rsidRPr="001554C7">
        <w:rPr>
          <w:rFonts w:asciiTheme="majorHAnsi" w:hAnsiTheme="majorHAnsi" w:cstheme="majorHAnsi"/>
          <w:sz w:val="24"/>
          <w:szCs w:val="24"/>
          <w:lang w:val="en-GB"/>
        </w:rPr>
        <w:tab/>
      </w:r>
      <w:r w:rsidR="007130A2">
        <w:rPr>
          <w:rFonts w:asciiTheme="majorHAnsi" w:hAnsiTheme="majorHAnsi" w:cstheme="majorHAnsi"/>
          <w:sz w:val="24"/>
          <w:szCs w:val="24"/>
          <w:lang w:val="en-GB"/>
        </w:rPr>
        <w:t>7</w:t>
      </w:r>
    </w:p>
    <w:p w14:paraId="40094F56" w14:textId="1796625C" w:rsidR="008C36F3" w:rsidRPr="001554C7" w:rsidRDefault="008C36F3" w:rsidP="006051AF">
      <w:pPr>
        <w:pStyle w:val="BodyText"/>
        <w:jc w:val="both"/>
        <w:rPr>
          <w:rFonts w:asciiTheme="majorHAnsi" w:hAnsiTheme="majorHAnsi" w:cstheme="majorHAnsi"/>
          <w:sz w:val="24"/>
          <w:szCs w:val="24"/>
          <w:lang w:val="en-GB"/>
        </w:rPr>
      </w:pPr>
      <w:r w:rsidRPr="001554C7">
        <w:rPr>
          <w:rFonts w:asciiTheme="majorHAnsi" w:hAnsiTheme="majorHAnsi" w:cstheme="majorHAnsi"/>
          <w:sz w:val="24"/>
          <w:szCs w:val="24"/>
          <w:lang w:val="en-GB"/>
        </w:rPr>
        <w:tab/>
        <w:t>4.1.</w:t>
      </w:r>
      <w:r w:rsidRPr="001554C7">
        <w:rPr>
          <w:rFonts w:asciiTheme="majorHAnsi" w:hAnsiTheme="majorHAnsi" w:cstheme="majorHAnsi"/>
          <w:sz w:val="24"/>
          <w:szCs w:val="24"/>
          <w:lang w:val="en-GB"/>
        </w:rPr>
        <w:tab/>
        <w:t>Accountability to the MTF</w:t>
      </w:r>
      <w:r w:rsidRPr="001554C7">
        <w:rPr>
          <w:rFonts w:asciiTheme="majorHAnsi" w:hAnsiTheme="majorHAnsi" w:cstheme="majorHAnsi"/>
          <w:sz w:val="24"/>
          <w:szCs w:val="24"/>
          <w:lang w:val="en-GB"/>
        </w:rPr>
        <w:tab/>
      </w:r>
      <w:r w:rsidRPr="001554C7">
        <w:rPr>
          <w:rFonts w:asciiTheme="majorHAnsi" w:hAnsiTheme="majorHAnsi" w:cstheme="majorHAnsi"/>
          <w:sz w:val="24"/>
          <w:szCs w:val="24"/>
          <w:lang w:val="en-GB"/>
        </w:rPr>
        <w:tab/>
      </w:r>
      <w:r w:rsidRPr="001554C7">
        <w:rPr>
          <w:rFonts w:asciiTheme="majorHAnsi" w:hAnsiTheme="majorHAnsi" w:cstheme="majorHAnsi"/>
          <w:sz w:val="24"/>
          <w:szCs w:val="24"/>
          <w:lang w:val="en-GB"/>
        </w:rPr>
        <w:tab/>
      </w:r>
      <w:r w:rsidRPr="001554C7">
        <w:rPr>
          <w:rFonts w:asciiTheme="majorHAnsi" w:hAnsiTheme="majorHAnsi" w:cstheme="majorHAnsi"/>
          <w:sz w:val="24"/>
          <w:szCs w:val="24"/>
          <w:lang w:val="en-GB"/>
        </w:rPr>
        <w:tab/>
      </w:r>
      <w:r w:rsidRPr="001554C7">
        <w:rPr>
          <w:rFonts w:asciiTheme="majorHAnsi" w:hAnsiTheme="majorHAnsi" w:cstheme="majorHAnsi"/>
          <w:sz w:val="24"/>
          <w:szCs w:val="24"/>
          <w:lang w:val="en-GB"/>
        </w:rPr>
        <w:tab/>
      </w:r>
      <w:r w:rsidRPr="001554C7">
        <w:rPr>
          <w:rFonts w:asciiTheme="majorHAnsi" w:hAnsiTheme="majorHAnsi" w:cstheme="majorHAnsi"/>
          <w:sz w:val="24"/>
          <w:szCs w:val="24"/>
          <w:lang w:val="en-GB"/>
        </w:rPr>
        <w:tab/>
      </w:r>
      <w:r w:rsidRPr="001554C7">
        <w:rPr>
          <w:rFonts w:asciiTheme="majorHAnsi" w:hAnsiTheme="majorHAnsi" w:cstheme="majorHAnsi"/>
          <w:sz w:val="24"/>
          <w:szCs w:val="24"/>
          <w:lang w:val="en-GB"/>
        </w:rPr>
        <w:tab/>
      </w:r>
      <w:r w:rsidRPr="001554C7">
        <w:rPr>
          <w:rFonts w:asciiTheme="majorHAnsi" w:hAnsiTheme="majorHAnsi" w:cstheme="majorHAnsi"/>
          <w:sz w:val="24"/>
          <w:szCs w:val="24"/>
          <w:lang w:val="en-GB"/>
        </w:rPr>
        <w:tab/>
      </w:r>
      <w:r w:rsidR="007130A2">
        <w:rPr>
          <w:rFonts w:asciiTheme="majorHAnsi" w:hAnsiTheme="majorHAnsi" w:cstheme="majorHAnsi"/>
          <w:sz w:val="24"/>
          <w:szCs w:val="24"/>
          <w:lang w:val="en-GB"/>
        </w:rPr>
        <w:t>7</w:t>
      </w:r>
    </w:p>
    <w:p w14:paraId="3BA6732B" w14:textId="01C3CC7E" w:rsidR="008C36F3" w:rsidRPr="001554C7" w:rsidRDefault="008C36F3" w:rsidP="006051AF">
      <w:pPr>
        <w:pStyle w:val="BodyText"/>
        <w:jc w:val="both"/>
        <w:rPr>
          <w:rFonts w:asciiTheme="majorHAnsi" w:hAnsiTheme="majorHAnsi" w:cstheme="majorHAnsi"/>
          <w:sz w:val="24"/>
          <w:szCs w:val="24"/>
          <w:lang w:val="en-GB"/>
        </w:rPr>
      </w:pPr>
      <w:r w:rsidRPr="001554C7">
        <w:rPr>
          <w:rFonts w:asciiTheme="majorHAnsi" w:hAnsiTheme="majorHAnsi" w:cstheme="majorHAnsi"/>
          <w:sz w:val="24"/>
          <w:szCs w:val="24"/>
          <w:lang w:val="en-GB"/>
        </w:rPr>
        <w:tab/>
        <w:t>4.2.</w:t>
      </w:r>
      <w:r w:rsidRPr="001554C7">
        <w:rPr>
          <w:rFonts w:asciiTheme="majorHAnsi" w:hAnsiTheme="majorHAnsi" w:cstheme="majorHAnsi"/>
          <w:sz w:val="24"/>
          <w:szCs w:val="24"/>
          <w:lang w:val="en-GB"/>
        </w:rPr>
        <w:tab/>
        <w:t>Administrative &amp; Corporate Governance Responsibility</w:t>
      </w:r>
      <w:r w:rsidRPr="001554C7">
        <w:rPr>
          <w:rFonts w:asciiTheme="majorHAnsi" w:hAnsiTheme="majorHAnsi" w:cstheme="majorHAnsi"/>
          <w:sz w:val="24"/>
          <w:szCs w:val="24"/>
          <w:lang w:val="en-GB"/>
        </w:rPr>
        <w:tab/>
      </w:r>
      <w:r w:rsidRPr="001554C7">
        <w:rPr>
          <w:rFonts w:asciiTheme="majorHAnsi" w:hAnsiTheme="majorHAnsi" w:cstheme="majorHAnsi"/>
          <w:sz w:val="24"/>
          <w:szCs w:val="24"/>
          <w:lang w:val="en-GB"/>
        </w:rPr>
        <w:tab/>
      </w:r>
      <w:r w:rsidRPr="001554C7">
        <w:rPr>
          <w:rFonts w:asciiTheme="majorHAnsi" w:hAnsiTheme="majorHAnsi" w:cstheme="majorHAnsi"/>
          <w:sz w:val="24"/>
          <w:szCs w:val="24"/>
          <w:lang w:val="en-GB"/>
        </w:rPr>
        <w:tab/>
      </w:r>
      <w:r w:rsidR="00214AD5">
        <w:rPr>
          <w:rFonts w:asciiTheme="majorHAnsi" w:hAnsiTheme="majorHAnsi" w:cstheme="majorHAnsi"/>
          <w:sz w:val="24"/>
          <w:szCs w:val="24"/>
          <w:lang w:val="en-GB"/>
        </w:rPr>
        <w:t>7-8</w:t>
      </w:r>
    </w:p>
    <w:p w14:paraId="2AA44281" w14:textId="14058F1A" w:rsidR="008C36F3" w:rsidRPr="001554C7" w:rsidRDefault="008C36F3" w:rsidP="006051AF">
      <w:pPr>
        <w:pStyle w:val="BodyText"/>
        <w:jc w:val="both"/>
        <w:rPr>
          <w:rFonts w:asciiTheme="majorHAnsi" w:hAnsiTheme="majorHAnsi" w:cstheme="majorHAnsi"/>
          <w:sz w:val="24"/>
          <w:szCs w:val="24"/>
          <w:lang w:val="en-GB"/>
        </w:rPr>
      </w:pPr>
      <w:r w:rsidRPr="001554C7">
        <w:rPr>
          <w:rFonts w:asciiTheme="majorHAnsi" w:hAnsiTheme="majorHAnsi" w:cstheme="majorHAnsi"/>
          <w:sz w:val="24"/>
          <w:szCs w:val="24"/>
          <w:lang w:val="en-GB"/>
        </w:rPr>
        <w:tab/>
        <w:t>4.3.</w:t>
      </w:r>
      <w:r w:rsidRPr="001554C7">
        <w:rPr>
          <w:rFonts w:asciiTheme="majorHAnsi" w:hAnsiTheme="majorHAnsi" w:cstheme="majorHAnsi"/>
          <w:sz w:val="24"/>
          <w:szCs w:val="24"/>
          <w:lang w:val="en-GB"/>
        </w:rPr>
        <w:tab/>
        <w:t>Responsibilities in respect of Council &amp; Committee Meetings</w:t>
      </w:r>
      <w:r w:rsidR="00013C86" w:rsidRPr="001554C7">
        <w:rPr>
          <w:rFonts w:asciiTheme="majorHAnsi" w:hAnsiTheme="majorHAnsi" w:cstheme="majorHAnsi"/>
          <w:sz w:val="24"/>
          <w:szCs w:val="24"/>
          <w:lang w:val="en-GB"/>
        </w:rPr>
        <w:tab/>
      </w:r>
      <w:r w:rsidR="00013C86" w:rsidRPr="001554C7">
        <w:rPr>
          <w:rFonts w:asciiTheme="majorHAnsi" w:hAnsiTheme="majorHAnsi" w:cstheme="majorHAnsi"/>
          <w:sz w:val="24"/>
          <w:szCs w:val="24"/>
          <w:lang w:val="en-GB"/>
        </w:rPr>
        <w:tab/>
      </w:r>
      <w:r w:rsidR="00214AD5">
        <w:rPr>
          <w:rFonts w:asciiTheme="majorHAnsi" w:hAnsiTheme="majorHAnsi" w:cstheme="majorHAnsi"/>
          <w:sz w:val="24"/>
          <w:szCs w:val="24"/>
          <w:lang w:val="en-GB"/>
        </w:rPr>
        <w:t>8-9</w:t>
      </w:r>
    </w:p>
    <w:p w14:paraId="7033536B" w14:textId="2B07FB37" w:rsidR="008C36F3" w:rsidRPr="001554C7" w:rsidRDefault="008C36F3" w:rsidP="006051AF">
      <w:pPr>
        <w:pStyle w:val="BodyText"/>
        <w:ind w:firstLine="567"/>
        <w:jc w:val="both"/>
        <w:rPr>
          <w:rFonts w:asciiTheme="majorHAnsi" w:hAnsiTheme="majorHAnsi" w:cstheme="majorHAnsi"/>
          <w:sz w:val="24"/>
          <w:szCs w:val="24"/>
          <w:lang w:val="en-GB"/>
        </w:rPr>
      </w:pPr>
      <w:r w:rsidRPr="001554C7">
        <w:rPr>
          <w:rFonts w:asciiTheme="majorHAnsi" w:hAnsiTheme="majorHAnsi" w:cstheme="majorHAnsi"/>
          <w:sz w:val="24"/>
          <w:szCs w:val="24"/>
          <w:lang w:val="en-GB"/>
        </w:rPr>
        <w:t>4.4.</w:t>
      </w:r>
      <w:r w:rsidRPr="001554C7">
        <w:rPr>
          <w:rFonts w:asciiTheme="majorHAnsi" w:hAnsiTheme="majorHAnsi" w:cstheme="majorHAnsi"/>
          <w:sz w:val="24"/>
          <w:szCs w:val="24"/>
          <w:lang w:val="en-GB"/>
        </w:rPr>
        <w:tab/>
        <w:t>Responsibilities in terms of minute-taking</w:t>
      </w:r>
      <w:r w:rsidR="00013C86" w:rsidRPr="001554C7">
        <w:rPr>
          <w:rFonts w:asciiTheme="majorHAnsi" w:hAnsiTheme="majorHAnsi" w:cstheme="majorHAnsi"/>
          <w:sz w:val="24"/>
          <w:szCs w:val="24"/>
          <w:lang w:val="en-GB"/>
        </w:rPr>
        <w:tab/>
      </w:r>
      <w:r w:rsidR="00013C86" w:rsidRPr="001554C7">
        <w:rPr>
          <w:rFonts w:asciiTheme="majorHAnsi" w:hAnsiTheme="majorHAnsi" w:cstheme="majorHAnsi"/>
          <w:sz w:val="24"/>
          <w:szCs w:val="24"/>
          <w:lang w:val="en-GB"/>
        </w:rPr>
        <w:tab/>
      </w:r>
      <w:r w:rsidR="00013C86" w:rsidRPr="001554C7">
        <w:rPr>
          <w:rFonts w:asciiTheme="majorHAnsi" w:hAnsiTheme="majorHAnsi" w:cstheme="majorHAnsi"/>
          <w:sz w:val="24"/>
          <w:szCs w:val="24"/>
          <w:lang w:val="en-GB"/>
        </w:rPr>
        <w:tab/>
      </w:r>
      <w:r w:rsidR="00013C86" w:rsidRPr="001554C7">
        <w:rPr>
          <w:rFonts w:asciiTheme="majorHAnsi" w:hAnsiTheme="majorHAnsi" w:cstheme="majorHAnsi"/>
          <w:sz w:val="24"/>
          <w:szCs w:val="24"/>
          <w:lang w:val="en-GB"/>
        </w:rPr>
        <w:tab/>
      </w:r>
      <w:r w:rsidR="00013C86" w:rsidRPr="001554C7">
        <w:rPr>
          <w:rFonts w:asciiTheme="majorHAnsi" w:hAnsiTheme="majorHAnsi" w:cstheme="majorHAnsi"/>
          <w:sz w:val="24"/>
          <w:szCs w:val="24"/>
          <w:lang w:val="en-GB"/>
        </w:rPr>
        <w:tab/>
      </w:r>
      <w:r w:rsidR="007130A2">
        <w:rPr>
          <w:rFonts w:asciiTheme="majorHAnsi" w:hAnsiTheme="majorHAnsi" w:cstheme="majorHAnsi"/>
          <w:sz w:val="24"/>
          <w:szCs w:val="24"/>
          <w:lang w:val="en-GB"/>
        </w:rPr>
        <w:t>9</w:t>
      </w:r>
    </w:p>
    <w:p w14:paraId="50DC2E81" w14:textId="023AE159" w:rsidR="006C1C63" w:rsidRPr="001554C7" w:rsidRDefault="008C36F3" w:rsidP="006051AF">
      <w:pPr>
        <w:pStyle w:val="BodyText"/>
        <w:jc w:val="both"/>
        <w:rPr>
          <w:rFonts w:asciiTheme="majorHAnsi" w:hAnsiTheme="majorHAnsi" w:cstheme="majorHAnsi"/>
          <w:sz w:val="24"/>
          <w:szCs w:val="24"/>
          <w:lang w:val="en-GB"/>
        </w:rPr>
      </w:pPr>
      <w:r w:rsidRPr="001554C7">
        <w:rPr>
          <w:rFonts w:asciiTheme="majorHAnsi" w:hAnsiTheme="majorHAnsi" w:cstheme="majorHAnsi"/>
          <w:sz w:val="24"/>
          <w:szCs w:val="24"/>
          <w:lang w:val="en-GB"/>
        </w:rPr>
        <w:t>5</w:t>
      </w:r>
      <w:r w:rsidR="006C1C63" w:rsidRPr="001554C7">
        <w:rPr>
          <w:rFonts w:asciiTheme="majorHAnsi" w:hAnsiTheme="majorHAnsi" w:cstheme="majorHAnsi"/>
          <w:sz w:val="24"/>
          <w:szCs w:val="24"/>
          <w:lang w:val="en-GB"/>
        </w:rPr>
        <w:tab/>
      </w:r>
      <w:r w:rsidR="008664F0" w:rsidRPr="001554C7">
        <w:rPr>
          <w:rFonts w:asciiTheme="majorHAnsi" w:hAnsiTheme="majorHAnsi" w:cstheme="majorHAnsi"/>
          <w:sz w:val="24"/>
          <w:szCs w:val="24"/>
          <w:lang w:val="en-GB"/>
        </w:rPr>
        <w:t>Time Schedule</w:t>
      </w:r>
      <w:r w:rsidR="006C1C63"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9E5100" w:rsidRPr="001554C7">
        <w:rPr>
          <w:rFonts w:asciiTheme="majorHAnsi" w:hAnsiTheme="majorHAnsi" w:cstheme="majorHAnsi"/>
          <w:sz w:val="24"/>
          <w:szCs w:val="24"/>
          <w:lang w:val="en-GB"/>
        </w:rPr>
        <w:tab/>
      </w:r>
      <w:r w:rsidR="00013C86" w:rsidRPr="001554C7">
        <w:rPr>
          <w:rFonts w:asciiTheme="majorHAnsi" w:hAnsiTheme="majorHAnsi" w:cstheme="majorHAnsi"/>
          <w:sz w:val="24"/>
          <w:szCs w:val="24"/>
          <w:lang w:val="en-GB"/>
        </w:rPr>
        <w:tab/>
      </w:r>
      <w:r w:rsidR="00214AD5">
        <w:rPr>
          <w:rFonts w:asciiTheme="majorHAnsi" w:hAnsiTheme="majorHAnsi" w:cstheme="majorHAnsi"/>
          <w:sz w:val="24"/>
          <w:szCs w:val="24"/>
          <w:lang w:val="en-GB"/>
        </w:rPr>
        <w:t>9</w:t>
      </w:r>
    </w:p>
    <w:p w14:paraId="1912841C" w14:textId="6A6B2C8F" w:rsidR="006C1C63" w:rsidRPr="001554C7" w:rsidRDefault="008C36F3" w:rsidP="006051AF">
      <w:pPr>
        <w:pStyle w:val="BodyText"/>
        <w:jc w:val="both"/>
        <w:rPr>
          <w:rFonts w:asciiTheme="majorHAnsi" w:hAnsiTheme="majorHAnsi" w:cstheme="majorHAnsi"/>
          <w:sz w:val="24"/>
          <w:szCs w:val="24"/>
          <w:lang w:val="en-GB"/>
        </w:rPr>
      </w:pPr>
      <w:r w:rsidRPr="001554C7">
        <w:rPr>
          <w:rFonts w:asciiTheme="majorHAnsi" w:hAnsiTheme="majorHAnsi" w:cstheme="majorHAnsi"/>
          <w:sz w:val="24"/>
          <w:szCs w:val="24"/>
          <w:lang w:val="en-GB"/>
        </w:rPr>
        <w:t>6</w:t>
      </w:r>
      <w:r w:rsidR="006C1C63" w:rsidRPr="001554C7">
        <w:rPr>
          <w:rFonts w:asciiTheme="majorHAnsi" w:hAnsiTheme="majorHAnsi" w:cstheme="majorHAnsi"/>
          <w:sz w:val="24"/>
          <w:szCs w:val="24"/>
          <w:lang w:val="en-GB"/>
        </w:rPr>
        <w:tab/>
      </w:r>
      <w:r w:rsidR="008664F0" w:rsidRPr="001554C7">
        <w:rPr>
          <w:rFonts w:asciiTheme="majorHAnsi" w:hAnsiTheme="majorHAnsi" w:cstheme="majorHAnsi"/>
          <w:sz w:val="24"/>
          <w:szCs w:val="24"/>
          <w:lang w:val="en-GB"/>
        </w:rPr>
        <w:t>Project Management</w:t>
      </w:r>
      <w:r w:rsidR="006C1C63"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9E5100" w:rsidRPr="001554C7">
        <w:rPr>
          <w:rFonts w:asciiTheme="majorHAnsi" w:hAnsiTheme="majorHAnsi" w:cstheme="majorHAnsi"/>
          <w:sz w:val="24"/>
          <w:szCs w:val="24"/>
          <w:lang w:val="en-GB"/>
        </w:rPr>
        <w:tab/>
      </w:r>
      <w:r w:rsidR="00013C86" w:rsidRPr="001554C7">
        <w:rPr>
          <w:rFonts w:asciiTheme="majorHAnsi" w:hAnsiTheme="majorHAnsi" w:cstheme="majorHAnsi"/>
          <w:sz w:val="24"/>
          <w:szCs w:val="24"/>
          <w:lang w:val="en-GB"/>
        </w:rPr>
        <w:tab/>
      </w:r>
      <w:r w:rsidR="00214AD5">
        <w:rPr>
          <w:rFonts w:asciiTheme="majorHAnsi" w:hAnsiTheme="majorHAnsi" w:cstheme="majorHAnsi"/>
          <w:sz w:val="24"/>
          <w:szCs w:val="24"/>
          <w:lang w:val="en-GB"/>
        </w:rPr>
        <w:t>9</w:t>
      </w:r>
    </w:p>
    <w:p w14:paraId="4A4A1B35" w14:textId="2C9952DA" w:rsidR="006C1C63" w:rsidRPr="001554C7" w:rsidRDefault="008C36F3" w:rsidP="006051AF">
      <w:pPr>
        <w:pStyle w:val="BodyText"/>
        <w:jc w:val="both"/>
        <w:rPr>
          <w:rFonts w:asciiTheme="majorHAnsi" w:hAnsiTheme="majorHAnsi" w:cstheme="majorHAnsi"/>
          <w:sz w:val="24"/>
          <w:szCs w:val="24"/>
          <w:lang w:val="en-GB"/>
        </w:rPr>
      </w:pPr>
      <w:r w:rsidRPr="001554C7">
        <w:rPr>
          <w:rFonts w:asciiTheme="majorHAnsi" w:hAnsiTheme="majorHAnsi" w:cstheme="majorHAnsi"/>
          <w:sz w:val="24"/>
          <w:szCs w:val="24"/>
          <w:lang w:val="en-GB"/>
        </w:rPr>
        <w:t>7</w:t>
      </w:r>
      <w:r w:rsidR="006C1C63" w:rsidRPr="001554C7">
        <w:rPr>
          <w:rFonts w:asciiTheme="majorHAnsi" w:hAnsiTheme="majorHAnsi" w:cstheme="majorHAnsi"/>
          <w:sz w:val="24"/>
          <w:szCs w:val="24"/>
          <w:lang w:val="en-GB"/>
        </w:rPr>
        <w:tab/>
      </w:r>
      <w:r w:rsidR="008664F0" w:rsidRPr="001554C7">
        <w:rPr>
          <w:rFonts w:asciiTheme="majorHAnsi" w:hAnsiTheme="majorHAnsi" w:cstheme="majorHAnsi"/>
          <w:sz w:val="24"/>
          <w:szCs w:val="24"/>
          <w:lang w:val="en-GB"/>
        </w:rPr>
        <w:t xml:space="preserve">Project </w:t>
      </w:r>
      <w:r w:rsidR="009E5100" w:rsidRPr="001554C7">
        <w:rPr>
          <w:rFonts w:asciiTheme="majorHAnsi" w:hAnsiTheme="majorHAnsi" w:cstheme="majorHAnsi"/>
          <w:sz w:val="24"/>
          <w:szCs w:val="24"/>
          <w:lang w:val="en-GB"/>
        </w:rPr>
        <w:t>Proposal</w:t>
      </w:r>
      <w:r w:rsidR="006C1C63"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9E5100" w:rsidRPr="001554C7">
        <w:rPr>
          <w:rFonts w:asciiTheme="majorHAnsi" w:hAnsiTheme="majorHAnsi" w:cstheme="majorHAnsi"/>
          <w:sz w:val="24"/>
          <w:szCs w:val="24"/>
          <w:lang w:val="en-GB"/>
        </w:rPr>
        <w:tab/>
      </w:r>
      <w:r w:rsidR="00013C86" w:rsidRPr="001554C7">
        <w:rPr>
          <w:rFonts w:asciiTheme="majorHAnsi" w:hAnsiTheme="majorHAnsi" w:cstheme="majorHAnsi"/>
          <w:sz w:val="24"/>
          <w:szCs w:val="24"/>
          <w:lang w:val="en-GB"/>
        </w:rPr>
        <w:tab/>
        <w:t>1</w:t>
      </w:r>
      <w:r w:rsidR="007130A2">
        <w:rPr>
          <w:rFonts w:asciiTheme="majorHAnsi" w:hAnsiTheme="majorHAnsi" w:cstheme="majorHAnsi"/>
          <w:sz w:val="24"/>
          <w:szCs w:val="24"/>
          <w:lang w:val="en-GB"/>
        </w:rPr>
        <w:t>0</w:t>
      </w:r>
    </w:p>
    <w:p w14:paraId="381A8E2A" w14:textId="110C3410" w:rsidR="006C1C63" w:rsidRPr="001554C7" w:rsidRDefault="008C36F3" w:rsidP="006051AF">
      <w:pPr>
        <w:pStyle w:val="BodyText"/>
        <w:jc w:val="both"/>
        <w:rPr>
          <w:rFonts w:asciiTheme="majorHAnsi" w:hAnsiTheme="majorHAnsi" w:cstheme="majorHAnsi"/>
          <w:sz w:val="24"/>
          <w:szCs w:val="24"/>
          <w:lang w:val="en-GB"/>
        </w:rPr>
      </w:pPr>
      <w:r w:rsidRPr="001554C7">
        <w:rPr>
          <w:rFonts w:asciiTheme="majorHAnsi" w:hAnsiTheme="majorHAnsi" w:cstheme="majorHAnsi"/>
          <w:sz w:val="24"/>
          <w:szCs w:val="24"/>
          <w:lang w:val="en-GB"/>
        </w:rPr>
        <w:t>8</w:t>
      </w:r>
      <w:r w:rsidR="006C1C63" w:rsidRPr="001554C7">
        <w:rPr>
          <w:rFonts w:asciiTheme="majorHAnsi" w:hAnsiTheme="majorHAnsi" w:cstheme="majorHAnsi"/>
          <w:sz w:val="24"/>
          <w:szCs w:val="24"/>
          <w:lang w:val="en-GB"/>
        </w:rPr>
        <w:tab/>
      </w:r>
      <w:r w:rsidR="008664F0" w:rsidRPr="001554C7">
        <w:rPr>
          <w:rFonts w:asciiTheme="majorHAnsi" w:hAnsiTheme="majorHAnsi" w:cstheme="majorHAnsi"/>
          <w:sz w:val="24"/>
          <w:szCs w:val="24"/>
          <w:lang w:val="en-GB"/>
        </w:rPr>
        <w:t>Period</w:t>
      </w:r>
      <w:r w:rsidR="006C1C63" w:rsidRPr="001554C7">
        <w:rPr>
          <w:rFonts w:asciiTheme="majorHAnsi" w:hAnsiTheme="majorHAnsi" w:cstheme="majorHAnsi"/>
          <w:sz w:val="24"/>
          <w:szCs w:val="24"/>
          <w:lang w:val="en-GB"/>
        </w:rPr>
        <w:t xml:space="preserve"> </w:t>
      </w:r>
      <w:r w:rsidR="006C1C63"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8664F0" w:rsidRPr="001554C7">
        <w:rPr>
          <w:rFonts w:asciiTheme="majorHAnsi" w:hAnsiTheme="majorHAnsi" w:cstheme="majorHAnsi"/>
          <w:sz w:val="24"/>
          <w:szCs w:val="24"/>
          <w:lang w:val="en-GB"/>
        </w:rPr>
        <w:tab/>
      </w:r>
      <w:r w:rsidR="008664F0" w:rsidRPr="001554C7">
        <w:rPr>
          <w:rFonts w:asciiTheme="majorHAnsi" w:hAnsiTheme="majorHAnsi" w:cstheme="majorHAnsi"/>
          <w:sz w:val="24"/>
          <w:szCs w:val="24"/>
          <w:lang w:val="en-GB"/>
        </w:rPr>
        <w:tab/>
      </w:r>
      <w:r w:rsidR="008664F0" w:rsidRPr="001554C7">
        <w:rPr>
          <w:rFonts w:asciiTheme="majorHAnsi" w:hAnsiTheme="majorHAnsi" w:cstheme="majorHAnsi"/>
          <w:sz w:val="24"/>
          <w:szCs w:val="24"/>
          <w:lang w:val="en-GB"/>
        </w:rPr>
        <w:tab/>
      </w:r>
      <w:r w:rsidR="009E5100" w:rsidRPr="001554C7">
        <w:rPr>
          <w:rFonts w:asciiTheme="majorHAnsi" w:hAnsiTheme="majorHAnsi" w:cstheme="majorHAnsi"/>
          <w:sz w:val="24"/>
          <w:szCs w:val="24"/>
          <w:lang w:val="en-GB"/>
        </w:rPr>
        <w:tab/>
      </w:r>
      <w:r w:rsidR="00013C86" w:rsidRPr="001554C7">
        <w:rPr>
          <w:rFonts w:asciiTheme="majorHAnsi" w:hAnsiTheme="majorHAnsi" w:cstheme="majorHAnsi"/>
          <w:sz w:val="24"/>
          <w:szCs w:val="24"/>
          <w:lang w:val="en-GB"/>
        </w:rPr>
        <w:tab/>
      </w:r>
      <w:r w:rsidR="007130A2">
        <w:rPr>
          <w:rFonts w:asciiTheme="majorHAnsi" w:hAnsiTheme="majorHAnsi" w:cstheme="majorHAnsi"/>
          <w:sz w:val="24"/>
          <w:szCs w:val="24"/>
          <w:lang w:val="en-GB"/>
        </w:rPr>
        <w:t>10</w:t>
      </w:r>
    </w:p>
    <w:p w14:paraId="632F745F" w14:textId="7F48319B" w:rsidR="006C1C63" w:rsidRPr="001554C7" w:rsidRDefault="008C36F3" w:rsidP="00214AD5">
      <w:pPr>
        <w:pStyle w:val="BodyText"/>
        <w:jc w:val="both"/>
        <w:rPr>
          <w:rFonts w:asciiTheme="majorHAnsi" w:hAnsiTheme="majorHAnsi" w:cstheme="majorHAnsi"/>
          <w:sz w:val="24"/>
          <w:szCs w:val="24"/>
          <w:lang w:val="en-GB"/>
        </w:rPr>
      </w:pPr>
      <w:r w:rsidRPr="001554C7">
        <w:rPr>
          <w:rFonts w:asciiTheme="majorHAnsi" w:hAnsiTheme="majorHAnsi" w:cstheme="majorHAnsi"/>
          <w:sz w:val="24"/>
          <w:szCs w:val="24"/>
          <w:lang w:val="en-GB"/>
        </w:rPr>
        <w:t>9</w:t>
      </w:r>
      <w:r w:rsidR="006C1C63" w:rsidRPr="001554C7">
        <w:rPr>
          <w:rFonts w:asciiTheme="majorHAnsi" w:hAnsiTheme="majorHAnsi" w:cstheme="majorHAnsi"/>
          <w:sz w:val="24"/>
          <w:szCs w:val="24"/>
          <w:lang w:val="en-GB"/>
        </w:rPr>
        <w:tab/>
      </w:r>
      <w:r w:rsidR="008664F0" w:rsidRPr="001554C7">
        <w:rPr>
          <w:rFonts w:asciiTheme="majorHAnsi" w:hAnsiTheme="majorHAnsi" w:cstheme="majorHAnsi"/>
          <w:sz w:val="24"/>
          <w:szCs w:val="24"/>
          <w:lang w:val="en-GB"/>
        </w:rPr>
        <w:t>Pricing</w:t>
      </w:r>
      <w:r w:rsidR="008664F0" w:rsidRPr="001554C7">
        <w:rPr>
          <w:rFonts w:asciiTheme="majorHAnsi" w:hAnsiTheme="majorHAnsi" w:cstheme="majorHAnsi"/>
          <w:sz w:val="24"/>
          <w:szCs w:val="24"/>
          <w:lang w:val="en-GB"/>
        </w:rPr>
        <w:tab/>
      </w:r>
      <w:r w:rsidR="008664F0" w:rsidRPr="001554C7">
        <w:rPr>
          <w:rFonts w:asciiTheme="majorHAnsi" w:hAnsiTheme="majorHAnsi" w:cstheme="majorHAnsi"/>
          <w:sz w:val="24"/>
          <w:szCs w:val="24"/>
          <w:lang w:val="en-GB"/>
        </w:rPr>
        <w:tab/>
      </w:r>
      <w:r w:rsidR="008664F0" w:rsidRPr="001554C7">
        <w:rPr>
          <w:rFonts w:asciiTheme="majorHAnsi" w:hAnsiTheme="majorHAnsi" w:cstheme="majorHAnsi"/>
          <w:sz w:val="24"/>
          <w:szCs w:val="24"/>
          <w:lang w:val="en-GB"/>
        </w:rPr>
        <w:tab/>
      </w:r>
      <w:r w:rsidR="008664F0"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9E5100" w:rsidRPr="001554C7">
        <w:rPr>
          <w:rFonts w:asciiTheme="majorHAnsi" w:hAnsiTheme="majorHAnsi" w:cstheme="majorHAnsi"/>
          <w:sz w:val="24"/>
          <w:szCs w:val="24"/>
          <w:lang w:val="en-GB"/>
        </w:rPr>
        <w:tab/>
      </w:r>
      <w:r w:rsidR="00013C86" w:rsidRPr="001554C7">
        <w:rPr>
          <w:rFonts w:asciiTheme="majorHAnsi" w:hAnsiTheme="majorHAnsi" w:cstheme="majorHAnsi"/>
          <w:sz w:val="24"/>
          <w:szCs w:val="24"/>
          <w:lang w:val="en-GB"/>
        </w:rPr>
        <w:tab/>
        <w:t>1</w:t>
      </w:r>
      <w:r w:rsidR="00214AD5">
        <w:rPr>
          <w:rFonts w:asciiTheme="majorHAnsi" w:hAnsiTheme="majorHAnsi" w:cstheme="majorHAnsi"/>
          <w:sz w:val="24"/>
          <w:szCs w:val="24"/>
          <w:lang w:val="en-GB"/>
        </w:rPr>
        <w:t>0</w:t>
      </w:r>
      <w:r w:rsidR="00013C86" w:rsidRPr="001554C7">
        <w:rPr>
          <w:rFonts w:asciiTheme="majorHAnsi" w:hAnsiTheme="majorHAnsi" w:cstheme="majorHAnsi"/>
          <w:sz w:val="24"/>
          <w:szCs w:val="24"/>
          <w:lang w:val="en-GB"/>
        </w:rPr>
        <w:t>-</w:t>
      </w:r>
      <w:r w:rsidR="007130A2">
        <w:rPr>
          <w:rFonts w:asciiTheme="majorHAnsi" w:hAnsiTheme="majorHAnsi" w:cstheme="majorHAnsi"/>
          <w:sz w:val="24"/>
          <w:szCs w:val="24"/>
          <w:lang w:val="en-GB"/>
        </w:rPr>
        <w:t>1</w:t>
      </w:r>
      <w:r w:rsidR="00214AD5">
        <w:rPr>
          <w:rFonts w:asciiTheme="majorHAnsi" w:hAnsiTheme="majorHAnsi" w:cstheme="majorHAnsi"/>
          <w:sz w:val="24"/>
          <w:szCs w:val="24"/>
          <w:lang w:val="en-GB"/>
        </w:rPr>
        <w:t>1</w:t>
      </w:r>
    </w:p>
    <w:p w14:paraId="7134BCAC" w14:textId="364405C8" w:rsidR="006C1C63" w:rsidRPr="001554C7" w:rsidRDefault="008C36F3" w:rsidP="00214AD5">
      <w:pPr>
        <w:pStyle w:val="BodyText"/>
        <w:jc w:val="both"/>
        <w:rPr>
          <w:rFonts w:asciiTheme="majorHAnsi" w:hAnsiTheme="majorHAnsi" w:cstheme="majorHAnsi"/>
          <w:sz w:val="24"/>
          <w:szCs w:val="24"/>
          <w:lang w:val="en-GB"/>
        </w:rPr>
      </w:pPr>
      <w:r w:rsidRPr="001554C7">
        <w:rPr>
          <w:rFonts w:asciiTheme="majorHAnsi" w:hAnsiTheme="majorHAnsi" w:cstheme="majorHAnsi"/>
          <w:sz w:val="24"/>
          <w:szCs w:val="24"/>
          <w:lang w:val="en-GB"/>
        </w:rPr>
        <w:t>10</w:t>
      </w:r>
      <w:r w:rsidR="006C1C63" w:rsidRPr="001554C7">
        <w:rPr>
          <w:rFonts w:asciiTheme="majorHAnsi" w:hAnsiTheme="majorHAnsi" w:cstheme="majorHAnsi"/>
          <w:sz w:val="24"/>
          <w:szCs w:val="24"/>
          <w:lang w:val="en-GB"/>
        </w:rPr>
        <w:tab/>
      </w:r>
      <w:r w:rsidR="008664F0" w:rsidRPr="001554C7">
        <w:rPr>
          <w:rFonts w:asciiTheme="majorHAnsi" w:hAnsiTheme="majorHAnsi" w:cstheme="majorHAnsi"/>
          <w:sz w:val="24"/>
          <w:szCs w:val="24"/>
          <w:lang w:val="en-GB"/>
        </w:rPr>
        <w:t>Compulsory Requirements</w:t>
      </w:r>
      <w:r w:rsidR="006C1C63"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9E5100" w:rsidRPr="001554C7">
        <w:rPr>
          <w:rFonts w:asciiTheme="majorHAnsi" w:hAnsiTheme="majorHAnsi" w:cstheme="majorHAnsi"/>
          <w:sz w:val="24"/>
          <w:szCs w:val="24"/>
          <w:lang w:val="en-GB"/>
        </w:rPr>
        <w:tab/>
      </w:r>
      <w:r w:rsidR="00013C86" w:rsidRPr="001554C7">
        <w:rPr>
          <w:rFonts w:asciiTheme="majorHAnsi" w:hAnsiTheme="majorHAnsi" w:cstheme="majorHAnsi"/>
          <w:sz w:val="24"/>
          <w:szCs w:val="24"/>
          <w:lang w:val="en-GB"/>
        </w:rPr>
        <w:tab/>
      </w:r>
      <w:r w:rsidR="00214AD5">
        <w:rPr>
          <w:rFonts w:asciiTheme="majorHAnsi" w:hAnsiTheme="majorHAnsi" w:cstheme="majorHAnsi"/>
          <w:sz w:val="24"/>
          <w:szCs w:val="24"/>
          <w:lang w:val="en-GB"/>
        </w:rPr>
        <w:t>11</w:t>
      </w:r>
    </w:p>
    <w:p w14:paraId="4B092765" w14:textId="6A9E9734" w:rsidR="006C1C63" w:rsidRPr="001554C7" w:rsidRDefault="008C36F3" w:rsidP="00214AD5">
      <w:pPr>
        <w:pStyle w:val="BodyText"/>
        <w:jc w:val="both"/>
        <w:rPr>
          <w:rFonts w:asciiTheme="majorHAnsi" w:hAnsiTheme="majorHAnsi" w:cstheme="majorHAnsi"/>
          <w:sz w:val="24"/>
          <w:szCs w:val="24"/>
          <w:lang w:val="en-GB"/>
        </w:rPr>
      </w:pPr>
      <w:r w:rsidRPr="001554C7">
        <w:rPr>
          <w:rFonts w:asciiTheme="majorHAnsi" w:hAnsiTheme="majorHAnsi" w:cstheme="majorHAnsi"/>
          <w:sz w:val="24"/>
          <w:szCs w:val="24"/>
          <w:lang w:val="en-GB"/>
        </w:rPr>
        <w:t>11</w:t>
      </w:r>
      <w:r w:rsidR="006C1C63" w:rsidRPr="001554C7">
        <w:rPr>
          <w:rFonts w:asciiTheme="majorHAnsi" w:hAnsiTheme="majorHAnsi" w:cstheme="majorHAnsi"/>
          <w:sz w:val="24"/>
          <w:szCs w:val="24"/>
          <w:lang w:val="en-GB"/>
        </w:rPr>
        <w:tab/>
      </w:r>
      <w:r w:rsidR="008664F0" w:rsidRPr="001554C7">
        <w:rPr>
          <w:rFonts w:asciiTheme="majorHAnsi" w:hAnsiTheme="majorHAnsi" w:cstheme="majorHAnsi"/>
          <w:sz w:val="24"/>
          <w:szCs w:val="24"/>
          <w:lang w:val="en-GB"/>
        </w:rPr>
        <w:t>Other Requirements</w:t>
      </w:r>
      <w:r w:rsidR="006C1C63"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9E5100" w:rsidRPr="001554C7">
        <w:rPr>
          <w:rFonts w:asciiTheme="majorHAnsi" w:hAnsiTheme="majorHAnsi" w:cstheme="majorHAnsi"/>
          <w:sz w:val="24"/>
          <w:szCs w:val="24"/>
          <w:lang w:val="en-GB"/>
        </w:rPr>
        <w:tab/>
      </w:r>
      <w:r w:rsidR="00013C86" w:rsidRPr="001554C7">
        <w:rPr>
          <w:rFonts w:asciiTheme="majorHAnsi" w:hAnsiTheme="majorHAnsi" w:cstheme="majorHAnsi"/>
          <w:sz w:val="24"/>
          <w:szCs w:val="24"/>
          <w:lang w:val="en-GB"/>
        </w:rPr>
        <w:tab/>
      </w:r>
      <w:r w:rsidR="007130A2">
        <w:rPr>
          <w:rFonts w:asciiTheme="majorHAnsi" w:hAnsiTheme="majorHAnsi" w:cstheme="majorHAnsi"/>
          <w:sz w:val="24"/>
          <w:szCs w:val="24"/>
          <w:lang w:val="en-GB"/>
        </w:rPr>
        <w:t>1</w:t>
      </w:r>
      <w:r w:rsidR="00214AD5">
        <w:rPr>
          <w:rFonts w:asciiTheme="majorHAnsi" w:hAnsiTheme="majorHAnsi" w:cstheme="majorHAnsi"/>
          <w:sz w:val="24"/>
          <w:szCs w:val="24"/>
          <w:lang w:val="en-GB"/>
        </w:rPr>
        <w:t>1</w:t>
      </w:r>
    </w:p>
    <w:p w14:paraId="393939E3" w14:textId="611BA604" w:rsidR="006C1C63" w:rsidRPr="001554C7" w:rsidRDefault="008C36F3" w:rsidP="00214AD5">
      <w:pPr>
        <w:pStyle w:val="BodyText"/>
        <w:jc w:val="both"/>
        <w:rPr>
          <w:rFonts w:asciiTheme="majorHAnsi" w:hAnsiTheme="majorHAnsi" w:cstheme="majorHAnsi"/>
          <w:sz w:val="24"/>
          <w:szCs w:val="24"/>
          <w:lang w:val="en-GB"/>
        </w:rPr>
      </w:pPr>
      <w:r w:rsidRPr="001554C7">
        <w:rPr>
          <w:rFonts w:asciiTheme="majorHAnsi" w:hAnsiTheme="majorHAnsi" w:cstheme="majorHAnsi"/>
          <w:sz w:val="24"/>
          <w:szCs w:val="24"/>
          <w:lang w:val="en-GB"/>
        </w:rPr>
        <w:t>12</w:t>
      </w:r>
      <w:r w:rsidR="006C1C63" w:rsidRPr="001554C7">
        <w:rPr>
          <w:rFonts w:asciiTheme="majorHAnsi" w:hAnsiTheme="majorHAnsi" w:cstheme="majorHAnsi"/>
          <w:sz w:val="24"/>
          <w:szCs w:val="24"/>
          <w:lang w:val="en-GB"/>
        </w:rPr>
        <w:tab/>
      </w:r>
      <w:r w:rsidR="008664F0" w:rsidRPr="001554C7">
        <w:rPr>
          <w:rFonts w:asciiTheme="majorHAnsi" w:hAnsiTheme="majorHAnsi" w:cstheme="majorHAnsi"/>
          <w:sz w:val="24"/>
          <w:szCs w:val="24"/>
          <w:lang w:val="en-GB"/>
        </w:rPr>
        <w:t>Relevant Committees</w:t>
      </w:r>
      <w:r w:rsidR="008664F0"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9E5100" w:rsidRPr="001554C7">
        <w:rPr>
          <w:rFonts w:asciiTheme="majorHAnsi" w:hAnsiTheme="majorHAnsi" w:cstheme="majorHAnsi"/>
          <w:sz w:val="24"/>
          <w:szCs w:val="24"/>
          <w:lang w:val="en-GB"/>
        </w:rPr>
        <w:tab/>
      </w:r>
      <w:r w:rsidR="00013C86" w:rsidRPr="001554C7">
        <w:rPr>
          <w:rFonts w:asciiTheme="majorHAnsi" w:hAnsiTheme="majorHAnsi" w:cstheme="majorHAnsi"/>
          <w:sz w:val="24"/>
          <w:szCs w:val="24"/>
          <w:lang w:val="en-GB"/>
        </w:rPr>
        <w:tab/>
      </w:r>
      <w:r w:rsidR="00CC2989">
        <w:rPr>
          <w:rFonts w:asciiTheme="majorHAnsi" w:hAnsiTheme="majorHAnsi" w:cstheme="majorHAnsi"/>
          <w:sz w:val="24"/>
          <w:szCs w:val="24"/>
          <w:lang w:val="en-GB"/>
        </w:rPr>
        <w:t>1</w:t>
      </w:r>
      <w:r w:rsidR="00214AD5">
        <w:rPr>
          <w:rFonts w:asciiTheme="majorHAnsi" w:hAnsiTheme="majorHAnsi" w:cstheme="majorHAnsi"/>
          <w:sz w:val="24"/>
          <w:szCs w:val="24"/>
          <w:lang w:val="en-GB"/>
        </w:rPr>
        <w:t>1-12</w:t>
      </w:r>
    </w:p>
    <w:p w14:paraId="636E9E64" w14:textId="7CBCD884" w:rsidR="006C1C63" w:rsidRPr="001554C7" w:rsidRDefault="009E5100" w:rsidP="00214AD5">
      <w:pPr>
        <w:pStyle w:val="BodyText"/>
        <w:jc w:val="both"/>
        <w:rPr>
          <w:rFonts w:asciiTheme="majorHAnsi" w:hAnsiTheme="majorHAnsi" w:cstheme="majorHAnsi"/>
          <w:sz w:val="24"/>
          <w:szCs w:val="24"/>
          <w:lang w:val="en-GB"/>
        </w:rPr>
      </w:pPr>
      <w:r w:rsidRPr="001554C7">
        <w:rPr>
          <w:rFonts w:asciiTheme="majorHAnsi" w:hAnsiTheme="majorHAnsi" w:cstheme="majorHAnsi"/>
          <w:sz w:val="24"/>
          <w:szCs w:val="24"/>
          <w:lang w:val="en-GB"/>
        </w:rPr>
        <w:t>1</w:t>
      </w:r>
      <w:r w:rsidR="008C36F3" w:rsidRPr="001554C7">
        <w:rPr>
          <w:rFonts w:asciiTheme="majorHAnsi" w:hAnsiTheme="majorHAnsi" w:cstheme="majorHAnsi"/>
          <w:sz w:val="24"/>
          <w:szCs w:val="24"/>
          <w:lang w:val="en-GB"/>
        </w:rPr>
        <w:t>3</w:t>
      </w:r>
      <w:r w:rsidR="006C1C63" w:rsidRPr="001554C7">
        <w:rPr>
          <w:rFonts w:asciiTheme="majorHAnsi" w:hAnsiTheme="majorHAnsi" w:cstheme="majorHAnsi"/>
          <w:sz w:val="24"/>
          <w:szCs w:val="24"/>
          <w:lang w:val="en-GB"/>
        </w:rPr>
        <w:tab/>
      </w:r>
      <w:r w:rsidRPr="001554C7">
        <w:rPr>
          <w:rFonts w:asciiTheme="majorHAnsi" w:hAnsiTheme="majorHAnsi" w:cstheme="majorHAnsi"/>
          <w:sz w:val="24"/>
          <w:szCs w:val="24"/>
          <w:lang w:val="en-GB"/>
        </w:rPr>
        <w:t>Confidentiality</w:t>
      </w:r>
      <w:r w:rsidR="006C1C63"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Pr="001554C7">
        <w:rPr>
          <w:rFonts w:asciiTheme="majorHAnsi" w:hAnsiTheme="majorHAnsi" w:cstheme="majorHAnsi"/>
          <w:sz w:val="24"/>
          <w:szCs w:val="24"/>
          <w:lang w:val="en-GB"/>
        </w:rPr>
        <w:tab/>
      </w:r>
      <w:r w:rsidR="00013C86" w:rsidRPr="001554C7">
        <w:rPr>
          <w:rFonts w:asciiTheme="majorHAnsi" w:hAnsiTheme="majorHAnsi" w:cstheme="majorHAnsi"/>
          <w:sz w:val="24"/>
          <w:szCs w:val="24"/>
          <w:lang w:val="en-GB"/>
        </w:rPr>
        <w:tab/>
        <w:t>1</w:t>
      </w:r>
      <w:r w:rsidR="00214AD5">
        <w:rPr>
          <w:rFonts w:asciiTheme="majorHAnsi" w:hAnsiTheme="majorHAnsi" w:cstheme="majorHAnsi"/>
          <w:sz w:val="24"/>
          <w:szCs w:val="24"/>
          <w:lang w:val="en-GB"/>
        </w:rPr>
        <w:t>2</w:t>
      </w:r>
    </w:p>
    <w:p w14:paraId="25BF55DF" w14:textId="7C236A52" w:rsidR="006C1C63" w:rsidRPr="001554C7" w:rsidRDefault="00DA5610" w:rsidP="00214AD5">
      <w:pPr>
        <w:pStyle w:val="BodyText"/>
        <w:jc w:val="both"/>
        <w:rPr>
          <w:rFonts w:asciiTheme="majorHAnsi" w:hAnsiTheme="majorHAnsi" w:cstheme="majorHAnsi"/>
          <w:sz w:val="24"/>
          <w:szCs w:val="24"/>
          <w:lang w:val="en-GB"/>
        </w:rPr>
      </w:pPr>
      <w:r w:rsidRPr="001554C7">
        <w:rPr>
          <w:rFonts w:asciiTheme="majorHAnsi" w:hAnsiTheme="majorHAnsi" w:cstheme="majorHAnsi"/>
          <w:sz w:val="24"/>
          <w:szCs w:val="24"/>
          <w:lang w:val="en-GB"/>
        </w:rPr>
        <w:t>1</w:t>
      </w:r>
      <w:r w:rsidR="008C36F3" w:rsidRPr="001554C7">
        <w:rPr>
          <w:rFonts w:asciiTheme="majorHAnsi" w:hAnsiTheme="majorHAnsi" w:cstheme="majorHAnsi"/>
          <w:sz w:val="24"/>
          <w:szCs w:val="24"/>
          <w:lang w:val="en-GB"/>
        </w:rPr>
        <w:t>4</w:t>
      </w:r>
      <w:r w:rsidR="006C1C63" w:rsidRPr="001554C7">
        <w:rPr>
          <w:rFonts w:asciiTheme="majorHAnsi" w:hAnsiTheme="majorHAnsi" w:cstheme="majorHAnsi"/>
          <w:sz w:val="24"/>
          <w:szCs w:val="24"/>
          <w:lang w:val="en-GB"/>
        </w:rPr>
        <w:tab/>
      </w:r>
      <w:r w:rsidRPr="001554C7">
        <w:rPr>
          <w:rFonts w:asciiTheme="majorHAnsi" w:hAnsiTheme="majorHAnsi" w:cstheme="majorHAnsi"/>
          <w:sz w:val="24"/>
          <w:szCs w:val="24"/>
          <w:lang w:val="en-GB"/>
        </w:rPr>
        <w:t>Evaluation Criteria</w:t>
      </w:r>
      <w:r w:rsidRPr="001554C7">
        <w:rPr>
          <w:rFonts w:asciiTheme="majorHAnsi" w:hAnsiTheme="majorHAnsi" w:cstheme="majorHAnsi"/>
          <w:sz w:val="24"/>
          <w:szCs w:val="24"/>
          <w:lang w:val="en-GB"/>
        </w:rPr>
        <w:tab/>
      </w:r>
      <w:r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013C86" w:rsidRPr="001554C7">
        <w:rPr>
          <w:rFonts w:asciiTheme="majorHAnsi" w:hAnsiTheme="majorHAnsi" w:cstheme="majorHAnsi"/>
          <w:sz w:val="24"/>
          <w:szCs w:val="24"/>
          <w:lang w:val="en-GB"/>
        </w:rPr>
        <w:tab/>
      </w:r>
      <w:r w:rsidR="00013C86" w:rsidRPr="001554C7">
        <w:rPr>
          <w:rFonts w:asciiTheme="majorHAnsi" w:hAnsiTheme="majorHAnsi" w:cstheme="majorHAnsi"/>
          <w:sz w:val="24"/>
          <w:szCs w:val="24"/>
          <w:lang w:val="en-GB"/>
        </w:rPr>
        <w:tab/>
      </w:r>
      <w:r w:rsidR="00013C86" w:rsidRPr="001554C7">
        <w:rPr>
          <w:rFonts w:asciiTheme="majorHAnsi" w:hAnsiTheme="majorHAnsi" w:cstheme="majorHAnsi"/>
          <w:sz w:val="24"/>
          <w:szCs w:val="24"/>
          <w:lang w:val="en-GB"/>
        </w:rPr>
        <w:tab/>
      </w:r>
      <w:r w:rsidR="00013C86" w:rsidRPr="001554C7">
        <w:rPr>
          <w:rFonts w:asciiTheme="majorHAnsi" w:hAnsiTheme="majorHAnsi" w:cstheme="majorHAnsi"/>
          <w:sz w:val="24"/>
          <w:szCs w:val="24"/>
          <w:lang w:val="en-GB"/>
        </w:rPr>
        <w:tab/>
      </w:r>
      <w:r w:rsidR="00013C86" w:rsidRPr="001554C7">
        <w:rPr>
          <w:rFonts w:asciiTheme="majorHAnsi" w:hAnsiTheme="majorHAnsi" w:cstheme="majorHAnsi"/>
          <w:sz w:val="24"/>
          <w:szCs w:val="24"/>
          <w:lang w:val="en-GB"/>
        </w:rPr>
        <w:tab/>
      </w:r>
      <w:r w:rsidR="00013C86" w:rsidRPr="001554C7">
        <w:rPr>
          <w:rFonts w:asciiTheme="majorHAnsi" w:hAnsiTheme="majorHAnsi" w:cstheme="majorHAnsi"/>
          <w:sz w:val="24"/>
          <w:szCs w:val="24"/>
          <w:lang w:val="en-GB"/>
        </w:rPr>
        <w:tab/>
        <w:t>1</w:t>
      </w:r>
      <w:r w:rsidR="00214AD5">
        <w:rPr>
          <w:rFonts w:asciiTheme="majorHAnsi" w:hAnsiTheme="majorHAnsi" w:cstheme="majorHAnsi"/>
          <w:sz w:val="24"/>
          <w:szCs w:val="24"/>
          <w:lang w:val="en-GB"/>
        </w:rPr>
        <w:t>2-16</w:t>
      </w:r>
      <w:r w:rsidR="007130A2">
        <w:rPr>
          <w:rFonts w:asciiTheme="majorHAnsi" w:hAnsiTheme="majorHAnsi" w:cstheme="majorHAnsi"/>
          <w:sz w:val="24"/>
          <w:szCs w:val="24"/>
          <w:lang w:val="en-GB"/>
        </w:rPr>
        <w:t xml:space="preserve"> </w:t>
      </w:r>
      <w:r w:rsidR="006C1C63" w:rsidRPr="001554C7">
        <w:rPr>
          <w:rFonts w:asciiTheme="majorHAnsi" w:hAnsiTheme="majorHAnsi" w:cstheme="majorHAnsi"/>
          <w:sz w:val="24"/>
          <w:szCs w:val="24"/>
          <w:lang w:val="en-GB"/>
        </w:rPr>
        <w:tab/>
      </w:r>
    </w:p>
    <w:p w14:paraId="23D36A23" w14:textId="692E6B16" w:rsidR="006C1C63" w:rsidRPr="001554C7" w:rsidRDefault="00DA5610" w:rsidP="00214AD5">
      <w:pPr>
        <w:pStyle w:val="BodyText"/>
        <w:jc w:val="both"/>
        <w:rPr>
          <w:rFonts w:asciiTheme="majorHAnsi" w:hAnsiTheme="majorHAnsi" w:cstheme="majorHAnsi"/>
          <w:sz w:val="24"/>
          <w:szCs w:val="24"/>
          <w:lang w:val="en-GB"/>
        </w:rPr>
      </w:pPr>
      <w:r w:rsidRPr="001554C7">
        <w:rPr>
          <w:rFonts w:asciiTheme="majorHAnsi" w:hAnsiTheme="majorHAnsi" w:cstheme="majorHAnsi"/>
          <w:sz w:val="24"/>
          <w:szCs w:val="24"/>
          <w:lang w:val="en-GB"/>
        </w:rPr>
        <w:t>1</w:t>
      </w:r>
      <w:r w:rsidR="008C36F3" w:rsidRPr="001554C7">
        <w:rPr>
          <w:rFonts w:asciiTheme="majorHAnsi" w:hAnsiTheme="majorHAnsi" w:cstheme="majorHAnsi"/>
          <w:sz w:val="24"/>
          <w:szCs w:val="24"/>
          <w:lang w:val="en-GB"/>
        </w:rPr>
        <w:t>6</w:t>
      </w:r>
      <w:r w:rsidR="006C1C63" w:rsidRPr="001554C7">
        <w:rPr>
          <w:rFonts w:asciiTheme="majorHAnsi" w:hAnsiTheme="majorHAnsi" w:cstheme="majorHAnsi"/>
          <w:sz w:val="24"/>
          <w:szCs w:val="24"/>
          <w:lang w:val="en-GB"/>
        </w:rPr>
        <w:tab/>
      </w:r>
      <w:r w:rsidRPr="001554C7">
        <w:rPr>
          <w:rFonts w:asciiTheme="majorHAnsi" w:hAnsiTheme="majorHAnsi" w:cstheme="majorHAnsi"/>
          <w:sz w:val="24"/>
          <w:szCs w:val="24"/>
          <w:lang w:val="en-GB"/>
        </w:rPr>
        <w:t>Contact persons for Enquiries</w:t>
      </w:r>
      <w:r w:rsidR="006C1C63"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9E5100" w:rsidRPr="001554C7">
        <w:rPr>
          <w:rFonts w:asciiTheme="majorHAnsi" w:hAnsiTheme="majorHAnsi" w:cstheme="majorHAnsi"/>
          <w:sz w:val="24"/>
          <w:szCs w:val="24"/>
          <w:lang w:val="en-GB"/>
        </w:rPr>
        <w:tab/>
      </w:r>
      <w:r w:rsidR="00013C86" w:rsidRPr="001554C7">
        <w:rPr>
          <w:rFonts w:asciiTheme="majorHAnsi" w:hAnsiTheme="majorHAnsi" w:cstheme="majorHAnsi"/>
          <w:sz w:val="24"/>
          <w:szCs w:val="24"/>
          <w:lang w:val="en-GB"/>
        </w:rPr>
        <w:tab/>
      </w:r>
      <w:r w:rsidR="00085F7F">
        <w:rPr>
          <w:rFonts w:asciiTheme="majorHAnsi" w:hAnsiTheme="majorHAnsi" w:cstheme="majorHAnsi"/>
          <w:sz w:val="24"/>
          <w:szCs w:val="24"/>
          <w:lang w:val="en-GB"/>
        </w:rPr>
        <w:t>1</w:t>
      </w:r>
      <w:r w:rsidR="00214AD5">
        <w:rPr>
          <w:rFonts w:asciiTheme="majorHAnsi" w:hAnsiTheme="majorHAnsi" w:cstheme="majorHAnsi"/>
          <w:sz w:val="24"/>
          <w:szCs w:val="24"/>
          <w:lang w:val="en-GB"/>
        </w:rPr>
        <w:t>6</w:t>
      </w:r>
    </w:p>
    <w:p w14:paraId="10D3E1BA" w14:textId="34CF24E7" w:rsidR="006C1C63" w:rsidRPr="001554C7" w:rsidRDefault="00DA5610" w:rsidP="00214AD5">
      <w:pPr>
        <w:pStyle w:val="BodyText"/>
        <w:jc w:val="both"/>
        <w:rPr>
          <w:rFonts w:asciiTheme="majorHAnsi" w:hAnsiTheme="majorHAnsi" w:cstheme="majorHAnsi"/>
          <w:sz w:val="24"/>
          <w:szCs w:val="24"/>
          <w:lang w:val="en-GB"/>
        </w:rPr>
      </w:pPr>
      <w:r w:rsidRPr="001554C7">
        <w:rPr>
          <w:rFonts w:asciiTheme="majorHAnsi" w:hAnsiTheme="majorHAnsi" w:cstheme="majorHAnsi"/>
          <w:sz w:val="24"/>
          <w:szCs w:val="24"/>
          <w:lang w:val="en-GB"/>
        </w:rPr>
        <w:t>1</w:t>
      </w:r>
      <w:r w:rsidR="008C36F3" w:rsidRPr="001554C7">
        <w:rPr>
          <w:rFonts w:asciiTheme="majorHAnsi" w:hAnsiTheme="majorHAnsi" w:cstheme="majorHAnsi"/>
          <w:sz w:val="24"/>
          <w:szCs w:val="24"/>
          <w:lang w:val="en-GB"/>
        </w:rPr>
        <w:t>7</w:t>
      </w:r>
      <w:r w:rsidR="006C1C63" w:rsidRPr="001554C7">
        <w:rPr>
          <w:rFonts w:asciiTheme="majorHAnsi" w:hAnsiTheme="majorHAnsi" w:cstheme="majorHAnsi"/>
          <w:sz w:val="24"/>
          <w:szCs w:val="24"/>
          <w:lang w:val="en-GB"/>
        </w:rPr>
        <w:tab/>
      </w:r>
      <w:bookmarkStart w:id="12" w:name="_Hlk22716073"/>
      <w:r w:rsidR="006C1C63" w:rsidRPr="001554C7">
        <w:rPr>
          <w:rFonts w:asciiTheme="majorHAnsi" w:hAnsiTheme="majorHAnsi" w:cstheme="majorHAnsi"/>
          <w:sz w:val="24"/>
          <w:szCs w:val="24"/>
          <w:lang w:val="en-GB"/>
        </w:rPr>
        <w:t>RFP submission</w:t>
      </w:r>
      <w:bookmarkEnd w:id="12"/>
      <w:r w:rsidR="006C1C63"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9E5100" w:rsidRPr="001554C7">
        <w:rPr>
          <w:rFonts w:asciiTheme="majorHAnsi" w:hAnsiTheme="majorHAnsi" w:cstheme="majorHAnsi"/>
          <w:sz w:val="24"/>
          <w:szCs w:val="24"/>
          <w:lang w:val="en-GB"/>
        </w:rPr>
        <w:tab/>
      </w:r>
      <w:r w:rsidR="00013C86" w:rsidRPr="001554C7">
        <w:rPr>
          <w:rFonts w:asciiTheme="majorHAnsi" w:hAnsiTheme="majorHAnsi" w:cstheme="majorHAnsi"/>
          <w:sz w:val="24"/>
          <w:szCs w:val="24"/>
          <w:lang w:val="en-GB"/>
        </w:rPr>
        <w:tab/>
      </w:r>
      <w:r w:rsidR="00214AD5">
        <w:rPr>
          <w:rFonts w:asciiTheme="majorHAnsi" w:hAnsiTheme="majorHAnsi" w:cstheme="majorHAnsi"/>
          <w:sz w:val="24"/>
          <w:szCs w:val="24"/>
          <w:lang w:val="en-GB"/>
        </w:rPr>
        <w:t>16</w:t>
      </w:r>
    </w:p>
    <w:p w14:paraId="193E01DB" w14:textId="4494A251" w:rsidR="006C1C63" w:rsidRPr="001554C7" w:rsidRDefault="00DA5610" w:rsidP="00214AD5">
      <w:pPr>
        <w:pStyle w:val="BodyText"/>
        <w:tabs>
          <w:tab w:val="left" w:pos="567"/>
          <w:tab w:val="left" w:pos="1134"/>
          <w:tab w:val="left" w:pos="7368"/>
        </w:tabs>
        <w:jc w:val="both"/>
        <w:rPr>
          <w:rFonts w:asciiTheme="majorHAnsi" w:hAnsiTheme="majorHAnsi" w:cstheme="majorHAnsi"/>
          <w:sz w:val="24"/>
          <w:szCs w:val="24"/>
          <w:lang w:val="en-GB"/>
        </w:rPr>
      </w:pPr>
      <w:r w:rsidRPr="001554C7">
        <w:rPr>
          <w:rFonts w:asciiTheme="majorHAnsi" w:hAnsiTheme="majorHAnsi" w:cstheme="majorHAnsi"/>
          <w:sz w:val="24"/>
          <w:szCs w:val="24"/>
          <w:lang w:val="en-GB"/>
        </w:rPr>
        <w:t>1</w:t>
      </w:r>
      <w:r w:rsidR="008C36F3" w:rsidRPr="001554C7">
        <w:rPr>
          <w:rFonts w:asciiTheme="majorHAnsi" w:hAnsiTheme="majorHAnsi" w:cstheme="majorHAnsi"/>
          <w:sz w:val="24"/>
          <w:szCs w:val="24"/>
          <w:lang w:val="en-GB"/>
        </w:rPr>
        <w:t>8</w:t>
      </w:r>
      <w:r w:rsidRPr="001554C7">
        <w:rPr>
          <w:rFonts w:asciiTheme="majorHAnsi" w:hAnsiTheme="majorHAnsi" w:cstheme="majorHAnsi"/>
          <w:sz w:val="24"/>
          <w:szCs w:val="24"/>
          <w:lang w:val="en-GB"/>
        </w:rPr>
        <w:t xml:space="preserve"> </w:t>
      </w:r>
      <w:r w:rsidRPr="001554C7">
        <w:rPr>
          <w:rFonts w:asciiTheme="majorHAnsi" w:hAnsiTheme="majorHAnsi" w:cstheme="majorHAnsi"/>
          <w:sz w:val="24"/>
          <w:szCs w:val="24"/>
          <w:lang w:val="en-GB"/>
        </w:rPr>
        <w:tab/>
        <w:t>Glossary</w:t>
      </w:r>
      <w:r w:rsidR="00F435CE" w:rsidRPr="001554C7">
        <w:rPr>
          <w:rFonts w:asciiTheme="majorHAnsi" w:hAnsiTheme="majorHAnsi" w:cstheme="majorHAnsi"/>
          <w:sz w:val="24"/>
          <w:szCs w:val="24"/>
          <w:lang w:val="en-GB"/>
        </w:rPr>
        <w:tab/>
      </w:r>
      <w:r w:rsidR="00013C86" w:rsidRPr="001554C7">
        <w:rPr>
          <w:rFonts w:asciiTheme="majorHAnsi" w:hAnsiTheme="majorHAnsi" w:cstheme="majorHAnsi"/>
          <w:sz w:val="24"/>
          <w:szCs w:val="24"/>
          <w:lang w:val="en-GB"/>
        </w:rPr>
        <w:tab/>
      </w:r>
      <w:r w:rsidR="00013C86" w:rsidRPr="001554C7">
        <w:rPr>
          <w:rFonts w:asciiTheme="majorHAnsi" w:hAnsiTheme="majorHAnsi" w:cstheme="majorHAnsi"/>
          <w:sz w:val="24"/>
          <w:szCs w:val="24"/>
          <w:lang w:val="en-GB"/>
        </w:rPr>
        <w:tab/>
      </w:r>
      <w:r w:rsidR="00085F7F">
        <w:rPr>
          <w:rFonts w:asciiTheme="majorHAnsi" w:hAnsiTheme="majorHAnsi" w:cstheme="majorHAnsi"/>
          <w:sz w:val="24"/>
          <w:szCs w:val="24"/>
          <w:lang w:val="en-GB"/>
        </w:rPr>
        <w:t>1</w:t>
      </w:r>
      <w:r w:rsidR="00214AD5">
        <w:rPr>
          <w:rFonts w:asciiTheme="majorHAnsi" w:hAnsiTheme="majorHAnsi" w:cstheme="majorHAnsi"/>
          <w:sz w:val="24"/>
          <w:szCs w:val="24"/>
          <w:lang w:val="en-GB"/>
        </w:rPr>
        <w:t>6</w:t>
      </w:r>
    </w:p>
    <w:p w14:paraId="111EDF99" w14:textId="171E68F8" w:rsidR="00FC12CA" w:rsidRPr="001554C7" w:rsidRDefault="00FC12CA" w:rsidP="00085F7F">
      <w:pPr>
        <w:pStyle w:val="BodyText"/>
        <w:tabs>
          <w:tab w:val="left" w:pos="567"/>
          <w:tab w:val="left" w:pos="1134"/>
          <w:tab w:val="left" w:pos="7368"/>
        </w:tabs>
        <w:jc w:val="both"/>
        <w:rPr>
          <w:rFonts w:asciiTheme="majorHAnsi" w:hAnsiTheme="majorHAnsi" w:cstheme="majorHAnsi"/>
          <w:sz w:val="24"/>
          <w:szCs w:val="24"/>
          <w:lang w:val="en-GB"/>
        </w:rPr>
      </w:pPr>
      <w:r w:rsidRPr="001554C7">
        <w:rPr>
          <w:rFonts w:asciiTheme="majorHAnsi" w:hAnsiTheme="majorHAnsi" w:cstheme="majorHAnsi"/>
          <w:sz w:val="24"/>
          <w:szCs w:val="24"/>
          <w:lang w:val="en-GB"/>
        </w:rPr>
        <w:t>1</w:t>
      </w:r>
      <w:r w:rsidR="008C36F3" w:rsidRPr="001554C7">
        <w:rPr>
          <w:rFonts w:asciiTheme="majorHAnsi" w:hAnsiTheme="majorHAnsi" w:cstheme="majorHAnsi"/>
          <w:sz w:val="24"/>
          <w:szCs w:val="24"/>
          <w:lang w:val="en-GB"/>
        </w:rPr>
        <w:t>9</w:t>
      </w:r>
      <w:r w:rsidRPr="001554C7">
        <w:rPr>
          <w:rFonts w:asciiTheme="majorHAnsi" w:hAnsiTheme="majorHAnsi" w:cstheme="majorHAnsi"/>
          <w:sz w:val="24"/>
          <w:szCs w:val="24"/>
          <w:lang w:val="en-GB"/>
        </w:rPr>
        <w:tab/>
        <w:t>Pricing Schedule</w:t>
      </w:r>
      <w:r w:rsidRPr="001554C7">
        <w:rPr>
          <w:rFonts w:asciiTheme="majorHAnsi" w:hAnsiTheme="majorHAnsi" w:cstheme="majorHAnsi"/>
          <w:sz w:val="24"/>
          <w:szCs w:val="24"/>
          <w:lang w:val="en-GB"/>
        </w:rPr>
        <w:tab/>
      </w:r>
      <w:r w:rsidR="00013C86" w:rsidRPr="001554C7">
        <w:rPr>
          <w:rFonts w:asciiTheme="majorHAnsi" w:hAnsiTheme="majorHAnsi" w:cstheme="majorHAnsi"/>
          <w:sz w:val="24"/>
          <w:szCs w:val="24"/>
          <w:lang w:val="en-GB"/>
        </w:rPr>
        <w:tab/>
      </w:r>
      <w:r w:rsidR="00013C86" w:rsidRPr="001554C7">
        <w:rPr>
          <w:rFonts w:asciiTheme="majorHAnsi" w:hAnsiTheme="majorHAnsi" w:cstheme="majorHAnsi"/>
          <w:sz w:val="24"/>
          <w:szCs w:val="24"/>
          <w:lang w:val="en-GB"/>
        </w:rPr>
        <w:tab/>
      </w:r>
      <w:r w:rsidR="00214AD5">
        <w:rPr>
          <w:rFonts w:asciiTheme="majorHAnsi" w:hAnsiTheme="majorHAnsi" w:cstheme="majorHAnsi"/>
          <w:sz w:val="24"/>
          <w:szCs w:val="24"/>
          <w:lang w:val="en-GB"/>
        </w:rPr>
        <w:t>17</w:t>
      </w:r>
    </w:p>
    <w:p w14:paraId="213C004E" w14:textId="2D3948CD" w:rsidR="00C94CF5" w:rsidRDefault="00C94CF5" w:rsidP="00085F7F">
      <w:pPr>
        <w:pStyle w:val="BodyText"/>
        <w:jc w:val="both"/>
        <w:rPr>
          <w:rFonts w:asciiTheme="majorHAnsi" w:hAnsiTheme="majorHAnsi" w:cstheme="majorHAnsi"/>
          <w:b/>
          <w:bCs/>
          <w:sz w:val="24"/>
          <w:szCs w:val="24"/>
          <w:u w:val="single"/>
          <w:lang w:val="en-GB"/>
        </w:rPr>
      </w:pPr>
    </w:p>
    <w:p w14:paraId="09AAB0F3" w14:textId="745310E6" w:rsidR="00085F7F" w:rsidRDefault="00085F7F" w:rsidP="00085F7F">
      <w:pPr>
        <w:pStyle w:val="BodyText"/>
        <w:jc w:val="both"/>
        <w:rPr>
          <w:rFonts w:asciiTheme="majorHAnsi" w:hAnsiTheme="majorHAnsi" w:cstheme="majorHAnsi"/>
          <w:b/>
          <w:bCs/>
          <w:sz w:val="24"/>
          <w:szCs w:val="24"/>
          <w:u w:val="single"/>
          <w:lang w:val="en-GB"/>
        </w:rPr>
      </w:pPr>
    </w:p>
    <w:p w14:paraId="31BC315B" w14:textId="77777777" w:rsidR="00085F7F" w:rsidRPr="001554C7" w:rsidRDefault="00085F7F" w:rsidP="00085F7F">
      <w:pPr>
        <w:pStyle w:val="BodyText"/>
        <w:jc w:val="both"/>
        <w:rPr>
          <w:rFonts w:asciiTheme="majorHAnsi" w:hAnsiTheme="majorHAnsi" w:cstheme="majorHAnsi"/>
          <w:b/>
          <w:bCs/>
          <w:sz w:val="24"/>
          <w:szCs w:val="24"/>
          <w:u w:val="single"/>
          <w:lang w:val="en-GB"/>
        </w:rPr>
      </w:pPr>
    </w:p>
    <w:p w14:paraId="5C2D339E" w14:textId="15741450" w:rsidR="006C1C63" w:rsidRPr="001554C7" w:rsidRDefault="006C1C63" w:rsidP="00085F7F">
      <w:pPr>
        <w:pStyle w:val="BodyText"/>
        <w:jc w:val="both"/>
        <w:rPr>
          <w:rFonts w:asciiTheme="majorHAnsi" w:hAnsiTheme="majorHAnsi" w:cstheme="majorHAnsi"/>
          <w:b/>
          <w:bCs/>
          <w:sz w:val="24"/>
          <w:szCs w:val="24"/>
          <w:u w:val="single"/>
          <w:lang w:val="en-GB"/>
        </w:rPr>
      </w:pPr>
      <w:r w:rsidRPr="001554C7">
        <w:rPr>
          <w:rFonts w:asciiTheme="majorHAnsi" w:hAnsiTheme="majorHAnsi" w:cstheme="majorHAnsi"/>
          <w:b/>
          <w:bCs/>
          <w:sz w:val="24"/>
          <w:szCs w:val="24"/>
          <w:u w:val="single"/>
          <w:lang w:val="en-GB"/>
        </w:rPr>
        <w:t>Addendums</w:t>
      </w:r>
    </w:p>
    <w:p w14:paraId="256B0171" w14:textId="06AEDE4B" w:rsidR="006C1C63" w:rsidRPr="001554C7" w:rsidRDefault="003720E9" w:rsidP="006051AF">
      <w:pPr>
        <w:pStyle w:val="BodyText"/>
        <w:jc w:val="both"/>
        <w:rPr>
          <w:rFonts w:asciiTheme="majorHAnsi" w:hAnsiTheme="majorHAnsi" w:cstheme="majorHAnsi"/>
          <w:sz w:val="24"/>
          <w:szCs w:val="24"/>
          <w:lang w:val="en-GB"/>
        </w:rPr>
      </w:pPr>
      <w:r>
        <w:rPr>
          <w:rFonts w:asciiTheme="majorHAnsi" w:hAnsiTheme="majorHAnsi" w:cstheme="majorHAnsi"/>
          <w:sz w:val="24"/>
          <w:szCs w:val="24"/>
          <w:lang w:val="en-GB"/>
        </w:rPr>
        <w:t>A</w:t>
      </w:r>
      <w:r w:rsidR="006C1C63" w:rsidRPr="001554C7">
        <w:rPr>
          <w:rFonts w:asciiTheme="majorHAnsi" w:hAnsiTheme="majorHAnsi" w:cstheme="majorHAnsi"/>
          <w:sz w:val="24"/>
          <w:szCs w:val="24"/>
          <w:lang w:val="en-GB"/>
        </w:rPr>
        <w:tab/>
        <w:t>:</w:t>
      </w:r>
      <w:r w:rsidR="006C1C63" w:rsidRPr="001554C7">
        <w:rPr>
          <w:rFonts w:asciiTheme="majorHAnsi" w:hAnsiTheme="majorHAnsi" w:cstheme="majorHAnsi"/>
          <w:sz w:val="24"/>
          <w:szCs w:val="24"/>
          <w:lang w:val="en-GB"/>
        </w:rPr>
        <w:tab/>
        <w:t>SBD 4 - Declaration of Interest</w:t>
      </w:r>
    </w:p>
    <w:p w14:paraId="15231B67" w14:textId="7E114D54" w:rsidR="006C1C63" w:rsidRPr="001554C7" w:rsidRDefault="003720E9" w:rsidP="006051AF">
      <w:pPr>
        <w:pStyle w:val="BodyText"/>
        <w:jc w:val="both"/>
        <w:rPr>
          <w:rFonts w:asciiTheme="majorHAnsi" w:hAnsiTheme="majorHAnsi" w:cstheme="majorHAnsi"/>
          <w:sz w:val="24"/>
          <w:szCs w:val="24"/>
          <w:lang w:val="en-GB"/>
        </w:rPr>
      </w:pPr>
      <w:r>
        <w:rPr>
          <w:rFonts w:asciiTheme="majorHAnsi" w:hAnsiTheme="majorHAnsi" w:cstheme="majorHAnsi"/>
          <w:sz w:val="24"/>
          <w:szCs w:val="24"/>
          <w:lang w:val="en-GB"/>
        </w:rPr>
        <w:t>B</w:t>
      </w:r>
      <w:r w:rsidR="006C1C63" w:rsidRPr="001554C7">
        <w:rPr>
          <w:rFonts w:asciiTheme="majorHAnsi" w:hAnsiTheme="majorHAnsi" w:cstheme="majorHAnsi"/>
          <w:sz w:val="24"/>
          <w:szCs w:val="24"/>
          <w:lang w:val="en-GB"/>
        </w:rPr>
        <w:tab/>
        <w:t xml:space="preserve">: </w:t>
      </w:r>
      <w:r w:rsidR="006C1C63" w:rsidRPr="001554C7">
        <w:rPr>
          <w:rFonts w:asciiTheme="majorHAnsi" w:hAnsiTheme="majorHAnsi" w:cstheme="majorHAnsi"/>
          <w:sz w:val="24"/>
          <w:szCs w:val="24"/>
          <w:lang w:val="en-GB"/>
        </w:rPr>
        <w:tab/>
        <w:t xml:space="preserve">SBD 6.1 Preference points claim form to the Preferential </w:t>
      </w:r>
      <w:r w:rsidR="006C1C63"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ab/>
      </w:r>
      <w:r w:rsidR="00525DBC" w:rsidRPr="001554C7">
        <w:rPr>
          <w:rFonts w:asciiTheme="majorHAnsi" w:hAnsiTheme="majorHAnsi" w:cstheme="majorHAnsi"/>
          <w:sz w:val="24"/>
          <w:szCs w:val="24"/>
          <w:lang w:val="en-GB"/>
        </w:rPr>
        <w:tab/>
      </w:r>
      <w:r w:rsidR="009A73F4" w:rsidRPr="001554C7">
        <w:rPr>
          <w:rFonts w:asciiTheme="majorHAnsi" w:hAnsiTheme="majorHAnsi" w:cstheme="majorHAnsi"/>
          <w:sz w:val="24"/>
          <w:szCs w:val="24"/>
          <w:lang w:val="en-GB"/>
        </w:rPr>
        <w:tab/>
      </w:r>
      <w:r w:rsidR="009A73F4" w:rsidRPr="001554C7">
        <w:rPr>
          <w:rFonts w:asciiTheme="majorHAnsi" w:hAnsiTheme="majorHAnsi" w:cstheme="majorHAnsi"/>
          <w:sz w:val="24"/>
          <w:szCs w:val="24"/>
          <w:lang w:val="en-GB"/>
        </w:rPr>
        <w:tab/>
      </w:r>
      <w:r w:rsidR="009A73F4" w:rsidRPr="001554C7">
        <w:rPr>
          <w:rFonts w:asciiTheme="majorHAnsi" w:hAnsiTheme="majorHAnsi" w:cstheme="majorHAnsi"/>
          <w:sz w:val="24"/>
          <w:szCs w:val="24"/>
          <w:lang w:val="en-GB"/>
        </w:rPr>
        <w:tab/>
      </w:r>
      <w:r w:rsidR="009A73F4" w:rsidRPr="001554C7">
        <w:rPr>
          <w:rFonts w:asciiTheme="majorHAnsi" w:hAnsiTheme="majorHAnsi" w:cstheme="majorHAnsi"/>
          <w:sz w:val="24"/>
          <w:szCs w:val="24"/>
          <w:lang w:val="en-GB"/>
        </w:rPr>
        <w:tab/>
      </w:r>
      <w:r w:rsidR="006C1C63" w:rsidRPr="001554C7">
        <w:rPr>
          <w:rFonts w:asciiTheme="majorHAnsi" w:hAnsiTheme="majorHAnsi" w:cstheme="majorHAnsi"/>
          <w:sz w:val="24"/>
          <w:szCs w:val="24"/>
          <w:lang w:val="en-GB"/>
        </w:rPr>
        <w:t>Procurement Regulations 2011</w:t>
      </w:r>
    </w:p>
    <w:p w14:paraId="1D90FABA" w14:textId="74C75058" w:rsidR="006C1C63" w:rsidRPr="001554C7" w:rsidRDefault="003720E9" w:rsidP="006051AF">
      <w:pPr>
        <w:pStyle w:val="BodyText"/>
        <w:jc w:val="both"/>
        <w:rPr>
          <w:rFonts w:asciiTheme="majorHAnsi" w:hAnsiTheme="majorHAnsi" w:cstheme="majorHAnsi"/>
          <w:sz w:val="24"/>
          <w:szCs w:val="24"/>
          <w:lang w:val="en-GB"/>
        </w:rPr>
      </w:pPr>
      <w:r>
        <w:rPr>
          <w:rFonts w:asciiTheme="majorHAnsi" w:hAnsiTheme="majorHAnsi" w:cstheme="majorHAnsi"/>
          <w:sz w:val="24"/>
          <w:szCs w:val="24"/>
          <w:lang w:val="en-GB"/>
        </w:rPr>
        <w:t>C</w:t>
      </w:r>
      <w:r w:rsidR="006C1C63" w:rsidRPr="001554C7">
        <w:rPr>
          <w:rFonts w:asciiTheme="majorHAnsi" w:hAnsiTheme="majorHAnsi" w:cstheme="majorHAnsi"/>
          <w:sz w:val="24"/>
          <w:szCs w:val="24"/>
          <w:lang w:val="en-GB"/>
        </w:rPr>
        <w:tab/>
        <w:t>:</w:t>
      </w:r>
      <w:r w:rsidR="006C1C63" w:rsidRPr="001554C7">
        <w:rPr>
          <w:rFonts w:asciiTheme="majorHAnsi" w:hAnsiTheme="majorHAnsi" w:cstheme="majorHAnsi"/>
          <w:sz w:val="24"/>
          <w:szCs w:val="24"/>
          <w:lang w:val="en-GB"/>
        </w:rPr>
        <w:tab/>
        <w:t>CSD Registration Vendor Number</w:t>
      </w:r>
    </w:p>
    <w:p w14:paraId="5EF096DC" w14:textId="413807D3" w:rsidR="001F348A" w:rsidRPr="001554C7" w:rsidRDefault="001F348A" w:rsidP="006051AF">
      <w:pPr>
        <w:pStyle w:val="Heading1"/>
        <w:spacing w:line="240" w:lineRule="auto"/>
        <w:jc w:val="both"/>
        <w:rPr>
          <w:rFonts w:asciiTheme="majorHAnsi" w:hAnsiTheme="majorHAnsi" w:cstheme="majorHAnsi"/>
          <w:sz w:val="24"/>
          <w:szCs w:val="24"/>
          <w:lang w:val="en-GB"/>
        </w:rPr>
      </w:pPr>
      <w:r w:rsidRPr="001554C7">
        <w:rPr>
          <w:rFonts w:asciiTheme="majorHAnsi" w:hAnsiTheme="majorHAnsi" w:cstheme="majorHAnsi"/>
          <w:sz w:val="24"/>
          <w:szCs w:val="24"/>
          <w:lang w:val="en-GB"/>
        </w:rPr>
        <w:lastRenderedPageBreak/>
        <w:t>General Information</w:t>
      </w:r>
      <w:bookmarkEnd w:id="5"/>
      <w:bookmarkEnd w:id="6"/>
      <w:bookmarkEnd w:id="7"/>
      <w:bookmarkEnd w:id="8"/>
      <w:bookmarkEnd w:id="9"/>
      <w:bookmarkEnd w:id="10"/>
      <w:bookmarkEnd w:id="11"/>
    </w:p>
    <w:p w14:paraId="4ED85B13" w14:textId="77777777" w:rsidR="001F348A" w:rsidRPr="001554C7" w:rsidRDefault="0033418B" w:rsidP="006051AF">
      <w:pPr>
        <w:pStyle w:val="Heading2"/>
        <w:spacing w:line="240" w:lineRule="auto"/>
        <w:jc w:val="both"/>
        <w:rPr>
          <w:rFonts w:asciiTheme="majorHAnsi" w:hAnsiTheme="majorHAnsi" w:cstheme="majorHAnsi"/>
          <w:sz w:val="24"/>
          <w:szCs w:val="24"/>
          <w:lang w:val="en-GB"/>
        </w:rPr>
      </w:pPr>
      <w:bookmarkStart w:id="13" w:name="_Toc109629153"/>
      <w:bookmarkStart w:id="14" w:name="_Toc109629771"/>
      <w:bookmarkStart w:id="15" w:name="_Toc110225556"/>
      <w:bookmarkStart w:id="16" w:name="_Toc214154496"/>
      <w:r w:rsidRPr="001554C7">
        <w:rPr>
          <w:rFonts w:asciiTheme="majorHAnsi" w:hAnsiTheme="majorHAnsi" w:cstheme="majorHAnsi"/>
          <w:sz w:val="24"/>
          <w:szCs w:val="24"/>
          <w:lang w:val="en-GB"/>
        </w:rPr>
        <w:t xml:space="preserve">Purpose of this </w:t>
      </w:r>
      <w:r w:rsidR="00486EBD" w:rsidRPr="001554C7">
        <w:rPr>
          <w:rFonts w:asciiTheme="majorHAnsi" w:hAnsiTheme="majorHAnsi" w:cstheme="majorHAnsi"/>
          <w:sz w:val="24"/>
          <w:szCs w:val="24"/>
          <w:lang w:val="en-GB"/>
        </w:rPr>
        <w:t>d</w:t>
      </w:r>
      <w:r w:rsidRPr="001554C7">
        <w:rPr>
          <w:rFonts w:asciiTheme="majorHAnsi" w:hAnsiTheme="majorHAnsi" w:cstheme="majorHAnsi"/>
          <w:sz w:val="24"/>
          <w:szCs w:val="24"/>
          <w:lang w:val="en-GB"/>
        </w:rPr>
        <w:t>ocument</w:t>
      </w:r>
      <w:bookmarkEnd w:id="13"/>
      <w:bookmarkEnd w:id="14"/>
      <w:bookmarkEnd w:id="15"/>
      <w:bookmarkEnd w:id="16"/>
    </w:p>
    <w:p w14:paraId="5AA52558" w14:textId="6E154796" w:rsidR="00D20EE2" w:rsidRPr="001554C7" w:rsidRDefault="00955220" w:rsidP="00085F7F">
      <w:pPr>
        <w:pStyle w:val="BodyText"/>
        <w:jc w:val="both"/>
        <w:rPr>
          <w:rFonts w:asciiTheme="majorHAnsi" w:hAnsiTheme="majorHAnsi" w:cstheme="majorHAnsi"/>
          <w:sz w:val="24"/>
          <w:szCs w:val="24"/>
          <w:lang w:val="en-GB"/>
        </w:rPr>
      </w:pPr>
      <w:r w:rsidRPr="001554C7">
        <w:rPr>
          <w:rFonts w:asciiTheme="majorHAnsi" w:hAnsiTheme="majorHAnsi" w:cstheme="majorHAnsi"/>
          <w:sz w:val="24"/>
          <w:szCs w:val="24"/>
          <w:lang w:val="en-GB"/>
        </w:rPr>
        <w:t>The Market Theatre Foundation (MTF) wishes to appoint</w:t>
      </w:r>
      <w:r w:rsidR="005F6EBE" w:rsidRPr="001554C7">
        <w:rPr>
          <w:rFonts w:asciiTheme="majorHAnsi" w:hAnsiTheme="majorHAnsi" w:cstheme="majorHAnsi"/>
          <w:sz w:val="24"/>
          <w:szCs w:val="24"/>
          <w:lang w:val="en-GB"/>
        </w:rPr>
        <w:t xml:space="preserve"> a Service P</w:t>
      </w:r>
      <w:r w:rsidR="00AF41E8" w:rsidRPr="001554C7">
        <w:rPr>
          <w:rFonts w:asciiTheme="majorHAnsi" w:hAnsiTheme="majorHAnsi" w:cstheme="majorHAnsi"/>
          <w:sz w:val="24"/>
          <w:szCs w:val="24"/>
          <w:lang w:val="en-GB"/>
        </w:rPr>
        <w:t>rovider</w:t>
      </w:r>
      <w:r w:rsidR="00D34DEC" w:rsidRPr="001554C7">
        <w:rPr>
          <w:rFonts w:asciiTheme="majorHAnsi" w:hAnsiTheme="majorHAnsi" w:cstheme="majorHAnsi"/>
          <w:sz w:val="24"/>
          <w:szCs w:val="24"/>
          <w:lang w:val="en-GB"/>
        </w:rPr>
        <w:t>/Individual</w:t>
      </w:r>
      <w:r w:rsidR="0066368E" w:rsidRPr="001554C7">
        <w:rPr>
          <w:rFonts w:asciiTheme="majorHAnsi" w:hAnsiTheme="majorHAnsi" w:cstheme="majorHAnsi"/>
          <w:sz w:val="24"/>
          <w:szCs w:val="24"/>
          <w:lang w:val="en-GB"/>
        </w:rPr>
        <w:t xml:space="preserve"> with proven Company Secret</w:t>
      </w:r>
      <w:r w:rsidR="00D20EE2" w:rsidRPr="001554C7">
        <w:rPr>
          <w:rFonts w:asciiTheme="majorHAnsi" w:hAnsiTheme="majorHAnsi" w:cstheme="majorHAnsi"/>
          <w:sz w:val="24"/>
          <w:szCs w:val="24"/>
          <w:lang w:val="en-GB"/>
        </w:rPr>
        <w:t>a</w:t>
      </w:r>
      <w:r w:rsidR="0066368E" w:rsidRPr="001554C7">
        <w:rPr>
          <w:rFonts w:asciiTheme="majorHAnsi" w:hAnsiTheme="majorHAnsi" w:cstheme="majorHAnsi"/>
          <w:sz w:val="24"/>
          <w:szCs w:val="24"/>
          <w:lang w:val="en-GB"/>
        </w:rPr>
        <w:t>riat experience</w:t>
      </w:r>
      <w:r w:rsidR="00D34DEC" w:rsidRPr="001554C7">
        <w:rPr>
          <w:rFonts w:asciiTheme="majorHAnsi" w:hAnsiTheme="majorHAnsi" w:cstheme="majorHAnsi"/>
          <w:sz w:val="24"/>
          <w:szCs w:val="24"/>
          <w:lang w:val="en-GB"/>
        </w:rPr>
        <w:t xml:space="preserve">, </w:t>
      </w:r>
      <w:r w:rsidR="00AF41E8" w:rsidRPr="001554C7">
        <w:rPr>
          <w:rFonts w:asciiTheme="majorHAnsi" w:hAnsiTheme="majorHAnsi" w:cstheme="majorHAnsi"/>
          <w:sz w:val="24"/>
          <w:szCs w:val="24"/>
          <w:lang w:val="en-GB"/>
        </w:rPr>
        <w:t xml:space="preserve"> to provide </w:t>
      </w:r>
      <w:r w:rsidR="00A37268" w:rsidRPr="001554C7">
        <w:rPr>
          <w:rFonts w:asciiTheme="majorHAnsi" w:hAnsiTheme="majorHAnsi" w:cstheme="majorHAnsi"/>
          <w:sz w:val="24"/>
          <w:szCs w:val="24"/>
          <w:lang w:val="en-GB"/>
        </w:rPr>
        <w:t>Secretariat</w:t>
      </w:r>
      <w:r w:rsidR="001710C1" w:rsidRPr="001554C7">
        <w:rPr>
          <w:rFonts w:asciiTheme="majorHAnsi" w:hAnsiTheme="majorHAnsi" w:cstheme="majorHAnsi"/>
          <w:sz w:val="24"/>
          <w:szCs w:val="24"/>
          <w:lang w:val="en-GB"/>
        </w:rPr>
        <w:t xml:space="preserve"> S</w:t>
      </w:r>
      <w:r w:rsidR="00AF41E8" w:rsidRPr="001554C7">
        <w:rPr>
          <w:rFonts w:asciiTheme="majorHAnsi" w:hAnsiTheme="majorHAnsi" w:cstheme="majorHAnsi"/>
          <w:sz w:val="24"/>
          <w:szCs w:val="24"/>
          <w:lang w:val="en-GB"/>
        </w:rPr>
        <w:t xml:space="preserve">ervices </w:t>
      </w:r>
      <w:r w:rsidR="00D34DEC" w:rsidRPr="001554C7">
        <w:rPr>
          <w:rFonts w:asciiTheme="majorHAnsi" w:hAnsiTheme="majorHAnsi" w:cstheme="majorHAnsi"/>
          <w:sz w:val="24"/>
          <w:szCs w:val="24"/>
          <w:lang w:val="en-GB"/>
        </w:rPr>
        <w:t xml:space="preserve">to </w:t>
      </w:r>
      <w:r w:rsidR="002565F8" w:rsidRPr="001554C7">
        <w:rPr>
          <w:rFonts w:asciiTheme="majorHAnsi" w:hAnsiTheme="majorHAnsi" w:cstheme="majorHAnsi"/>
          <w:sz w:val="24"/>
          <w:szCs w:val="24"/>
          <w:lang w:val="en-GB"/>
        </w:rPr>
        <w:t>the MTF</w:t>
      </w:r>
      <w:r w:rsidRPr="001554C7">
        <w:rPr>
          <w:rFonts w:asciiTheme="majorHAnsi" w:hAnsiTheme="majorHAnsi" w:cstheme="majorHAnsi"/>
          <w:sz w:val="24"/>
          <w:szCs w:val="24"/>
          <w:lang w:val="en-GB"/>
        </w:rPr>
        <w:t xml:space="preserve"> for a p</w:t>
      </w:r>
      <w:r w:rsidR="002565F8" w:rsidRPr="001554C7">
        <w:rPr>
          <w:rFonts w:asciiTheme="majorHAnsi" w:hAnsiTheme="majorHAnsi" w:cstheme="majorHAnsi"/>
          <w:sz w:val="24"/>
          <w:szCs w:val="24"/>
          <w:lang w:val="en-GB"/>
        </w:rPr>
        <w:t xml:space="preserve">eriod </w:t>
      </w:r>
      <w:r w:rsidR="002565F8" w:rsidRPr="003720E9">
        <w:rPr>
          <w:rFonts w:asciiTheme="majorHAnsi" w:hAnsiTheme="majorHAnsi" w:cstheme="majorHAnsi"/>
          <w:sz w:val="24"/>
          <w:szCs w:val="24"/>
          <w:lang w:val="en-GB"/>
        </w:rPr>
        <w:t xml:space="preserve">not </w:t>
      </w:r>
      <w:r w:rsidR="00104505" w:rsidRPr="003720E9">
        <w:rPr>
          <w:rFonts w:asciiTheme="majorHAnsi" w:hAnsiTheme="majorHAnsi" w:cstheme="majorHAnsi"/>
          <w:sz w:val="24"/>
          <w:szCs w:val="24"/>
          <w:lang w:val="en-GB"/>
        </w:rPr>
        <w:t>more tha</w:t>
      </w:r>
      <w:r w:rsidR="00D20EE2" w:rsidRPr="003720E9">
        <w:rPr>
          <w:rFonts w:asciiTheme="majorHAnsi" w:hAnsiTheme="majorHAnsi" w:cstheme="majorHAnsi"/>
          <w:sz w:val="24"/>
          <w:szCs w:val="24"/>
          <w:lang w:val="en-GB"/>
        </w:rPr>
        <w:t xml:space="preserve">n </w:t>
      </w:r>
      <w:r w:rsidR="00E7657E">
        <w:rPr>
          <w:rFonts w:asciiTheme="majorHAnsi" w:hAnsiTheme="majorHAnsi" w:cstheme="majorHAnsi"/>
          <w:sz w:val="24"/>
          <w:szCs w:val="24"/>
          <w:lang w:val="en-GB"/>
        </w:rPr>
        <w:t>two</w:t>
      </w:r>
      <w:r w:rsidR="00691BB4">
        <w:rPr>
          <w:rFonts w:asciiTheme="majorHAnsi" w:hAnsiTheme="majorHAnsi" w:cstheme="majorHAnsi"/>
          <w:sz w:val="24"/>
          <w:szCs w:val="24"/>
          <w:lang w:val="en-GB"/>
        </w:rPr>
        <w:t xml:space="preserve"> year</w:t>
      </w:r>
      <w:r w:rsidR="00E7657E">
        <w:rPr>
          <w:rFonts w:asciiTheme="majorHAnsi" w:hAnsiTheme="majorHAnsi" w:cstheme="majorHAnsi"/>
          <w:sz w:val="24"/>
          <w:szCs w:val="24"/>
          <w:lang w:val="en-GB"/>
        </w:rPr>
        <w:t>s</w:t>
      </w:r>
      <w:r w:rsidR="00D20EE2" w:rsidRPr="001554C7">
        <w:rPr>
          <w:rFonts w:asciiTheme="majorHAnsi" w:hAnsiTheme="majorHAnsi" w:cstheme="majorHAnsi"/>
          <w:sz w:val="24"/>
          <w:szCs w:val="24"/>
          <w:lang w:val="en-GB"/>
        </w:rPr>
        <w:t>.</w:t>
      </w:r>
    </w:p>
    <w:p w14:paraId="57BFC56B" w14:textId="7305913B" w:rsidR="00D33E87" w:rsidRPr="001554C7" w:rsidRDefault="008D37E4" w:rsidP="006051AF">
      <w:pPr>
        <w:pStyle w:val="Heading2"/>
        <w:spacing w:line="240" w:lineRule="auto"/>
        <w:jc w:val="both"/>
        <w:rPr>
          <w:rFonts w:asciiTheme="majorHAnsi" w:hAnsiTheme="majorHAnsi" w:cstheme="majorHAnsi"/>
          <w:sz w:val="24"/>
          <w:szCs w:val="24"/>
          <w:lang w:val="en-GB"/>
        </w:rPr>
      </w:pPr>
      <w:bookmarkStart w:id="17" w:name="_Toc106509050"/>
      <w:bookmarkStart w:id="18" w:name="_Toc106600981"/>
      <w:bookmarkStart w:id="19" w:name="_Toc107025683"/>
      <w:bookmarkStart w:id="20" w:name="_Toc214154499"/>
      <w:r w:rsidRPr="001554C7">
        <w:rPr>
          <w:rFonts w:asciiTheme="majorHAnsi" w:hAnsiTheme="majorHAnsi" w:cstheme="majorHAnsi"/>
          <w:sz w:val="24"/>
          <w:szCs w:val="24"/>
          <w:lang w:val="en-GB"/>
        </w:rPr>
        <w:t>BACKGROUND</w:t>
      </w:r>
    </w:p>
    <w:p w14:paraId="6B8FFCC8" w14:textId="77777777" w:rsidR="00D20EE2" w:rsidRPr="001554C7" w:rsidRDefault="00D20EE2" w:rsidP="006051AF">
      <w:pPr>
        <w:pStyle w:val="Heading3"/>
        <w:numPr>
          <w:ilvl w:val="0"/>
          <w:numId w:val="0"/>
        </w:numPr>
        <w:tabs>
          <w:tab w:val="left" w:pos="142"/>
          <w:tab w:val="left" w:pos="709"/>
        </w:tabs>
        <w:spacing w:line="240" w:lineRule="auto"/>
        <w:jc w:val="both"/>
        <w:rPr>
          <w:rFonts w:asciiTheme="majorHAnsi" w:hAnsiTheme="majorHAnsi" w:cstheme="majorHAnsi"/>
          <w:b w:val="0"/>
          <w:bCs/>
          <w:color w:val="000000"/>
          <w:szCs w:val="24"/>
          <w:lang w:val="en-GB"/>
        </w:rPr>
      </w:pPr>
      <w:r w:rsidRPr="001554C7">
        <w:rPr>
          <w:rFonts w:asciiTheme="majorHAnsi" w:hAnsiTheme="majorHAnsi" w:cstheme="majorHAnsi"/>
          <w:b w:val="0"/>
          <w:bCs/>
          <w:color w:val="000000"/>
          <w:szCs w:val="24"/>
          <w:lang w:val="en-GB"/>
        </w:rPr>
        <w:t>The Market Theatre Foundation was declared a cultural institution in 2005, through the Cultural Institutions Act, 1998 (Act 119 of 1998).</w:t>
      </w:r>
    </w:p>
    <w:p w14:paraId="11C3EA9E" w14:textId="3048F1DD" w:rsidR="008D37E4" w:rsidRPr="001554C7" w:rsidRDefault="0066368E" w:rsidP="006051AF">
      <w:pPr>
        <w:pStyle w:val="Heading3"/>
        <w:numPr>
          <w:ilvl w:val="0"/>
          <w:numId w:val="0"/>
        </w:numPr>
        <w:tabs>
          <w:tab w:val="left" w:pos="142"/>
          <w:tab w:val="left" w:pos="709"/>
        </w:tabs>
        <w:spacing w:line="240" w:lineRule="auto"/>
        <w:jc w:val="both"/>
        <w:rPr>
          <w:rFonts w:asciiTheme="majorHAnsi" w:hAnsiTheme="majorHAnsi" w:cstheme="majorHAnsi"/>
          <w:color w:val="000000"/>
          <w:szCs w:val="24"/>
          <w:lang w:val="en-GB"/>
        </w:rPr>
      </w:pPr>
      <w:r w:rsidRPr="001554C7">
        <w:rPr>
          <w:rFonts w:asciiTheme="majorHAnsi" w:hAnsiTheme="majorHAnsi" w:cstheme="majorHAnsi"/>
          <w:color w:val="000000"/>
          <w:szCs w:val="24"/>
          <w:lang w:val="en-GB"/>
        </w:rPr>
        <w:t>T</w:t>
      </w:r>
      <w:r w:rsidR="008D37E4" w:rsidRPr="001554C7">
        <w:rPr>
          <w:rFonts w:asciiTheme="majorHAnsi" w:hAnsiTheme="majorHAnsi" w:cstheme="majorHAnsi"/>
          <w:color w:val="000000"/>
          <w:szCs w:val="24"/>
          <w:lang w:val="en-GB"/>
        </w:rPr>
        <w:t>he following Acts have been promulgated by Parliament to create institutions in furtherance of the constitutional mandate of the Department of Arts and Culture:</w:t>
      </w:r>
    </w:p>
    <w:p w14:paraId="240C7768" w14:textId="1C043047" w:rsidR="008D37E4" w:rsidRPr="001554C7" w:rsidRDefault="0030317C" w:rsidP="006051AF">
      <w:pPr>
        <w:pStyle w:val="ListParagraph"/>
        <w:numPr>
          <w:ilvl w:val="0"/>
          <w:numId w:val="20"/>
        </w:numPr>
        <w:tabs>
          <w:tab w:val="left" w:pos="720"/>
        </w:tabs>
        <w:jc w:val="both"/>
        <w:rPr>
          <w:rFonts w:asciiTheme="majorHAnsi" w:hAnsiTheme="majorHAnsi" w:cstheme="majorHAnsi"/>
          <w:color w:val="000000"/>
          <w:lang w:val="en-GB"/>
        </w:rPr>
      </w:pPr>
      <w:hyperlink r:id="rId9" w:history="1">
        <w:r w:rsidR="008D37E4" w:rsidRPr="001554C7">
          <w:rPr>
            <w:rFonts w:asciiTheme="majorHAnsi" w:hAnsiTheme="majorHAnsi" w:cstheme="majorHAnsi"/>
            <w:color w:val="000000"/>
            <w:lang w:val="en-GB"/>
          </w:rPr>
          <w:t>National Archives and Record Service of South Africa Act, 1996 (Act 43 of 1996)</w:t>
        </w:r>
      </w:hyperlink>
      <w:r w:rsidR="008D37E4" w:rsidRPr="001554C7">
        <w:rPr>
          <w:rFonts w:asciiTheme="majorHAnsi" w:hAnsiTheme="majorHAnsi" w:cstheme="majorHAnsi"/>
          <w:color w:val="000000"/>
          <w:lang w:val="en-GB"/>
        </w:rPr>
        <w:t>;</w:t>
      </w:r>
    </w:p>
    <w:p w14:paraId="0D4D999D" w14:textId="21BDC2D2" w:rsidR="008D37E4" w:rsidRPr="001554C7" w:rsidRDefault="0030317C" w:rsidP="006051AF">
      <w:pPr>
        <w:pStyle w:val="ListParagraph"/>
        <w:numPr>
          <w:ilvl w:val="0"/>
          <w:numId w:val="20"/>
        </w:numPr>
        <w:tabs>
          <w:tab w:val="left" w:pos="720"/>
        </w:tabs>
        <w:jc w:val="both"/>
        <w:rPr>
          <w:rFonts w:asciiTheme="majorHAnsi" w:hAnsiTheme="majorHAnsi" w:cstheme="majorHAnsi"/>
          <w:color w:val="000000"/>
          <w:lang w:val="en-GB"/>
        </w:rPr>
      </w:pPr>
      <w:hyperlink r:id="rId10" w:history="1">
        <w:r w:rsidR="008D37E4" w:rsidRPr="001554C7">
          <w:rPr>
            <w:rFonts w:asciiTheme="majorHAnsi" w:hAnsiTheme="majorHAnsi" w:cstheme="majorHAnsi"/>
            <w:color w:val="000000"/>
            <w:lang w:val="en-GB"/>
          </w:rPr>
          <w:t>Cultural Institutions Act, 1998 (Act 119 of 1998)</w:t>
        </w:r>
      </w:hyperlink>
      <w:r w:rsidR="008D37E4" w:rsidRPr="001554C7">
        <w:rPr>
          <w:rFonts w:asciiTheme="majorHAnsi" w:hAnsiTheme="majorHAnsi" w:cstheme="majorHAnsi"/>
          <w:color w:val="000000"/>
          <w:lang w:val="en-GB"/>
        </w:rPr>
        <w:t>;</w:t>
      </w:r>
    </w:p>
    <w:p w14:paraId="750AE4CA" w14:textId="2D5CF144" w:rsidR="008D37E4" w:rsidRPr="001554C7" w:rsidRDefault="0030317C" w:rsidP="006051AF">
      <w:pPr>
        <w:pStyle w:val="ListParagraph"/>
        <w:numPr>
          <w:ilvl w:val="0"/>
          <w:numId w:val="20"/>
        </w:numPr>
        <w:tabs>
          <w:tab w:val="left" w:pos="720"/>
        </w:tabs>
        <w:jc w:val="both"/>
        <w:rPr>
          <w:rFonts w:asciiTheme="majorHAnsi" w:hAnsiTheme="majorHAnsi" w:cstheme="majorHAnsi"/>
          <w:color w:val="000000"/>
          <w:lang w:val="en-GB"/>
        </w:rPr>
      </w:pPr>
      <w:hyperlink r:id="rId11" w:history="1">
        <w:r w:rsidR="008D37E4" w:rsidRPr="001554C7">
          <w:rPr>
            <w:rFonts w:asciiTheme="majorHAnsi" w:hAnsiTheme="majorHAnsi" w:cstheme="majorHAnsi"/>
            <w:color w:val="000000"/>
            <w:lang w:val="en-GB"/>
          </w:rPr>
          <w:t>Culture Promotion Act, 1983 (Act 35 of 1983)</w:t>
        </w:r>
      </w:hyperlink>
      <w:r w:rsidR="008D37E4" w:rsidRPr="001554C7">
        <w:rPr>
          <w:rFonts w:asciiTheme="majorHAnsi" w:hAnsiTheme="majorHAnsi" w:cstheme="majorHAnsi"/>
          <w:color w:val="000000"/>
          <w:lang w:val="en-GB"/>
        </w:rPr>
        <w:t>;</w:t>
      </w:r>
    </w:p>
    <w:p w14:paraId="3DF80189" w14:textId="61A07FDD" w:rsidR="008D37E4" w:rsidRPr="001554C7" w:rsidRDefault="0030317C" w:rsidP="006051AF">
      <w:pPr>
        <w:pStyle w:val="ListParagraph"/>
        <w:numPr>
          <w:ilvl w:val="0"/>
          <w:numId w:val="20"/>
        </w:numPr>
        <w:tabs>
          <w:tab w:val="left" w:pos="720"/>
        </w:tabs>
        <w:jc w:val="both"/>
        <w:rPr>
          <w:rFonts w:asciiTheme="majorHAnsi" w:hAnsiTheme="majorHAnsi" w:cstheme="majorHAnsi"/>
          <w:color w:val="000000"/>
          <w:lang w:val="en-GB"/>
        </w:rPr>
      </w:pPr>
      <w:hyperlink r:id="rId12" w:history="1">
        <w:r w:rsidR="008D37E4" w:rsidRPr="001554C7">
          <w:rPr>
            <w:rFonts w:asciiTheme="majorHAnsi" w:hAnsiTheme="majorHAnsi" w:cstheme="majorHAnsi"/>
            <w:color w:val="000000"/>
            <w:lang w:val="en-GB"/>
          </w:rPr>
          <w:t>South African Geographical Names Council Act, 1998 (Act 118 of 1998)</w:t>
        </w:r>
      </w:hyperlink>
      <w:r w:rsidR="008D37E4" w:rsidRPr="001554C7">
        <w:rPr>
          <w:rFonts w:asciiTheme="majorHAnsi" w:hAnsiTheme="majorHAnsi" w:cstheme="majorHAnsi"/>
          <w:color w:val="000000"/>
          <w:lang w:val="en-GB"/>
        </w:rPr>
        <w:t>;</w:t>
      </w:r>
    </w:p>
    <w:p w14:paraId="6E5FAAD3" w14:textId="65562A08" w:rsidR="008D37E4" w:rsidRPr="001554C7" w:rsidRDefault="0030317C" w:rsidP="006051AF">
      <w:pPr>
        <w:pStyle w:val="ListParagraph"/>
        <w:numPr>
          <w:ilvl w:val="0"/>
          <w:numId w:val="20"/>
        </w:numPr>
        <w:tabs>
          <w:tab w:val="left" w:pos="720"/>
        </w:tabs>
        <w:jc w:val="both"/>
        <w:rPr>
          <w:rFonts w:asciiTheme="majorHAnsi" w:hAnsiTheme="majorHAnsi" w:cstheme="majorHAnsi"/>
          <w:color w:val="000000"/>
          <w:lang w:val="en-GB"/>
        </w:rPr>
      </w:pPr>
      <w:hyperlink r:id="rId13" w:history="1">
        <w:r w:rsidR="008D37E4" w:rsidRPr="001554C7">
          <w:rPr>
            <w:rFonts w:asciiTheme="majorHAnsi" w:hAnsiTheme="majorHAnsi" w:cstheme="majorHAnsi"/>
            <w:color w:val="000000"/>
            <w:lang w:val="en-GB"/>
          </w:rPr>
          <w:t>Heraldry Act, 1962 (Act 18 of 1962)</w:t>
        </w:r>
      </w:hyperlink>
      <w:r w:rsidR="008D37E4" w:rsidRPr="001554C7">
        <w:rPr>
          <w:rFonts w:asciiTheme="majorHAnsi" w:hAnsiTheme="majorHAnsi" w:cstheme="majorHAnsi"/>
          <w:color w:val="000000"/>
          <w:lang w:val="en-GB"/>
        </w:rPr>
        <w:t>;</w:t>
      </w:r>
    </w:p>
    <w:p w14:paraId="67295A7C" w14:textId="08C060F9" w:rsidR="008D37E4" w:rsidRPr="001554C7" w:rsidRDefault="0030317C" w:rsidP="006051AF">
      <w:pPr>
        <w:pStyle w:val="ListParagraph"/>
        <w:numPr>
          <w:ilvl w:val="0"/>
          <w:numId w:val="20"/>
        </w:numPr>
        <w:tabs>
          <w:tab w:val="left" w:pos="720"/>
        </w:tabs>
        <w:jc w:val="both"/>
        <w:rPr>
          <w:rFonts w:asciiTheme="majorHAnsi" w:hAnsiTheme="majorHAnsi" w:cstheme="majorHAnsi"/>
          <w:color w:val="000000"/>
          <w:lang w:val="en-GB"/>
        </w:rPr>
      </w:pPr>
      <w:hyperlink r:id="rId14" w:history="1">
        <w:r w:rsidR="008D37E4" w:rsidRPr="001554C7">
          <w:rPr>
            <w:rFonts w:asciiTheme="majorHAnsi" w:hAnsiTheme="majorHAnsi" w:cstheme="majorHAnsi"/>
            <w:color w:val="000000"/>
            <w:lang w:val="en-GB"/>
          </w:rPr>
          <w:t>Legal Deposit Act, 1997 (Act 54 of 1997)</w:t>
        </w:r>
      </w:hyperlink>
      <w:r w:rsidR="008D37E4" w:rsidRPr="001554C7">
        <w:rPr>
          <w:rFonts w:asciiTheme="majorHAnsi" w:hAnsiTheme="majorHAnsi" w:cstheme="majorHAnsi"/>
          <w:color w:val="000000"/>
          <w:lang w:val="en-GB"/>
        </w:rPr>
        <w:t>;</w:t>
      </w:r>
    </w:p>
    <w:p w14:paraId="38812E60" w14:textId="33D426D0" w:rsidR="008D37E4" w:rsidRPr="001554C7" w:rsidRDefault="0030317C" w:rsidP="006051AF">
      <w:pPr>
        <w:pStyle w:val="ListParagraph"/>
        <w:numPr>
          <w:ilvl w:val="0"/>
          <w:numId w:val="20"/>
        </w:numPr>
        <w:tabs>
          <w:tab w:val="left" w:pos="720"/>
        </w:tabs>
        <w:jc w:val="both"/>
        <w:rPr>
          <w:rFonts w:asciiTheme="majorHAnsi" w:hAnsiTheme="majorHAnsi" w:cstheme="majorHAnsi"/>
          <w:color w:val="000000"/>
          <w:lang w:val="en-GB"/>
        </w:rPr>
      </w:pPr>
      <w:hyperlink r:id="rId15" w:history="1">
        <w:r w:rsidR="008D37E4" w:rsidRPr="001554C7">
          <w:rPr>
            <w:rFonts w:asciiTheme="majorHAnsi" w:hAnsiTheme="majorHAnsi" w:cstheme="majorHAnsi"/>
            <w:color w:val="000000"/>
            <w:lang w:val="en-GB"/>
          </w:rPr>
          <w:t>National Arts Council Act, 1997 (Act 56 of 1997)</w:t>
        </w:r>
      </w:hyperlink>
      <w:r w:rsidR="008D37E4" w:rsidRPr="001554C7">
        <w:rPr>
          <w:rFonts w:asciiTheme="majorHAnsi" w:hAnsiTheme="majorHAnsi" w:cstheme="majorHAnsi"/>
          <w:color w:val="000000"/>
          <w:lang w:val="en-GB"/>
        </w:rPr>
        <w:t>;</w:t>
      </w:r>
    </w:p>
    <w:p w14:paraId="4EDCDEDC" w14:textId="7589F70F" w:rsidR="008D37E4" w:rsidRPr="001554C7" w:rsidRDefault="0030317C" w:rsidP="006051AF">
      <w:pPr>
        <w:pStyle w:val="ListParagraph"/>
        <w:numPr>
          <w:ilvl w:val="0"/>
          <w:numId w:val="20"/>
        </w:numPr>
        <w:tabs>
          <w:tab w:val="left" w:pos="720"/>
        </w:tabs>
        <w:jc w:val="both"/>
        <w:rPr>
          <w:rFonts w:asciiTheme="majorHAnsi" w:hAnsiTheme="majorHAnsi" w:cstheme="majorHAnsi"/>
          <w:color w:val="000000"/>
          <w:lang w:val="en-GB"/>
        </w:rPr>
      </w:pPr>
      <w:hyperlink r:id="rId16" w:history="1">
        <w:r w:rsidR="008D37E4" w:rsidRPr="001554C7">
          <w:rPr>
            <w:rFonts w:asciiTheme="majorHAnsi" w:hAnsiTheme="majorHAnsi" w:cstheme="majorHAnsi"/>
            <w:color w:val="000000"/>
            <w:lang w:val="en-GB"/>
          </w:rPr>
          <w:t>National Film and Video Foundation Act, 1997 (Act 73 of 1997)</w:t>
        </w:r>
      </w:hyperlink>
      <w:r w:rsidR="008D37E4" w:rsidRPr="001554C7">
        <w:rPr>
          <w:rFonts w:asciiTheme="majorHAnsi" w:hAnsiTheme="majorHAnsi" w:cstheme="majorHAnsi"/>
          <w:color w:val="000000"/>
          <w:lang w:val="en-GB"/>
        </w:rPr>
        <w:t>;</w:t>
      </w:r>
    </w:p>
    <w:p w14:paraId="0A5E6A6D" w14:textId="22CFF883" w:rsidR="008D37E4" w:rsidRPr="001554C7" w:rsidRDefault="0030317C" w:rsidP="006051AF">
      <w:pPr>
        <w:pStyle w:val="ListParagraph"/>
        <w:numPr>
          <w:ilvl w:val="0"/>
          <w:numId w:val="20"/>
        </w:numPr>
        <w:tabs>
          <w:tab w:val="left" w:pos="720"/>
        </w:tabs>
        <w:jc w:val="both"/>
        <w:rPr>
          <w:rFonts w:asciiTheme="majorHAnsi" w:hAnsiTheme="majorHAnsi" w:cstheme="majorHAnsi"/>
          <w:color w:val="000000"/>
          <w:lang w:val="en-GB"/>
        </w:rPr>
      </w:pPr>
      <w:hyperlink r:id="rId17" w:history="1">
        <w:r w:rsidR="008D37E4" w:rsidRPr="001554C7">
          <w:rPr>
            <w:rFonts w:asciiTheme="majorHAnsi" w:hAnsiTheme="majorHAnsi" w:cstheme="majorHAnsi"/>
            <w:color w:val="000000"/>
            <w:lang w:val="en-GB"/>
          </w:rPr>
          <w:t>National Heritage Council Act, 1999 (Act 11 of 1999)</w:t>
        </w:r>
      </w:hyperlink>
      <w:r w:rsidR="008D37E4" w:rsidRPr="001554C7">
        <w:rPr>
          <w:rFonts w:asciiTheme="majorHAnsi" w:hAnsiTheme="majorHAnsi" w:cstheme="majorHAnsi"/>
          <w:color w:val="000000"/>
          <w:lang w:val="en-GB"/>
        </w:rPr>
        <w:t>;</w:t>
      </w:r>
    </w:p>
    <w:p w14:paraId="63259C88" w14:textId="47D10BFA" w:rsidR="008D37E4" w:rsidRPr="001554C7" w:rsidRDefault="0030317C" w:rsidP="006051AF">
      <w:pPr>
        <w:pStyle w:val="ListParagraph"/>
        <w:numPr>
          <w:ilvl w:val="0"/>
          <w:numId w:val="20"/>
        </w:numPr>
        <w:tabs>
          <w:tab w:val="left" w:pos="720"/>
        </w:tabs>
        <w:jc w:val="both"/>
        <w:rPr>
          <w:rFonts w:asciiTheme="majorHAnsi" w:hAnsiTheme="majorHAnsi" w:cstheme="majorHAnsi"/>
          <w:color w:val="000000"/>
          <w:lang w:val="en-GB"/>
        </w:rPr>
      </w:pPr>
      <w:hyperlink r:id="rId18" w:history="1">
        <w:r w:rsidR="008D37E4" w:rsidRPr="001554C7">
          <w:rPr>
            <w:rFonts w:asciiTheme="majorHAnsi" w:hAnsiTheme="majorHAnsi" w:cstheme="majorHAnsi"/>
            <w:color w:val="000000"/>
            <w:lang w:val="en-GB"/>
          </w:rPr>
          <w:t>National Heritage Resources Act, 1999 (Act 25 of 1999)</w:t>
        </w:r>
      </w:hyperlink>
      <w:r w:rsidR="008D37E4" w:rsidRPr="001554C7">
        <w:rPr>
          <w:rFonts w:asciiTheme="majorHAnsi" w:hAnsiTheme="majorHAnsi" w:cstheme="majorHAnsi"/>
          <w:color w:val="000000"/>
          <w:lang w:val="en-GB"/>
        </w:rPr>
        <w:t>;</w:t>
      </w:r>
    </w:p>
    <w:p w14:paraId="34F2EB71" w14:textId="331B005A" w:rsidR="008D37E4" w:rsidRPr="001554C7" w:rsidRDefault="0030317C" w:rsidP="006051AF">
      <w:pPr>
        <w:pStyle w:val="ListParagraph"/>
        <w:numPr>
          <w:ilvl w:val="0"/>
          <w:numId w:val="20"/>
        </w:numPr>
        <w:tabs>
          <w:tab w:val="left" w:pos="720"/>
        </w:tabs>
        <w:jc w:val="both"/>
        <w:rPr>
          <w:rFonts w:asciiTheme="majorHAnsi" w:hAnsiTheme="majorHAnsi" w:cstheme="majorHAnsi"/>
          <w:color w:val="000000"/>
          <w:lang w:val="en-GB"/>
        </w:rPr>
      </w:pPr>
      <w:hyperlink r:id="rId19" w:history="1">
        <w:r w:rsidR="008D37E4" w:rsidRPr="001554C7">
          <w:rPr>
            <w:rFonts w:asciiTheme="majorHAnsi" w:hAnsiTheme="majorHAnsi" w:cstheme="majorHAnsi"/>
            <w:color w:val="000000"/>
            <w:lang w:val="en-GB"/>
          </w:rPr>
          <w:t>Pan South African Language Board Act, 1995 (Act 59 of 1995)</w:t>
        </w:r>
      </w:hyperlink>
      <w:r w:rsidR="008D37E4" w:rsidRPr="001554C7">
        <w:rPr>
          <w:rFonts w:asciiTheme="majorHAnsi" w:hAnsiTheme="majorHAnsi" w:cstheme="majorHAnsi"/>
          <w:color w:val="000000"/>
          <w:lang w:val="en-GB"/>
        </w:rPr>
        <w:t>;</w:t>
      </w:r>
    </w:p>
    <w:p w14:paraId="663F2650" w14:textId="07331840" w:rsidR="008D37E4" w:rsidRPr="001554C7" w:rsidRDefault="0030317C" w:rsidP="006051AF">
      <w:pPr>
        <w:pStyle w:val="ListParagraph"/>
        <w:numPr>
          <w:ilvl w:val="0"/>
          <w:numId w:val="20"/>
        </w:numPr>
        <w:tabs>
          <w:tab w:val="left" w:pos="720"/>
        </w:tabs>
        <w:jc w:val="both"/>
        <w:rPr>
          <w:rFonts w:asciiTheme="majorHAnsi" w:hAnsiTheme="majorHAnsi" w:cstheme="majorHAnsi"/>
          <w:color w:val="000000"/>
          <w:lang w:val="en-GB"/>
        </w:rPr>
      </w:pPr>
      <w:hyperlink r:id="rId20" w:history="1">
        <w:r w:rsidR="008D37E4" w:rsidRPr="001554C7">
          <w:rPr>
            <w:rFonts w:asciiTheme="majorHAnsi" w:hAnsiTheme="majorHAnsi" w:cstheme="majorHAnsi"/>
            <w:color w:val="000000"/>
            <w:lang w:val="en-GB"/>
          </w:rPr>
          <w:t>National Library of South Africa Act, 1998 (Act 92 of 1998)</w:t>
        </w:r>
      </w:hyperlink>
      <w:r w:rsidR="008D37E4" w:rsidRPr="001554C7">
        <w:rPr>
          <w:rFonts w:asciiTheme="majorHAnsi" w:hAnsiTheme="majorHAnsi" w:cstheme="majorHAnsi"/>
          <w:color w:val="000000"/>
          <w:lang w:val="en-GB"/>
        </w:rPr>
        <w:t xml:space="preserve">; </w:t>
      </w:r>
    </w:p>
    <w:p w14:paraId="408E1E71" w14:textId="77777777" w:rsidR="00531808" w:rsidRPr="001554C7" w:rsidRDefault="0030317C" w:rsidP="006051AF">
      <w:pPr>
        <w:pStyle w:val="ListParagraph"/>
        <w:numPr>
          <w:ilvl w:val="0"/>
          <w:numId w:val="20"/>
        </w:numPr>
        <w:tabs>
          <w:tab w:val="left" w:pos="720"/>
        </w:tabs>
        <w:jc w:val="both"/>
        <w:rPr>
          <w:rFonts w:asciiTheme="majorHAnsi" w:hAnsiTheme="majorHAnsi" w:cstheme="majorHAnsi"/>
          <w:color w:val="000000"/>
          <w:lang w:val="en-GB"/>
        </w:rPr>
      </w:pPr>
      <w:hyperlink r:id="rId21" w:history="1">
        <w:r w:rsidR="008D37E4" w:rsidRPr="001554C7">
          <w:rPr>
            <w:rFonts w:asciiTheme="majorHAnsi" w:hAnsiTheme="majorHAnsi" w:cstheme="majorHAnsi"/>
            <w:color w:val="000000"/>
            <w:lang w:val="en-GB"/>
          </w:rPr>
          <w:t>South African Library for the Blind Act, 1998 (Act 91 of 1998)</w:t>
        </w:r>
      </w:hyperlink>
      <w:r w:rsidR="008D37E4" w:rsidRPr="001554C7">
        <w:rPr>
          <w:rFonts w:asciiTheme="majorHAnsi" w:hAnsiTheme="majorHAnsi" w:cstheme="majorHAnsi"/>
          <w:color w:val="000000"/>
          <w:lang w:val="en-GB"/>
        </w:rPr>
        <w:t>; and</w:t>
      </w:r>
    </w:p>
    <w:p w14:paraId="6933832F" w14:textId="6747978E" w:rsidR="008D37E4" w:rsidRPr="001554C7" w:rsidRDefault="008D37E4" w:rsidP="006051AF">
      <w:pPr>
        <w:pStyle w:val="ListParagraph"/>
        <w:numPr>
          <w:ilvl w:val="0"/>
          <w:numId w:val="20"/>
        </w:numPr>
        <w:tabs>
          <w:tab w:val="left" w:pos="720"/>
        </w:tabs>
        <w:jc w:val="both"/>
        <w:rPr>
          <w:rFonts w:asciiTheme="majorHAnsi" w:hAnsiTheme="majorHAnsi" w:cstheme="majorHAnsi"/>
          <w:color w:val="000000"/>
          <w:lang w:val="en-GB"/>
        </w:rPr>
      </w:pPr>
      <w:r w:rsidRPr="001554C7">
        <w:rPr>
          <w:rFonts w:asciiTheme="majorHAnsi" w:hAnsiTheme="majorHAnsi" w:cstheme="majorHAnsi"/>
          <w:lang w:val="en-GB"/>
        </w:rPr>
        <w:t>The Use of Official Languages Act, 2012 (Act No. 12 of 2012).</w:t>
      </w:r>
    </w:p>
    <w:p w14:paraId="41769213" w14:textId="77777777" w:rsidR="008C36F3" w:rsidRPr="001554C7" w:rsidRDefault="008C36F3" w:rsidP="006051AF">
      <w:pPr>
        <w:tabs>
          <w:tab w:val="left" w:pos="142"/>
          <w:tab w:val="left" w:pos="709"/>
        </w:tabs>
        <w:jc w:val="both"/>
        <w:rPr>
          <w:rFonts w:asciiTheme="majorHAnsi" w:hAnsiTheme="majorHAnsi" w:cstheme="majorHAnsi"/>
          <w:b/>
          <w:bCs/>
          <w:lang w:val="en-GB"/>
        </w:rPr>
      </w:pPr>
    </w:p>
    <w:p w14:paraId="2A1AC346" w14:textId="05AD0797" w:rsidR="008D37E4" w:rsidRPr="001554C7" w:rsidRDefault="008D37E4" w:rsidP="006051AF">
      <w:pPr>
        <w:pStyle w:val="ListParagraph"/>
        <w:numPr>
          <w:ilvl w:val="0"/>
          <w:numId w:val="38"/>
        </w:numPr>
        <w:tabs>
          <w:tab w:val="left" w:pos="142"/>
          <w:tab w:val="left" w:pos="709"/>
        </w:tabs>
        <w:jc w:val="both"/>
        <w:rPr>
          <w:rFonts w:asciiTheme="majorHAnsi" w:hAnsiTheme="majorHAnsi" w:cstheme="majorHAnsi"/>
          <w:b/>
          <w:bCs/>
          <w:lang w:val="en-GB"/>
        </w:rPr>
      </w:pPr>
      <w:r w:rsidRPr="001554C7">
        <w:rPr>
          <w:rFonts w:asciiTheme="majorHAnsi" w:hAnsiTheme="majorHAnsi" w:cstheme="majorHAnsi"/>
          <w:b/>
          <w:bCs/>
          <w:lang w:val="en-GB"/>
        </w:rPr>
        <w:t>OBJECTIVE</w:t>
      </w:r>
    </w:p>
    <w:p w14:paraId="30945005" w14:textId="45A35237" w:rsidR="0096667E" w:rsidRPr="001554C7" w:rsidRDefault="008D37E4" w:rsidP="00085F7F">
      <w:pPr>
        <w:jc w:val="both"/>
        <w:rPr>
          <w:rFonts w:asciiTheme="majorHAnsi" w:hAnsiTheme="majorHAnsi" w:cstheme="majorHAnsi"/>
          <w:sz w:val="24"/>
          <w:szCs w:val="24"/>
          <w:lang w:val="en-GB"/>
        </w:rPr>
      </w:pPr>
      <w:r w:rsidRPr="001554C7">
        <w:rPr>
          <w:rFonts w:asciiTheme="majorHAnsi" w:hAnsiTheme="majorHAnsi" w:cstheme="majorHAnsi"/>
          <w:sz w:val="24"/>
          <w:szCs w:val="24"/>
          <w:lang w:val="en-GB"/>
        </w:rPr>
        <w:t xml:space="preserve">The purpose of this </w:t>
      </w:r>
      <w:r w:rsidR="008A1F3D" w:rsidRPr="001554C7">
        <w:rPr>
          <w:rFonts w:asciiTheme="majorHAnsi" w:hAnsiTheme="majorHAnsi" w:cstheme="majorHAnsi"/>
          <w:sz w:val="24"/>
          <w:szCs w:val="24"/>
          <w:lang w:val="en-GB"/>
        </w:rPr>
        <w:t xml:space="preserve">tender </w:t>
      </w:r>
      <w:r w:rsidRPr="001554C7">
        <w:rPr>
          <w:rFonts w:asciiTheme="majorHAnsi" w:hAnsiTheme="majorHAnsi" w:cstheme="majorHAnsi"/>
          <w:sz w:val="24"/>
          <w:szCs w:val="24"/>
          <w:lang w:val="en-GB"/>
        </w:rPr>
        <w:t>is to appoint a service provider</w:t>
      </w:r>
      <w:r w:rsidR="0036601F" w:rsidRPr="001554C7">
        <w:rPr>
          <w:rFonts w:asciiTheme="majorHAnsi" w:hAnsiTheme="majorHAnsi" w:cstheme="majorHAnsi"/>
          <w:sz w:val="24"/>
          <w:szCs w:val="24"/>
          <w:lang w:val="en-GB"/>
        </w:rPr>
        <w:t xml:space="preserve">/individual </w:t>
      </w:r>
      <w:r w:rsidRPr="001554C7">
        <w:rPr>
          <w:rFonts w:asciiTheme="majorHAnsi" w:hAnsiTheme="majorHAnsi" w:cstheme="majorHAnsi"/>
          <w:sz w:val="24"/>
          <w:szCs w:val="24"/>
          <w:lang w:val="en-GB"/>
        </w:rPr>
        <w:t>to provide company secretariat services to the MTF from</w:t>
      </w:r>
      <w:r w:rsidR="0036601F" w:rsidRPr="001554C7">
        <w:rPr>
          <w:rFonts w:asciiTheme="majorHAnsi" w:hAnsiTheme="majorHAnsi" w:cstheme="majorHAnsi"/>
          <w:sz w:val="24"/>
          <w:szCs w:val="24"/>
          <w:lang w:val="en-GB"/>
        </w:rPr>
        <w:t xml:space="preserve"> </w:t>
      </w:r>
      <w:r w:rsidR="00D33E87" w:rsidRPr="00FB4486">
        <w:rPr>
          <w:rFonts w:asciiTheme="majorHAnsi" w:hAnsiTheme="majorHAnsi" w:cstheme="majorHAnsi"/>
          <w:sz w:val="24"/>
          <w:szCs w:val="24"/>
          <w:lang w:val="en-GB"/>
        </w:rPr>
        <w:t xml:space="preserve">(Date) </w:t>
      </w:r>
      <w:r w:rsidR="00173090" w:rsidRPr="00FB4486">
        <w:rPr>
          <w:rFonts w:asciiTheme="majorHAnsi" w:hAnsiTheme="majorHAnsi" w:cstheme="majorHAnsi"/>
          <w:sz w:val="24"/>
          <w:szCs w:val="24"/>
          <w:lang w:val="en-GB"/>
        </w:rPr>
        <w:t>202</w:t>
      </w:r>
      <w:r w:rsidR="00173090">
        <w:rPr>
          <w:rFonts w:asciiTheme="majorHAnsi" w:hAnsiTheme="majorHAnsi" w:cstheme="majorHAnsi"/>
          <w:sz w:val="24"/>
          <w:szCs w:val="24"/>
          <w:lang w:val="en-GB"/>
        </w:rPr>
        <w:t>3</w:t>
      </w:r>
      <w:r w:rsidR="00173090" w:rsidRPr="00FB4486">
        <w:rPr>
          <w:rFonts w:asciiTheme="majorHAnsi" w:hAnsiTheme="majorHAnsi" w:cstheme="majorHAnsi"/>
          <w:sz w:val="24"/>
          <w:szCs w:val="24"/>
          <w:lang w:val="en-GB"/>
        </w:rPr>
        <w:t xml:space="preserve"> </w:t>
      </w:r>
      <w:r w:rsidR="00525DBC" w:rsidRPr="00FB4486">
        <w:rPr>
          <w:rFonts w:asciiTheme="majorHAnsi" w:hAnsiTheme="majorHAnsi" w:cstheme="majorHAnsi"/>
          <w:sz w:val="24"/>
          <w:szCs w:val="24"/>
          <w:lang w:val="en-GB"/>
        </w:rPr>
        <w:t xml:space="preserve">to </w:t>
      </w:r>
      <w:r w:rsidR="00D33E87" w:rsidRPr="00FB4486">
        <w:rPr>
          <w:rFonts w:asciiTheme="majorHAnsi" w:hAnsiTheme="majorHAnsi" w:cstheme="majorHAnsi"/>
          <w:sz w:val="24"/>
          <w:szCs w:val="24"/>
          <w:lang w:val="en-GB"/>
        </w:rPr>
        <w:t>(Date)</w:t>
      </w:r>
      <w:r w:rsidR="00525DBC" w:rsidRPr="00FB4486">
        <w:rPr>
          <w:rFonts w:asciiTheme="majorHAnsi" w:hAnsiTheme="majorHAnsi" w:cstheme="majorHAnsi"/>
          <w:sz w:val="24"/>
          <w:szCs w:val="24"/>
          <w:lang w:val="en-GB"/>
        </w:rPr>
        <w:t xml:space="preserve"> </w:t>
      </w:r>
      <w:r w:rsidR="00173090" w:rsidRPr="00FB4486">
        <w:rPr>
          <w:rFonts w:asciiTheme="majorHAnsi" w:hAnsiTheme="majorHAnsi" w:cstheme="majorHAnsi"/>
          <w:sz w:val="24"/>
          <w:szCs w:val="24"/>
          <w:lang w:val="en-GB"/>
        </w:rPr>
        <w:t>202</w:t>
      </w:r>
      <w:r w:rsidR="00691BB4">
        <w:rPr>
          <w:rFonts w:asciiTheme="majorHAnsi" w:hAnsiTheme="majorHAnsi" w:cstheme="majorHAnsi"/>
          <w:sz w:val="24"/>
          <w:szCs w:val="24"/>
          <w:lang w:val="en-GB"/>
        </w:rPr>
        <w:t>3</w:t>
      </w:r>
      <w:r w:rsidR="0096667E" w:rsidRPr="001554C7">
        <w:rPr>
          <w:rFonts w:asciiTheme="majorHAnsi" w:hAnsiTheme="majorHAnsi" w:cstheme="majorHAnsi"/>
          <w:sz w:val="24"/>
          <w:szCs w:val="24"/>
          <w:lang w:val="en-GB"/>
        </w:rPr>
        <w:t>; and which services shall include</w:t>
      </w:r>
      <w:r w:rsidR="00D33E87" w:rsidRPr="001554C7">
        <w:rPr>
          <w:rFonts w:asciiTheme="majorHAnsi" w:hAnsiTheme="majorHAnsi" w:cstheme="majorHAnsi"/>
          <w:sz w:val="24"/>
          <w:szCs w:val="24"/>
          <w:lang w:val="en-GB"/>
        </w:rPr>
        <w:t xml:space="preserve"> the following:</w:t>
      </w:r>
    </w:p>
    <w:p w14:paraId="655D3059" w14:textId="77777777" w:rsidR="00D34DEC" w:rsidRPr="001554C7" w:rsidRDefault="00D34DEC" w:rsidP="00085F7F">
      <w:pPr>
        <w:jc w:val="both"/>
        <w:rPr>
          <w:rFonts w:asciiTheme="majorHAnsi" w:hAnsiTheme="majorHAnsi" w:cstheme="majorHAnsi"/>
          <w:sz w:val="24"/>
          <w:szCs w:val="24"/>
          <w:lang w:val="en-GB"/>
        </w:rPr>
      </w:pPr>
    </w:p>
    <w:p w14:paraId="2A7D3200" w14:textId="04B2E80D" w:rsidR="00D33E87" w:rsidRPr="001554C7" w:rsidRDefault="00D33E87" w:rsidP="006051AF">
      <w:pPr>
        <w:pStyle w:val="ListParagraph"/>
        <w:numPr>
          <w:ilvl w:val="0"/>
          <w:numId w:val="26"/>
        </w:numPr>
        <w:suppressAutoHyphens/>
        <w:autoSpaceDN w:val="0"/>
        <w:spacing w:after="160"/>
        <w:contextualSpacing w:val="0"/>
        <w:jc w:val="both"/>
        <w:textAlignment w:val="baseline"/>
        <w:rPr>
          <w:rFonts w:asciiTheme="majorHAnsi" w:hAnsiTheme="majorHAnsi" w:cstheme="majorHAnsi"/>
          <w:lang w:val="en-GB"/>
        </w:rPr>
      </w:pPr>
      <w:r w:rsidRPr="001554C7">
        <w:rPr>
          <w:rFonts w:asciiTheme="majorHAnsi" w:hAnsiTheme="majorHAnsi" w:cstheme="majorHAnsi"/>
          <w:bCs/>
          <w:lang w:val="en-GB"/>
        </w:rPr>
        <w:t>The service provider</w:t>
      </w:r>
      <w:r w:rsidR="0036601F" w:rsidRPr="001554C7">
        <w:rPr>
          <w:rFonts w:asciiTheme="majorHAnsi" w:hAnsiTheme="majorHAnsi" w:cstheme="majorHAnsi"/>
          <w:bCs/>
          <w:lang w:val="en-GB"/>
        </w:rPr>
        <w:t xml:space="preserve">/individual </w:t>
      </w:r>
      <w:r w:rsidR="00D34DEC" w:rsidRPr="001554C7">
        <w:rPr>
          <w:rFonts w:asciiTheme="majorHAnsi" w:hAnsiTheme="majorHAnsi" w:cstheme="majorHAnsi"/>
          <w:bCs/>
          <w:lang w:val="en-GB"/>
        </w:rPr>
        <w:t xml:space="preserve">shall </w:t>
      </w:r>
      <w:r w:rsidRPr="001554C7">
        <w:rPr>
          <w:rFonts w:asciiTheme="majorHAnsi" w:hAnsiTheme="majorHAnsi" w:cstheme="majorHAnsi"/>
          <w:bCs/>
          <w:lang w:val="en-GB"/>
        </w:rPr>
        <w:t>provide company secretariat and professional corporate governance services to the Council of the MTF</w:t>
      </w:r>
      <w:r w:rsidR="00D34DEC" w:rsidRPr="001554C7">
        <w:rPr>
          <w:rFonts w:asciiTheme="majorHAnsi" w:hAnsiTheme="majorHAnsi" w:cstheme="majorHAnsi"/>
          <w:bCs/>
          <w:lang w:val="en-GB"/>
        </w:rPr>
        <w:t>, and</w:t>
      </w:r>
      <w:r w:rsidRPr="001554C7">
        <w:rPr>
          <w:rFonts w:asciiTheme="majorHAnsi" w:hAnsiTheme="majorHAnsi" w:cstheme="majorHAnsi"/>
          <w:bCs/>
          <w:lang w:val="en-GB"/>
        </w:rPr>
        <w:t xml:space="preserve"> to ensure that the MTF and the </w:t>
      </w:r>
      <w:r w:rsidR="008A1F3D" w:rsidRPr="001554C7">
        <w:rPr>
          <w:rFonts w:asciiTheme="majorHAnsi" w:hAnsiTheme="majorHAnsi" w:cstheme="majorHAnsi"/>
          <w:color w:val="000000" w:themeColor="text1"/>
          <w:lang w:val="en-GB" w:eastAsia="en-GB"/>
        </w:rPr>
        <w:t xml:space="preserve">Members </w:t>
      </w:r>
      <w:r w:rsidRPr="001554C7">
        <w:rPr>
          <w:rFonts w:asciiTheme="majorHAnsi" w:hAnsiTheme="majorHAnsi" w:cstheme="majorHAnsi"/>
          <w:color w:val="000000" w:themeColor="text1"/>
          <w:lang w:val="en-GB" w:eastAsia="en-GB"/>
        </w:rPr>
        <w:t xml:space="preserve">of the Council singularly and collectively fulfil their statutory requirements </w:t>
      </w:r>
      <w:r w:rsidR="008A1F3D" w:rsidRPr="001554C7">
        <w:rPr>
          <w:rFonts w:asciiTheme="majorHAnsi" w:hAnsiTheme="majorHAnsi" w:cstheme="majorHAnsi"/>
          <w:color w:val="000000" w:themeColor="text1"/>
          <w:lang w:val="en-GB" w:eastAsia="en-GB"/>
        </w:rPr>
        <w:t xml:space="preserve">to </w:t>
      </w:r>
      <w:r w:rsidRPr="001554C7">
        <w:rPr>
          <w:rFonts w:asciiTheme="majorHAnsi" w:hAnsiTheme="majorHAnsi" w:cstheme="majorHAnsi"/>
          <w:color w:val="000000" w:themeColor="text1"/>
          <w:lang w:val="en-GB" w:eastAsia="en-GB"/>
        </w:rPr>
        <w:t xml:space="preserve">meet the </w:t>
      </w:r>
      <w:r w:rsidR="00D97673" w:rsidRPr="001554C7">
        <w:rPr>
          <w:rFonts w:asciiTheme="majorHAnsi" w:hAnsiTheme="majorHAnsi" w:cstheme="majorHAnsi"/>
          <w:color w:val="000000" w:themeColor="text1"/>
          <w:lang w:val="en-GB" w:eastAsia="en-GB"/>
        </w:rPr>
        <w:t xml:space="preserve">required </w:t>
      </w:r>
      <w:r w:rsidRPr="001554C7">
        <w:rPr>
          <w:rFonts w:asciiTheme="majorHAnsi" w:hAnsiTheme="majorHAnsi" w:cstheme="majorHAnsi"/>
          <w:color w:val="000000" w:themeColor="text1"/>
          <w:lang w:val="en-GB" w:eastAsia="en-GB"/>
        </w:rPr>
        <w:t xml:space="preserve">standards of institutional governance required of the MTF. </w:t>
      </w:r>
    </w:p>
    <w:p w14:paraId="1FF3F78E" w14:textId="12EA9443" w:rsidR="00D33E87" w:rsidRPr="001554C7" w:rsidRDefault="00D33E87" w:rsidP="006051AF">
      <w:pPr>
        <w:pStyle w:val="ListParagraph"/>
        <w:numPr>
          <w:ilvl w:val="0"/>
          <w:numId w:val="26"/>
        </w:numPr>
        <w:suppressAutoHyphens/>
        <w:autoSpaceDN w:val="0"/>
        <w:spacing w:after="160"/>
        <w:contextualSpacing w:val="0"/>
        <w:jc w:val="both"/>
        <w:textAlignment w:val="baseline"/>
        <w:rPr>
          <w:rFonts w:asciiTheme="majorHAnsi" w:hAnsiTheme="majorHAnsi" w:cstheme="majorHAnsi"/>
          <w:lang w:val="en-GB"/>
        </w:rPr>
      </w:pPr>
      <w:r w:rsidRPr="001554C7">
        <w:rPr>
          <w:rFonts w:asciiTheme="majorHAnsi" w:hAnsiTheme="majorHAnsi" w:cstheme="majorHAnsi"/>
          <w:color w:val="000000" w:themeColor="text1"/>
          <w:lang w:val="en-GB" w:eastAsia="en-GB"/>
        </w:rPr>
        <w:t>The service provider</w:t>
      </w:r>
      <w:r w:rsidR="0036601F" w:rsidRPr="001554C7">
        <w:rPr>
          <w:rFonts w:asciiTheme="majorHAnsi" w:hAnsiTheme="majorHAnsi" w:cstheme="majorHAnsi"/>
          <w:color w:val="000000" w:themeColor="text1"/>
          <w:lang w:val="en-GB" w:eastAsia="en-GB"/>
        </w:rPr>
        <w:t>/</w:t>
      </w:r>
      <w:r w:rsidR="00173090" w:rsidRPr="001554C7">
        <w:rPr>
          <w:rFonts w:asciiTheme="majorHAnsi" w:hAnsiTheme="majorHAnsi" w:cstheme="majorHAnsi"/>
          <w:color w:val="000000" w:themeColor="text1"/>
          <w:lang w:val="en-GB" w:eastAsia="en-GB"/>
        </w:rPr>
        <w:t>individual shall</w:t>
      </w:r>
      <w:r w:rsidRPr="001554C7">
        <w:rPr>
          <w:rFonts w:asciiTheme="majorHAnsi" w:hAnsiTheme="majorHAnsi" w:cstheme="majorHAnsi"/>
          <w:bCs/>
          <w:lang w:val="en-GB"/>
        </w:rPr>
        <w:t xml:space="preserve"> have the capacity to </w:t>
      </w:r>
      <w:r w:rsidRPr="001554C7">
        <w:rPr>
          <w:rFonts w:asciiTheme="majorHAnsi" w:hAnsiTheme="majorHAnsi" w:cstheme="majorHAnsi"/>
          <w:lang w:val="en-GB"/>
        </w:rPr>
        <w:t>understand the impact of the MTF’s strategic thrust as an entity of the Department of Sport, Arts &amp; Culture</w:t>
      </w:r>
      <w:r w:rsidR="008A1F3D" w:rsidRPr="001554C7">
        <w:rPr>
          <w:rFonts w:asciiTheme="majorHAnsi" w:hAnsiTheme="majorHAnsi" w:cstheme="majorHAnsi"/>
          <w:lang w:val="en-GB"/>
        </w:rPr>
        <w:t>,</w:t>
      </w:r>
      <w:r w:rsidRPr="001554C7">
        <w:rPr>
          <w:rFonts w:asciiTheme="majorHAnsi" w:hAnsiTheme="majorHAnsi" w:cstheme="majorHAnsi"/>
          <w:lang w:val="en-GB"/>
        </w:rPr>
        <w:t xml:space="preserve"> as </w:t>
      </w:r>
      <w:r w:rsidRPr="001554C7">
        <w:rPr>
          <w:rFonts w:asciiTheme="majorHAnsi" w:hAnsiTheme="majorHAnsi" w:cstheme="majorHAnsi"/>
          <w:lang w:val="en-GB"/>
        </w:rPr>
        <w:lastRenderedPageBreak/>
        <w:t xml:space="preserve">established by the </w:t>
      </w:r>
      <w:r w:rsidRPr="001554C7">
        <w:rPr>
          <w:rFonts w:asciiTheme="majorHAnsi" w:hAnsiTheme="majorHAnsi" w:cstheme="majorHAnsi"/>
          <w:color w:val="000000" w:themeColor="text1"/>
          <w:lang w:val="en-GB" w:eastAsia="en-GB"/>
        </w:rPr>
        <w:t xml:space="preserve">Cultural Institutions Act No 19 of 1998 </w:t>
      </w:r>
      <w:r w:rsidRPr="001554C7">
        <w:rPr>
          <w:rFonts w:asciiTheme="majorHAnsi" w:hAnsiTheme="majorHAnsi" w:cstheme="majorHAnsi"/>
          <w:lang w:val="en-GB"/>
        </w:rPr>
        <w:t xml:space="preserve">and other laws and applicable regulations in the governance of the MTF; and should therefor possess the capacity to identify financial, technological, reputational or legal risk to the MTF and to advise </w:t>
      </w:r>
      <w:r w:rsidR="00D97673" w:rsidRPr="001554C7">
        <w:rPr>
          <w:rFonts w:asciiTheme="majorHAnsi" w:hAnsiTheme="majorHAnsi" w:cstheme="majorHAnsi"/>
          <w:lang w:val="en-GB"/>
        </w:rPr>
        <w:t xml:space="preserve">the </w:t>
      </w:r>
      <w:r w:rsidRPr="001554C7">
        <w:rPr>
          <w:rFonts w:asciiTheme="majorHAnsi" w:hAnsiTheme="majorHAnsi" w:cstheme="majorHAnsi"/>
          <w:lang w:val="en-GB"/>
        </w:rPr>
        <w:t xml:space="preserve">Council accordingly. </w:t>
      </w:r>
    </w:p>
    <w:p w14:paraId="6D6CB5FC" w14:textId="07790ABA" w:rsidR="00D33E87" w:rsidRPr="001554C7" w:rsidRDefault="00D33E87" w:rsidP="006051AF">
      <w:pPr>
        <w:pStyle w:val="ListParagraph"/>
        <w:numPr>
          <w:ilvl w:val="0"/>
          <w:numId w:val="26"/>
        </w:numPr>
        <w:suppressAutoHyphens/>
        <w:autoSpaceDN w:val="0"/>
        <w:spacing w:after="160"/>
        <w:contextualSpacing w:val="0"/>
        <w:jc w:val="both"/>
        <w:textAlignment w:val="baseline"/>
        <w:rPr>
          <w:rFonts w:asciiTheme="majorHAnsi" w:hAnsiTheme="majorHAnsi" w:cstheme="majorHAnsi"/>
          <w:lang w:val="en-GB"/>
        </w:rPr>
      </w:pPr>
      <w:r w:rsidRPr="001554C7">
        <w:rPr>
          <w:rFonts w:asciiTheme="majorHAnsi" w:hAnsiTheme="majorHAnsi" w:cstheme="majorHAnsi"/>
          <w:color w:val="000000" w:themeColor="text1"/>
          <w:lang w:val="en-GB" w:eastAsia="en-GB"/>
        </w:rPr>
        <w:t>The service provider</w:t>
      </w:r>
      <w:r w:rsidR="0036601F" w:rsidRPr="001554C7">
        <w:rPr>
          <w:rFonts w:asciiTheme="majorHAnsi" w:hAnsiTheme="majorHAnsi" w:cstheme="majorHAnsi"/>
          <w:color w:val="000000" w:themeColor="text1"/>
          <w:lang w:val="en-GB" w:eastAsia="en-GB"/>
        </w:rPr>
        <w:t xml:space="preserve">/individual </w:t>
      </w:r>
      <w:r w:rsidRPr="001554C7">
        <w:rPr>
          <w:rFonts w:asciiTheme="majorHAnsi" w:hAnsiTheme="majorHAnsi" w:cstheme="majorHAnsi"/>
          <w:color w:val="000000" w:themeColor="text1"/>
          <w:lang w:val="en-GB" w:eastAsia="en-GB"/>
        </w:rPr>
        <w:t>must have the requisite knowledge and experience to carry out the duties of a company secretary of the MTF</w:t>
      </w:r>
      <w:r w:rsidR="00D97673" w:rsidRPr="001554C7">
        <w:rPr>
          <w:rFonts w:asciiTheme="majorHAnsi" w:hAnsiTheme="majorHAnsi" w:cstheme="majorHAnsi"/>
          <w:color w:val="000000" w:themeColor="text1"/>
          <w:lang w:val="en-GB" w:eastAsia="en-GB"/>
        </w:rPr>
        <w:t>,</w:t>
      </w:r>
      <w:r w:rsidRPr="001554C7">
        <w:rPr>
          <w:rFonts w:asciiTheme="majorHAnsi" w:hAnsiTheme="majorHAnsi" w:cstheme="majorHAnsi"/>
          <w:color w:val="000000" w:themeColor="text1"/>
          <w:lang w:val="en-GB" w:eastAsia="en-GB"/>
        </w:rPr>
        <w:t xml:space="preserve"> and </w:t>
      </w:r>
      <w:r w:rsidRPr="001554C7">
        <w:rPr>
          <w:rFonts w:asciiTheme="majorHAnsi" w:hAnsiTheme="majorHAnsi" w:cstheme="majorHAnsi"/>
          <w:lang w:val="en-GB"/>
        </w:rPr>
        <w:t xml:space="preserve">shall have the necessary competence, gravitas and objectivity to provide independent </w:t>
      </w:r>
      <w:r w:rsidR="00D97673" w:rsidRPr="001554C7">
        <w:rPr>
          <w:rFonts w:asciiTheme="majorHAnsi" w:hAnsiTheme="majorHAnsi" w:cstheme="majorHAnsi"/>
          <w:lang w:val="en-GB"/>
        </w:rPr>
        <w:t xml:space="preserve">advice </w:t>
      </w:r>
      <w:r w:rsidRPr="001554C7">
        <w:rPr>
          <w:rFonts w:asciiTheme="majorHAnsi" w:hAnsiTheme="majorHAnsi" w:cstheme="majorHAnsi"/>
          <w:lang w:val="en-GB"/>
        </w:rPr>
        <w:t xml:space="preserve">and support at the highest level of decision-making in terms of corporate governance, the Council’s legal identity and statutory responsibilities in terms of the Cultural Institutions Act No 19 of 1998 </w:t>
      </w:r>
      <w:r w:rsidRPr="001554C7">
        <w:rPr>
          <w:rFonts w:asciiTheme="majorHAnsi" w:hAnsiTheme="majorHAnsi" w:cstheme="majorHAnsi"/>
          <w:color w:val="000000" w:themeColor="text1"/>
          <w:lang w:val="en-GB" w:eastAsia="en-GB"/>
        </w:rPr>
        <w:t>and any other relevant laws and regulations and to report any failure to comply.</w:t>
      </w:r>
    </w:p>
    <w:p w14:paraId="7E8E759C" w14:textId="10E2080D" w:rsidR="00D33E87" w:rsidRPr="001554C7" w:rsidRDefault="00D33E87" w:rsidP="006051AF">
      <w:pPr>
        <w:pStyle w:val="ListParagraph"/>
        <w:numPr>
          <w:ilvl w:val="0"/>
          <w:numId w:val="26"/>
        </w:numPr>
        <w:suppressAutoHyphens/>
        <w:autoSpaceDN w:val="0"/>
        <w:spacing w:after="160"/>
        <w:contextualSpacing w:val="0"/>
        <w:jc w:val="both"/>
        <w:textAlignment w:val="baseline"/>
        <w:rPr>
          <w:rFonts w:asciiTheme="majorHAnsi" w:hAnsiTheme="majorHAnsi" w:cstheme="majorHAnsi"/>
          <w:lang w:val="en-GB"/>
        </w:rPr>
      </w:pPr>
      <w:r w:rsidRPr="001554C7">
        <w:rPr>
          <w:rFonts w:asciiTheme="majorHAnsi" w:hAnsiTheme="majorHAnsi" w:cstheme="majorHAnsi"/>
          <w:color w:val="000000" w:themeColor="text1"/>
          <w:lang w:val="en-GB" w:eastAsia="en-GB"/>
        </w:rPr>
        <w:t xml:space="preserve">The company secretary should devise a system to meet the obligation of ensuring that the Council and the MTF is fully </w:t>
      </w:r>
      <w:r w:rsidR="00173090" w:rsidRPr="001554C7">
        <w:rPr>
          <w:rFonts w:asciiTheme="majorHAnsi" w:hAnsiTheme="majorHAnsi" w:cstheme="majorHAnsi"/>
          <w:color w:val="000000" w:themeColor="text1"/>
          <w:lang w:val="en-GB" w:eastAsia="en-GB"/>
        </w:rPr>
        <w:t>compliant and</w:t>
      </w:r>
      <w:r w:rsidRPr="001554C7">
        <w:rPr>
          <w:rFonts w:asciiTheme="majorHAnsi" w:hAnsiTheme="majorHAnsi" w:cstheme="majorHAnsi"/>
          <w:color w:val="000000" w:themeColor="text1"/>
          <w:lang w:val="en-GB" w:eastAsia="en-GB"/>
        </w:rPr>
        <w:t xml:space="preserve"> should take responsibility for certain areas of the law which relate to service provider’s expertise and </w:t>
      </w:r>
      <w:r w:rsidR="00D97673" w:rsidRPr="001554C7">
        <w:rPr>
          <w:rFonts w:asciiTheme="majorHAnsi" w:hAnsiTheme="majorHAnsi" w:cstheme="majorHAnsi"/>
          <w:color w:val="000000" w:themeColor="text1"/>
          <w:lang w:val="en-GB" w:eastAsia="en-GB"/>
        </w:rPr>
        <w:t xml:space="preserve">to </w:t>
      </w:r>
      <w:r w:rsidRPr="001554C7">
        <w:rPr>
          <w:rFonts w:asciiTheme="majorHAnsi" w:hAnsiTheme="majorHAnsi" w:cstheme="majorHAnsi"/>
          <w:color w:val="000000" w:themeColor="text1"/>
          <w:lang w:val="en-GB" w:eastAsia="en-GB"/>
        </w:rPr>
        <w:t>rely on the MTF’s legal panel of advisors for other specialised expertise and support.</w:t>
      </w:r>
    </w:p>
    <w:p w14:paraId="3A42E59F" w14:textId="4910BE78" w:rsidR="00D33E87" w:rsidRPr="001554C7" w:rsidRDefault="00D33E87" w:rsidP="006051AF">
      <w:pPr>
        <w:pStyle w:val="ListParagraph"/>
        <w:numPr>
          <w:ilvl w:val="0"/>
          <w:numId w:val="26"/>
        </w:numPr>
        <w:suppressAutoHyphens/>
        <w:autoSpaceDN w:val="0"/>
        <w:spacing w:after="160"/>
        <w:contextualSpacing w:val="0"/>
        <w:jc w:val="both"/>
        <w:textAlignment w:val="baseline"/>
        <w:rPr>
          <w:rFonts w:asciiTheme="majorHAnsi" w:hAnsiTheme="majorHAnsi" w:cstheme="majorHAnsi"/>
          <w:color w:val="000000" w:themeColor="text1"/>
          <w:lang w:val="en-GB"/>
        </w:rPr>
      </w:pPr>
      <w:r w:rsidRPr="001554C7">
        <w:rPr>
          <w:rFonts w:asciiTheme="majorHAnsi" w:hAnsiTheme="majorHAnsi" w:cstheme="majorHAnsi"/>
          <w:lang w:val="en-GB"/>
        </w:rPr>
        <w:t>The service provider</w:t>
      </w:r>
      <w:r w:rsidR="00D97673" w:rsidRPr="001554C7">
        <w:rPr>
          <w:rFonts w:asciiTheme="majorHAnsi" w:hAnsiTheme="majorHAnsi" w:cstheme="majorHAnsi"/>
          <w:lang w:val="en-GB"/>
        </w:rPr>
        <w:t>/individual</w:t>
      </w:r>
      <w:r w:rsidRPr="001554C7">
        <w:rPr>
          <w:rFonts w:asciiTheme="majorHAnsi" w:hAnsiTheme="majorHAnsi" w:cstheme="majorHAnsi"/>
          <w:lang w:val="en-GB"/>
        </w:rPr>
        <w:t xml:space="preserve"> will also be responsible for other key or related tasks as designated by the Council </w:t>
      </w:r>
      <w:r w:rsidR="00D97673" w:rsidRPr="001554C7">
        <w:rPr>
          <w:rFonts w:asciiTheme="majorHAnsi" w:hAnsiTheme="majorHAnsi" w:cstheme="majorHAnsi"/>
          <w:lang w:val="en-GB"/>
        </w:rPr>
        <w:t>C</w:t>
      </w:r>
      <w:r w:rsidRPr="001554C7">
        <w:rPr>
          <w:rFonts w:asciiTheme="majorHAnsi" w:hAnsiTheme="majorHAnsi" w:cstheme="majorHAnsi"/>
          <w:lang w:val="en-GB"/>
        </w:rPr>
        <w:t xml:space="preserve">hairperson and the MTF CEO on an ad-hoc basis. </w:t>
      </w:r>
      <w:r w:rsidRPr="001554C7">
        <w:rPr>
          <w:rFonts w:asciiTheme="majorHAnsi" w:hAnsiTheme="majorHAnsi" w:cstheme="majorHAnsi"/>
          <w:bCs/>
          <w:lang w:val="en-GB"/>
        </w:rPr>
        <w:t xml:space="preserve">The MTF shall ensure that </w:t>
      </w:r>
      <w:r w:rsidR="008A1F3D" w:rsidRPr="001554C7">
        <w:rPr>
          <w:rFonts w:asciiTheme="majorHAnsi" w:hAnsiTheme="majorHAnsi" w:cstheme="majorHAnsi"/>
          <w:bCs/>
          <w:lang w:val="en-GB"/>
        </w:rPr>
        <w:t xml:space="preserve">the </w:t>
      </w:r>
      <w:r w:rsidRPr="001554C7">
        <w:rPr>
          <w:rFonts w:asciiTheme="majorHAnsi" w:hAnsiTheme="majorHAnsi" w:cstheme="majorHAnsi"/>
          <w:bCs/>
          <w:lang w:val="en-GB"/>
        </w:rPr>
        <w:t>company secretary</w:t>
      </w:r>
      <w:r w:rsidRPr="001554C7">
        <w:rPr>
          <w:rFonts w:asciiTheme="majorHAnsi" w:hAnsiTheme="majorHAnsi" w:cstheme="majorHAnsi"/>
          <w:lang w:val="en-GB"/>
        </w:rPr>
        <w:t xml:space="preserve"> is empowered to carry out the </w:t>
      </w:r>
      <w:r w:rsidR="008A1F3D" w:rsidRPr="001554C7">
        <w:rPr>
          <w:rFonts w:asciiTheme="majorHAnsi" w:hAnsiTheme="majorHAnsi" w:cstheme="majorHAnsi"/>
          <w:lang w:val="en-GB"/>
        </w:rPr>
        <w:t xml:space="preserve">required </w:t>
      </w:r>
      <w:r w:rsidRPr="001554C7">
        <w:rPr>
          <w:rFonts w:asciiTheme="majorHAnsi" w:hAnsiTheme="majorHAnsi" w:cstheme="majorHAnsi"/>
          <w:lang w:val="en-GB"/>
        </w:rPr>
        <w:t>functions</w:t>
      </w:r>
      <w:r w:rsidR="00D97673" w:rsidRPr="001554C7">
        <w:rPr>
          <w:rFonts w:asciiTheme="majorHAnsi" w:hAnsiTheme="majorHAnsi" w:cstheme="majorHAnsi"/>
          <w:lang w:val="en-GB"/>
        </w:rPr>
        <w:t>,</w:t>
      </w:r>
      <w:r w:rsidRPr="001554C7">
        <w:rPr>
          <w:rFonts w:asciiTheme="majorHAnsi" w:hAnsiTheme="majorHAnsi" w:cstheme="majorHAnsi"/>
          <w:lang w:val="en-GB"/>
        </w:rPr>
        <w:t xml:space="preserve"> and carries the necessary authority, accreditation and expertise required to render the required service to the MTF Council and its </w:t>
      </w:r>
      <w:r w:rsidRPr="001554C7">
        <w:rPr>
          <w:rFonts w:asciiTheme="majorHAnsi" w:hAnsiTheme="majorHAnsi" w:cstheme="majorHAnsi"/>
          <w:color w:val="000000" w:themeColor="text1"/>
          <w:lang w:val="en-GB"/>
        </w:rPr>
        <w:t>committees</w:t>
      </w:r>
      <w:r w:rsidR="008A1F3D" w:rsidRPr="001554C7">
        <w:rPr>
          <w:rFonts w:asciiTheme="majorHAnsi" w:hAnsiTheme="majorHAnsi" w:cstheme="majorHAnsi"/>
          <w:color w:val="000000" w:themeColor="text1"/>
          <w:lang w:val="en-GB"/>
        </w:rPr>
        <w:t>,</w:t>
      </w:r>
      <w:r w:rsidRPr="001554C7">
        <w:rPr>
          <w:rFonts w:asciiTheme="majorHAnsi" w:hAnsiTheme="majorHAnsi" w:cstheme="majorHAnsi"/>
          <w:color w:val="000000" w:themeColor="text1"/>
          <w:lang w:val="en-GB"/>
        </w:rPr>
        <w:t xml:space="preserve"> and entity executives.</w:t>
      </w:r>
    </w:p>
    <w:p w14:paraId="336FD9A8" w14:textId="2267E6F9" w:rsidR="00D33E87" w:rsidRPr="001554C7" w:rsidRDefault="00D33E87" w:rsidP="006051AF">
      <w:pPr>
        <w:numPr>
          <w:ilvl w:val="0"/>
          <w:numId w:val="26"/>
        </w:numPr>
        <w:spacing w:before="90" w:after="240"/>
        <w:jc w:val="both"/>
        <w:rPr>
          <w:rFonts w:asciiTheme="majorHAnsi" w:hAnsiTheme="majorHAnsi" w:cstheme="majorHAnsi"/>
          <w:color w:val="000000" w:themeColor="text1"/>
          <w:sz w:val="24"/>
          <w:szCs w:val="24"/>
          <w:lang w:val="en-GB" w:eastAsia="en-GB"/>
        </w:rPr>
      </w:pPr>
      <w:r w:rsidRPr="001554C7">
        <w:rPr>
          <w:rFonts w:asciiTheme="majorHAnsi" w:hAnsiTheme="majorHAnsi" w:cstheme="majorHAnsi"/>
          <w:color w:val="000000" w:themeColor="text1"/>
          <w:sz w:val="24"/>
          <w:szCs w:val="24"/>
          <w:lang w:val="en-GB" w:eastAsia="en-GB"/>
        </w:rPr>
        <w:t>The service provider</w:t>
      </w:r>
      <w:r w:rsidR="00D97673" w:rsidRPr="001554C7">
        <w:rPr>
          <w:rFonts w:asciiTheme="majorHAnsi" w:hAnsiTheme="majorHAnsi" w:cstheme="majorHAnsi"/>
          <w:color w:val="000000" w:themeColor="text1"/>
          <w:sz w:val="24"/>
          <w:szCs w:val="24"/>
          <w:lang w:val="en-GB" w:eastAsia="en-GB"/>
        </w:rPr>
        <w:t>/individual</w:t>
      </w:r>
      <w:r w:rsidRPr="001554C7">
        <w:rPr>
          <w:rFonts w:asciiTheme="majorHAnsi" w:hAnsiTheme="majorHAnsi" w:cstheme="majorHAnsi"/>
          <w:color w:val="000000" w:themeColor="text1"/>
          <w:sz w:val="24"/>
          <w:szCs w:val="24"/>
          <w:lang w:val="en-GB" w:eastAsia="en-GB"/>
        </w:rPr>
        <w:t xml:space="preserve"> shall be privy to confidential information about the MTF and will need to act with </w:t>
      </w:r>
      <w:r w:rsidR="00D97673" w:rsidRPr="001554C7">
        <w:rPr>
          <w:rFonts w:asciiTheme="majorHAnsi" w:hAnsiTheme="majorHAnsi" w:cstheme="majorHAnsi"/>
          <w:color w:val="000000" w:themeColor="text1"/>
          <w:sz w:val="24"/>
          <w:szCs w:val="24"/>
          <w:lang w:val="en-GB" w:eastAsia="en-GB"/>
        </w:rPr>
        <w:t>integrity</w:t>
      </w:r>
      <w:r w:rsidRPr="001554C7">
        <w:rPr>
          <w:rFonts w:asciiTheme="majorHAnsi" w:hAnsiTheme="majorHAnsi" w:cstheme="majorHAnsi"/>
          <w:color w:val="000000" w:themeColor="text1"/>
          <w:sz w:val="24"/>
          <w:szCs w:val="24"/>
          <w:lang w:val="en-GB" w:eastAsia="en-GB"/>
        </w:rPr>
        <w:t xml:space="preserve"> at all times. The service provider may not misuse confidential information or disclose it to any third party</w:t>
      </w:r>
      <w:r w:rsidR="00D97673" w:rsidRPr="001554C7">
        <w:rPr>
          <w:rFonts w:asciiTheme="majorHAnsi" w:hAnsiTheme="majorHAnsi" w:cstheme="majorHAnsi"/>
          <w:color w:val="000000" w:themeColor="text1"/>
          <w:sz w:val="24"/>
          <w:szCs w:val="24"/>
          <w:lang w:val="en-GB" w:eastAsia="en-GB"/>
        </w:rPr>
        <w:t>,</w:t>
      </w:r>
      <w:r w:rsidRPr="001554C7">
        <w:rPr>
          <w:rFonts w:asciiTheme="majorHAnsi" w:hAnsiTheme="majorHAnsi" w:cstheme="majorHAnsi"/>
          <w:color w:val="000000" w:themeColor="text1"/>
          <w:sz w:val="24"/>
          <w:szCs w:val="24"/>
          <w:lang w:val="en-GB" w:eastAsia="en-GB"/>
        </w:rPr>
        <w:t xml:space="preserve"> in line with their fiduciary duties as a contractor of the MTF. </w:t>
      </w:r>
    </w:p>
    <w:p w14:paraId="45614D78" w14:textId="06D8BBB9" w:rsidR="00D97673" w:rsidRPr="001554C7" w:rsidRDefault="00D33E87" w:rsidP="006051AF">
      <w:pPr>
        <w:numPr>
          <w:ilvl w:val="0"/>
          <w:numId w:val="26"/>
        </w:numPr>
        <w:spacing w:before="90" w:after="240"/>
        <w:jc w:val="both"/>
        <w:rPr>
          <w:rFonts w:asciiTheme="majorHAnsi" w:hAnsiTheme="majorHAnsi" w:cstheme="majorHAnsi"/>
          <w:color w:val="000000" w:themeColor="text1"/>
          <w:sz w:val="24"/>
          <w:szCs w:val="24"/>
          <w:lang w:val="en-GB" w:eastAsia="en-GB"/>
        </w:rPr>
      </w:pPr>
      <w:r w:rsidRPr="001554C7">
        <w:rPr>
          <w:rFonts w:asciiTheme="majorHAnsi" w:hAnsiTheme="majorHAnsi" w:cstheme="majorHAnsi"/>
          <w:color w:val="000000" w:themeColor="text1"/>
          <w:sz w:val="24"/>
          <w:szCs w:val="24"/>
          <w:lang w:val="en-GB" w:eastAsia="en-GB"/>
        </w:rPr>
        <w:t>Equally, the service provider</w:t>
      </w:r>
      <w:r w:rsidR="00D97673" w:rsidRPr="001554C7">
        <w:rPr>
          <w:rFonts w:asciiTheme="majorHAnsi" w:hAnsiTheme="majorHAnsi" w:cstheme="majorHAnsi"/>
          <w:color w:val="000000" w:themeColor="text1"/>
          <w:sz w:val="24"/>
          <w:szCs w:val="24"/>
          <w:lang w:val="en-GB" w:eastAsia="en-GB"/>
        </w:rPr>
        <w:t>/individual</w:t>
      </w:r>
      <w:r w:rsidRPr="001554C7">
        <w:rPr>
          <w:rFonts w:asciiTheme="majorHAnsi" w:hAnsiTheme="majorHAnsi" w:cstheme="majorHAnsi"/>
          <w:color w:val="000000" w:themeColor="text1"/>
          <w:sz w:val="24"/>
          <w:szCs w:val="24"/>
          <w:lang w:val="en-GB" w:eastAsia="en-GB"/>
        </w:rPr>
        <w:t xml:space="preserve"> must act in good faith and avoid conflicts of interest and ensure that appropriate guidance is given to the Council of the MTF in these matters. </w:t>
      </w:r>
    </w:p>
    <w:p w14:paraId="64FDD427" w14:textId="43A65E3B" w:rsidR="00D33E87" w:rsidRPr="001554C7" w:rsidRDefault="00D33E87" w:rsidP="006051AF">
      <w:pPr>
        <w:numPr>
          <w:ilvl w:val="0"/>
          <w:numId w:val="26"/>
        </w:numPr>
        <w:spacing w:before="90" w:after="240"/>
        <w:jc w:val="both"/>
        <w:rPr>
          <w:rFonts w:asciiTheme="majorHAnsi" w:hAnsiTheme="majorHAnsi" w:cstheme="majorHAnsi"/>
          <w:color w:val="000000" w:themeColor="text1"/>
          <w:sz w:val="24"/>
          <w:szCs w:val="24"/>
          <w:lang w:val="en-GB" w:eastAsia="en-GB"/>
        </w:rPr>
      </w:pPr>
      <w:r w:rsidRPr="001554C7">
        <w:rPr>
          <w:rFonts w:asciiTheme="majorHAnsi" w:hAnsiTheme="majorHAnsi" w:cstheme="majorHAnsi"/>
          <w:bCs/>
          <w:sz w:val="24"/>
          <w:szCs w:val="24"/>
          <w:lang w:val="en-GB"/>
        </w:rPr>
        <w:t xml:space="preserve">The service provider shall be </w:t>
      </w:r>
      <w:r w:rsidRPr="001554C7">
        <w:rPr>
          <w:rFonts w:asciiTheme="majorHAnsi" w:hAnsiTheme="majorHAnsi" w:cstheme="majorHAnsi"/>
          <w:sz w:val="24"/>
          <w:szCs w:val="24"/>
          <w:lang w:val="en-GB"/>
        </w:rPr>
        <w:t xml:space="preserve">accountable to the Council of the MTF and be administratively </w:t>
      </w:r>
      <w:r w:rsidR="00D97673" w:rsidRPr="001554C7">
        <w:rPr>
          <w:rFonts w:asciiTheme="majorHAnsi" w:hAnsiTheme="majorHAnsi" w:cstheme="majorHAnsi"/>
          <w:sz w:val="24"/>
          <w:szCs w:val="24"/>
          <w:lang w:val="en-GB"/>
        </w:rPr>
        <w:t xml:space="preserve">accountable </w:t>
      </w:r>
      <w:r w:rsidRPr="001554C7">
        <w:rPr>
          <w:rFonts w:asciiTheme="majorHAnsi" w:hAnsiTheme="majorHAnsi" w:cstheme="majorHAnsi"/>
          <w:sz w:val="24"/>
          <w:szCs w:val="24"/>
          <w:lang w:val="en-GB"/>
        </w:rPr>
        <w:t xml:space="preserve">to the Chief Executive Officer of the MTF. </w:t>
      </w:r>
      <w:r w:rsidRPr="001554C7">
        <w:rPr>
          <w:rFonts w:asciiTheme="majorHAnsi" w:hAnsiTheme="majorHAnsi" w:cstheme="majorHAnsi"/>
          <w:color w:val="000000" w:themeColor="text1"/>
          <w:sz w:val="24"/>
          <w:szCs w:val="24"/>
          <w:lang w:val="en-GB" w:eastAsia="en-GB"/>
        </w:rPr>
        <w:t>The appointment of the service provider shall be a matter for the Council as a whole</w:t>
      </w:r>
      <w:r w:rsidR="00D97673" w:rsidRPr="001554C7">
        <w:rPr>
          <w:rFonts w:asciiTheme="majorHAnsi" w:hAnsiTheme="majorHAnsi" w:cstheme="majorHAnsi"/>
          <w:color w:val="000000" w:themeColor="text1"/>
          <w:sz w:val="24"/>
          <w:szCs w:val="24"/>
          <w:lang w:val="en-GB" w:eastAsia="en-GB"/>
        </w:rPr>
        <w:t>,</w:t>
      </w:r>
      <w:r w:rsidRPr="001554C7">
        <w:rPr>
          <w:rFonts w:asciiTheme="majorHAnsi" w:hAnsiTheme="majorHAnsi" w:cstheme="majorHAnsi"/>
          <w:color w:val="000000" w:themeColor="text1"/>
          <w:sz w:val="24"/>
          <w:szCs w:val="24"/>
          <w:lang w:val="en-GB" w:eastAsia="en-GB"/>
        </w:rPr>
        <w:t xml:space="preserve"> and the tenure and termination of the service provider is a decision of the Council. </w:t>
      </w:r>
      <w:r w:rsidR="00D97673" w:rsidRPr="001554C7">
        <w:rPr>
          <w:rFonts w:asciiTheme="majorHAnsi" w:hAnsiTheme="majorHAnsi" w:cstheme="majorHAnsi"/>
          <w:color w:val="000000" w:themeColor="text1"/>
          <w:sz w:val="24"/>
          <w:szCs w:val="24"/>
          <w:lang w:val="en-GB" w:eastAsia="en-GB"/>
        </w:rPr>
        <w:t xml:space="preserve">Should </w:t>
      </w:r>
      <w:r w:rsidRPr="001554C7">
        <w:rPr>
          <w:rFonts w:asciiTheme="majorHAnsi" w:hAnsiTheme="majorHAnsi" w:cstheme="majorHAnsi"/>
          <w:color w:val="000000" w:themeColor="text1"/>
          <w:sz w:val="24"/>
          <w:szCs w:val="24"/>
          <w:lang w:val="en-GB" w:eastAsia="en-GB"/>
        </w:rPr>
        <w:t xml:space="preserve">the Council decide to terminate the engagement of the service provider before the end of the </w:t>
      </w:r>
      <w:r w:rsidR="00D97673" w:rsidRPr="001554C7">
        <w:rPr>
          <w:rFonts w:asciiTheme="majorHAnsi" w:hAnsiTheme="majorHAnsi" w:cstheme="majorHAnsi"/>
          <w:color w:val="000000" w:themeColor="text1"/>
          <w:sz w:val="24"/>
          <w:szCs w:val="24"/>
          <w:lang w:val="en-GB" w:eastAsia="en-GB"/>
        </w:rPr>
        <w:t>contract period</w:t>
      </w:r>
      <w:r w:rsidRPr="001554C7">
        <w:rPr>
          <w:rFonts w:asciiTheme="majorHAnsi" w:hAnsiTheme="majorHAnsi" w:cstheme="majorHAnsi"/>
          <w:color w:val="000000" w:themeColor="text1"/>
          <w:sz w:val="24"/>
          <w:szCs w:val="24"/>
          <w:lang w:val="en-GB" w:eastAsia="en-GB"/>
        </w:rPr>
        <w:t>, the service provider</w:t>
      </w:r>
      <w:r w:rsidR="00D97673" w:rsidRPr="001554C7">
        <w:rPr>
          <w:rFonts w:asciiTheme="majorHAnsi" w:hAnsiTheme="majorHAnsi" w:cstheme="majorHAnsi"/>
          <w:color w:val="000000" w:themeColor="text1"/>
          <w:sz w:val="24"/>
          <w:szCs w:val="24"/>
          <w:lang w:val="en-GB" w:eastAsia="en-GB"/>
        </w:rPr>
        <w:t>/individual</w:t>
      </w:r>
      <w:r w:rsidRPr="001554C7">
        <w:rPr>
          <w:rFonts w:asciiTheme="majorHAnsi" w:hAnsiTheme="majorHAnsi" w:cstheme="majorHAnsi"/>
          <w:color w:val="000000" w:themeColor="text1"/>
          <w:sz w:val="24"/>
          <w:szCs w:val="24"/>
          <w:lang w:val="en-GB" w:eastAsia="en-GB"/>
        </w:rPr>
        <w:t xml:space="preserve"> shall be entitled to include a replying statement in the MTF’s annual report. </w:t>
      </w:r>
    </w:p>
    <w:p w14:paraId="3A0087FE" w14:textId="7CA55A49" w:rsidR="00CC2989" w:rsidRPr="001554C7" w:rsidRDefault="00D33E87" w:rsidP="006051AF">
      <w:pPr>
        <w:spacing w:before="90" w:after="240"/>
        <w:ind w:left="720"/>
        <w:jc w:val="both"/>
        <w:rPr>
          <w:rFonts w:asciiTheme="majorHAnsi" w:hAnsiTheme="majorHAnsi" w:cstheme="majorHAnsi"/>
          <w:color w:val="000000" w:themeColor="text1"/>
          <w:sz w:val="24"/>
          <w:szCs w:val="24"/>
          <w:lang w:val="en-GB" w:eastAsia="en-GB"/>
        </w:rPr>
      </w:pPr>
      <w:r w:rsidRPr="001554C7">
        <w:rPr>
          <w:rFonts w:asciiTheme="majorHAnsi" w:hAnsiTheme="majorHAnsi" w:cstheme="majorHAnsi"/>
          <w:color w:val="000000" w:themeColor="text1"/>
          <w:sz w:val="24"/>
          <w:szCs w:val="24"/>
          <w:lang w:val="en-GB" w:eastAsia="en-GB"/>
        </w:rPr>
        <w:t>In the event of the MTF not complying with its statutory requirements under the Cultural Institutions Act and other relevant legislation and</w:t>
      </w:r>
      <w:r w:rsidR="00B05AF4" w:rsidRPr="001554C7">
        <w:rPr>
          <w:rFonts w:asciiTheme="majorHAnsi" w:hAnsiTheme="majorHAnsi" w:cstheme="majorHAnsi"/>
          <w:color w:val="000000" w:themeColor="text1"/>
          <w:sz w:val="24"/>
          <w:szCs w:val="24"/>
          <w:lang w:val="en-GB" w:eastAsia="en-GB"/>
        </w:rPr>
        <w:t>/</w:t>
      </w:r>
      <w:r w:rsidRPr="001554C7">
        <w:rPr>
          <w:rFonts w:asciiTheme="majorHAnsi" w:hAnsiTheme="majorHAnsi" w:cstheme="majorHAnsi"/>
          <w:color w:val="000000" w:themeColor="text1"/>
          <w:sz w:val="24"/>
          <w:szCs w:val="24"/>
          <w:lang w:val="en-GB" w:eastAsia="en-GB"/>
        </w:rPr>
        <w:t>or the recommendations of</w:t>
      </w:r>
      <w:r w:rsidR="00D20EE2" w:rsidRPr="001554C7">
        <w:rPr>
          <w:rFonts w:asciiTheme="majorHAnsi" w:hAnsiTheme="majorHAnsi" w:cstheme="majorHAnsi"/>
          <w:color w:val="000000" w:themeColor="text1"/>
          <w:sz w:val="24"/>
          <w:szCs w:val="24"/>
          <w:lang w:val="en-GB" w:eastAsia="en-GB"/>
        </w:rPr>
        <w:t xml:space="preserve"> King IV</w:t>
      </w:r>
      <w:r w:rsidR="00B05AF4" w:rsidRPr="001554C7">
        <w:rPr>
          <w:rFonts w:asciiTheme="majorHAnsi" w:hAnsiTheme="majorHAnsi" w:cstheme="majorHAnsi"/>
          <w:color w:val="000000" w:themeColor="text1"/>
          <w:sz w:val="24"/>
          <w:szCs w:val="24"/>
          <w:lang w:val="en-GB" w:eastAsia="en-GB"/>
        </w:rPr>
        <w:t>,</w:t>
      </w:r>
      <w:r w:rsidR="00D20EE2" w:rsidRPr="001554C7">
        <w:rPr>
          <w:rFonts w:asciiTheme="majorHAnsi" w:hAnsiTheme="majorHAnsi" w:cstheme="majorHAnsi"/>
          <w:color w:val="000000" w:themeColor="text1"/>
          <w:sz w:val="24"/>
          <w:szCs w:val="24"/>
          <w:lang w:val="en-GB" w:eastAsia="en-GB"/>
        </w:rPr>
        <w:t xml:space="preserve"> </w:t>
      </w:r>
      <w:r w:rsidRPr="001554C7">
        <w:rPr>
          <w:rFonts w:asciiTheme="majorHAnsi" w:hAnsiTheme="majorHAnsi" w:cstheme="majorHAnsi"/>
          <w:color w:val="000000" w:themeColor="text1"/>
          <w:sz w:val="24"/>
          <w:szCs w:val="24"/>
          <w:lang w:val="en-GB" w:eastAsia="en-GB"/>
        </w:rPr>
        <w:t xml:space="preserve"> the service provider</w:t>
      </w:r>
      <w:r w:rsidR="00B05AF4" w:rsidRPr="001554C7">
        <w:rPr>
          <w:rFonts w:asciiTheme="majorHAnsi" w:hAnsiTheme="majorHAnsi" w:cstheme="majorHAnsi"/>
          <w:color w:val="000000" w:themeColor="text1"/>
          <w:sz w:val="24"/>
          <w:szCs w:val="24"/>
          <w:lang w:val="en-GB" w:eastAsia="en-GB"/>
        </w:rPr>
        <w:t>/individual</w:t>
      </w:r>
      <w:r w:rsidRPr="001554C7">
        <w:rPr>
          <w:rFonts w:asciiTheme="majorHAnsi" w:hAnsiTheme="majorHAnsi" w:cstheme="majorHAnsi"/>
          <w:color w:val="000000" w:themeColor="text1"/>
          <w:sz w:val="24"/>
          <w:szCs w:val="24"/>
          <w:lang w:val="en-GB" w:eastAsia="en-GB"/>
        </w:rPr>
        <w:t xml:space="preserve"> should raise the matter with the chairperson of the Council, </w:t>
      </w:r>
      <w:r w:rsidR="00B05AF4" w:rsidRPr="001554C7">
        <w:rPr>
          <w:rFonts w:asciiTheme="majorHAnsi" w:hAnsiTheme="majorHAnsi" w:cstheme="majorHAnsi"/>
          <w:color w:val="000000" w:themeColor="text1"/>
          <w:sz w:val="24"/>
          <w:szCs w:val="24"/>
          <w:lang w:val="en-GB" w:eastAsia="en-GB"/>
        </w:rPr>
        <w:t>C</w:t>
      </w:r>
      <w:r w:rsidRPr="001554C7">
        <w:rPr>
          <w:rFonts w:asciiTheme="majorHAnsi" w:hAnsiTheme="majorHAnsi" w:cstheme="majorHAnsi"/>
          <w:color w:val="000000" w:themeColor="text1"/>
          <w:sz w:val="24"/>
          <w:szCs w:val="24"/>
          <w:lang w:val="en-GB" w:eastAsia="en-GB"/>
        </w:rPr>
        <w:t xml:space="preserve">hairperson of the MTF’s Legal, Governance, Compliance &amp; Ethics Committee and the </w:t>
      </w:r>
      <w:r w:rsidR="008A1F3D" w:rsidRPr="001554C7">
        <w:rPr>
          <w:rFonts w:asciiTheme="majorHAnsi" w:hAnsiTheme="majorHAnsi" w:cstheme="majorHAnsi"/>
          <w:color w:val="000000" w:themeColor="text1"/>
          <w:sz w:val="24"/>
          <w:szCs w:val="24"/>
          <w:lang w:val="en-GB" w:eastAsia="en-GB"/>
        </w:rPr>
        <w:t>C</w:t>
      </w:r>
      <w:r w:rsidRPr="001554C7">
        <w:rPr>
          <w:rFonts w:asciiTheme="majorHAnsi" w:hAnsiTheme="majorHAnsi" w:cstheme="majorHAnsi"/>
          <w:color w:val="000000" w:themeColor="text1"/>
          <w:sz w:val="24"/>
          <w:szCs w:val="24"/>
          <w:lang w:val="en-GB" w:eastAsia="en-GB"/>
        </w:rPr>
        <w:t xml:space="preserve">hairperson of the </w:t>
      </w:r>
      <w:r w:rsidR="008A1F3D" w:rsidRPr="001554C7">
        <w:rPr>
          <w:rFonts w:asciiTheme="majorHAnsi" w:hAnsiTheme="majorHAnsi" w:cstheme="majorHAnsi"/>
          <w:color w:val="000000" w:themeColor="text1"/>
          <w:sz w:val="24"/>
          <w:szCs w:val="24"/>
          <w:lang w:val="en-GB" w:eastAsia="en-GB"/>
        </w:rPr>
        <w:t>A</w:t>
      </w:r>
      <w:r w:rsidRPr="001554C7">
        <w:rPr>
          <w:rFonts w:asciiTheme="majorHAnsi" w:hAnsiTheme="majorHAnsi" w:cstheme="majorHAnsi"/>
          <w:color w:val="000000" w:themeColor="text1"/>
          <w:sz w:val="24"/>
          <w:szCs w:val="24"/>
          <w:lang w:val="en-GB" w:eastAsia="en-GB"/>
        </w:rPr>
        <w:t xml:space="preserve">udit </w:t>
      </w:r>
      <w:r w:rsidR="008A1F3D" w:rsidRPr="001554C7">
        <w:rPr>
          <w:rFonts w:asciiTheme="majorHAnsi" w:hAnsiTheme="majorHAnsi" w:cstheme="majorHAnsi"/>
          <w:color w:val="000000" w:themeColor="text1"/>
          <w:sz w:val="24"/>
          <w:szCs w:val="24"/>
          <w:lang w:val="en-GB" w:eastAsia="en-GB"/>
        </w:rPr>
        <w:t>and Risk C</w:t>
      </w:r>
      <w:r w:rsidRPr="001554C7">
        <w:rPr>
          <w:rFonts w:asciiTheme="majorHAnsi" w:hAnsiTheme="majorHAnsi" w:cstheme="majorHAnsi"/>
          <w:color w:val="000000" w:themeColor="text1"/>
          <w:sz w:val="24"/>
          <w:szCs w:val="24"/>
          <w:lang w:val="en-GB" w:eastAsia="en-GB"/>
        </w:rPr>
        <w:t>ommittee</w:t>
      </w:r>
      <w:r w:rsidR="00B05AF4" w:rsidRPr="001554C7">
        <w:rPr>
          <w:rFonts w:asciiTheme="majorHAnsi" w:hAnsiTheme="majorHAnsi" w:cstheme="majorHAnsi"/>
          <w:color w:val="000000" w:themeColor="text1"/>
          <w:sz w:val="24"/>
          <w:szCs w:val="24"/>
          <w:lang w:val="en-GB" w:eastAsia="en-GB"/>
        </w:rPr>
        <w:t>,</w:t>
      </w:r>
      <w:r w:rsidRPr="001554C7">
        <w:rPr>
          <w:rFonts w:asciiTheme="majorHAnsi" w:hAnsiTheme="majorHAnsi" w:cstheme="majorHAnsi"/>
          <w:color w:val="000000" w:themeColor="text1"/>
          <w:sz w:val="24"/>
          <w:szCs w:val="24"/>
          <w:lang w:val="en-GB" w:eastAsia="en-GB"/>
        </w:rPr>
        <w:t xml:space="preserve"> wherein such matters shall be as </w:t>
      </w:r>
      <w:r w:rsidRPr="001554C7">
        <w:rPr>
          <w:rFonts w:asciiTheme="majorHAnsi" w:hAnsiTheme="majorHAnsi" w:cstheme="majorHAnsi"/>
          <w:color w:val="000000" w:themeColor="text1"/>
          <w:sz w:val="24"/>
          <w:szCs w:val="24"/>
          <w:lang w:val="en-GB" w:eastAsia="en-GB"/>
        </w:rPr>
        <w:lastRenderedPageBreak/>
        <w:t xml:space="preserve">appropriate. As a last resort, if the matter is not </w:t>
      </w:r>
      <w:r w:rsidR="00B05AF4" w:rsidRPr="001554C7">
        <w:rPr>
          <w:rFonts w:asciiTheme="majorHAnsi" w:hAnsiTheme="majorHAnsi" w:cstheme="majorHAnsi"/>
          <w:color w:val="000000" w:themeColor="text1"/>
          <w:sz w:val="24"/>
          <w:szCs w:val="24"/>
          <w:lang w:val="en-GB" w:eastAsia="en-GB"/>
        </w:rPr>
        <w:t>resolved</w:t>
      </w:r>
      <w:r w:rsidRPr="001554C7">
        <w:rPr>
          <w:rFonts w:asciiTheme="majorHAnsi" w:hAnsiTheme="majorHAnsi" w:cstheme="majorHAnsi"/>
          <w:color w:val="000000" w:themeColor="text1"/>
          <w:sz w:val="24"/>
          <w:szCs w:val="24"/>
          <w:lang w:val="en-GB" w:eastAsia="en-GB"/>
        </w:rPr>
        <w:t xml:space="preserve">, the service provider may be compelled to notify the Institutional Directorate of the Department of Sports, Arts &amp; Culture and/or approach a relevant regulatory agency for assistance. </w:t>
      </w:r>
    </w:p>
    <w:p w14:paraId="036B9534" w14:textId="77777777" w:rsidR="00CC2989" w:rsidRPr="001554C7" w:rsidRDefault="00CC2989" w:rsidP="006051AF">
      <w:pPr>
        <w:spacing w:before="90" w:after="240"/>
        <w:ind w:left="720"/>
        <w:jc w:val="both"/>
        <w:rPr>
          <w:rFonts w:asciiTheme="majorHAnsi" w:hAnsiTheme="majorHAnsi" w:cstheme="majorHAnsi"/>
          <w:sz w:val="24"/>
          <w:szCs w:val="24"/>
          <w:lang w:val="en-GB"/>
        </w:rPr>
      </w:pPr>
    </w:p>
    <w:p w14:paraId="0646E6B8" w14:textId="5704A438" w:rsidR="0096667E" w:rsidRPr="001554C7" w:rsidRDefault="0096667E" w:rsidP="00085F7F">
      <w:pPr>
        <w:pStyle w:val="ListParagraph"/>
        <w:numPr>
          <w:ilvl w:val="0"/>
          <w:numId w:val="38"/>
        </w:numPr>
        <w:jc w:val="both"/>
        <w:rPr>
          <w:rFonts w:asciiTheme="majorHAnsi" w:hAnsiTheme="majorHAnsi" w:cstheme="majorHAnsi"/>
          <w:b/>
          <w:bCs/>
          <w:lang w:val="en-GB"/>
        </w:rPr>
      </w:pPr>
      <w:r w:rsidRPr="001554C7">
        <w:rPr>
          <w:rFonts w:asciiTheme="majorHAnsi" w:hAnsiTheme="majorHAnsi" w:cstheme="majorHAnsi"/>
          <w:b/>
          <w:bCs/>
          <w:lang w:val="en-GB"/>
        </w:rPr>
        <w:t>QUALIFICATIONS</w:t>
      </w:r>
      <w:r w:rsidR="002B4DCB" w:rsidRPr="001554C7">
        <w:rPr>
          <w:rFonts w:asciiTheme="majorHAnsi" w:hAnsiTheme="majorHAnsi" w:cstheme="majorHAnsi"/>
          <w:b/>
          <w:bCs/>
          <w:lang w:val="en-GB"/>
        </w:rPr>
        <w:t>, COMPETENCIES &amp; SKILLS REQUIRED OF THE SERVICE PROVIDER</w:t>
      </w:r>
      <w:r w:rsidR="00B05AF4" w:rsidRPr="001554C7">
        <w:rPr>
          <w:rFonts w:asciiTheme="majorHAnsi" w:hAnsiTheme="majorHAnsi" w:cstheme="majorHAnsi"/>
          <w:b/>
          <w:bCs/>
          <w:lang w:val="en-GB"/>
        </w:rPr>
        <w:t>/INDIVIDUAL</w:t>
      </w:r>
      <w:r w:rsidR="002B4DCB" w:rsidRPr="001554C7">
        <w:rPr>
          <w:rFonts w:asciiTheme="majorHAnsi" w:hAnsiTheme="majorHAnsi" w:cstheme="majorHAnsi"/>
          <w:b/>
          <w:bCs/>
          <w:lang w:val="en-GB"/>
        </w:rPr>
        <w:t>:</w:t>
      </w:r>
    </w:p>
    <w:p w14:paraId="681CE91C" w14:textId="77777777" w:rsidR="00B05AF4" w:rsidRPr="001554C7" w:rsidRDefault="00B05AF4" w:rsidP="00085F7F">
      <w:pPr>
        <w:pStyle w:val="ListParagraph"/>
        <w:jc w:val="both"/>
        <w:rPr>
          <w:rFonts w:asciiTheme="majorHAnsi" w:hAnsiTheme="majorHAnsi" w:cstheme="majorHAnsi"/>
          <w:b/>
          <w:bCs/>
          <w:lang w:val="en-GB"/>
        </w:rPr>
      </w:pPr>
    </w:p>
    <w:p w14:paraId="1F84C40E" w14:textId="6E85AAF6" w:rsidR="003B0BB3" w:rsidRPr="001554C7" w:rsidRDefault="0066368E" w:rsidP="00214AD5">
      <w:pPr>
        <w:pStyle w:val="ListParagraph"/>
        <w:jc w:val="both"/>
        <w:rPr>
          <w:lang w:val="en-GB" w:eastAsia="en-GB"/>
        </w:rPr>
      </w:pPr>
      <w:r w:rsidRPr="001554C7">
        <w:rPr>
          <w:rFonts w:asciiTheme="majorHAnsi" w:hAnsiTheme="majorHAnsi" w:cstheme="majorHAnsi"/>
          <w:lang w:val="en-GB"/>
        </w:rPr>
        <w:t>The person who is allocated by the service provider</w:t>
      </w:r>
      <w:r w:rsidR="00B05AF4" w:rsidRPr="001554C7">
        <w:rPr>
          <w:rFonts w:asciiTheme="majorHAnsi" w:hAnsiTheme="majorHAnsi" w:cstheme="majorHAnsi"/>
          <w:lang w:val="en-GB"/>
        </w:rPr>
        <w:t>,</w:t>
      </w:r>
      <w:r w:rsidRPr="001554C7">
        <w:rPr>
          <w:rFonts w:asciiTheme="majorHAnsi" w:hAnsiTheme="majorHAnsi" w:cstheme="majorHAnsi"/>
          <w:lang w:val="en-GB"/>
        </w:rPr>
        <w:t xml:space="preserve"> or the individual winning this bid</w:t>
      </w:r>
      <w:r w:rsidR="00B05AF4" w:rsidRPr="001554C7">
        <w:rPr>
          <w:rFonts w:asciiTheme="majorHAnsi" w:hAnsiTheme="majorHAnsi" w:cstheme="majorHAnsi"/>
          <w:lang w:val="en-GB"/>
        </w:rPr>
        <w:t>,</w:t>
      </w:r>
      <w:r w:rsidRPr="001554C7">
        <w:rPr>
          <w:rFonts w:asciiTheme="majorHAnsi" w:hAnsiTheme="majorHAnsi" w:cstheme="majorHAnsi"/>
          <w:lang w:val="en-GB"/>
        </w:rPr>
        <w:t xml:space="preserve"> must have legal qualifications and proven company secretariat experience </w:t>
      </w:r>
      <w:r w:rsidR="00937DE7" w:rsidRPr="001554C7">
        <w:rPr>
          <w:rFonts w:asciiTheme="majorHAnsi" w:hAnsiTheme="majorHAnsi" w:cstheme="majorHAnsi"/>
          <w:lang w:val="en-GB"/>
        </w:rPr>
        <w:t xml:space="preserve">and must </w:t>
      </w:r>
      <w:r w:rsidRPr="001554C7">
        <w:rPr>
          <w:rFonts w:asciiTheme="majorHAnsi" w:hAnsiTheme="majorHAnsi" w:cstheme="majorHAnsi"/>
          <w:lang w:val="en-GB"/>
        </w:rPr>
        <w:t>be available for the business of Council</w:t>
      </w:r>
      <w:r w:rsidR="00B05AF4" w:rsidRPr="001554C7">
        <w:rPr>
          <w:rFonts w:asciiTheme="majorHAnsi" w:hAnsiTheme="majorHAnsi" w:cstheme="majorHAnsi"/>
          <w:lang w:val="en-GB"/>
        </w:rPr>
        <w:t>,</w:t>
      </w:r>
      <w:r w:rsidRPr="001554C7">
        <w:rPr>
          <w:rFonts w:asciiTheme="majorHAnsi" w:hAnsiTheme="majorHAnsi" w:cstheme="majorHAnsi"/>
          <w:lang w:val="en-GB"/>
        </w:rPr>
        <w:t xml:space="preserve"> including attendance at meetings of Council and Committees of Council</w:t>
      </w:r>
      <w:r w:rsidR="00B05AF4" w:rsidRPr="001554C7">
        <w:rPr>
          <w:rFonts w:asciiTheme="majorHAnsi" w:hAnsiTheme="majorHAnsi" w:cstheme="majorHAnsi"/>
          <w:lang w:val="en-GB"/>
        </w:rPr>
        <w:t>.</w:t>
      </w:r>
    </w:p>
    <w:p w14:paraId="1A6B170C" w14:textId="7ABE7774" w:rsidR="003B0BB3" w:rsidRPr="001554C7" w:rsidRDefault="003B0BB3" w:rsidP="006051AF">
      <w:pPr>
        <w:pStyle w:val="ListParagraph"/>
        <w:suppressAutoHyphens/>
        <w:autoSpaceDN w:val="0"/>
        <w:spacing w:after="160"/>
        <w:contextualSpacing w:val="0"/>
        <w:jc w:val="both"/>
        <w:textAlignment w:val="baseline"/>
        <w:rPr>
          <w:rFonts w:asciiTheme="majorHAnsi" w:hAnsiTheme="majorHAnsi" w:cstheme="majorHAnsi"/>
          <w:b/>
          <w:bCs/>
          <w:lang w:val="en-GB"/>
        </w:rPr>
      </w:pPr>
    </w:p>
    <w:p w14:paraId="1315E2D2" w14:textId="382C66A8" w:rsidR="002B4DCB" w:rsidRPr="001554C7" w:rsidRDefault="002B4DCB" w:rsidP="006051AF">
      <w:pPr>
        <w:pStyle w:val="ListParagraph"/>
        <w:numPr>
          <w:ilvl w:val="1"/>
          <w:numId w:val="38"/>
        </w:numPr>
        <w:suppressAutoHyphens/>
        <w:autoSpaceDN w:val="0"/>
        <w:ind w:left="1080"/>
        <w:contextualSpacing w:val="0"/>
        <w:jc w:val="both"/>
        <w:textAlignment w:val="baseline"/>
        <w:rPr>
          <w:rFonts w:asciiTheme="majorHAnsi" w:hAnsiTheme="majorHAnsi" w:cstheme="majorHAnsi"/>
          <w:b/>
          <w:bCs/>
          <w:lang w:val="en-GB"/>
        </w:rPr>
      </w:pPr>
      <w:r w:rsidRPr="001554C7">
        <w:rPr>
          <w:rFonts w:asciiTheme="majorHAnsi" w:hAnsiTheme="majorHAnsi" w:cstheme="majorHAnsi"/>
          <w:b/>
          <w:bCs/>
          <w:lang w:val="en-GB"/>
        </w:rPr>
        <w:t>Qualifications Required:</w:t>
      </w:r>
    </w:p>
    <w:p w14:paraId="254592DE" w14:textId="5615A25C" w:rsidR="00C94CF5" w:rsidRPr="001554C7" w:rsidRDefault="0096667E" w:rsidP="00085F7F">
      <w:pPr>
        <w:pStyle w:val="ListParagraph"/>
        <w:numPr>
          <w:ilvl w:val="3"/>
          <w:numId w:val="26"/>
        </w:numPr>
        <w:ind w:left="1440"/>
        <w:jc w:val="both"/>
        <w:rPr>
          <w:lang w:val="en-GB" w:eastAsia="en-GB"/>
        </w:rPr>
      </w:pPr>
      <w:r w:rsidRPr="001554C7">
        <w:rPr>
          <w:rFonts w:asciiTheme="majorHAnsi" w:hAnsiTheme="majorHAnsi" w:cstheme="majorHAnsi"/>
          <w:lang w:val="en-GB"/>
        </w:rPr>
        <w:t>Relevant Bachelor’s degree in Law</w:t>
      </w:r>
      <w:r w:rsidR="00EC2CD7" w:rsidRPr="001554C7">
        <w:rPr>
          <w:rFonts w:asciiTheme="majorHAnsi" w:hAnsiTheme="majorHAnsi" w:cstheme="majorHAnsi"/>
          <w:lang w:val="en-GB"/>
        </w:rPr>
        <w:t xml:space="preserve"> - </w:t>
      </w:r>
      <w:r w:rsidR="005517EB" w:rsidRPr="001554C7">
        <w:rPr>
          <w:rFonts w:ascii="Calibri" w:hAnsi="Calibri" w:cs="Calibri"/>
          <w:color w:val="000000"/>
          <w:szCs w:val="22"/>
          <w:lang w:val="en-GB" w:eastAsia="en-GB"/>
        </w:rPr>
        <w:t>B. Proc, LL</w:t>
      </w:r>
      <w:r w:rsidR="0057680E">
        <w:rPr>
          <w:rFonts w:ascii="Calibri" w:hAnsi="Calibri" w:cs="Calibri"/>
          <w:color w:val="000000"/>
          <w:szCs w:val="22"/>
          <w:lang w:val="en-GB" w:eastAsia="en-GB"/>
        </w:rPr>
        <w:t>B</w:t>
      </w:r>
      <w:r w:rsidR="005517EB" w:rsidRPr="001554C7">
        <w:rPr>
          <w:rFonts w:ascii="Calibri" w:hAnsi="Calibri" w:cs="Calibri"/>
          <w:color w:val="000000"/>
          <w:szCs w:val="22"/>
          <w:lang w:val="en-GB" w:eastAsia="en-GB"/>
        </w:rPr>
        <w:t xml:space="preserve"> or equivalent.</w:t>
      </w:r>
    </w:p>
    <w:p w14:paraId="2BBEA5FB" w14:textId="4860418A" w:rsidR="00C94CF5" w:rsidRPr="001554C7" w:rsidRDefault="0096667E" w:rsidP="00085F7F">
      <w:pPr>
        <w:pStyle w:val="ListParagraph"/>
        <w:numPr>
          <w:ilvl w:val="3"/>
          <w:numId w:val="26"/>
        </w:numPr>
        <w:ind w:left="1440"/>
        <w:jc w:val="both"/>
        <w:rPr>
          <w:lang w:val="en-GB" w:eastAsia="en-GB"/>
        </w:rPr>
      </w:pPr>
      <w:r w:rsidRPr="001554C7">
        <w:rPr>
          <w:rFonts w:asciiTheme="majorHAnsi" w:hAnsiTheme="majorHAnsi" w:cstheme="majorHAnsi"/>
          <w:lang w:val="en-GB"/>
        </w:rPr>
        <w:t>Post graduate Diploma or equivalent in Applied Corporate Governance will be an added advantage</w:t>
      </w:r>
      <w:r w:rsidR="00E64A49" w:rsidRPr="001554C7">
        <w:rPr>
          <w:rFonts w:asciiTheme="majorHAnsi" w:hAnsiTheme="majorHAnsi" w:cstheme="majorHAnsi"/>
          <w:lang w:val="en-GB"/>
        </w:rPr>
        <w:t>.</w:t>
      </w:r>
    </w:p>
    <w:p w14:paraId="2A394FE8" w14:textId="13C44B10" w:rsidR="00D20EE2" w:rsidRPr="001554C7" w:rsidRDefault="00572520" w:rsidP="006051AF">
      <w:pPr>
        <w:pStyle w:val="ListParagraph"/>
        <w:numPr>
          <w:ilvl w:val="3"/>
          <w:numId w:val="26"/>
        </w:numPr>
        <w:ind w:left="1440"/>
        <w:jc w:val="both"/>
        <w:rPr>
          <w:rFonts w:asciiTheme="majorHAnsi" w:hAnsiTheme="majorHAnsi" w:cstheme="majorHAnsi"/>
          <w:lang w:val="en-GB"/>
        </w:rPr>
      </w:pPr>
      <w:r w:rsidRPr="001554C7">
        <w:rPr>
          <w:rFonts w:asciiTheme="majorHAnsi" w:hAnsiTheme="majorHAnsi" w:cstheme="majorHAnsi"/>
          <w:lang w:val="en-GB"/>
        </w:rPr>
        <w:t>Certificate</w:t>
      </w:r>
      <w:r w:rsidR="00D20EE2" w:rsidRPr="001554C7">
        <w:rPr>
          <w:rFonts w:asciiTheme="majorHAnsi" w:hAnsiTheme="majorHAnsi" w:cstheme="majorHAnsi"/>
          <w:lang w:val="en-GB"/>
        </w:rPr>
        <w:t xml:space="preserve"> with the Institute of Chartered Secretaries </w:t>
      </w:r>
      <w:r w:rsidR="008B1915">
        <w:rPr>
          <w:rFonts w:asciiTheme="majorHAnsi" w:hAnsiTheme="majorHAnsi" w:cstheme="majorHAnsi"/>
          <w:lang w:val="en-GB"/>
        </w:rPr>
        <w:t>is a requirement</w:t>
      </w:r>
      <w:r w:rsidR="00D20EE2" w:rsidRPr="001554C7">
        <w:rPr>
          <w:rFonts w:asciiTheme="majorHAnsi" w:hAnsiTheme="majorHAnsi" w:cstheme="majorHAnsi"/>
          <w:lang w:val="en-GB"/>
        </w:rPr>
        <w:t xml:space="preserve">. </w:t>
      </w:r>
    </w:p>
    <w:p w14:paraId="6FC9BBFD" w14:textId="6910462E" w:rsidR="00D20EE2" w:rsidRPr="001554C7" w:rsidRDefault="00D20EE2" w:rsidP="006051AF">
      <w:pPr>
        <w:pStyle w:val="ListParagraph"/>
        <w:numPr>
          <w:ilvl w:val="3"/>
          <w:numId w:val="26"/>
        </w:numPr>
        <w:ind w:left="1440"/>
        <w:jc w:val="both"/>
        <w:rPr>
          <w:rFonts w:asciiTheme="majorHAnsi" w:hAnsiTheme="majorHAnsi" w:cstheme="majorHAnsi"/>
          <w:lang w:val="en-GB"/>
        </w:rPr>
      </w:pPr>
      <w:r w:rsidRPr="001554C7">
        <w:rPr>
          <w:rFonts w:asciiTheme="majorHAnsi" w:hAnsiTheme="majorHAnsi" w:cstheme="majorHAnsi"/>
          <w:lang w:val="en-GB"/>
        </w:rPr>
        <w:t>Knowledge of relevant legislation (e.g. PFMA and Treasury Regulations), compliance and government requirements (Including King Code of Good Practice).</w:t>
      </w:r>
    </w:p>
    <w:p w14:paraId="59FCA673" w14:textId="37993773" w:rsidR="008B1915" w:rsidRPr="008B1915" w:rsidRDefault="00D20EE2" w:rsidP="008B1915">
      <w:pPr>
        <w:pStyle w:val="ListParagraph"/>
        <w:numPr>
          <w:ilvl w:val="3"/>
          <w:numId w:val="26"/>
        </w:numPr>
        <w:ind w:left="1440"/>
        <w:jc w:val="both"/>
        <w:rPr>
          <w:rFonts w:asciiTheme="majorHAnsi" w:hAnsiTheme="majorHAnsi" w:cstheme="majorHAnsi"/>
          <w:lang w:val="en-GB"/>
        </w:rPr>
      </w:pPr>
      <w:r w:rsidRPr="001554C7">
        <w:rPr>
          <w:rFonts w:asciiTheme="majorHAnsi" w:hAnsiTheme="majorHAnsi" w:cstheme="majorHAnsi"/>
          <w:lang w:val="en-GB"/>
        </w:rPr>
        <w:t xml:space="preserve">Five (5) years’ </w:t>
      </w:r>
      <w:r w:rsidR="008B1915">
        <w:rPr>
          <w:rFonts w:asciiTheme="majorHAnsi" w:hAnsiTheme="majorHAnsi" w:cstheme="majorHAnsi"/>
          <w:lang w:val="en-GB"/>
        </w:rPr>
        <w:t xml:space="preserve">secretariat </w:t>
      </w:r>
      <w:r w:rsidRPr="001554C7">
        <w:rPr>
          <w:rFonts w:asciiTheme="majorHAnsi" w:hAnsiTheme="majorHAnsi" w:cstheme="majorHAnsi"/>
          <w:lang w:val="en-GB"/>
        </w:rPr>
        <w:t xml:space="preserve">experience in </w:t>
      </w:r>
      <w:r w:rsidR="008B1915" w:rsidRPr="008B1915">
        <w:rPr>
          <w:rFonts w:asciiTheme="majorHAnsi" w:hAnsiTheme="majorHAnsi" w:cstheme="majorHAnsi"/>
          <w:lang w:val="en-ZA"/>
        </w:rPr>
        <w:t>private or public company or institution</w:t>
      </w:r>
      <w:r w:rsidRPr="001554C7">
        <w:rPr>
          <w:rFonts w:asciiTheme="majorHAnsi" w:hAnsiTheme="majorHAnsi" w:cstheme="majorHAnsi"/>
          <w:lang w:val="en-GB"/>
        </w:rPr>
        <w:t xml:space="preserve">. </w:t>
      </w:r>
    </w:p>
    <w:p w14:paraId="6A5E3E9F" w14:textId="77777777" w:rsidR="00D20EE2" w:rsidRPr="001554C7" w:rsidRDefault="00D20EE2" w:rsidP="006051AF">
      <w:pPr>
        <w:pStyle w:val="ListParagraph"/>
        <w:ind w:left="1134"/>
        <w:jc w:val="both"/>
        <w:rPr>
          <w:rFonts w:asciiTheme="majorHAnsi" w:hAnsiTheme="majorHAnsi" w:cstheme="majorHAnsi"/>
          <w:lang w:val="en-GB"/>
        </w:rPr>
      </w:pPr>
    </w:p>
    <w:p w14:paraId="6E372A1B" w14:textId="25C1B396" w:rsidR="002B4DCB" w:rsidRPr="001554C7" w:rsidRDefault="002B4DCB" w:rsidP="006051AF">
      <w:pPr>
        <w:pStyle w:val="ListParagraph"/>
        <w:numPr>
          <w:ilvl w:val="1"/>
          <w:numId w:val="38"/>
        </w:numPr>
        <w:ind w:left="1080"/>
        <w:jc w:val="both"/>
        <w:rPr>
          <w:rFonts w:asciiTheme="majorHAnsi" w:hAnsiTheme="majorHAnsi" w:cstheme="majorHAnsi"/>
          <w:b/>
          <w:bCs/>
          <w:lang w:val="en-GB"/>
        </w:rPr>
      </w:pPr>
      <w:r w:rsidRPr="001554C7">
        <w:rPr>
          <w:rFonts w:asciiTheme="majorHAnsi" w:hAnsiTheme="majorHAnsi" w:cstheme="majorHAnsi"/>
          <w:b/>
          <w:bCs/>
          <w:lang w:val="en-GB"/>
        </w:rPr>
        <w:t>Competencies:</w:t>
      </w:r>
    </w:p>
    <w:p w14:paraId="55574E4F" w14:textId="77777777" w:rsidR="002B4DCB" w:rsidRPr="001554C7" w:rsidRDefault="002B4DCB" w:rsidP="006051AF">
      <w:pPr>
        <w:pStyle w:val="ListParagraph"/>
        <w:numPr>
          <w:ilvl w:val="0"/>
          <w:numId w:val="43"/>
        </w:numPr>
        <w:suppressAutoHyphens/>
        <w:autoSpaceDN w:val="0"/>
        <w:ind w:left="1440"/>
        <w:contextualSpacing w:val="0"/>
        <w:jc w:val="both"/>
        <w:textAlignment w:val="baseline"/>
        <w:rPr>
          <w:rFonts w:asciiTheme="majorHAnsi" w:hAnsiTheme="majorHAnsi" w:cstheme="majorHAnsi"/>
          <w:lang w:val="en-GB"/>
        </w:rPr>
      </w:pPr>
      <w:r w:rsidRPr="001554C7">
        <w:rPr>
          <w:rFonts w:asciiTheme="majorHAnsi" w:hAnsiTheme="majorHAnsi" w:cstheme="majorHAnsi"/>
          <w:lang w:val="en-GB"/>
        </w:rPr>
        <w:t>Problem solving</w:t>
      </w:r>
    </w:p>
    <w:p w14:paraId="11641A53" w14:textId="77777777" w:rsidR="002B4DCB" w:rsidRPr="001554C7" w:rsidRDefault="002B4DCB" w:rsidP="006051AF">
      <w:pPr>
        <w:pStyle w:val="ListParagraph"/>
        <w:numPr>
          <w:ilvl w:val="0"/>
          <w:numId w:val="43"/>
        </w:numPr>
        <w:suppressAutoHyphens/>
        <w:autoSpaceDN w:val="0"/>
        <w:ind w:left="1440"/>
        <w:contextualSpacing w:val="0"/>
        <w:jc w:val="both"/>
        <w:textAlignment w:val="baseline"/>
        <w:rPr>
          <w:rFonts w:asciiTheme="majorHAnsi" w:hAnsiTheme="majorHAnsi" w:cstheme="majorHAnsi"/>
          <w:lang w:val="en-GB"/>
        </w:rPr>
      </w:pPr>
      <w:r w:rsidRPr="001554C7">
        <w:rPr>
          <w:rFonts w:asciiTheme="majorHAnsi" w:hAnsiTheme="majorHAnsi" w:cstheme="majorHAnsi"/>
          <w:lang w:val="en-GB"/>
        </w:rPr>
        <w:t>Innovation and resourcefulness</w:t>
      </w:r>
    </w:p>
    <w:p w14:paraId="48528BAA" w14:textId="77777777" w:rsidR="002B4DCB" w:rsidRPr="001554C7" w:rsidRDefault="002B4DCB" w:rsidP="006051AF">
      <w:pPr>
        <w:pStyle w:val="ListParagraph"/>
        <w:numPr>
          <w:ilvl w:val="0"/>
          <w:numId w:val="43"/>
        </w:numPr>
        <w:suppressAutoHyphens/>
        <w:autoSpaceDN w:val="0"/>
        <w:ind w:left="1440"/>
        <w:contextualSpacing w:val="0"/>
        <w:jc w:val="both"/>
        <w:textAlignment w:val="baseline"/>
        <w:rPr>
          <w:rFonts w:asciiTheme="majorHAnsi" w:hAnsiTheme="majorHAnsi" w:cstheme="majorHAnsi"/>
          <w:lang w:val="en-GB"/>
        </w:rPr>
      </w:pPr>
      <w:r w:rsidRPr="001554C7">
        <w:rPr>
          <w:rFonts w:asciiTheme="majorHAnsi" w:hAnsiTheme="majorHAnsi" w:cstheme="majorHAnsi"/>
          <w:lang w:val="en-GB"/>
        </w:rPr>
        <w:t>Leadership skills</w:t>
      </w:r>
    </w:p>
    <w:p w14:paraId="21C4C45D" w14:textId="77777777" w:rsidR="002B4DCB" w:rsidRPr="001554C7" w:rsidRDefault="002B4DCB" w:rsidP="006051AF">
      <w:pPr>
        <w:pStyle w:val="ListParagraph"/>
        <w:numPr>
          <w:ilvl w:val="0"/>
          <w:numId w:val="43"/>
        </w:numPr>
        <w:suppressAutoHyphens/>
        <w:autoSpaceDN w:val="0"/>
        <w:ind w:left="1440"/>
        <w:contextualSpacing w:val="0"/>
        <w:jc w:val="both"/>
        <w:textAlignment w:val="baseline"/>
        <w:rPr>
          <w:rFonts w:asciiTheme="majorHAnsi" w:hAnsiTheme="majorHAnsi" w:cstheme="majorHAnsi"/>
          <w:lang w:val="en-GB"/>
        </w:rPr>
      </w:pPr>
      <w:r w:rsidRPr="001554C7">
        <w:rPr>
          <w:rFonts w:asciiTheme="majorHAnsi" w:hAnsiTheme="majorHAnsi" w:cstheme="majorHAnsi"/>
          <w:lang w:val="en-GB"/>
        </w:rPr>
        <w:t>Delivery orientation</w:t>
      </w:r>
    </w:p>
    <w:p w14:paraId="14ADE1D4" w14:textId="77777777" w:rsidR="002B4DCB" w:rsidRPr="001554C7" w:rsidRDefault="002B4DCB" w:rsidP="006051AF">
      <w:pPr>
        <w:pStyle w:val="ListParagraph"/>
        <w:numPr>
          <w:ilvl w:val="0"/>
          <w:numId w:val="43"/>
        </w:numPr>
        <w:suppressAutoHyphens/>
        <w:autoSpaceDN w:val="0"/>
        <w:ind w:left="1440"/>
        <w:contextualSpacing w:val="0"/>
        <w:jc w:val="both"/>
        <w:textAlignment w:val="baseline"/>
        <w:rPr>
          <w:rFonts w:asciiTheme="majorHAnsi" w:hAnsiTheme="majorHAnsi" w:cstheme="majorHAnsi"/>
          <w:lang w:val="en-GB"/>
        </w:rPr>
      </w:pPr>
      <w:r w:rsidRPr="001554C7">
        <w:rPr>
          <w:rFonts w:asciiTheme="majorHAnsi" w:hAnsiTheme="majorHAnsi" w:cstheme="majorHAnsi"/>
          <w:lang w:val="en-GB"/>
        </w:rPr>
        <w:t>Attention to detail and accurate output</w:t>
      </w:r>
    </w:p>
    <w:p w14:paraId="6DBD44C6" w14:textId="77777777" w:rsidR="002B4DCB" w:rsidRPr="001554C7" w:rsidRDefault="002B4DCB" w:rsidP="006051AF">
      <w:pPr>
        <w:pStyle w:val="ListParagraph"/>
        <w:numPr>
          <w:ilvl w:val="0"/>
          <w:numId w:val="43"/>
        </w:numPr>
        <w:suppressAutoHyphens/>
        <w:autoSpaceDN w:val="0"/>
        <w:ind w:left="1440"/>
        <w:contextualSpacing w:val="0"/>
        <w:jc w:val="both"/>
        <w:textAlignment w:val="baseline"/>
        <w:rPr>
          <w:rFonts w:asciiTheme="majorHAnsi" w:hAnsiTheme="majorHAnsi" w:cstheme="majorHAnsi"/>
          <w:lang w:val="en-GB"/>
        </w:rPr>
      </w:pPr>
      <w:r w:rsidRPr="001554C7">
        <w:rPr>
          <w:rFonts w:asciiTheme="majorHAnsi" w:hAnsiTheme="majorHAnsi" w:cstheme="majorHAnsi"/>
          <w:lang w:val="en-GB"/>
        </w:rPr>
        <w:t>Strong administrative and computer skills and</w:t>
      </w:r>
    </w:p>
    <w:p w14:paraId="11045A11" w14:textId="77777777" w:rsidR="002B4DCB" w:rsidRPr="001554C7" w:rsidRDefault="002B4DCB" w:rsidP="006051AF">
      <w:pPr>
        <w:pStyle w:val="ListParagraph"/>
        <w:numPr>
          <w:ilvl w:val="0"/>
          <w:numId w:val="43"/>
        </w:numPr>
        <w:suppressAutoHyphens/>
        <w:autoSpaceDN w:val="0"/>
        <w:ind w:left="1440"/>
        <w:contextualSpacing w:val="0"/>
        <w:jc w:val="both"/>
        <w:textAlignment w:val="baseline"/>
        <w:rPr>
          <w:rFonts w:asciiTheme="majorHAnsi" w:hAnsiTheme="majorHAnsi" w:cstheme="majorHAnsi"/>
          <w:lang w:val="en-GB"/>
        </w:rPr>
      </w:pPr>
      <w:r w:rsidRPr="001554C7">
        <w:rPr>
          <w:rFonts w:asciiTheme="majorHAnsi" w:hAnsiTheme="majorHAnsi" w:cstheme="majorHAnsi"/>
          <w:lang w:val="en-GB"/>
        </w:rPr>
        <w:t>Effective communications skills at all levels</w:t>
      </w:r>
    </w:p>
    <w:p w14:paraId="018D96C3" w14:textId="77777777" w:rsidR="002B4DCB" w:rsidRPr="001554C7" w:rsidRDefault="002B4DCB" w:rsidP="00085F7F">
      <w:pPr>
        <w:jc w:val="both"/>
        <w:rPr>
          <w:rFonts w:asciiTheme="majorHAnsi" w:hAnsiTheme="majorHAnsi" w:cstheme="majorHAnsi"/>
          <w:sz w:val="24"/>
          <w:szCs w:val="24"/>
          <w:lang w:val="en-GB"/>
        </w:rPr>
      </w:pPr>
    </w:p>
    <w:p w14:paraId="6EFFF4A5" w14:textId="1BFB4142" w:rsidR="002B4DCB" w:rsidRPr="001554C7" w:rsidRDefault="002B4DCB" w:rsidP="00085F7F">
      <w:pPr>
        <w:pStyle w:val="ListParagraph"/>
        <w:numPr>
          <w:ilvl w:val="1"/>
          <w:numId w:val="38"/>
        </w:numPr>
        <w:ind w:left="1080"/>
        <w:jc w:val="both"/>
        <w:rPr>
          <w:rFonts w:asciiTheme="majorHAnsi" w:hAnsiTheme="majorHAnsi" w:cstheme="majorHAnsi"/>
          <w:b/>
          <w:bCs/>
          <w:lang w:val="en-GB"/>
        </w:rPr>
      </w:pPr>
      <w:r w:rsidRPr="001554C7">
        <w:rPr>
          <w:rFonts w:asciiTheme="majorHAnsi" w:hAnsiTheme="majorHAnsi" w:cstheme="majorHAnsi"/>
          <w:b/>
          <w:bCs/>
          <w:lang w:val="en-GB"/>
        </w:rPr>
        <w:t>Knowledge and Skills Required</w:t>
      </w:r>
    </w:p>
    <w:p w14:paraId="6C59602A" w14:textId="799FE654" w:rsidR="002B4DCB" w:rsidRPr="001554C7" w:rsidRDefault="002B4DCB" w:rsidP="006051AF">
      <w:pPr>
        <w:pStyle w:val="ListParagraph"/>
        <w:numPr>
          <w:ilvl w:val="0"/>
          <w:numId w:val="44"/>
        </w:numPr>
        <w:suppressAutoHyphens/>
        <w:autoSpaceDN w:val="0"/>
        <w:ind w:left="1440"/>
        <w:contextualSpacing w:val="0"/>
        <w:jc w:val="both"/>
        <w:textAlignment w:val="baseline"/>
        <w:rPr>
          <w:rFonts w:asciiTheme="majorHAnsi" w:hAnsiTheme="majorHAnsi" w:cstheme="majorHAnsi"/>
          <w:lang w:val="en-GB"/>
        </w:rPr>
      </w:pPr>
      <w:r w:rsidRPr="001554C7">
        <w:rPr>
          <w:rFonts w:asciiTheme="majorHAnsi" w:hAnsiTheme="majorHAnsi" w:cstheme="majorHAnsi"/>
          <w:lang w:val="en-GB"/>
        </w:rPr>
        <w:t>Sound understanding of legal and financial matters</w:t>
      </w:r>
      <w:r w:rsidR="00E64A49" w:rsidRPr="001554C7">
        <w:rPr>
          <w:rFonts w:asciiTheme="majorHAnsi" w:hAnsiTheme="majorHAnsi" w:cstheme="majorHAnsi"/>
          <w:lang w:val="en-GB"/>
        </w:rPr>
        <w:t>.</w:t>
      </w:r>
    </w:p>
    <w:p w14:paraId="3BCB1FC6" w14:textId="37B3580F" w:rsidR="002B4DCB" w:rsidRPr="001554C7" w:rsidRDefault="002B4DCB" w:rsidP="006051AF">
      <w:pPr>
        <w:pStyle w:val="ListParagraph"/>
        <w:numPr>
          <w:ilvl w:val="0"/>
          <w:numId w:val="44"/>
        </w:numPr>
        <w:suppressAutoHyphens/>
        <w:autoSpaceDN w:val="0"/>
        <w:ind w:left="1440"/>
        <w:contextualSpacing w:val="0"/>
        <w:jc w:val="both"/>
        <w:textAlignment w:val="baseline"/>
        <w:rPr>
          <w:rFonts w:asciiTheme="majorHAnsi" w:hAnsiTheme="majorHAnsi" w:cstheme="majorHAnsi"/>
          <w:lang w:val="en-GB"/>
        </w:rPr>
      </w:pPr>
      <w:r w:rsidRPr="001554C7">
        <w:rPr>
          <w:rFonts w:asciiTheme="majorHAnsi" w:hAnsiTheme="majorHAnsi" w:cstheme="majorHAnsi"/>
          <w:lang w:val="en-GB"/>
        </w:rPr>
        <w:t xml:space="preserve">Understanding/knowledge of relevant South African legislation including, </w:t>
      </w:r>
      <w:r w:rsidR="00E64A49" w:rsidRPr="001554C7">
        <w:rPr>
          <w:rFonts w:asciiTheme="majorHAnsi" w:hAnsiTheme="majorHAnsi" w:cstheme="majorHAnsi"/>
          <w:lang w:val="en-GB"/>
        </w:rPr>
        <w:t xml:space="preserve">the </w:t>
      </w:r>
      <w:r w:rsidRPr="001554C7">
        <w:rPr>
          <w:rFonts w:asciiTheme="majorHAnsi" w:hAnsiTheme="majorHAnsi" w:cstheme="majorHAnsi"/>
          <w:lang w:val="en-GB"/>
        </w:rPr>
        <w:t>Cultural Institutions Act No 19 of 1998</w:t>
      </w:r>
      <w:r w:rsidR="00EC2CD7" w:rsidRPr="001554C7">
        <w:rPr>
          <w:rFonts w:asciiTheme="majorHAnsi" w:hAnsiTheme="majorHAnsi" w:cstheme="majorHAnsi"/>
          <w:lang w:val="en-GB"/>
        </w:rPr>
        <w:t>, other laws and applicable regulations in the governance of the MTF,</w:t>
      </w:r>
      <w:r w:rsidRPr="001554C7">
        <w:rPr>
          <w:rFonts w:asciiTheme="majorHAnsi" w:hAnsiTheme="majorHAnsi" w:cstheme="majorHAnsi"/>
          <w:lang w:val="en-GB"/>
        </w:rPr>
        <w:t xml:space="preserve"> and applicable corporate governance frameworks, (e</w:t>
      </w:r>
      <w:r w:rsidR="00E64A49" w:rsidRPr="001554C7">
        <w:rPr>
          <w:rFonts w:asciiTheme="majorHAnsi" w:hAnsiTheme="majorHAnsi" w:cstheme="majorHAnsi"/>
          <w:lang w:val="en-GB"/>
        </w:rPr>
        <w:t>.</w:t>
      </w:r>
      <w:r w:rsidRPr="001554C7">
        <w:rPr>
          <w:rFonts w:asciiTheme="majorHAnsi" w:hAnsiTheme="majorHAnsi" w:cstheme="majorHAnsi"/>
          <w:lang w:val="en-GB"/>
        </w:rPr>
        <w:t>g</w:t>
      </w:r>
      <w:r w:rsidR="00E64A49" w:rsidRPr="001554C7">
        <w:rPr>
          <w:rFonts w:asciiTheme="majorHAnsi" w:hAnsiTheme="majorHAnsi" w:cstheme="majorHAnsi"/>
          <w:lang w:val="en-GB"/>
        </w:rPr>
        <w:t>.</w:t>
      </w:r>
      <w:r w:rsidRPr="001554C7">
        <w:rPr>
          <w:rFonts w:asciiTheme="majorHAnsi" w:hAnsiTheme="majorHAnsi" w:cstheme="majorHAnsi"/>
          <w:lang w:val="en-GB"/>
        </w:rPr>
        <w:t>, King Report IV)</w:t>
      </w:r>
      <w:r w:rsidR="00E64A49" w:rsidRPr="001554C7">
        <w:rPr>
          <w:rFonts w:asciiTheme="majorHAnsi" w:hAnsiTheme="majorHAnsi" w:cstheme="majorHAnsi"/>
          <w:lang w:val="en-GB"/>
        </w:rPr>
        <w:t>.</w:t>
      </w:r>
    </w:p>
    <w:p w14:paraId="1AEF04D1" w14:textId="18FC96BB" w:rsidR="00CC2989" w:rsidRPr="006051AF" w:rsidRDefault="002B4DCB" w:rsidP="006051AF">
      <w:pPr>
        <w:pStyle w:val="ListParagraph"/>
        <w:numPr>
          <w:ilvl w:val="0"/>
          <w:numId w:val="44"/>
        </w:numPr>
        <w:suppressAutoHyphens/>
        <w:autoSpaceDN w:val="0"/>
        <w:ind w:left="1440"/>
        <w:contextualSpacing w:val="0"/>
        <w:jc w:val="both"/>
        <w:textAlignment w:val="baseline"/>
        <w:rPr>
          <w:rFonts w:asciiTheme="majorHAnsi" w:hAnsiTheme="majorHAnsi" w:cstheme="majorHAnsi"/>
          <w:b/>
          <w:bCs/>
          <w:lang w:val="en-GB"/>
        </w:rPr>
      </w:pPr>
      <w:r w:rsidRPr="001554C7">
        <w:rPr>
          <w:rFonts w:asciiTheme="majorHAnsi" w:hAnsiTheme="majorHAnsi" w:cstheme="majorHAnsi"/>
          <w:lang w:val="en-GB"/>
        </w:rPr>
        <w:t>Ability to interpret and explain written organisational policies and procedures.</w:t>
      </w:r>
    </w:p>
    <w:p w14:paraId="1D8CB287" w14:textId="661B90F1" w:rsidR="00CC2989" w:rsidRDefault="00CC2989" w:rsidP="006051AF">
      <w:pPr>
        <w:tabs>
          <w:tab w:val="left" w:pos="142"/>
          <w:tab w:val="left" w:pos="709"/>
        </w:tabs>
        <w:jc w:val="both"/>
        <w:rPr>
          <w:rFonts w:asciiTheme="majorHAnsi" w:hAnsiTheme="majorHAnsi" w:cstheme="majorHAnsi"/>
          <w:b/>
          <w:bCs/>
          <w:lang w:val="en-GB"/>
        </w:rPr>
      </w:pPr>
    </w:p>
    <w:p w14:paraId="4A944BE3" w14:textId="77777777" w:rsidR="00CE28F7" w:rsidRPr="001554C7" w:rsidRDefault="00CE28F7" w:rsidP="006051AF">
      <w:pPr>
        <w:tabs>
          <w:tab w:val="left" w:pos="142"/>
          <w:tab w:val="left" w:pos="709"/>
        </w:tabs>
        <w:jc w:val="both"/>
        <w:rPr>
          <w:rFonts w:asciiTheme="majorHAnsi" w:hAnsiTheme="majorHAnsi" w:cstheme="majorHAnsi"/>
          <w:b/>
          <w:bCs/>
          <w:lang w:val="en-GB"/>
        </w:rPr>
      </w:pPr>
    </w:p>
    <w:p w14:paraId="777EECDE" w14:textId="1918F056" w:rsidR="008D37E4" w:rsidRPr="001554C7" w:rsidRDefault="008D37E4" w:rsidP="006051AF">
      <w:pPr>
        <w:pStyle w:val="ListParagraph"/>
        <w:numPr>
          <w:ilvl w:val="0"/>
          <w:numId w:val="38"/>
        </w:numPr>
        <w:tabs>
          <w:tab w:val="left" w:pos="142"/>
          <w:tab w:val="left" w:pos="709"/>
        </w:tabs>
        <w:jc w:val="both"/>
        <w:rPr>
          <w:rFonts w:asciiTheme="majorHAnsi" w:hAnsiTheme="majorHAnsi" w:cstheme="majorHAnsi"/>
          <w:b/>
          <w:bCs/>
          <w:lang w:val="en-GB"/>
        </w:rPr>
      </w:pPr>
      <w:r w:rsidRPr="001554C7">
        <w:rPr>
          <w:rFonts w:asciiTheme="majorHAnsi" w:hAnsiTheme="majorHAnsi" w:cstheme="majorHAnsi"/>
          <w:b/>
          <w:bCs/>
          <w:lang w:val="en-GB"/>
        </w:rPr>
        <w:lastRenderedPageBreak/>
        <w:t>SCOPE OF WORK</w:t>
      </w:r>
    </w:p>
    <w:p w14:paraId="5B51ECEB" w14:textId="7645F616" w:rsidR="008D37E4" w:rsidRPr="001554C7" w:rsidRDefault="008D37E4" w:rsidP="006051AF">
      <w:pPr>
        <w:pStyle w:val="ListParagraph"/>
        <w:tabs>
          <w:tab w:val="left" w:pos="142"/>
          <w:tab w:val="left" w:pos="709"/>
        </w:tabs>
        <w:ind w:left="284"/>
        <w:jc w:val="both"/>
        <w:rPr>
          <w:rFonts w:asciiTheme="majorHAnsi" w:hAnsiTheme="majorHAnsi" w:cstheme="majorHAnsi"/>
          <w:bCs/>
          <w:lang w:val="en-GB"/>
        </w:rPr>
      </w:pPr>
      <w:r w:rsidRPr="001554C7">
        <w:rPr>
          <w:rFonts w:asciiTheme="majorHAnsi" w:hAnsiTheme="majorHAnsi" w:cstheme="majorHAnsi"/>
          <w:bCs/>
          <w:lang w:val="en-GB"/>
        </w:rPr>
        <w:t>Provision of services shall be inclusive of</w:t>
      </w:r>
      <w:r w:rsidR="00EC2CD7" w:rsidRPr="001554C7">
        <w:rPr>
          <w:rFonts w:asciiTheme="majorHAnsi" w:hAnsiTheme="majorHAnsi" w:cstheme="majorHAnsi"/>
          <w:bCs/>
          <w:lang w:val="en-GB"/>
        </w:rPr>
        <w:t>,</w:t>
      </w:r>
      <w:r w:rsidRPr="001554C7">
        <w:rPr>
          <w:rFonts w:asciiTheme="majorHAnsi" w:hAnsiTheme="majorHAnsi" w:cstheme="majorHAnsi"/>
          <w:bCs/>
          <w:lang w:val="en-GB"/>
        </w:rPr>
        <w:t xml:space="preserve"> but not limited to the following:</w:t>
      </w:r>
    </w:p>
    <w:p w14:paraId="28794600" w14:textId="77777777" w:rsidR="002B4DCB" w:rsidRPr="001554C7" w:rsidRDefault="002B4DCB" w:rsidP="006051AF">
      <w:pPr>
        <w:pStyle w:val="ListParagraph"/>
        <w:numPr>
          <w:ilvl w:val="1"/>
          <w:numId w:val="38"/>
        </w:numPr>
        <w:tabs>
          <w:tab w:val="left" w:pos="142"/>
          <w:tab w:val="left" w:pos="709"/>
        </w:tabs>
        <w:contextualSpacing w:val="0"/>
        <w:jc w:val="both"/>
        <w:rPr>
          <w:rFonts w:asciiTheme="majorHAnsi" w:hAnsiTheme="majorHAnsi" w:cstheme="majorHAnsi"/>
          <w:bCs/>
          <w:lang w:val="en-GB"/>
        </w:rPr>
      </w:pPr>
      <w:r w:rsidRPr="001554C7">
        <w:rPr>
          <w:rFonts w:asciiTheme="majorHAnsi" w:hAnsiTheme="majorHAnsi" w:cstheme="majorHAnsi"/>
          <w:b/>
          <w:bCs/>
          <w:u w:val="single"/>
          <w:lang w:val="en-GB"/>
        </w:rPr>
        <w:t>Accountability to the MTF Council</w:t>
      </w:r>
      <w:r w:rsidRPr="001554C7">
        <w:rPr>
          <w:rFonts w:asciiTheme="majorHAnsi" w:hAnsiTheme="majorHAnsi" w:cstheme="majorHAnsi"/>
          <w:bCs/>
          <w:lang w:val="en-GB"/>
        </w:rPr>
        <w:t xml:space="preserve"> </w:t>
      </w:r>
    </w:p>
    <w:p w14:paraId="06334AC5" w14:textId="77777777" w:rsidR="004B408A" w:rsidRPr="001554C7" w:rsidRDefault="004B408A" w:rsidP="006051AF">
      <w:pPr>
        <w:numPr>
          <w:ilvl w:val="2"/>
          <w:numId w:val="38"/>
        </w:numPr>
        <w:jc w:val="both"/>
        <w:rPr>
          <w:rFonts w:asciiTheme="majorHAnsi" w:hAnsiTheme="majorHAnsi" w:cstheme="majorHAnsi"/>
          <w:sz w:val="24"/>
          <w:szCs w:val="24"/>
          <w:lang w:val="en-GB"/>
        </w:rPr>
      </w:pPr>
      <w:r w:rsidRPr="001554C7">
        <w:rPr>
          <w:rFonts w:asciiTheme="majorHAnsi" w:hAnsiTheme="majorHAnsi" w:cstheme="majorHAnsi"/>
          <w:sz w:val="24"/>
          <w:szCs w:val="24"/>
          <w:lang w:val="en-GB"/>
        </w:rPr>
        <w:t>The company secretariat should:</w:t>
      </w:r>
    </w:p>
    <w:p w14:paraId="75F06D1F" w14:textId="4EE58839" w:rsidR="00A91B4E" w:rsidRPr="001554C7" w:rsidRDefault="00A91B4E" w:rsidP="006051AF">
      <w:pPr>
        <w:pStyle w:val="ListParagraph"/>
        <w:numPr>
          <w:ilvl w:val="0"/>
          <w:numId w:val="30"/>
        </w:numPr>
        <w:suppressAutoHyphens/>
        <w:autoSpaceDN w:val="0"/>
        <w:contextualSpacing w:val="0"/>
        <w:jc w:val="both"/>
        <w:textAlignment w:val="baseline"/>
        <w:rPr>
          <w:rFonts w:asciiTheme="majorHAnsi" w:hAnsiTheme="majorHAnsi" w:cstheme="majorHAnsi"/>
          <w:lang w:val="en-GB"/>
        </w:rPr>
      </w:pPr>
      <w:r w:rsidRPr="001554C7">
        <w:rPr>
          <w:rFonts w:asciiTheme="majorHAnsi" w:hAnsiTheme="majorHAnsi" w:cstheme="majorHAnsi"/>
          <w:lang w:val="en-GB"/>
        </w:rPr>
        <w:t>Have unfettered access to the MTF Council but, for reasons of independence, should maintain an arms-length relationship with it and its members. Accordingly, the company secretariat is not a member of the MTF Council;</w:t>
      </w:r>
    </w:p>
    <w:p w14:paraId="77717E8A" w14:textId="4B4A6749" w:rsidR="004B408A" w:rsidRPr="001554C7" w:rsidRDefault="004B408A" w:rsidP="006051AF">
      <w:pPr>
        <w:pStyle w:val="ListParagraph"/>
        <w:numPr>
          <w:ilvl w:val="0"/>
          <w:numId w:val="30"/>
        </w:numPr>
        <w:suppressAutoHyphens/>
        <w:autoSpaceDN w:val="0"/>
        <w:contextualSpacing w:val="0"/>
        <w:jc w:val="both"/>
        <w:textAlignment w:val="baseline"/>
        <w:rPr>
          <w:rFonts w:asciiTheme="majorHAnsi" w:hAnsiTheme="majorHAnsi" w:cstheme="majorHAnsi"/>
          <w:lang w:val="en-GB"/>
        </w:rPr>
      </w:pPr>
      <w:r w:rsidRPr="001554C7">
        <w:rPr>
          <w:rFonts w:asciiTheme="majorHAnsi" w:hAnsiTheme="majorHAnsi" w:cstheme="majorHAnsi"/>
          <w:lang w:val="en-GB"/>
        </w:rPr>
        <w:t>Act as the c</w:t>
      </w:r>
      <w:r w:rsidR="002B4DCB" w:rsidRPr="001554C7">
        <w:rPr>
          <w:rFonts w:asciiTheme="majorHAnsi" w:hAnsiTheme="majorHAnsi" w:cstheme="majorHAnsi"/>
          <w:lang w:val="en-GB"/>
        </w:rPr>
        <w:t xml:space="preserve">ustodian of all </w:t>
      </w:r>
      <w:r w:rsidR="003F6A97" w:rsidRPr="001554C7">
        <w:rPr>
          <w:rFonts w:asciiTheme="majorHAnsi" w:hAnsiTheme="majorHAnsi" w:cstheme="majorHAnsi"/>
          <w:lang w:val="en-GB"/>
        </w:rPr>
        <w:t xml:space="preserve">Council </w:t>
      </w:r>
      <w:r w:rsidR="002B4DCB" w:rsidRPr="001554C7">
        <w:rPr>
          <w:rFonts w:asciiTheme="majorHAnsi" w:hAnsiTheme="majorHAnsi" w:cstheme="majorHAnsi"/>
          <w:lang w:val="en-GB"/>
        </w:rPr>
        <w:t xml:space="preserve">and </w:t>
      </w:r>
      <w:r w:rsidR="003F6A97" w:rsidRPr="001554C7">
        <w:rPr>
          <w:rFonts w:asciiTheme="majorHAnsi" w:hAnsiTheme="majorHAnsi" w:cstheme="majorHAnsi"/>
          <w:lang w:val="en-GB"/>
        </w:rPr>
        <w:t xml:space="preserve">the </w:t>
      </w:r>
      <w:r w:rsidR="002B4DCB" w:rsidRPr="001554C7">
        <w:rPr>
          <w:rFonts w:asciiTheme="majorHAnsi" w:hAnsiTheme="majorHAnsi" w:cstheme="majorHAnsi"/>
          <w:lang w:val="en-GB"/>
        </w:rPr>
        <w:t>Committee</w:t>
      </w:r>
      <w:r w:rsidR="003F6A97" w:rsidRPr="001554C7">
        <w:rPr>
          <w:rFonts w:asciiTheme="majorHAnsi" w:hAnsiTheme="majorHAnsi" w:cstheme="majorHAnsi"/>
          <w:lang w:val="en-GB"/>
        </w:rPr>
        <w:t>s</w:t>
      </w:r>
      <w:r w:rsidR="002B4DCB" w:rsidRPr="001554C7">
        <w:rPr>
          <w:rFonts w:asciiTheme="majorHAnsi" w:hAnsiTheme="majorHAnsi" w:cstheme="majorHAnsi"/>
          <w:lang w:val="en-GB"/>
        </w:rPr>
        <w:t xml:space="preserve"> </w:t>
      </w:r>
      <w:r w:rsidR="003F6A97" w:rsidRPr="001554C7">
        <w:rPr>
          <w:rFonts w:asciiTheme="majorHAnsi" w:hAnsiTheme="majorHAnsi" w:cstheme="majorHAnsi"/>
          <w:lang w:val="en-GB"/>
        </w:rPr>
        <w:t>of Council’s business and records</w:t>
      </w:r>
      <w:r w:rsidRPr="001554C7">
        <w:rPr>
          <w:rFonts w:asciiTheme="majorHAnsi" w:hAnsiTheme="majorHAnsi" w:cstheme="majorHAnsi"/>
          <w:lang w:val="en-GB"/>
        </w:rPr>
        <w:t>;</w:t>
      </w:r>
    </w:p>
    <w:p w14:paraId="14DE1C5D" w14:textId="77777777" w:rsidR="004B408A" w:rsidRPr="001554C7" w:rsidRDefault="004B408A" w:rsidP="006051AF">
      <w:pPr>
        <w:pStyle w:val="ListParagraph"/>
        <w:numPr>
          <w:ilvl w:val="0"/>
          <w:numId w:val="30"/>
        </w:numPr>
        <w:suppressAutoHyphens/>
        <w:autoSpaceDN w:val="0"/>
        <w:contextualSpacing w:val="0"/>
        <w:jc w:val="both"/>
        <w:textAlignment w:val="baseline"/>
        <w:rPr>
          <w:rFonts w:asciiTheme="majorHAnsi" w:hAnsiTheme="majorHAnsi" w:cstheme="majorHAnsi"/>
          <w:lang w:val="en-GB"/>
        </w:rPr>
      </w:pPr>
      <w:r w:rsidRPr="001554C7">
        <w:rPr>
          <w:rFonts w:asciiTheme="majorHAnsi" w:hAnsiTheme="majorHAnsi" w:cstheme="majorHAnsi"/>
          <w:lang w:val="en-GB"/>
        </w:rPr>
        <w:t>Ensure</w:t>
      </w:r>
      <w:r w:rsidR="003F6A97" w:rsidRPr="001554C7">
        <w:rPr>
          <w:rFonts w:asciiTheme="majorHAnsi" w:hAnsiTheme="majorHAnsi" w:cstheme="majorHAnsi"/>
          <w:lang w:val="en-GB"/>
        </w:rPr>
        <w:t xml:space="preserve"> that a Council Charter and Terms of References for Council Committees are in place, implemented and annually reviewed</w:t>
      </w:r>
      <w:r w:rsidRPr="001554C7">
        <w:rPr>
          <w:rFonts w:asciiTheme="majorHAnsi" w:hAnsiTheme="majorHAnsi" w:cstheme="majorHAnsi"/>
          <w:lang w:val="en-GB"/>
        </w:rPr>
        <w:t>;</w:t>
      </w:r>
    </w:p>
    <w:p w14:paraId="0261B52A" w14:textId="1581F06D" w:rsidR="004B408A" w:rsidRPr="001554C7" w:rsidRDefault="004B408A" w:rsidP="006051AF">
      <w:pPr>
        <w:pStyle w:val="ListParagraph"/>
        <w:numPr>
          <w:ilvl w:val="0"/>
          <w:numId w:val="30"/>
        </w:numPr>
        <w:suppressAutoHyphens/>
        <w:autoSpaceDN w:val="0"/>
        <w:contextualSpacing w:val="0"/>
        <w:jc w:val="both"/>
        <w:textAlignment w:val="baseline"/>
        <w:rPr>
          <w:rFonts w:asciiTheme="majorHAnsi" w:hAnsiTheme="majorHAnsi" w:cstheme="majorHAnsi"/>
          <w:lang w:val="en-GB"/>
        </w:rPr>
      </w:pPr>
      <w:r w:rsidRPr="001554C7">
        <w:rPr>
          <w:rFonts w:asciiTheme="majorHAnsi" w:hAnsiTheme="majorHAnsi" w:cstheme="majorHAnsi"/>
          <w:bCs/>
          <w:lang w:val="en-GB"/>
        </w:rPr>
        <w:t>Provide MTF Council, collectively and individually, with guidance as to their duties, responsibilities and powers</w:t>
      </w:r>
      <w:r w:rsidR="001B6334" w:rsidRPr="001554C7">
        <w:rPr>
          <w:rFonts w:asciiTheme="majorHAnsi" w:hAnsiTheme="majorHAnsi" w:cstheme="majorHAnsi"/>
          <w:bCs/>
          <w:lang w:val="en-GB"/>
        </w:rPr>
        <w:t>;</w:t>
      </w:r>
    </w:p>
    <w:p w14:paraId="1B3D1C8F" w14:textId="2D2F450C" w:rsidR="004B408A" w:rsidRPr="001554C7" w:rsidRDefault="00213322" w:rsidP="006051AF">
      <w:pPr>
        <w:pStyle w:val="ListParagraph"/>
        <w:numPr>
          <w:ilvl w:val="0"/>
          <w:numId w:val="30"/>
        </w:numPr>
        <w:suppressAutoHyphens/>
        <w:autoSpaceDN w:val="0"/>
        <w:contextualSpacing w:val="0"/>
        <w:jc w:val="both"/>
        <w:textAlignment w:val="baseline"/>
        <w:rPr>
          <w:rFonts w:asciiTheme="majorHAnsi" w:hAnsiTheme="majorHAnsi" w:cstheme="majorHAnsi"/>
          <w:lang w:val="en-GB"/>
        </w:rPr>
      </w:pPr>
      <w:r w:rsidRPr="001554C7">
        <w:rPr>
          <w:rFonts w:asciiTheme="majorHAnsi" w:hAnsiTheme="majorHAnsi" w:cstheme="majorHAnsi"/>
          <w:bCs/>
          <w:lang w:val="en-GB"/>
        </w:rPr>
        <w:t xml:space="preserve">Obtain and maintain Council </w:t>
      </w:r>
      <w:r w:rsidR="00E64A49" w:rsidRPr="001554C7">
        <w:rPr>
          <w:rFonts w:asciiTheme="majorHAnsi" w:hAnsiTheme="majorHAnsi" w:cstheme="majorHAnsi"/>
          <w:bCs/>
          <w:lang w:val="en-GB"/>
        </w:rPr>
        <w:t>M</w:t>
      </w:r>
      <w:r w:rsidRPr="001554C7">
        <w:rPr>
          <w:rFonts w:asciiTheme="majorHAnsi" w:hAnsiTheme="majorHAnsi" w:cstheme="majorHAnsi"/>
          <w:bCs/>
          <w:lang w:val="en-GB"/>
        </w:rPr>
        <w:t>embers’ Declarations of Interest, personal address and contact information, copies of ID and their annual registration with the Institute of Directors</w:t>
      </w:r>
      <w:r w:rsidR="00E64A49" w:rsidRPr="001554C7">
        <w:rPr>
          <w:rFonts w:asciiTheme="majorHAnsi" w:hAnsiTheme="majorHAnsi" w:cstheme="majorHAnsi"/>
          <w:bCs/>
          <w:lang w:val="en-GB"/>
        </w:rPr>
        <w:t xml:space="preserve"> South Africa</w:t>
      </w:r>
      <w:r w:rsidR="004B408A" w:rsidRPr="001554C7">
        <w:rPr>
          <w:rFonts w:asciiTheme="majorHAnsi" w:hAnsiTheme="majorHAnsi" w:cstheme="majorHAnsi"/>
          <w:bCs/>
          <w:lang w:val="en-GB"/>
        </w:rPr>
        <w:t>;</w:t>
      </w:r>
    </w:p>
    <w:p w14:paraId="55B74137" w14:textId="4F0530E6" w:rsidR="004B408A" w:rsidRPr="001554C7" w:rsidRDefault="003F6A97" w:rsidP="006051AF">
      <w:pPr>
        <w:pStyle w:val="ListParagraph"/>
        <w:numPr>
          <w:ilvl w:val="0"/>
          <w:numId w:val="30"/>
        </w:numPr>
        <w:suppressAutoHyphens/>
        <w:autoSpaceDN w:val="0"/>
        <w:contextualSpacing w:val="0"/>
        <w:jc w:val="both"/>
        <w:textAlignment w:val="baseline"/>
        <w:rPr>
          <w:rFonts w:asciiTheme="majorHAnsi" w:hAnsiTheme="majorHAnsi" w:cstheme="majorHAnsi"/>
          <w:lang w:val="en-GB"/>
        </w:rPr>
      </w:pPr>
      <w:r w:rsidRPr="001554C7">
        <w:rPr>
          <w:rFonts w:asciiTheme="majorHAnsi" w:hAnsiTheme="majorHAnsi" w:cstheme="majorHAnsi"/>
          <w:lang w:val="en-GB"/>
        </w:rPr>
        <w:t>Keep the Council appraised of legislative and corporate governance developments</w:t>
      </w:r>
      <w:r w:rsidR="001B6334" w:rsidRPr="001554C7">
        <w:rPr>
          <w:rFonts w:asciiTheme="majorHAnsi" w:hAnsiTheme="majorHAnsi" w:cstheme="majorHAnsi"/>
          <w:lang w:val="en-GB"/>
        </w:rPr>
        <w:t>,</w:t>
      </w:r>
      <w:r w:rsidR="004C607A" w:rsidRPr="001554C7">
        <w:rPr>
          <w:rFonts w:asciiTheme="majorHAnsi" w:hAnsiTheme="majorHAnsi" w:cstheme="majorHAnsi"/>
          <w:lang w:val="en-GB"/>
        </w:rPr>
        <w:t xml:space="preserve"> including but not limited to </w:t>
      </w:r>
      <w:r w:rsidRPr="001554C7">
        <w:rPr>
          <w:rFonts w:asciiTheme="majorHAnsi" w:hAnsiTheme="majorHAnsi" w:cstheme="majorHAnsi"/>
          <w:bCs/>
          <w:lang w:val="en-GB"/>
        </w:rPr>
        <w:t>Treasury/D</w:t>
      </w:r>
      <w:r w:rsidR="001B6334" w:rsidRPr="001554C7">
        <w:rPr>
          <w:rFonts w:asciiTheme="majorHAnsi" w:hAnsiTheme="majorHAnsi" w:cstheme="majorHAnsi"/>
          <w:bCs/>
          <w:lang w:val="en-GB"/>
        </w:rPr>
        <w:t>S</w:t>
      </w:r>
      <w:r w:rsidRPr="001554C7">
        <w:rPr>
          <w:rFonts w:asciiTheme="majorHAnsi" w:hAnsiTheme="majorHAnsi" w:cstheme="majorHAnsi"/>
          <w:bCs/>
          <w:lang w:val="en-GB"/>
        </w:rPr>
        <w:t>AC regulation</w:t>
      </w:r>
      <w:r w:rsidR="001B6334" w:rsidRPr="001554C7">
        <w:rPr>
          <w:rFonts w:asciiTheme="majorHAnsi" w:hAnsiTheme="majorHAnsi" w:cstheme="majorHAnsi"/>
          <w:bCs/>
          <w:lang w:val="en-GB"/>
        </w:rPr>
        <w:t>s</w:t>
      </w:r>
      <w:r w:rsidRPr="001554C7">
        <w:rPr>
          <w:rFonts w:asciiTheme="majorHAnsi" w:hAnsiTheme="majorHAnsi" w:cstheme="majorHAnsi"/>
          <w:bCs/>
          <w:lang w:val="en-GB"/>
        </w:rPr>
        <w:t xml:space="preserve"> relevant to</w:t>
      </w:r>
      <w:r w:rsidR="001B6334" w:rsidRPr="001554C7">
        <w:rPr>
          <w:rFonts w:asciiTheme="majorHAnsi" w:hAnsiTheme="majorHAnsi" w:cstheme="majorHAnsi"/>
          <w:bCs/>
          <w:lang w:val="en-GB"/>
        </w:rPr>
        <w:t xml:space="preserve">, </w:t>
      </w:r>
      <w:r w:rsidRPr="001554C7">
        <w:rPr>
          <w:rFonts w:asciiTheme="majorHAnsi" w:hAnsiTheme="majorHAnsi" w:cstheme="majorHAnsi"/>
          <w:bCs/>
          <w:lang w:val="en-GB"/>
        </w:rPr>
        <w:t>or affecting the MTF</w:t>
      </w:r>
      <w:r w:rsidR="004B408A" w:rsidRPr="001554C7">
        <w:rPr>
          <w:rFonts w:asciiTheme="majorHAnsi" w:hAnsiTheme="majorHAnsi" w:cstheme="majorHAnsi"/>
          <w:bCs/>
          <w:lang w:val="en-GB"/>
        </w:rPr>
        <w:t>;</w:t>
      </w:r>
    </w:p>
    <w:p w14:paraId="1BC89332" w14:textId="77777777" w:rsidR="004B408A" w:rsidRPr="001554C7" w:rsidRDefault="003F6A97" w:rsidP="006051AF">
      <w:pPr>
        <w:pStyle w:val="ListParagraph"/>
        <w:numPr>
          <w:ilvl w:val="0"/>
          <w:numId w:val="30"/>
        </w:numPr>
        <w:suppressAutoHyphens/>
        <w:autoSpaceDN w:val="0"/>
        <w:contextualSpacing w:val="0"/>
        <w:jc w:val="both"/>
        <w:textAlignment w:val="baseline"/>
        <w:rPr>
          <w:rFonts w:asciiTheme="majorHAnsi" w:hAnsiTheme="majorHAnsi" w:cstheme="majorHAnsi"/>
          <w:lang w:val="en-GB"/>
        </w:rPr>
      </w:pPr>
      <w:r w:rsidRPr="001554C7">
        <w:rPr>
          <w:rFonts w:asciiTheme="majorHAnsi" w:hAnsiTheme="majorHAnsi" w:cstheme="majorHAnsi"/>
          <w:bCs/>
          <w:lang w:val="en-GB"/>
        </w:rPr>
        <w:t>Report to the MTF Council any failure on the part of the MTF or a Council member to comply with the Council Charter, MTF policies, the Skills Development Act, King Code on Corporate Governance, and all other relevant and applicable prescripts</w:t>
      </w:r>
      <w:r w:rsidR="004B408A" w:rsidRPr="001554C7">
        <w:rPr>
          <w:rFonts w:asciiTheme="majorHAnsi" w:hAnsiTheme="majorHAnsi" w:cstheme="majorHAnsi"/>
          <w:bCs/>
          <w:lang w:val="en-GB"/>
        </w:rPr>
        <w:t>;</w:t>
      </w:r>
    </w:p>
    <w:p w14:paraId="4B30506B" w14:textId="11EBFF8D" w:rsidR="00790014" w:rsidRPr="001554C7" w:rsidRDefault="009664D3" w:rsidP="006051AF">
      <w:pPr>
        <w:pStyle w:val="ListParagraph"/>
        <w:numPr>
          <w:ilvl w:val="0"/>
          <w:numId w:val="30"/>
        </w:numPr>
        <w:suppressAutoHyphens/>
        <w:autoSpaceDN w:val="0"/>
        <w:contextualSpacing w:val="0"/>
        <w:jc w:val="both"/>
        <w:textAlignment w:val="baseline"/>
        <w:rPr>
          <w:rFonts w:asciiTheme="majorHAnsi" w:hAnsiTheme="majorHAnsi" w:cstheme="majorHAnsi"/>
          <w:color w:val="000000" w:themeColor="text1"/>
          <w:lang w:val="en-GB"/>
        </w:rPr>
      </w:pPr>
      <w:r w:rsidRPr="001554C7">
        <w:rPr>
          <w:rFonts w:asciiTheme="majorHAnsi" w:hAnsiTheme="majorHAnsi" w:cstheme="majorHAnsi"/>
          <w:color w:val="000000" w:themeColor="text1"/>
          <w:lang w:val="en-GB" w:eastAsia="en-GB"/>
        </w:rPr>
        <w:t>Register and renew members registration with the Institute of Director</w:t>
      </w:r>
      <w:r w:rsidR="00E64A49" w:rsidRPr="001554C7">
        <w:rPr>
          <w:rFonts w:asciiTheme="majorHAnsi" w:hAnsiTheme="majorHAnsi" w:cstheme="majorHAnsi"/>
          <w:color w:val="000000" w:themeColor="text1"/>
          <w:lang w:val="en-GB" w:eastAsia="en-GB"/>
        </w:rPr>
        <w:t>s</w:t>
      </w:r>
      <w:r w:rsidRPr="001554C7">
        <w:rPr>
          <w:rFonts w:asciiTheme="majorHAnsi" w:hAnsiTheme="majorHAnsi" w:cstheme="majorHAnsi"/>
          <w:color w:val="000000" w:themeColor="text1"/>
          <w:lang w:val="en-GB" w:eastAsia="en-GB"/>
        </w:rPr>
        <w:t xml:space="preserve"> </w:t>
      </w:r>
      <w:r w:rsidR="00535033" w:rsidRPr="001554C7">
        <w:rPr>
          <w:rFonts w:asciiTheme="majorHAnsi" w:hAnsiTheme="majorHAnsi" w:cstheme="majorHAnsi"/>
          <w:color w:val="000000" w:themeColor="text1"/>
          <w:lang w:val="en-GB" w:eastAsia="en-GB"/>
        </w:rPr>
        <w:t>South Africa and</w:t>
      </w:r>
      <w:r w:rsidRPr="001554C7">
        <w:rPr>
          <w:rFonts w:asciiTheme="majorHAnsi" w:hAnsiTheme="majorHAnsi" w:cstheme="majorHAnsi"/>
          <w:color w:val="000000" w:themeColor="text1"/>
          <w:lang w:val="en-GB" w:eastAsia="en-GB"/>
        </w:rPr>
        <w:t xml:space="preserve"> provide new Council </w:t>
      </w:r>
      <w:r w:rsidR="001B6334" w:rsidRPr="001554C7">
        <w:rPr>
          <w:rFonts w:asciiTheme="majorHAnsi" w:hAnsiTheme="majorHAnsi" w:cstheme="majorHAnsi"/>
          <w:color w:val="000000" w:themeColor="text1"/>
          <w:lang w:val="en-GB" w:eastAsia="en-GB"/>
        </w:rPr>
        <w:t xml:space="preserve">Members </w:t>
      </w:r>
      <w:r w:rsidRPr="001554C7">
        <w:rPr>
          <w:rFonts w:asciiTheme="majorHAnsi" w:hAnsiTheme="majorHAnsi" w:cstheme="majorHAnsi"/>
          <w:color w:val="000000" w:themeColor="text1"/>
          <w:lang w:val="en-GB" w:eastAsia="en-GB"/>
        </w:rPr>
        <w:t>with an information pack relating to the</w:t>
      </w:r>
      <w:r w:rsidR="00790014" w:rsidRPr="001554C7">
        <w:rPr>
          <w:rFonts w:asciiTheme="majorHAnsi" w:hAnsiTheme="majorHAnsi" w:cstheme="majorHAnsi"/>
          <w:color w:val="000000" w:themeColor="text1"/>
          <w:lang w:val="en-GB" w:eastAsia="en-GB"/>
        </w:rPr>
        <w:t xml:space="preserve"> entity and their responsibilities to the Council.</w:t>
      </w:r>
    </w:p>
    <w:p w14:paraId="56B90FC7" w14:textId="7635DB6A" w:rsidR="00790014" w:rsidRPr="001554C7" w:rsidRDefault="00790014" w:rsidP="006051AF">
      <w:pPr>
        <w:pStyle w:val="ListParagraph"/>
        <w:numPr>
          <w:ilvl w:val="0"/>
          <w:numId w:val="30"/>
        </w:numPr>
        <w:suppressAutoHyphens/>
        <w:autoSpaceDN w:val="0"/>
        <w:contextualSpacing w:val="0"/>
        <w:jc w:val="both"/>
        <w:textAlignment w:val="baseline"/>
        <w:rPr>
          <w:rFonts w:asciiTheme="majorHAnsi" w:hAnsiTheme="majorHAnsi" w:cstheme="majorHAnsi"/>
          <w:lang w:val="en-GB"/>
        </w:rPr>
      </w:pPr>
      <w:r w:rsidRPr="001554C7">
        <w:rPr>
          <w:rFonts w:asciiTheme="majorHAnsi" w:hAnsiTheme="majorHAnsi" w:cstheme="majorHAnsi"/>
          <w:color w:val="000000" w:themeColor="text1"/>
          <w:lang w:val="en-GB" w:eastAsia="en-GB"/>
        </w:rPr>
        <w:t>Arrange induction</w:t>
      </w:r>
      <w:r w:rsidR="00E64A49" w:rsidRPr="001554C7">
        <w:rPr>
          <w:rFonts w:asciiTheme="majorHAnsi" w:hAnsiTheme="majorHAnsi" w:cstheme="majorHAnsi"/>
          <w:color w:val="000000" w:themeColor="text1"/>
          <w:lang w:val="en-GB" w:eastAsia="en-GB"/>
        </w:rPr>
        <w:t xml:space="preserve"> workshop</w:t>
      </w:r>
      <w:r w:rsidRPr="001554C7">
        <w:rPr>
          <w:rFonts w:asciiTheme="majorHAnsi" w:hAnsiTheme="majorHAnsi" w:cstheme="majorHAnsi"/>
          <w:color w:val="000000" w:themeColor="text1"/>
          <w:lang w:val="en-GB" w:eastAsia="en-GB"/>
        </w:rPr>
        <w:t xml:space="preserve">s for Council </w:t>
      </w:r>
      <w:r w:rsidR="00E64A49" w:rsidRPr="001554C7">
        <w:rPr>
          <w:rFonts w:asciiTheme="majorHAnsi" w:hAnsiTheme="majorHAnsi" w:cstheme="majorHAnsi"/>
          <w:color w:val="000000" w:themeColor="text1"/>
          <w:lang w:val="en-GB" w:eastAsia="en-GB"/>
        </w:rPr>
        <w:t>M</w:t>
      </w:r>
      <w:r w:rsidRPr="001554C7">
        <w:rPr>
          <w:rFonts w:asciiTheme="majorHAnsi" w:hAnsiTheme="majorHAnsi" w:cstheme="majorHAnsi"/>
          <w:color w:val="000000" w:themeColor="text1"/>
          <w:lang w:val="en-GB" w:eastAsia="en-GB"/>
        </w:rPr>
        <w:t xml:space="preserve">embers and </w:t>
      </w:r>
      <w:r w:rsidR="001B6334" w:rsidRPr="001554C7">
        <w:rPr>
          <w:rFonts w:asciiTheme="majorHAnsi" w:hAnsiTheme="majorHAnsi" w:cstheme="majorHAnsi"/>
          <w:lang w:val="en-GB"/>
        </w:rPr>
        <w:t>c</w:t>
      </w:r>
      <w:r w:rsidRPr="001554C7">
        <w:rPr>
          <w:rFonts w:asciiTheme="majorHAnsi" w:hAnsiTheme="majorHAnsi" w:cstheme="majorHAnsi"/>
          <w:lang w:val="en-GB"/>
        </w:rPr>
        <w:t xml:space="preserve">oordinate Council and Committee evaluations on an annual basis to </w:t>
      </w:r>
      <w:r w:rsidRPr="001554C7">
        <w:rPr>
          <w:rFonts w:asciiTheme="majorHAnsi" w:hAnsiTheme="majorHAnsi" w:cstheme="majorHAnsi"/>
          <w:color w:val="000000" w:themeColor="text1"/>
          <w:lang w:val="en-GB" w:eastAsia="en-GB"/>
        </w:rPr>
        <w:t xml:space="preserve">identify training requirements for Council </w:t>
      </w:r>
      <w:r w:rsidR="00E64A49" w:rsidRPr="001554C7">
        <w:rPr>
          <w:rFonts w:asciiTheme="majorHAnsi" w:hAnsiTheme="majorHAnsi" w:cstheme="majorHAnsi"/>
          <w:color w:val="000000" w:themeColor="text1"/>
          <w:lang w:val="en-GB" w:eastAsia="en-GB"/>
        </w:rPr>
        <w:t>M</w:t>
      </w:r>
      <w:r w:rsidRPr="001554C7">
        <w:rPr>
          <w:rFonts w:asciiTheme="majorHAnsi" w:hAnsiTheme="majorHAnsi" w:cstheme="majorHAnsi"/>
          <w:color w:val="000000" w:themeColor="text1"/>
          <w:lang w:val="en-GB" w:eastAsia="en-GB"/>
        </w:rPr>
        <w:t xml:space="preserve">embers and ensure that there is an ongoing programme to keep </w:t>
      </w:r>
      <w:r w:rsidR="00E64A49" w:rsidRPr="001554C7">
        <w:rPr>
          <w:rFonts w:asciiTheme="majorHAnsi" w:hAnsiTheme="majorHAnsi" w:cstheme="majorHAnsi"/>
          <w:color w:val="000000" w:themeColor="text1"/>
          <w:lang w:val="en-GB" w:eastAsia="en-GB"/>
        </w:rPr>
        <w:t xml:space="preserve">Council Members </w:t>
      </w:r>
      <w:r w:rsidRPr="001554C7">
        <w:rPr>
          <w:rFonts w:asciiTheme="majorHAnsi" w:hAnsiTheme="majorHAnsi" w:cstheme="majorHAnsi"/>
          <w:color w:val="000000" w:themeColor="text1"/>
          <w:lang w:val="en-GB" w:eastAsia="en-GB"/>
        </w:rPr>
        <w:t>informed of developments at the MTF and in respect of matters relevant to their responsibilities generally.</w:t>
      </w:r>
      <w:r w:rsidRPr="001554C7">
        <w:rPr>
          <w:rFonts w:asciiTheme="majorHAnsi" w:hAnsiTheme="majorHAnsi" w:cstheme="majorHAnsi"/>
          <w:color w:val="545252"/>
          <w:lang w:val="en-GB" w:eastAsia="en-GB"/>
        </w:rPr>
        <w:t xml:space="preserve"> </w:t>
      </w:r>
    </w:p>
    <w:p w14:paraId="769D38FF" w14:textId="700C6338" w:rsidR="002409BA" w:rsidRPr="001554C7" w:rsidRDefault="002409BA" w:rsidP="006051AF">
      <w:pPr>
        <w:numPr>
          <w:ilvl w:val="0"/>
          <w:numId w:val="30"/>
        </w:numPr>
        <w:spacing w:before="90"/>
        <w:jc w:val="both"/>
        <w:rPr>
          <w:rFonts w:asciiTheme="majorHAnsi" w:hAnsiTheme="majorHAnsi" w:cstheme="majorHAnsi"/>
          <w:lang w:val="en-GB"/>
        </w:rPr>
      </w:pPr>
      <w:r w:rsidRPr="001554C7">
        <w:rPr>
          <w:rFonts w:asciiTheme="majorHAnsi" w:hAnsiTheme="majorHAnsi" w:cstheme="majorHAnsi"/>
          <w:color w:val="000000" w:themeColor="text1"/>
          <w:sz w:val="24"/>
          <w:szCs w:val="24"/>
          <w:lang w:val="en-GB" w:eastAsia="en-GB"/>
        </w:rPr>
        <w:t>The co</w:t>
      </w:r>
      <w:r w:rsidR="001B6334" w:rsidRPr="001554C7">
        <w:rPr>
          <w:rFonts w:asciiTheme="majorHAnsi" w:hAnsiTheme="majorHAnsi" w:cstheme="majorHAnsi"/>
          <w:color w:val="000000" w:themeColor="text1"/>
          <w:sz w:val="24"/>
          <w:szCs w:val="24"/>
          <w:lang w:val="en-GB" w:eastAsia="en-GB"/>
        </w:rPr>
        <w:t xml:space="preserve">mpany </w:t>
      </w:r>
      <w:r w:rsidRPr="001554C7">
        <w:rPr>
          <w:rFonts w:asciiTheme="majorHAnsi" w:hAnsiTheme="majorHAnsi" w:cstheme="majorHAnsi"/>
          <w:color w:val="000000" w:themeColor="text1"/>
          <w:sz w:val="24"/>
          <w:szCs w:val="24"/>
          <w:lang w:val="en-GB" w:eastAsia="en-GB"/>
        </w:rPr>
        <w:t>sec</w:t>
      </w:r>
      <w:r w:rsidR="001B6334" w:rsidRPr="001554C7">
        <w:rPr>
          <w:rFonts w:asciiTheme="majorHAnsi" w:hAnsiTheme="majorHAnsi" w:cstheme="majorHAnsi"/>
          <w:color w:val="000000" w:themeColor="text1"/>
          <w:sz w:val="24"/>
          <w:szCs w:val="24"/>
          <w:lang w:val="en-GB" w:eastAsia="en-GB"/>
        </w:rPr>
        <w:t>retariat</w:t>
      </w:r>
      <w:r w:rsidRPr="001554C7">
        <w:rPr>
          <w:rFonts w:asciiTheme="majorHAnsi" w:hAnsiTheme="majorHAnsi" w:cstheme="majorHAnsi"/>
          <w:color w:val="000000" w:themeColor="text1"/>
          <w:sz w:val="24"/>
          <w:szCs w:val="24"/>
          <w:lang w:val="en-GB" w:eastAsia="en-GB"/>
        </w:rPr>
        <w:t xml:space="preserve"> will also be responsible </w:t>
      </w:r>
      <w:r w:rsidR="001B6334" w:rsidRPr="001554C7">
        <w:rPr>
          <w:rFonts w:asciiTheme="majorHAnsi" w:hAnsiTheme="majorHAnsi" w:cstheme="majorHAnsi"/>
          <w:color w:val="000000" w:themeColor="text1"/>
          <w:sz w:val="24"/>
          <w:szCs w:val="24"/>
          <w:lang w:val="en-GB" w:eastAsia="en-GB"/>
        </w:rPr>
        <w:t xml:space="preserve">for </w:t>
      </w:r>
      <w:r w:rsidRPr="001554C7">
        <w:rPr>
          <w:rFonts w:asciiTheme="majorHAnsi" w:hAnsiTheme="majorHAnsi" w:cstheme="majorHAnsi"/>
          <w:color w:val="000000" w:themeColor="text1"/>
          <w:sz w:val="24"/>
          <w:szCs w:val="24"/>
          <w:lang w:val="en-GB" w:eastAsia="en-GB"/>
        </w:rPr>
        <w:t>assist</w:t>
      </w:r>
      <w:r w:rsidR="001B6334" w:rsidRPr="001554C7">
        <w:rPr>
          <w:rFonts w:asciiTheme="majorHAnsi" w:hAnsiTheme="majorHAnsi" w:cstheme="majorHAnsi"/>
          <w:color w:val="000000" w:themeColor="text1"/>
          <w:sz w:val="24"/>
          <w:szCs w:val="24"/>
          <w:lang w:val="en-GB" w:eastAsia="en-GB"/>
        </w:rPr>
        <w:t>ing</w:t>
      </w:r>
      <w:r w:rsidRPr="001554C7">
        <w:rPr>
          <w:rFonts w:asciiTheme="majorHAnsi" w:hAnsiTheme="majorHAnsi" w:cstheme="majorHAnsi"/>
          <w:color w:val="000000" w:themeColor="text1"/>
          <w:sz w:val="24"/>
          <w:szCs w:val="24"/>
          <w:lang w:val="en-GB" w:eastAsia="en-GB"/>
        </w:rPr>
        <w:t xml:space="preserve"> in monitoring the adherence of the regulatory and compliance framework.</w:t>
      </w:r>
    </w:p>
    <w:p w14:paraId="67F99BBD" w14:textId="77777777" w:rsidR="00EC2CD7" w:rsidRPr="001554C7" w:rsidRDefault="00EC2CD7" w:rsidP="006051AF">
      <w:pPr>
        <w:spacing w:before="90"/>
        <w:ind w:left="1440"/>
        <w:jc w:val="both"/>
        <w:rPr>
          <w:rFonts w:asciiTheme="majorHAnsi" w:hAnsiTheme="majorHAnsi" w:cstheme="majorHAnsi"/>
          <w:lang w:val="en-GB"/>
        </w:rPr>
      </w:pPr>
    </w:p>
    <w:p w14:paraId="2E41138D" w14:textId="77777777" w:rsidR="0057251E" w:rsidRPr="001554C7" w:rsidRDefault="0057251E" w:rsidP="006051AF">
      <w:pPr>
        <w:pStyle w:val="ListParagraph"/>
        <w:numPr>
          <w:ilvl w:val="1"/>
          <w:numId w:val="38"/>
        </w:numPr>
        <w:suppressAutoHyphens/>
        <w:autoSpaceDN w:val="0"/>
        <w:jc w:val="both"/>
        <w:textAlignment w:val="baseline"/>
        <w:rPr>
          <w:rFonts w:asciiTheme="majorHAnsi" w:hAnsiTheme="majorHAnsi" w:cstheme="majorHAnsi"/>
          <w:b/>
          <w:bCs/>
          <w:lang w:val="en-GB"/>
        </w:rPr>
      </w:pPr>
      <w:r w:rsidRPr="001554C7">
        <w:rPr>
          <w:rFonts w:asciiTheme="majorHAnsi" w:hAnsiTheme="majorHAnsi" w:cstheme="majorHAnsi"/>
          <w:b/>
          <w:bCs/>
          <w:lang w:val="en-GB"/>
        </w:rPr>
        <w:t>Administrative and corporate governance responsibilities:</w:t>
      </w:r>
    </w:p>
    <w:p w14:paraId="3D32AFAA" w14:textId="42027F85" w:rsidR="0057251E" w:rsidRPr="001554C7" w:rsidRDefault="0057251E" w:rsidP="006051AF">
      <w:pPr>
        <w:pStyle w:val="ListParagraph"/>
        <w:numPr>
          <w:ilvl w:val="2"/>
          <w:numId w:val="38"/>
        </w:numPr>
        <w:suppressAutoHyphens/>
        <w:autoSpaceDN w:val="0"/>
        <w:jc w:val="both"/>
        <w:textAlignment w:val="baseline"/>
        <w:rPr>
          <w:rFonts w:asciiTheme="majorHAnsi" w:hAnsiTheme="majorHAnsi" w:cstheme="majorHAnsi"/>
          <w:lang w:val="en-GB"/>
        </w:rPr>
      </w:pPr>
      <w:r w:rsidRPr="001554C7">
        <w:rPr>
          <w:rFonts w:asciiTheme="majorHAnsi" w:hAnsiTheme="majorHAnsi" w:cstheme="majorHAnsi"/>
          <w:lang w:val="en-GB"/>
        </w:rPr>
        <w:t>The company secretariat should:</w:t>
      </w:r>
    </w:p>
    <w:p w14:paraId="4DE101C1" w14:textId="5EA2A3F7" w:rsidR="0057251E" w:rsidRPr="001554C7" w:rsidRDefault="00572520" w:rsidP="006051AF">
      <w:pPr>
        <w:pStyle w:val="ListParagraph"/>
        <w:numPr>
          <w:ilvl w:val="1"/>
          <w:numId w:val="30"/>
        </w:numPr>
        <w:ind w:left="1560" w:hanging="567"/>
        <w:jc w:val="both"/>
        <w:rPr>
          <w:rFonts w:asciiTheme="majorHAnsi" w:hAnsiTheme="majorHAnsi" w:cstheme="majorHAnsi"/>
          <w:lang w:val="en-GB"/>
        </w:rPr>
      </w:pPr>
      <w:r w:rsidRPr="001554C7">
        <w:rPr>
          <w:rFonts w:asciiTheme="majorHAnsi" w:hAnsiTheme="majorHAnsi" w:cstheme="majorHAnsi"/>
          <w:lang w:val="en-GB"/>
        </w:rPr>
        <w:t xml:space="preserve">Have regular communication with the Chairperson of the MTF Council and the CEO of the MTF; and be available to provide comprehensive practical support </w:t>
      </w:r>
      <w:r w:rsidR="004B408A" w:rsidRPr="001554C7">
        <w:rPr>
          <w:rFonts w:asciiTheme="majorHAnsi" w:hAnsiTheme="majorHAnsi" w:cstheme="majorHAnsi"/>
          <w:lang w:val="en-GB"/>
        </w:rPr>
        <w:t xml:space="preserve">and guidance to </w:t>
      </w:r>
      <w:r w:rsidR="00E64A49" w:rsidRPr="001554C7">
        <w:rPr>
          <w:rFonts w:asciiTheme="majorHAnsi" w:hAnsiTheme="majorHAnsi" w:cstheme="majorHAnsi"/>
          <w:lang w:val="en-GB"/>
        </w:rPr>
        <w:t xml:space="preserve">the </w:t>
      </w:r>
      <w:r w:rsidR="004B408A" w:rsidRPr="001554C7">
        <w:rPr>
          <w:rFonts w:asciiTheme="majorHAnsi" w:hAnsiTheme="majorHAnsi" w:cstheme="majorHAnsi"/>
          <w:lang w:val="en-GB"/>
        </w:rPr>
        <w:t xml:space="preserve">MTF Council, with particular emphasis on the </w:t>
      </w:r>
      <w:r w:rsidR="001B6334" w:rsidRPr="001554C7">
        <w:rPr>
          <w:rFonts w:asciiTheme="majorHAnsi" w:hAnsiTheme="majorHAnsi" w:cstheme="majorHAnsi"/>
          <w:lang w:val="en-GB"/>
        </w:rPr>
        <w:t xml:space="preserve">Chairperson </w:t>
      </w:r>
      <w:r w:rsidR="004B408A" w:rsidRPr="001554C7">
        <w:rPr>
          <w:rFonts w:asciiTheme="majorHAnsi" w:hAnsiTheme="majorHAnsi" w:cstheme="majorHAnsi"/>
          <w:lang w:val="en-GB"/>
        </w:rPr>
        <w:t xml:space="preserve">of the Council, the </w:t>
      </w:r>
      <w:r w:rsidR="001B6334" w:rsidRPr="001554C7">
        <w:rPr>
          <w:rFonts w:asciiTheme="majorHAnsi" w:hAnsiTheme="majorHAnsi" w:cstheme="majorHAnsi"/>
          <w:lang w:val="en-GB"/>
        </w:rPr>
        <w:t xml:space="preserve">Chairpersons </w:t>
      </w:r>
      <w:r w:rsidR="004B408A" w:rsidRPr="001554C7">
        <w:rPr>
          <w:rFonts w:asciiTheme="majorHAnsi" w:hAnsiTheme="majorHAnsi" w:cstheme="majorHAnsi"/>
          <w:lang w:val="en-GB"/>
        </w:rPr>
        <w:t xml:space="preserve">of </w:t>
      </w:r>
      <w:r w:rsidR="00535033" w:rsidRPr="001554C7">
        <w:rPr>
          <w:rFonts w:asciiTheme="majorHAnsi" w:hAnsiTheme="majorHAnsi" w:cstheme="majorHAnsi"/>
          <w:lang w:val="en-GB"/>
        </w:rPr>
        <w:t>Committees;</w:t>
      </w:r>
      <w:r w:rsidR="002409BA" w:rsidRPr="001554C7">
        <w:rPr>
          <w:rFonts w:asciiTheme="majorHAnsi" w:hAnsiTheme="majorHAnsi" w:cstheme="majorHAnsi"/>
          <w:lang w:val="en-GB"/>
        </w:rPr>
        <w:t xml:space="preserve"> the Risk </w:t>
      </w:r>
      <w:r w:rsidR="001B6334" w:rsidRPr="001554C7">
        <w:rPr>
          <w:rFonts w:asciiTheme="majorHAnsi" w:hAnsiTheme="majorHAnsi" w:cstheme="majorHAnsi"/>
          <w:lang w:val="en-GB"/>
        </w:rPr>
        <w:t>C</w:t>
      </w:r>
      <w:r w:rsidR="002409BA" w:rsidRPr="001554C7">
        <w:rPr>
          <w:rFonts w:asciiTheme="majorHAnsi" w:hAnsiTheme="majorHAnsi" w:cstheme="majorHAnsi"/>
          <w:lang w:val="en-GB"/>
        </w:rPr>
        <w:t xml:space="preserve">ommittee </w:t>
      </w:r>
      <w:r w:rsidR="004B408A" w:rsidRPr="001554C7">
        <w:rPr>
          <w:rFonts w:asciiTheme="majorHAnsi" w:hAnsiTheme="majorHAnsi" w:cstheme="majorHAnsi"/>
          <w:lang w:val="en-GB"/>
        </w:rPr>
        <w:t xml:space="preserve">and the </w:t>
      </w:r>
      <w:r w:rsidR="002409BA" w:rsidRPr="001554C7">
        <w:rPr>
          <w:rFonts w:asciiTheme="majorHAnsi" w:hAnsiTheme="majorHAnsi" w:cstheme="majorHAnsi"/>
          <w:lang w:val="en-GB"/>
        </w:rPr>
        <w:t xml:space="preserve">external </w:t>
      </w:r>
      <w:r w:rsidR="004B408A" w:rsidRPr="001554C7">
        <w:rPr>
          <w:rFonts w:asciiTheme="majorHAnsi" w:hAnsiTheme="majorHAnsi" w:cstheme="majorHAnsi"/>
          <w:lang w:val="en-GB"/>
        </w:rPr>
        <w:t xml:space="preserve">Audit and Risk </w:t>
      </w:r>
      <w:r w:rsidR="00E64A49" w:rsidRPr="001554C7">
        <w:rPr>
          <w:rFonts w:asciiTheme="majorHAnsi" w:hAnsiTheme="majorHAnsi" w:cstheme="majorHAnsi"/>
          <w:lang w:val="en-GB"/>
        </w:rPr>
        <w:t>C</w:t>
      </w:r>
      <w:r w:rsidR="004B408A" w:rsidRPr="001554C7">
        <w:rPr>
          <w:rFonts w:asciiTheme="majorHAnsi" w:hAnsiTheme="majorHAnsi" w:cstheme="majorHAnsi"/>
          <w:lang w:val="en-GB"/>
        </w:rPr>
        <w:t>ommittee</w:t>
      </w:r>
      <w:r w:rsidR="002409BA" w:rsidRPr="001554C7">
        <w:rPr>
          <w:rFonts w:asciiTheme="majorHAnsi" w:hAnsiTheme="majorHAnsi" w:cstheme="majorHAnsi"/>
          <w:lang w:val="en-GB"/>
        </w:rPr>
        <w:t xml:space="preserve"> </w:t>
      </w:r>
      <w:r w:rsidR="004B408A" w:rsidRPr="001554C7">
        <w:rPr>
          <w:rFonts w:asciiTheme="majorHAnsi" w:hAnsiTheme="majorHAnsi" w:cstheme="majorHAnsi"/>
          <w:lang w:val="en-GB"/>
        </w:rPr>
        <w:t>;</w:t>
      </w:r>
    </w:p>
    <w:p w14:paraId="783062C0" w14:textId="0A26B06F" w:rsidR="0057251E" w:rsidRPr="001554C7" w:rsidRDefault="00213322" w:rsidP="006051AF">
      <w:pPr>
        <w:pStyle w:val="ListParagraph"/>
        <w:numPr>
          <w:ilvl w:val="1"/>
          <w:numId w:val="30"/>
        </w:numPr>
        <w:ind w:left="1560" w:hanging="567"/>
        <w:jc w:val="both"/>
        <w:rPr>
          <w:rFonts w:asciiTheme="majorHAnsi" w:hAnsiTheme="majorHAnsi" w:cstheme="majorHAnsi"/>
          <w:lang w:val="en-GB"/>
        </w:rPr>
      </w:pPr>
      <w:r w:rsidRPr="001554C7">
        <w:rPr>
          <w:rFonts w:asciiTheme="majorHAnsi" w:hAnsiTheme="majorHAnsi" w:cstheme="majorHAnsi"/>
          <w:bCs/>
          <w:lang w:val="en-GB"/>
        </w:rPr>
        <w:lastRenderedPageBreak/>
        <w:t xml:space="preserve">Assist in the ongoing training and induction of </w:t>
      </w:r>
      <w:r w:rsidRPr="001554C7">
        <w:rPr>
          <w:rFonts w:asciiTheme="majorHAnsi" w:hAnsiTheme="majorHAnsi" w:cstheme="majorHAnsi"/>
          <w:lang w:val="en-GB"/>
        </w:rPr>
        <w:t>MTF Council, including assessing the specific training needs of Council in their fiduciary and other governance responsibilities;</w:t>
      </w:r>
    </w:p>
    <w:p w14:paraId="26EFA344" w14:textId="009C7755" w:rsidR="0057251E" w:rsidRPr="001554C7" w:rsidRDefault="00213322" w:rsidP="006051AF">
      <w:pPr>
        <w:pStyle w:val="ListParagraph"/>
        <w:numPr>
          <w:ilvl w:val="1"/>
          <w:numId w:val="30"/>
        </w:numPr>
        <w:ind w:left="1560" w:hanging="567"/>
        <w:jc w:val="both"/>
        <w:rPr>
          <w:rFonts w:asciiTheme="majorHAnsi" w:hAnsiTheme="majorHAnsi" w:cstheme="majorHAnsi"/>
          <w:lang w:val="en-GB"/>
        </w:rPr>
      </w:pPr>
      <w:r w:rsidRPr="001554C7">
        <w:rPr>
          <w:rFonts w:asciiTheme="majorHAnsi" w:hAnsiTheme="majorHAnsi" w:cstheme="majorHAnsi"/>
          <w:lang w:val="en-GB"/>
        </w:rPr>
        <w:t xml:space="preserve">Ensure the </w:t>
      </w:r>
      <w:r w:rsidR="001B6334" w:rsidRPr="001554C7">
        <w:rPr>
          <w:rFonts w:asciiTheme="majorHAnsi" w:hAnsiTheme="majorHAnsi" w:cstheme="majorHAnsi"/>
          <w:lang w:val="en-GB"/>
        </w:rPr>
        <w:t xml:space="preserve">accurate </w:t>
      </w:r>
      <w:r w:rsidRPr="001554C7">
        <w:rPr>
          <w:rFonts w:asciiTheme="majorHAnsi" w:hAnsiTheme="majorHAnsi" w:cstheme="majorHAnsi"/>
          <w:lang w:val="en-GB"/>
        </w:rPr>
        <w:t xml:space="preserve">compilation and timely circulation of Council meeting packs and assisting the Chairperson of the MTF Council and </w:t>
      </w:r>
      <w:r w:rsidR="001B6334" w:rsidRPr="001554C7">
        <w:rPr>
          <w:rFonts w:asciiTheme="majorHAnsi" w:hAnsiTheme="majorHAnsi" w:cstheme="majorHAnsi"/>
          <w:lang w:val="en-GB"/>
        </w:rPr>
        <w:t>C</w:t>
      </w:r>
      <w:r w:rsidRPr="001554C7">
        <w:rPr>
          <w:rFonts w:asciiTheme="majorHAnsi" w:hAnsiTheme="majorHAnsi" w:cstheme="majorHAnsi"/>
          <w:lang w:val="en-GB"/>
        </w:rPr>
        <w:t>ommittees with planning in terms of the MTF’s Annual Performance Plans and Strategic Performance Plans;</w:t>
      </w:r>
    </w:p>
    <w:p w14:paraId="32D25994" w14:textId="03E2DA42" w:rsidR="0057251E" w:rsidRPr="001554C7" w:rsidRDefault="00213322" w:rsidP="006051AF">
      <w:pPr>
        <w:pStyle w:val="ListParagraph"/>
        <w:numPr>
          <w:ilvl w:val="1"/>
          <w:numId w:val="30"/>
        </w:numPr>
        <w:ind w:left="1560" w:hanging="567"/>
        <w:jc w:val="both"/>
        <w:rPr>
          <w:rFonts w:asciiTheme="majorHAnsi" w:hAnsiTheme="majorHAnsi" w:cstheme="majorHAnsi"/>
          <w:lang w:val="en-GB"/>
        </w:rPr>
      </w:pPr>
      <w:r w:rsidRPr="001554C7">
        <w:rPr>
          <w:rFonts w:asciiTheme="majorHAnsi" w:hAnsiTheme="majorHAnsi" w:cstheme="majorHAnsi"/>
          <w:lang w:val="en-GB"/>
        </w:rPr>
        <w:t xml:space="preserve">Obtain appropriate responses and feedback to specific agenda items and matters arising from </w:t>
      </w:r>
      <w:r w:rsidR="001B6334" w:rsidRPr="001554C7">
        <w:rPr>
          <w:rFonts w:asciiTheme="majorHAnsi" w:hAnsiTheme="majorHAnsi" w:cstheme="majorHAnsi"/>
          <w:lang w:val="en-GB"/>
        </w:rPr>
        <w:t xml:space="preserve">previous </w:t>
      </w:r>
      <w:r w:rsidRPr="001554C7">
        <w:rPr>
          <w:rFonts w:asciiTheme="majorHAnsi" w:hAnsiTheme="majorHAnsi" w:cstheme="majorHAnsi"/>
          <w:lang w:val="en-GB"/>
        </w:rPr>
        <w:t xml:space="preserve">meetings in Council and Council </w:t>
      </w:r>
      <w:r w:rsidR="001B6334" w:rsidRPr="001554C7">
        <w:rPr>
          <w:rFonts w:asciiTheme="majorHAnsi" w:hAnsiTheme="majorHAnsi" w:cstheme="majorHAnsi"/>
          <w:lang w:val="en-GB"/>
        </w:rPr>
        <w:t>C</w:t>
      </w:r>
      <w:r w:rsidRPr="001554C7">
        <w:rPr>
          <w:rFonts w:asciiTheme="majorHAnsi" w:hAnsiTheme="majorHAnsi" w:cstheme="majorHAnsi"/>
          <w:lang w:val="en-GB"/>
        </w:rPr>
        <w:t xml:space="preserve">ommittee deliberations; </w:t>
      </w:r>
    </w:p>
    <w:p w14:paraId="6C22A748" w14:textId="30DBCE49" w:rsidR="0057251E" w:rsidRPr="001554C7" w:rsidRDefault="00213322" w:rsidP="006051AF">
      <w:pPr>
        <w:pStyle w:val="ListParagraph"/>
        <w:numPr>
          <w:ilvl w:val="1"/>
          <w:numId w:val="30"/>
        </w:numPr>
        <w:ind w:left="1560" w:hanging="567"/>
        <w:jc w:val="both"/>
        <w:rPr>
          <w:rFonts w:asciiTheme="majorHAnsi" w:hAnsiTheme="majorHAnsi" w:cstheme="majorHAnsi"/>
          <w:lang w:val="en-GB"/>
        </w:rPr>
      </w:pPr>
      <w:r w:rsidRPr="001554C7">
        <w:rPr>
          <w:rFonts w:asciiTheme="majorHAnsi" w:hAnsiTheme="majorHAnsi" w:cstheme="majorHAnsi"/>
          <w:lang w:val="en-GB"/>
        </w:rPr>
        <w:t>Report to the MTF Council</w:t>
      </w:r>
      <w:r w:rsidR="001B6334" w:rsidRPr="001554C7">
        <w:rPr>
          <w:rFonts w:asciiTheme="majorHAnsi" w:hAnsiTheme="majorHAnsi" w:cstheme="majorHAnsi"/>
          <w:lang w:val="en-GB"/>
        </w:rPr>
        <w:t>,</w:t>
      </w:r>
      <w:r w:rsidRPr="001554C7">
        <w:rPr>
          <w:rFonts w:asciiTheme="majorHAnsi" w:hAnsiTheme="majorHAnsi" w:cstheme="majorHAnsi"/>
          <w:lang w:val="en-GB"/>
        </w:rPr>
        <w:t xml:space="preserve"> via the </w:t>
      </w:r>
      <w:r w:rsidR="00E64A49" w:rsidRPr="001554C7">
        <w:rPr>
          <w:rFonts w:asciiTheme="majorHAnsi" w:hAnsiTheme="majorHAnsi" w:cstheme="majorHAnsi"/>
          <w:lang w:val="en-GB"/>
        </w:rPr>
        <w:t>C</w:t>
      </w:r>
      <w:r w:rsidRPr="001554C7">
        <w:rPr>
          <w:rFonts w:asciiTheme="majorHAnsi" w:hAnsiTheme="majorHAnsi" w:cstheme="majorHAnsi"/>
          <w:lang w:val="en-GB"/>
        </w:rPr>
        <w:t>hair</w:t>
      </w:r>
      <w:r w:rsidR="0057251E" w:rsidRPr="001554C7">
        <w:rPr>
          <w:rFonts w:asciiTheme="majorHAnsi" w:hAnsiTheme="majorHAnsi" w:cstheme="majorHAnsi"/>
          <w:lang w:val="en-GB"/>
        </w:rPr>
        <w:t>person</w:t>
      </w:r>
      <w:r w:rsidR="001B6334" w:rsidRPr="001554C7">
        <w:rPr>
          <w:rFonts w:asciiTheme="majorHAnsi" w:hAnsiTheme="majorHAnsi" w:cstheme="majorHAnsi"/>
          <w:lang w:val="en-GB"/>
        </w:rPr>
        <w:t>,</w:t>
      </w:r>
      <w:r w:rsidRPr="001554C7">
        <w:rPr>
          <w:rFonts w:asciiTheme="majorHAnsi" w:hAnsiTheme="majorHAnsi" w:cstheme="majorHAnsi"/>
          <w:lang w:val="en-GB"/>
        </w:rPr>
        <w:t xml:space="preserve"> on all </w:t>
      </w:r>
      <w:r w:rsidR="00572520" w:rsidRPr="001554C7">
        <w:rPr>
          <w:rFonts w:asciiTheme="majorHAnsi" w:hAnsiTheme="majorHAnsi" w:cstheme="majorHAnsi"/>
          <w:lang w:val="en-GB"/>
        </w:rPr>
        <w:t xml:space="preserve">fiduciary </w:t>
      </w:r>
      <w:r w:rsidRPr="001554C7">
        <w:rPr>
          <w:rFonts w:asciiTheme="majorHAnsi" w:hAnsiTheme="majorHAnsi" w:cstheme="majorHAnsi"/>
          <w:lang w:val="en-GB"/>
        </w:rPr>
        <w:t>duties</w:t>
      </w:r>
      <w:r w:rsidR="001B6334" w:rsidRPr="001554C7">
        <w:rPr>
          <w:rFonts w:asciiTheme="majorHAnsi" w:hAnsiTheme="majorHAnsi" w:cstheme="majorHAnsi"/>
          <w:lang w:val="en-GB"/>
        </w:rPr>
        <w:t xml:space="preserve"> </w:t>
      </w:r>
      <w:r w:rsidR="00572520" w:rsidRPr="001554C7">
        <w:rPr>
          <w:rFonts w:asciiTheme="majorHAnsi" w:hAnsiTheme="majorHAnsi" w:cstheme="majorHAnsi"/>
          <w:lang w:val="en-GB"/>
        </w:rPr>
        <w:t xml:space="preserve">and statutory reporting functions to be </w:t>
      </w:r>
      <w:r w:rsidRPr="001554C7">
        <w:rPr>
          <w:rFonts w:asciiTheme="majorHAnsi" w:hAnsiTheme="majorHAnsi" w:cstheme="majorHAnsi"/>
          <w:lang w:val="en-GB"/>
        </w:rPr>
        <w:t xml:space="preserve">performed; </w:t>
      </w:r>
    </w:p>
    <w:p w14:paraId="4F36C1EB" w14:textId="2877BB00" w:rsidR="0057251E" w:rsidRPr="00097F08" w:rsidRDefault="0057251E" w:rsidP="006051AF">
      <w:pPr>
        <w:pStyle w:val="ListParagraph"/>
        <w:numPr>
          <w:ilvl w:val="1"/>
          <w:numId w:val="30"/>
        </w:numPr>
        <w:ind w:left="1560" w:hanging="567"/>
        <w:jc w:val="both"/>
        <w:rPr>
          <w:rFonts w:asciiTheme="majorHAnsi" w:hAnsiTheme="majorHAnsi" w:cstheme="majorHAnsi"/>
          <w:lang w:val="en-GB"/>
        </w:rPr>
      </w:pPr>
      <w:r w:rsidRPr="001554C7">
        <w:rPr>
          <w:rFonts w:asciiTheme="majorHAnsi" w:hAnsiTheme="majorHAnsi" w:cstheme="majorHAnsi"/>
          <w:bCs/>
          <w:lang w:val="en-GB"/>
        </w:rPr>
        <w:t xml:space="preserve">Certify in the MTF’s </w:t>
      </w:r>
      <w:r w:rsidR="001B6334" w:rsidRPr="001554C7">
        <w:rPr>
          <w:rFonts w:asciiTheme="majorHAnsi" w:hAnsiTheme="majorHAnsi" w:cstheme="majorHAnsi"/>
          <w:bCs/>
          <w:lang w:val="en-GB"/>
        </w:rPr>
        <w:t>A</w:t>
      </w:r>
      <w:r w:rsidRPr="001554C7">
        <w:rPr>
          <w:rFonts w:asciiTheme="majorHAnsi" w:hAnsiTheme="majorHAnsi" w:cstheme="majorHAnsi"/>
          <w:bCs/>
          <w:lang w:val="en-GB"/>
        </w:rPr>
        <w:t xml:space="preserve">nnual </w:t>
      </w:r>
      <w:r w:rsidR="001B6334" w:rsidRPr="001554C7">
        <w:rPr>
          <w:rFonts w:asciiTheme="majorHAnsi" w:hAnsiTheme="majorHAnsi" w:cstheme="majorHAnsi"/>
          <w:bCs/>
          <w:lang w:val="en-GB"/>
        </w:rPr>
        <w:t>F</w:t>
      </w:r>
      <w:r w:rsidRPr="001554C7">
        <w:rPr>
          <w:rFonts w:asciiTheme="majorHAnsi" w:hAnsiTheme="majorHAnsi" w:cstheme="majorHAnsi"/>
          <w:bCs/>
          <w:lang w:val="en-GB"/>
        </w:rPr>
        <w:t xml:space="preserve">inancial </w:t>
      </w:r>
      <w:r w:rsidR="001B6334" w:rsidRPr="001554C7">
        <w:rPr>
          <w:rFonts w:asciiTheme="majorHAnsi" w:hAnsiTheme="majorHAnsi" w:cstheme="majorHAnsi"/>
          <w:bCs/>
          <w:lang w:val="en-GB"/>
        </w:rPr>
        <w:t>S</w:t>
      </w:r>
      <w:r w:rsidRPr="001554C7">
        <w:rPr>
          <w:rFonts w:asciiTheme="majorHAnsi" w:hAnsiTheme="majorHAnsi" w:cstheme="majorHAnsi"/>
          <w:bCs/>
          <w:lang w:val="en-GB"/>
        </w:rPr>
        <w:t xml:space="preserve">tatements whether the MTF has filed </w:t>
      </w:r>
      <w:r w:rsidR="001B6334" w:rsidRPr="001554C7">
        <w:rPr>
          <w:rFonts w:asciiTheme="majorHAnsi" w:hAnsiTheme="majorHAnsi" w:cstheme="majorHAnsi"/>
          <w:bCs/>
          <w:lang w:val="en-GB"/>
        </w:rPr>
        <w:t xml:space="preserve">the </w:t>
      </w:r>
      <w:r w:rsidRPr="001554C7">
        <w:rPr>
          <w:rFonts w:asciiTheme="majorHAnsi" w:hAnsiTheme="majorHAnsi" w:cstheme="majorHAnsi"/>
          <w:bCs/>
          <w:lang w:val="en-GB"/>
        </w:rPr>
        <w:t xml:space="preserve">required returns and notices in terms of MTF policies, the Skills Development Act, King Code on Corporate Governance, and all other relevant and applicable prescripts; </w:t>
      </w:r>
    </w:p>
    <w:p w14:paraId="144DB8A8" w14:textId="707A84BF" w:rsidR="00097F08" w:rsidRPr="001554C7" w:rsidRDefault="00097F08" w:rsidP="006051AF">
      <w:pPr>
        <w:pStyle w:val="ListParagraph"/>
        <w:numPr>
          <w:ilvl w:val="1"/>
          <w:numId w:val="30"/>
        </w:numPr>
        <w:ind w:left="1560" w:hanging="567"/>
        <w:jc w:val="both"/>
        <w:rPr>
          <w:rFonts w:asciiTheme="majorHAnsi" w:hAnsiTheme="majorHAnsi" w:cstheme="majorHAnsi"/>
          <w:lang w:val="en-GB"/>
        </w:rPr>
      </w:pPr>
      <w:r>
        <w:rPr>
          <w:rFonts w:asciiTheme="majorHAnsi" w:hAnsiTheme="majorHAnsi" w:cstheme="majorHAnsi"/>
          <w:bCs/>
          <w:lang w:val="en-GB"/>
        </w:rPr>
        <w:t xml:space="preserve">The person attending meetings must be a lawyer with 5 years company secretariat experience </w:t>
      </w:r>
    </w:p>
    <w:p w14:paraId="106C6CB3" w14:textId="29E5FD26" w:rsidR="00213322" w:rsidRPr="001554C7" w:rsidRDefault="00213322" w:rsidP="006051AF">
      <w:pPr>
        <w:pStyle w:val="ListParagraph"/>
        <w:numPr>
          <w:ilvl w:val="1"/>
          <w:numId w:val="30"/>
        </w:numPr>
        <w:suppressAutoHyphens/>
        <w:autoSpaceDN w:val="0"/>
        <w:ind w:left="1620" w:hanging="627"/>
        <w:jc w:val="both"/>
        <w:textAlignment w:val="baseline"/>
        <w:rPr>
          <w:rFonts w:asciiTheme="majorHAnsi" w:hAnsiTheme="majorHAnsi" w:cstheme="majorHAnsi"/>
          <w:lang w:val="en-GB"/>
        </w:rPr>
      </w:pPr>
      <w:r w:rsidRPr="001554C7">
        <w:rPr>
          <w:rFonts w:asciiTheme="majorHAnsi" w:hAnsiTheme="majorHAnsi" w:cstheme="majorHAnsi"/>
          <w:lang w:val="en-GB"/>
        </w:rPr>
        <w:t>Re</w:t>
      </w:r>
      <w:r w:rsidR="00050FD2" w:rsidRPr="001554C7">
        <w:rPr>
          <w:rFonts w:asciiTheme="majorHAnsi" w:hAnsiTheme="majorHAnsi" w:cstheme="majorHAnsi"/>
          <w:lang w:val="en-GB"/>
        </w:rPr>
        <w:t>port on</w:t>
      </w:r>
      <w:r w:rsidRPr="001554C7">
        <w:rPr>
          <w:rFonts w:asciiTheme="majorHAnsi" w:hAnsiTheme="majorHAnsi" w:cstheme="majorHAnsi"/>
          <w:lang w:val="en-GB"/>
        </w:rPr>
        <w:t xml:space="preserve"> administrative matters to the</w:t>
      </w:r>
      <w:r w:rsidR="00572520" w:rsidRPr="001554C7">
        <w:rPr>
          <w:rFonts w:asciiTheme="majorHAnsi" w:hAnsiTheme="majorHAnsi" w:cstheme="majorHAnsi"/>
          <w:lang w:val="en-GB"/>
        </w:rPr>
        <w:t xml:space="preserve"> CEO of the MTF</w:t>
      </w:r>
      <w:r w:rsidR="00050FD2" w:rsidRPr="001554C7">
        <w:rPr>
          <w:rFonts w:asciiTheme="majorHAnsi" w:hAnsiTheme="majorHAnsi" w:cstheme="majorHAnsi"/>
          <w:lang w:val="en-GB"/>
        </w:rPr>
        <w:t>,</w:t>
      </w:r>
      <w:r w:rsidR="00572520" w:rsidRPr="001554C7">
        <w:rPr>
          <w:rFonts w:asciiTheme="majorHAnsi" w:hAnsiTheme="majorHAnsi" w:cstheme="majorHAnsi"/>
          <w:lang w:val="en-GB"/>
        </w:rPr>
        <w:t xml:space="preserve"> or to a </w:t>
      </w:r>
      <w:r w:rsidR="00D20EE2" w:rsidRPr="001554C7">
        <w:rPr>
          <w:rFonts w:asciiTheme="majorHAnsi" w:hAnsiTheme="majorHAnsi" w:cstheme="majorHAnsi"/>
          <w:lang w:val="en-GB"/>
        </w:rPr>
        <w:t xml:space="preserve">person designated </w:t>
      </w:r>
      <w:r w:rsidR="00572520" w:rsidRPr="001554C7">
        <w:rPr>
          <w:rFonts w:asciiTheme="majorHAnsi" w:hAnsiTheme="majorHAnsi" w:cstheme="majorHAnsi"/>
          <w:lang w:val="en-GB"/>
        </w:rPr>
        <w:t xml:space="preserve">by the CEO </w:t>
      </w:r>
      <w:r w:rsidRPr="001554C7">
        <w:rPr>
          <w:rFonts w:asciiTheme="majorHAnsi" w:hAnsiTheme="majorHAnsi" w:cstheme="majorHAnsi"/>
          <w:lang w:val="en-GB"/>
        </w:rPr>
        <w:t>for this purpose</w:t>
      </w:r>
      <w:r w:rsidR="00050FD2" w:rsidRPr="001554C7">
        <w:rPr>
          <w:rFonts w:asciiTheme="majorHAnsi" w:hAnsiTheme="majorHAnsi" w:cstheme="majorHAnsi"/>
          <w:lang w:val="en-GB"/>
        </w:rPr>
        <w:t>,</w:t>
      </w:r>
      <w:r w:rsidRPr="001554C7">
        <w:rPr>
          <w:rFonts w:asciiTheme="majorHAnsi" w:hAnsiTheme="majorHAnsi" w:cstheme="majorHAnsi"/>
          <w:lang w:val="en-GB"/>
        </w:rPr>
        <w:t xml:space="preserve"> as is appropriate</w:t>
      </w:r>
      <w:r w:rsidR="00050FD2" w:rsidRPr="001554C7">
        <w:rPr>
          <w:rFonts w:asciiTheme="majorHAnsi" w:hAnsiTheme="majorHAnsi" w:cstheme="majorHAnsi"/>
          <w:lang w:val="en-GB"/>
        </w:rPr>
        <w:t>.</w:t>
      </w:r>
    </w:p>
    <w:p w14:paraId="5CA1107F" w14:textId="1375AB26" w:rsidR="00213322" w:rsidRPr="001554C7" w:rsidRDefault="00213322" w:rsidP="006051AF">
      <w:pPr>
        <w:pStyle w:val="ListParagraph"/>
        <w:suppressAutoHyphens/>
        <w:autoSpaceDN w:val="0"/>
        <w:spacing w:after="160"/>
        <w:jc w:val="both"/>
        <w:textAlignment w:val="baseline"/>
        <w:rPr>
          <w:rFonts w:asciiTheme="majorHAnsi" w:hAnsiTheme="majorHAnsi" w:cstheme="majorHAnsi"/>
          <w:b/>
          <w:bCs/>
          <w:lang w:val="en-GB"/>
        </w:rPr>
      </w:pPr>
    </w:p>
    <w:p w14:paraId="2A0B1117" w14:textId="77777777" w:rsidR="004B408A" w:rsidRPr="001554C7" w:rsidRDefault="004B408A" w:rsidP="006051AF">
      <w:pPr>
        <w:pStyle w:val="ListParagraph"/>
        <w:suppressAutoHyphens/>
        <w:autoSpaceDN w:val="0"/>
        <w:spacing w:after="160"/>
        <w:jc w:val="both"/>
        <w:textAlignment w:val="baseline"/>
        <w:rPr>
          <w:rFonts w:asciiTheme="majorHAnsi" w:hAnsiTheme="majorHAnsi" w:cstheme="majorHAnsi"/>
          <w:b/>
          <w:bCs/>
          <w:lang w:val="en-GB"/>
        </w:rPr>
      </w:pPr>
    </w:p>
    <w:p w14:paraId="455C9BFC" w14:textId="0DD19AFA" w:rsidR="004C607A" w:rsidRPr="001554C7" w:rsidRDefault="004C607A" w:rsidP="006051AF">
      <w:pPr>
        <w:pStyle w:val="ListParagraph"/>
        <w:numPr>
          <w:ilvl w:val="1"/>
          <w:numId w:val="38"/>
        </w:numPr>
        <w:suppressAutoHyphens/>
        <w:autoSpaceDN w:val="0"/>
        <w:spacing w:after="160"/>
        <w:jc w:val="both"/>
        <w:textAlignment w:val="baseline"/>
        <w:rPr>
          <w:rFonts w:asciiTheme="majorHAnsi" w:hAnsiTheme="majorHAnsi" w:cstheme="majorHAnsi"/>
          <w:b/>
          <w:bCs/>
          <w:lang w:val="en-GB"/>
        </w:rPr>
      </w:pPr>
      <w:r w:rsidRPr="001554C7">
        <w:rPr>
          <w:rFonts w:asciiTheme="majorHAnsi" w:hAnsiTheme="majorHAnsi" w:cstheme="majorHAnsi"/>
          <w:b/>
          <w:bCs/>
          <w:lang w:val="en-GB"/>
        </w:rPr>
        <w:t>Responsibilities in respect of Council and Committee Meetings:</w:t>
      </w:r>
    </w:p>
    <w:p w14:paraId="08C63110" w14:textId="77777777" w:rsidR="0057251E" w:rsidRPr="001554C7" w:rsidRDefault="0057251E" w:rsidP="006051AF">
      <w:pPr>
        <w:pStyle w:val="ListParagraph"/>
        <w:suppressAutoHyphens/>
        <w:autoSpaceDN w:val="0"/>
        <w:spacing w:after="160"/>
        <w:ind w:left="1080"/>
        <w:jc w:val="both"/>
        <w:textAlignment w:val="baseline"/>
        <w:rPr>
          <w:rFonts w:asciiTheme="majorHAnsi" w:hAnsiTheme="majorHAnsi" w:cstheme="majorHAnsi"/>
          <w:lang w:val="en-GB"/>
        </w:rPr>
      </w:pPr>
      <w:r w:rsidRPr="001554C7">
        <w:rPr>
          <w:rFonts w:asciiTheme="majorHAnsi" w:hAnsiTheme="majorHAnsi" w:cstheme="majorHAnsi"/>
          <w:lang w:val="en-GB"/>
        </w:rPr>
        <w:t>The company secretariat should:</w:t>
      </w:r>
    </w:p>
    <w:p w14:paraId="02F0051B" w14:textId="4C3653F6" w:rsidR="004C607A" w:rsidRPr="001554C7" w:rsidRDefault="004C607A" w:rsidP="006051AF">
      <w:pPr>
        <w:pStyle w:val="ListParagraph"/>
        <w:numPr>
          <w:ilvl w:val="0"/>
          <w:numId w:val="31"/>
        </w:numPr>
        <w:suppressAutoHyphens/>
        <w:autoSpaceDN w:val="0"/>
        <w:spacing w:after="160"/>
        <w:jc w:val="both"/>
        <w:textAlignment w:val="baseline"/>
        <w:rPr>
          <w:rFonts w:asciiTheme="majorHAnsi" w:hAnsiTheme="majorHAnsi" w:cstheme="majorHAnsi"/>
          <w:lang w:val="en-GB"/>
        </w:rPr>
      </w:pPr>
      <w:r w:rsidRPr="001554C7">
        <w:rPr>
          <w:rFonts w:asciiTheme="majorHAnsi" w:hAnsiTheme="majorHAnsi" w:cstheme="majorHAnsi"/>
          <w:lang w:val="en-GB"/>
        </w:rPr>
        <w:t xml:space="preserve">Liaise with the MTF’s </w:t>
      </w:r>
      <w:r w:rsidR="000A3FA5" w:rsidRPr="001554C7">
        <w:rPr>
          <w:rFonts w:asciiTheme="majorHAnsi" w:hAnsiTheme="majorHAnsi" w:cstheme="majorHAnsi"/>
          <w:lang w:val="en-GB"/>
        </w:rPr>
        <w:t>E</w:t>
      </w:r>
      <w:r w:rsidRPr="001554C7">
        <w:rPr>
          <w:rFonts w:asciiTheme="majorHAnsi" w:hAnsiTheme="majorHAnsi" w:cstheme="majorHAnsi"/>
          <w:lang w:val="en-GB"/>
        </w:rPr>
        <w:t xml:space="preserve">xecutives and the Chairperson of Council and/or Chairpersons of Committees in respect of scheduling </w:t>
      </w:r>
      <w:r w:rsidR="00AC2174" w:rsidRPr="001554C7">
        <w:rPr>
          <w:rFonts w:asciiTheme="majorHAnsi" w:hAnsiTheme="majorHAnsi" w:cstheme="majorHAnsi"/>
          <w:lang w:val="en-GB"/>
        </w:rPr>
        <w:t xml:space="preserve">of ordinary </w:t>
      </w:r>
      <w:r w:rsidRPr="001554C7">
        <w:rPr>
          <w:rFonts w:asciiTheme="majorHAnsi" w:hAnsiTheme="majorHAnsi" w:cstheme="majorHAnsi"/>
          <w:lang w:val="en-GB"/>
        </w:rPr>
        <w:t xml:space="preserve">meetings </w:t>
      </w:r>
      <w:r w:rsidR="00AC2174" w:rsidRPr="001554C7">
        <w:rPr>
          <w:rFonts w:asciiTheme="majorHAnsi" w:hAnsiTheme="majorHAnsi" w:cstheme="majorHAnsi"/>
          <w:lang w:val="en-GB"/>
        </w:rPr>
        <w:t xml:space="preserve">of Council and the Committees </w:t>
      </w:r>
      <w:r w:rsidRPr="001554C7">
        <w:rPr>
          <w:rFonts w:asciiTheme="majorHAnsi" w:hAnsiTheme="majorHAnsi" w:cstheme="majorHAnsi"/>
          <w:lang w:val="en-GB"/>
        </w:rPr>
        <w:t>and the agendas thereof</w:t>
      </w:r>
      <w:r w:rsidR="0057251E" w:rsidRPr="001554C7">
        <w:rPr>
          <w:rFonts w:asciiTheme="majorHAnsi" w:hAnsiTheme="majorHAnsi" w:cstheme="majorHAnsi"/>
          <w:lang w:val="en-GB"/>
        </w:rPr>
        <w:t>;</w:t>
      </w:r>
    </w:p>
    <w:p w14:paraId="4D2B92A0" w14:textId="1E24BEC1" w:rsidR="0057251E" w:rsidRPr="001554C7" w:rsidRDefault="00AC2174" w:rsidP="006051AF">
      <w:pPr>
        <w:pStyle w:val="ListParagraph"/>
        <w:numPr>
          <w:ilvl w:val="0"/>
          <w:numId w:val="31"/>
        </w:numPr>
        <w:suppressAutoHyphens/>
        <w:autoSpaceDN w:val="0"/>
        <w:spacing w:after="160"/>
        <w:jc w:val="both"/>
        <w:textAlignment w:val="baseline"/>
        <w:rPr>
          <w:rFonts w:asciiTheme="majorHAnsi" w:hAnsiTheme="majorHAnsi" w:cstheme="majorHAnsi"/>
          <w:lang w:val="en-GB"/>
        </w:rPr>
      </w:pPr>
      <w:r w:rsidRPr="001554C7">
        <w:rPr>
          <w:rFonts w:asciiTheme="majorHAnsi" w:hAnsiTheme="majorHAnsi" w:cstheme="majorHAnsi"/>
          <w:lang w:val="en-GB"/>
        </w:rPr>
        <w:t xml:space="preserve">Liaise with the MTF </w:t>
      </w:r>
      <w:r w:rsidR="000A3FA5" w:rsidRPr="001554C7">
        <w:rPr>
          <w:rFonts w:asciiTheme="majorHAnsi" w:hAnsiTheme="majorHAnsi" w:cstheme="majorHAnsi"/>
          <w:lang w:val="en-GB"/>
        </w:rPr>
        <w:t>E</w:t>
      </w:r>
      <w:r w:rsidRPr="001554C7">
        <w:rPr>
          <w:rFonts w:asciiTheme="majorHAnsi" w:hAnsiTheme="majorHAnsi" w:cstheme="majorHAnsi"/>
          <w:lang w:val="en-GB"/>
        </w:rPr>
        <w:t xml:space="preserve">xecutives to ensure that Special Council </w:t>
      </w:r>
      <w:r w:rsidR="00050FD2" w:rsidRPr="001554C7">
        <w:rPr>
          <w:rFonts w:asciiTheme="majorHAnsi" w:hAnsiTheme="majorHAnsi" w:cstheme="majorHAnsi"/>
          <w:lang w:val="en-GB"/>
        </w:rPr>
        <w:t>M</w:t>
      </w:r>
      <w:r w:rsidRPr="001554C7">
        <w:rPr>
          <w:rFonts w:asciiTheme="majorHAnsi" w:hAnsiTheme="majorHAnsi" w:cstheme="majorHAnsi"/>
          <w:lang w:val="en-GB"/>
        </w:rPr>
        <w:t xml:space="preserve">eetings are aligned with dates when Council </w:t>
      </w:r>
      <w:r w:rsidR="00050FD2" w:rsidRPr="001554C7">
        <w:rPr>
          <w:rFonts w:asciiTheme="majorHAnsi" w:hAnsiTheme="majorHAnsi" w:cstheme="majorHAnsi"/>
          <w:lang w:val="en-GB"/>
        </w:rPr>
        <w:t xml:space="preserve">is </w:t>
      </w:r>
      <w:r w:rsidRPr="001554C7">
        <w:rPr>
          <w:rFonts w:asciiTheme="majorHAnsi" w:hAnsiTheme="majorHAnsi" w:cstheme="majorHAnsi"/>
          <w:lang w:val="en-GB"/>
        </w:rPr>
        <w:t>require</w:t>
      </w:r>
      <w:r w:rsidR="00050FD2" w:rsidRPr="001554C7">
        <w:rPr>
          <w:rFonts w:asciiTheme="majorHAnsi" w:hAnsiTheme="majorHAnsi" w:cstheme="majorHAnsi"/>
          <w:lang w:val="en-GB"/>
        </w:rPr>
        <w:t>d</w:t>
      </w:r>
      <w:r w:rsidRPr="001554C7">
        <w:rPr>
          <w:rFonts w:asciiTheme="majorHAnsi" w:hAnsiTheme="majorHAnsi" w:cstheme="majorHAnsi"/>
          <w:lang w:val="en-GB"/>
        </w:rPr>
        <w:t xml:space="preserve"> to review documents for statutory reports. Such meetings should be convened at least seven days prior to the submission of the statutory reports</w:t>
      </w:r>
      <w:r w:rsidR="0057251E" w:rsidRPr="001554C7">
        <w:rPr>
          <w:rFonts w:asciiTheme="majorHAnsi" w:hAnsiTheme="majorHAnsi" w:cstheme="majorHAnsi"/>
          <w:lang w:val="en-GB"/>
        </w:rPr>
        <w:t>;</w:t>
      </w:r>
    </w:p>
    <w:p w14:paraId="17F5276B" w14:textId="378D58D5" w:rsidR="0057251E" w:rsidRPr="001554C7" w:rsidRDefault="00AC2174" w:rsidP="006051AF">
      <w:pPr>
        <w:pStyle w:val="ListParagraph"/>
        <w:numPr>
          <w:ilvl w:val="0"/>
          <w:numId w:val="31"/>
        </w:numPr>
        <w:suppressAutoHyphens/>
        <w:autoSpaceDN w:val="0"/>
        <w:spacing w:after="160"/>
        <w:jc w:val="both"/>
        <w:textAlignment w:val="baseline"/>
        <w:rPr>
          <w:rFonts w:asciiTheme="majorHAnsi" w:hAnsiTheme="majorHAnsi" w:cstheme="majorHAnsi"/>
          <w:lang w:val="en-GB"/>
        </w:rPr>
      </w:pPr>
      <w:r w:rsidRPr="001554C7">
        <w:rPr>
          <w:rFonts w:asciiTheme="majorHAnsi" w:hAnsiTheme="majorHAnsi" w:cstheme="majorHAnsi"/>
          <w:lang w:val="en-GB"/>
        </w:rPr>
        <w:t>Act as minute secretary for all meetings of Council and Committees of Council</w:t>
      </w:r>
      <w:r w:rsidR="00050FD2" w:rsidRPr="001554C7">
        <w:rPr>
          <w:rFonts w:asciiTheme="majorHAnsi" w:hAnsiTheme="majorHAnsi" w:cstheme="majorHAnsi"/>
          <w:lang w:val="en-GB"/>
        </w:rPr>
        <w:t>,</w:t>
      </w:r>
      <w:r w:rsidRPr="001554C7">
        <w:rPr>
          <w:rFonts w:asciiTheme="majorHAnsi" w:hAnsiTheme="majorHAnsi" w:cstheme="majorHAnsi"/>
          <w:lang w:val="en-GB"/>
        </w:rPr>
        <w:t xml:space="preserve"> and ensure timely delivery of meeting packs to Council </w:t>
      </w:r>
      <w:r w:rsidR="000A3FA5" w:rsidRPr="001554C7">
        <w:rPr>
          <w:rFonts w:asciiTheme="majorHAnsi" w:hAnsiTheme="majorHAnsi" w:cstheme="majorHAnsi"/>
          <w:lang w:val="en-GB"/>
        </w:rPr>
        <w:t>M</w:t>
      </w:r>
      <w:r w:rsidRPr="001554C7">
        <w:rPr>
          <w:rFonts w:asciiTheme="majorHAnsi" w:hAnsiTheme="majorHAnsi" w:cstheme="majorHAnsi"/>
          <w:lang w:val="en-GB"/>
        </w:rPr>
        <w:t>embers and/or any relevant stakeholders</w:t>
      </w:r>
      <w:r w:rsidR="0057251E" w:rsidRPr="001554C7">
        <w:rPr>
          <w:rFonts w:asciiTheme="majorHAnsi" w:hAnsiTheme="majorHAnsi" w:cstheme="majorHAnsi"/>
          <w:lang w:val="en-GB"/>
        </w:rPr>
        <w:t>;</w:t>
      </w:r>
    </w:p>
    <w:p w14:paraId="6AB2CE7D" w14:textId="2E0CC977" w:rsidR="0057251E" w:rsidRPr="001554C7" w:rsidRDefault="00213322" w:rsidP="006051AF">
      <w:pPr>
        <w:pStyle w:val="ListParagraph"/>
        <w:numPr>
          <w:ilvl w:val="0"/>
          <w:numId w:val="31"/>
        </w:numPr>
        <w:suppressAutoHyphens/>
        <w:autoSpaceDN w:val="0"/>
        <w:spacing w:after="160"/>
        <w:jc w:val="both"/>
        <w:textAlignment w:val="baseline"/>
        <w:rPr>
          <w:rFonts w:asciiTheme="majorHAnsi" w:hAnsiTheme="majorHAnsi" w:cstheme="majorHAnsi"/>
          <w:lang w:val="en-GB"/>
        </w:rPr>
      </w:pPr>
      <w:r w:rsidRPr="001554C7">
        <w:rPr>
          <w:rFonts w:asciiTheme="majorHAnsi" w:hAnsiTheme="majorHAnsi" w:cstheme="majorHAnsi"/>
          <w:bCs/>
          <w:lang w:val="en-GB"/>
        </w:rPr>
        <w:t>Ensure that minutes of all Council meetings</w:t>
      </w:r>
      <w:r w:rsidR="00050FD2" w:rsidRPr="001554C7">
        <w:rPr>
          <w:rFonts w:asciiTheme="majorHAnsi" w:hAnsiTheme="majorHAnsi" w:cstheme="majorHAnsi"/>
          <w:bCs/>
          <w:lang w:val="en-GB"/>
        </w:rPr>
        <w:t>,</w:t>
      </w:r>
      <w:r w:rsidRPr="001554C7">
        <w:rPr>
          <w:rFonts w:asciiTheme="majorHAnsi" w:hAnsiTheme="majorHAnsi" w:cstheme="majorHAnsi"/>
          <w:bCs/>
          <w:lang w:val="en-GB"/>
        </w:rPr>
        <w:t xml:space="preserve"> meetings of </w:t>
      </w:r>
      <w:r w:rsidR="00050FD2" w:rsidRPr="001554C7">
        <w:rPr>
          <w:rFonts w:asciiTheme="majorHAnsi" w:hAnsiTheme="majorHAnsi" w:cstheme="majorHAnsi"/>
          <w:bCs/>
          <w:lang w:val="en-GB"/>
        </w:rPr>
        <w:t>C</w:t>
      </w:r>
      <w:r w:rsidRPr="001554C7">
        <w:rPr>
          <w:rFonts w:asciiTheme="majorHAnsi" w:hAnsiTheme="majorHAnsi" w:cstheme="majorHAnsi"/>
          <w:bCs/>
          <w:lang w:val="en-GB"/>
        </w:rPr>
        <w:t>ommittee</w:t>
      </w:r>
      <w:r w:rsidR="00050FD2" w:rsidRPr="001554C7">
        <w:rPr>
          <w:rFonts w:asciiTheme="majorHAnsi" w:hAnsiTheme="majorHAnsi" w:cstheme="majorHAnsi"/>
          <w:bCs/>
          <w:lang w:val="en-GB"/>
        </w:rPr>
        <w:t>s</w:t>
      </w:r>
      <w:r w:rsidRPr="001554C7">
        <w:rPr>
          <w:rFonts w:asciiTheme="majorHAnsi" w:hAnsiTheme="majorHAnsi" w:cstheme="majorHAnsi"/>
          <w:bCs/>
          <w:lang w:val="en-GB"/>
        </w:rPr>
        <w:t xml:space="preserve"> of Council, or of the MTF Audit and Risk committee are recorded in accordance with the MTF policies, the Skills Development Act, King Code and Report on Corporate Governance, and all other relevant and applicable prescripts;</w:t>
      </w:r>
    </w:p>
    <w:p w14:paraId="3EE44D2E" w14:textId="4A48F323" w:rsidR="0057251E" w:rsidRPr="001554C7" w:rsidRDefault="002A0BD7" w:rsidP="006051AF">
      <w:pPr>
        <w:pStyle w:val="ListParagraph"/>
        <w:numPr>
          <w:ilvl w:val="0"/>
          <w:numId w:val="31"/>
        </w:numPr>
        <w:suppressAutoHyphens/>
        <w:autoSpaceDN w:val="0"/>
        <w:spacing w:after="160"/>
        <w:jc w:val="both"/>
        <w:textAlignment w:val="baseline"/>
        <w:rPr>
          <w:rFonts w:asciiTheme="majorHAnsi" w:hAnsiTheme="majorHAnsi" w:cstheme="majorHAnsi"/>
          <w:lang w:val="en-GB"/>
        </w:rPr>
      </w:pPr>
      <w:r w:rsidRPr="001554C7">
        <w:rPr>
          <w:rFonts w:asciiTheme="majorHAnsi" w:hAnsiTheme="majorHAnsi" w:cstheme="majorHAnsi"/>
          <w:lang w:val="en-GB"/>
        </w:rPr>
        <w:t xml:space="preserve">Draft reports for Committee </w:t>
      </w:r>
      <w:r w:rsidR="000A3FA5" w:rsidRPr="001554C7">
        <w:rPr>
          <w:rFonts w:asciiTheme="majorHAnsi" w:hAnsiTheme="majorHAnsi" w:cstheme="majorHAnsi"/>
          <w:lang w:val="en-GB"/>
        </w:rPr>
        <w:t>C</w:t>
      </w:r>
      <w:r w:rsidRPr="001554C7">
        <w:rPr>
          <w:rFonts w:asciiTheme="majorHAnsi" w:hAnsiTheme="majorHAnsi" w:cstheme="majorHAnsi"/>
          <w:lang w:val="en-GB"/>
        </w:rPr>
        <w:t>hairpersons based on the minutes of the meeting and obtain sign-off of the Committee Chairperson before tabling the Committee Chairperson’s Report in the Council Pack</w:t>
      </w:r>
      <w:r w:rsidR="0057251E" w:rsidRPr="001554C7">
        <w:rPr>
          <w:rFonts w:asciiTheme="majorHAnsi" w:hAnsiTheme="majorHAnsi" w:cstheme="majorHAnsi"/>
          <w:lang w:val="en-GB"/>
        </w:rPr>
        <w:t>;</w:t>
      </w:r>
    </w:p>
    <w:p w14:paraId="313508A6" w14:textId="1A0152A2" w:rsidR="0057251E" w:rsidRPr="001554C7" w:rsidRDefault="004C607A" w:rsidP="006051AF">
      <w:pPr>
        <w:pStyle w:val="ListParagraph"/>
        <w:numPr>
          <w:ilvl w:val="0"/>
          <w:numId w:val="31"/>
        </w:numPr>
        <w:suppressAutoHyphens/>
        <w:autoSpaceDN w:val="0"/>
        <w:spacing w:after="160"/>
        <w:jc w:val="both"/>
        <w:textAlignment w:val="baseline"/>
        <w:rPr>
          <w:rFonts w:asciiTheme="majorHAnsi" w:hAnsiTheme="majorHAnsi" w:cstheme="majorHAnsi"/>
          <w:lang w:val="en-GB"/>
        </w:rPr>
      </w:pPr>
      <w:r w:rsidRPr="001554C7">
        <w:rPr>
          <w:rFonts w:asciiTheme="majorHAnsi" w:hAnsiTheme="majorHAnsi" w:cstheme="majorHAnsi"/>
          <w:lang w:val="en-GB"/>
        </w:rPr>
        <w:t xml:space="preserve">Ensure </w:t>
      </w:r>
      <w:r w:rsidR="000A3FA5" w:rsidRPr="001554C7">
        <w:rPr>
          <w:rFonts w:asciiTheme="majorHAnsi" w:hAnsiTheme="majorHAnsi" w:cstheme="majorHAnsi"/>
          <w:lang w:val="en-GB"/>
        </w:rPr>
        <w:t xml:space="preserve">the </w:t>
      </w:r>
      <w:r w:rsidRPr="001554C7">
        <w:rPr>
          <w:rFonts w:asciiTheme="majorHAnsi" w:hAnsiTheme="majorHAnsi" w:cstheme="majorHAnsi"/>
          <w:lang w:val="en-GB"/>
        </w:rPr>
        <w:t xml:space="preserve">implementation of Council </w:t>
      </w:r>
      <w:r w:rsidR="000A3FA5" w:rsidRPr="001554C7">
        <w:rPr>
          <w:rFonts w:asciiTheme="majorHAnsi" w:hAnsiTheme="majorHAnsi" w:cstheme="majorHAnsi"/>
          <w:lang w:val="en-GB"/>
        </w:rPr>
        <w:t>R</w:t>
      </w:r>
      <w:r w:rsidRPr="001554C7">
        <w:rPr>
          <w:rFonts w:asciiTheme="majorHAnsi" w:hAnsiTheme="majorHAnsi" w:cstheme="majorHAnsi"/>
          <w:lang w:val="en-GB"/>
        </w:rPr>
        <w:t xml:space="preserve">esolutions and that Committee </w:t>
      </w:r>
      <w:r w:rsidR="000A3FA5" w:rsidRPr="001554C7">
        <w:rPr>
          <w:rFonts w:asciiTheme="majorHAnsi" w:hAnsiTheme="majorHAnsi" w:cstheme="majorHAnsi"/>
          <w:lang w:val="en-GB"/>
        </w:rPr>
        <w:t>R</w:t>
      </w:r>
      <w:r w:rsidRPr="001554C7">
        <w:rPr>
          <w:rFonts w:asciiTheme="majorHAnsi" w:hAnsiTheme="majorHAnsi" w:cstheme="majorHAnsi"/>
          <w:lang w:val="en-GB"/>
        </w:rPr>
        <w:t>ecommendations are tabled at Council meetings</w:t>
      </w:r>
      <w:r w:rsidR="0057251E" w:rsidRPr="001554C7">
        <w:rPr>
          <w:rFonts w:asciiTheme="majorHAnsi" w:hAnsiTheme="majorHAnsi" w:cstheme="majorHAnsi"/>
          <w:lang w:val="en-GB"/>
        </w:rPr>
        <w:t>;</w:t>
      </w:r>
    </w:p>
    <w:p w14:paraId="4AD47746" w14:textId="724EC592" w:rsidR="00675FB3" w:rsidRPr="001554C7" w:rsidRDefault="00AC2174" w:rsidP="006051AF">
      <w:pPr>
        <w:pStyle w:val="ListParagraph"/>
        <w:numPr>
          <w:ilvl w:val="0"/>
          <w:numId w:val="31"/>
        </w:numPr>
        <w:suppressAutoHyphens/>
        <w:autoSpaceDN w:val="0"/>
        <w:spacing w:after="160"/>
        <w:jc w:val="both"/>
        <w:textAlignment w:val="baseline"/>
        <w:rPr>
          <w:rFonts w:asciiTheme="majorHAnsi" w:hAnsiTheme="majorHAnsi" w:cstheme="majorHAnsi"/>
          <w:lang w:val="en-GB"/>
        </w:rPr>
      </w:pPr>
      <w:r w:rsidRPr="001554C7">
        <w:rPr>
          <w:rFonts w:asciiTheme="majorHAnsi" w:hAnsiTheme="majorHAnsi" w:cstheme="majorHAnsi"/>
          <w:lang w:val="en-GB"/>
        </w:rPr>
        <w:lastRenderedPageBreak/>
        <w:t>Ensure that all documents and records are kept in safe custody and hand</w:t>
      </w:r>
      <w:r w:rsidR="00050FD2" w:rsidRPr="001554C7">
        <w:rPr>
          <w:rFonts w:asciiTheme="majorHAnsi" w:hAnsiTheme="majorHAnsi" w:cstheme="majorHAnsi"/>
          <w:lang w:val="en-GB"/>
        </w:rPr>
        <w:t xml:space="preserve">ed </w:t>
      </w:r>
      <w:r w:rsidRPr="001554C7">
        <w:rPr>
          <w:rFonts w:asciiTheme="majorHAnsi" w:hAnsiTheme="majorHAnsi" w:cstheme="majorHAnsi"/>
          <w:lang w:val="en-GB"/>
        </w:rPr>
        <w:t>over to the CEO of the MTF within 7 days at the termination of the service agreement.</w:t>
      </w:r>
    </w:p>
    <w:p w14:paraId="4E9B5913" w14:textId="31160380" w:rsidR="00675FB3" w:rsidRPr="001554C7" w:rsidRDefault="00675FB3" w:rsidP="006051AF">
      <w:pPr>
        <w:pStyle w:val="ListParagraph"/>
        <w:suppressAutoHyphens/>
        <w:autoSpaceDN w:val="0"/>
        <w:spacing w:after="160"/>
        <w:ind w:left="1440"/>
        <w:jc w:val="both"/>
        <w:textAlignment w:val="baseline"/>
        <w:rPr>
          <w:rFonts w:asciiTheme="majorHAnsi" w:hAnsiTheme="majorHAnsi" w:cstheme="majorHAnsi"/>
          <w:lang w:val="en-GB"/>
        </w:rPr>
      </w:pPr>
    </w:p>
    <w:p w14:paraId="3491197F" w14:textId="77777777" w:rsidR="00675FB3" w:rsidRPr="001554C7" w:rsidRDefault="00675FB3" w:rsidP="006051AF">
      <w:pPr>
        <w:pStyle w:val="ListParagraph"/>
        <w:suppressAutoHyphens/>
        <w:autoSpaceDN w:val="0"/>
        <w:spacing w:after="160"/>
        <w:ind w:left="1440"/>
        <w:jc w:val="both"/>
        <w:textAlignment w:val="baseline"/>
        <w:rPr>
          <w:rFonts w:asciiTheme="majorHAnsi" w:hAnsiTheme="majorHAnsi" w:cstheme="majorHAnsi"/>
          <w:lang w:val="en-GB"/>
        </w:rPr>
      </w:pPr>
    </w:p>
    <w:p w14:paraId="1569A504" w14:textId="62A247FD" w:rsidR="00675FB3" w:rsidRPr="001554C7" w:rsidRDefault="00675FB3" w:rsidP="006051AF">
      <w:pPr>
        <w:pStyle w:val="ListParagraph"/>
        <w:numPr>
          <w:ilvl w:val="1"/>
          <w:numId w:val="38"/>
        </w:numPr>
        <w:suppressAutoHyphens/>
        <w:autoSpaceDN w:val="0"/>
        <w:spacing w:after="160"/>
        <w:jc w:val="both"/>
        <w:textAlignment w:val="baseline"/>
        <w:rPr>
          <w:rFonts w:asciiTheme="majorHAnsi" w:hAnsiTheme="majorHAnsi" w:cstheme="majorHAnsi"/>
          <w:b/>
          <w:bCs/>
          <w:lang w:val="en-GB"/>
        </w:rPr>
      </w:pPr>
      <w:r w:rsidRPr="001554C7">
        <w:rPr>
          <w:rFonts w:asciiTheme="majorHAnsi" w:hAnsiTheme="majorHAnsi" w:cstheme="majorHAnsi"/>
          <w:b/>
          <w:bCs/>
          <w:lang w:val="en-GB"/>
        </w:rPr>
        <w:t>Responsibilities in terms of minute taking:</w:t>
      </w:r>
    </w:p>
    <w:p w14:paraId="769C935C" w14:textId="3FCBDA5B" w:rsidR="00675FB3" w:rsidRPr="001554C7" w:rsidRDefault="00675FB3" w:rsidP="006051AF">
      <w:pPr>
        <w:pStyle w:val="ListParagraph"/>
        <w:numPr>
          <w:ilvl w:val="1"/>
          <w:numId w:val="31"/>
        </w:numPr>
        <w:suppressAutoHyphens/>
        <w:autoSpaceDN w:val="0"/>
        <w:spacing w:after="160"/>
        <w:ind w:left="1560" w:hanging="426"/>
        <w:jc w:val="both"/>
        <w:textAlignment w:val="baseline"/>
        <w:rPr>
          <w:rFonts w:asciiTheme="majorHAnsi" w:hAnsiTheme="majorHAnsi" w:cstheme="majorHAnsi"/>
          <w:lang w:val="en-GB"/>
        </w:rPr>
      </w:pPr>
      <w:r w:rsidRPr="001554C7">
        <w:rPr>
          <w:rFonts w:asciiTheme="majorHAnsi" w:hAnsiTheme="majorHAnsi" w:cstheme="majorHAnsi"/>
          <w:bCs/>
          <w:color w:val="000000"/>
          <w:lang w:val="en-GB"/>
        </w:rPr>
        <w:t xml:space="preserve">Ensure that attendance register is signed and completed by the attendees </w:t>
      </w:r>
      <w:r w:rsidR="000A3FA5" w:rsidRPr="001554C7">
        <w:rPr>
          <w:rFonts w:asciiTheme="majorHAnsi" w:hAnsiTheme="majorHAnsi" w:cstheme="majorHAnsi"/>
          <w:bCs/>
          <w:color w:val="000000"/>
          <w:lang w:val="en-GB"/>
        </w:rPr>
        <w:t>at</w:t>
      </w:r>
      <w:r w:rsidRPr="001554C7">
        <w:rPr>
          <w:rFonts w:asciiTheme="majorHAnsi" w:hAnsiTheme="majorHAnsi" w:cstheme="majorHAnsi"/>
          <w:bCs/>
          <w:color w:val="000000"/>
          <w:lang w:val="en-GB"/>
        </w:rPr>
        <w:t xml:space="preserve"> all MTF Council and Committees of Council meetings;</w:t>
      </w:r>
    </w:p>
    <w:p w14:paraId="4916D12A" w14:textId="3B9998DF" w:rsidR="00675FB3" w:rsidRPr="001554C7" w:rsidRDefault="00675FB3" w:rsidP="006051AF">
      <w:pPr>
        <w:pStyle w:val="ListParagraph"/>
        <w:numPr>
          <w:ilvl w:val="1"/>
          <w:numId w:val="31"/>
        </w:numPr>
        <w:suppressAutoHyphens/>
        <w:autoSpaceDN w:val="0"/>
        <w:spacing w:after="160"/>
        <w:ind w:left="1560" w:hanging="426"/>
        <w:jc w:val="both"/>
        <w:textAlignment w:val="baseline"/>
        <w:rPr>
          <w:rFonts w:asciiTheme="majorHAnsi" w:hAnsiTheme="majorHAnsi" w:cstheme="majorHAnsi"/>
          <w:lang w:val="en-GB"/>
        </w:rPr>
      </w:pPr>
      <w:r w:rsidRPr="001554C7">
        <w:rPr>
          <w:rFonts w:asciiTheme="majorHAnsi" w:hAnsiTheme="majorHAnsi" w:cstheme="majorHAnsi"/>
          <w:bCs/>
          <w:color w:val="000000"/>
          <w:lang w:val="en-GB"/>
        </w:rPr>
        <w:t>Ensure that all original minutes/transcripts are signed off by the Council Chairperson or Committee Chairpersons</w:t>
      </w:r>
      <w:r w:rsidR="00050FD2" w:rsidRPr="001554C7">
        <w:rPr>
          <w:rFonts w:asciiTheme="majorHAnsi" w:hAnsiTheme="majorHAnsi" w:cstheme="majorHAnsi"/>
          <w:bCs/>
          <w:color w:val="000000"/>
          <w:lang w:val="en-GB"/>
        </w:rPr>
        <w:t>, as relevant</w:t>
      </w:r>
      <w:r w:rsidRPr="001554C7">
        <w:rPr>
          <w:rFonts w:asciiTheme="majorHAnsi" w:hAnsiTheme="majorHAnsi" w:cstheme="majorHAnsi"/>
          <w:bCs/>
          <w:color w:val="000000"/>
          <w:lang w:val="en-GB"/>
        </w:rPr>
        <w:t>;</w:t>
      </w:r>
    </w:p>
    <w:p w14:paraId="69A3B54F" w14:textId="77777777" w:rsidR="00675FB3" w:rsidRPr="001554C7" w:rsidRDefault="00675FB3" w:rsidP="006051AF">
      <w:pPr>
        <w:pStyle w:val="ListParagraph"/>
        <w:numPr>
          <w:ilvl w:val="1"/>
          <w:numId w:val="31"/>
        </w:numPr>
        <w:suppressAutoHyphens/>
        <w:autoSpaceDN w:val="0"/>
        <w:spacing w:after="160"/>
        <w:ind w:left="1560" w:hanging="426"/>
        <w:jc w:val="both"/>
        <w:textAlignment w:val="baseline"/>
        <w:rPr>
          <w:rFonts w:asciiTheme="majorHAnsi" w:hAnsiTheme="majorHAnsi" w:cstheme="majorHAnsi"/>
          <w:lang w:val="en-GB"/>
        </w:rPr>
      </w:pPr>
      <w:r w:rsidRPr="001554C7">
        <w:rPr>
          <w:rFonts w:asciiTheme="majorHAnsi" w:hAnsiTheme="majorHAnsi" w:cstheme="majorHAnsi"/>
          <w:bCs/>
          <w:color w:val="000000"/>
          <w:lang w:val="en-GB"/>
        </w:rPr>
        <w:t>The original attendance register must be included in the minute book and the minute book must be submitted to the office of the CEO after every meeting;</w:t>
      </w:r>
    </w:p>
    <w:p w14:paraId="081E0339" w14:textId="77777777" w:rsidR="00675FB3" w:rsidRPr="001554C7" w:rsidRDefault="00675FB3" w:rsidP="006051AF">
      <w:pPr>
        <w:pStyle w:val="ListParagraph"/>
        <w:numPr>
          <w:ilvl w:val="1"/>
          <w:numId w:val="31"/>
        </w:numPr>
        <w:suppressAutoHyphens/>
        <w:autoSpaceDN w:val="0"/>
        <w:spacing w:after="160"/>
        <w:ind w:left="1560" w:hanging="426"/>
        <w:jc w:val="both"/>
        <w:textAlignment w:val="baseline"/>
        <w:rPr>
          <w:rFonts w:asciiTheme="majorHAnsi" w:hAnsiTheme="majorHAnsi" w:cstheme="majorHAnsi"/>
          <w:lang w:val="en-GB"/>
        </w:rPr>
      </w:pPr>
      <w:r w:rsidRPr="001554C7">
        <w:rPr>
          <w:rFonts w:asciiTheme="majorHAnsi" w:hAnsiTheme="majorHAnsi" w:cstheme="majorHAnsi"/>
          <w:bCs/>
          <w:color w:val="000000"/>
          <w:lang w:val="en-GB"/>
        </w:rPr>
        <w:t>A copy of the register should be kept with the committee secretariat for record purposes;</w:t>
      </w:r>
    </w:p>
    <w:p w14:paraId="09532C68" w14:textId="204D52AF" w:rsidR="00675FB3" w:rsidRPr="001554C7" w:rsidRDefault="00675FB3" w:rsidP="006051AF">
      <w:pPr>
        <w:pStyle w:val="ListParagraph"/>
        <w:numPr>
          <w:ilvl w:val="1"/>
          <w:numId w:val="31"/>
        </w:numPr>
        <w:suppressAutoHyphens/>
        <w:autoSpaceDN w:val="0"/>
        <w:spacing w:after="160"/>
        <w:ind w:left="1560" w:hanging="426"/>
        <w:jc w:val="both"/>
        <w:textAlignment w:val="baseline"/>
        <w:rPr>
          <w:rFonts w:asciiTheme="majorHAnsi" w:hAnsiTheme="majorHAnsi" w:cstheme="majorHAnsi"/>
          <w:lang w:val="en-GB"/>
        </w:rPr>
      </w:pPr>
      <w:r w:rsidRPr="001554C7">
        <w:rPr>
          <w:rFonts w:asciiTheme="majorHAnsi" w:hAnsiTheme="majorHAnsi" w:cstheme="majorHAnsi"/>
          <w:bCs/>
          <w:color w:val="000000"/>
          <w:lang w:val="en-GB"/>
        </w:rPr>
        <w:t>Ensure accurate and quality record</w:t>
      </w:r>
      <w:r w:rsidR="000A3FA5" w:rsidRPr="001554C7">
        <w:rPr>
          <w:rFonts w:asciiTheme="majorHAnsi" w:hAnsiTheme="majorHAnsi" w:cstheme="majorHAnsi"/>
          <w:bCs/>
          <w:color w:val="000000"/>
          <w:lang w:val="en-GB"/>
        </w:rPr>
        <w:t>ing</w:t>
      </w:r>
      <w:r w:rsidRPr="001554C7">
        <w:rPr>
          <w:rFonts w:asciiTheme="majorHAnsi" w:hAnsiTheme="majorHAnsi" w:cstheme="majorHAnsi"/>
          <w:bCs/>
          <w:color w:val="000000"/>
          <w:lang w:val="en-GB"/>
        </w:rPr>
        <w:t xml:space="preserve"> of deliberations of committee meetings reflecting description of item, actions required and decisions </w:t>
      </w:r>
      <w:r w:rsidR="000A3FA5" w:rsidRPr="001554C7">
        <w:rPr>
          <w:rFonts w:asciiTheme="majorHAnsi" w:hAnsiTheme="majorHAnsi" w:cstheme="majorHAnsi"/>
          <w:bCs/>
          <w:color w:val="000000"/>
          <w:lang w:val="en-GB"/>
        </w:rPr>
        <w:t xml:space="preserve">of </w:t>
      </w:r>
      <w:r w:rsidRPr="001554C7">
        <w:rPr>
          <w:rFonts w:asciiTheme="majorHAnsi" w:hAnsiTheme="majorHAnsi" w:cstheme="majorHAnsi"/>
          <w:bCs/>
          <w:color w:val="000000"/>
          <w:lang w:val="en-GB"/>
        </w:rPr>
        <w:t>the Committee;</w:t>
      </w:r>
    </w:p>
    <w:p w14:paraId="4B413856" w14:textId="77777777" w:rsidR="00675FB3" w:rsidRPr="001554C7" w:rsidRDefault="00675FB3" w:rsidP="006051AF">
      <w:pPr>
        <w:pStyle w:val="ListParagraph"/>
        <w:numPr>
          <w:ilvl w:val="1"/>
          <w:numId w:val="31"/>
        </w:numPr>
        <w:suppressAutoHyphens/>
        <w:autoSpaceDN w:val="0"/>
        <w:spacing w:after="160"/>
        <w:ind w:left="1560" w:hanging="426"/>
        <w:jc w:val="both"/>
        <w:textAlignment w:val="baseline"/>
        <w:rPr>
          <w:rFonts w:asciiTheme="majorHAnsi" w:hAnsiTheme="majorHAnsi" w:cstheme="majorHAnsi"/>
          <w:lang w:val="en-GB"/>
        </w:rPr>
      </w:pPr>
      <w:r w:rsidRPr="001554C7">
        <w:rPr>
          <w:rFonts w:asciiTheme="majorHAnsi" w:hAnsiTheme="majorHAnsi" w:cstheme="majorHAnsi"/>
          <w:bCs/>
          <w:color w:val="000000"/>
          <w:lang w:val="en-GB"/>
        </w:rPr>
        <w:t>Maintain a register of Council and Committee resolutions;</w:t>
      </w:r>
    </w:p>
    <w:p w14:paraId="7C48C2A3" w14:textId="77777777" w:rsidR="00675FB3" w:rsidRPr="001554C7" w:rsidRDefault="00675FB3" w:rsidP="006051AF">
      <w:pPr>
        <w:pStyle w:val="ListParagraph"/>
        <w:numPr>
          <w:ilvl w:val="1"/>
          <w:numId w:val="31"/>
        </w:numPr>
        <w:suppressAutoHyphens/>
        <w:autoSpaceDN w:val="0"/>
        <w:spacing w:after="160"/>
        <w:ind w:left="1560" w:hanging="426"/>
        <w:jc w:val="both"/>
        <w:textAlignment w:val="baseline"/>
        <w:rPr>
          <w:rFonts w:asciiTheme="majorHAnsi" w:hAnsiTheme="majorHAnsi" w:cstheme="majorHAnsi"/>
          <w:lang w:val="en-GB"/>
        </w:rPr>
      </w:pPr>
      <w:r w:rsidRPr="001554C7">
        <w:rPr>
          <w:rFonts w:asciiTheme="majorHAnsi" w:hAnsiTheme="majorHAnsi" w:cstheme="majorHAnsi"/>
          <w:bCs/>
          <w:color w:val="000000"/>
          <w:lang w:val="en-GB"/>
        </w:rPr>
        <w:t>Prepare matters arising for review and action by the MTF;</w:t>
      </w:r>
    </w:p>
    <w:p w14:paraId="609E34B5" w14:textId="429FD4D3" w:rsidR="00675FB3" w:rsidRPr="001554C7" w:rsidRDefault="00675FB3" w:rsidP="006051AF">
      <w:pPr>
        <w:pStyle w:val="ListParagraph"/>
        <w:numPr>
          <w:ilvl w:val="1"/>
          <w:numId w:val="31"/>
        </w:numPr>
        <w:suppressAutoHyphens/>
        <w:autoSpaceDN w:val="0"/>
        <w:spacing w:after="160"/>
        <w:ind w:left="1560" w:hanging="426"/>
        <w:jc w:val="both"/>
        <w:textAlignment w:val="baseline"/>
        <w:rPr>
          <w:rFonts w:asciiTheme="majorHAnsi" w:hAnsiTheme="majorHAnsi" w:cstheme="majorHAnsi"/>
          <w:lang w:val="en-GB"/>
        </w:rPr>
      </w:pPr>
      <w:r w:rsidRPr="001554C7">
        <w:rPr>
          <w:rFonts w:asciiTheme="majorHAnsi" w:hAnsiTheme="majorHAnsi" w:cstheme="majorHAnsi"/>
          <w:bCs/>
          <w:color w:val="000000"/>
          <w:lang w:val="en-GB"/>
        </w:rPr>
        <w:t xml:space="preserve">Prepare minutes and matters arising for approval by the relevant Chairperson, Council or Committee </w:t>
      </w:r>
      <w:r w:rsidR="00050FD2" w:rsidRPr="001554C7">
        <w:rPr>
          <w:rFonts w:asciiTheme="majorHAnsi" w:hAnsiTheme="majorHAnsi" w:cstheme="majorHAnsi"/>
          <w:bCs/>
          <w:color w:val="000000"/>
          <w:lang w:val="en-GB"/>
        </w:rPr>
        <w:t>M</w:t>
      </w:r>
      <w:r w:rsidRPr="001554C7">
        <w:rPr>
          <w:rFonts w:asciiTheme="majorHAnsi" w:hAnsiTheme="majorHAnsi" w:cstheme="majorHAnsi"/>
          <w:bCs/>
          <w:color w:val="000000"/>
          <w:lang w:val="en-GB"/>
        </w:rPr>
        <w:t>ember and upon approval circulate to all relevant parties within seven (7) days after the meeting;</w:t>
      </w:r>
    </w:p>
    <w:p w14:paraId="1927AFE4" w14:textId="77777777" w:rsidR="00675FB3" w:rsidRPr="001554C7" w:rsidRDefault="00675FB3" w:rsidP="006051AF">
      <w:pPr>
        <w:pStyle w:val="ListParagraph"/>
        <w:numPr>
          <w:ilvl w:val="1"/>
          <w:numId w:val="31"/>
        </w:numPr>
        <w:suppressAutoHyphens/>
        <w:autoSpaceDN w:val="0"/>
        <w:spacing w:after="160"/>
        <w:ind w:left="1560" w:hanging="426"/>
        <w:jc w:val="both"/>
        <w:textAlignment w:val="baseline"/>
        <w:rPr>
          <w:rFonts w:asciiTheme="majorHAnsi" w:hAnsiTheme="majorHAnsi" w:cstheme="majorHAnsi"/>
          <w:lang w:val="en-GB"/>
        </w:rPr>
      </w:pPr>
      <w:r w:rsidRPr="001554C7">
        <w:rPr>
          <w:rFonts w:asciiTheme="majorHAnsi" w:hAnsiTheme="majorHAnsi" w:cstheme="majorHAnsi"/>
          <w:bCs/>
          <w:color w:val="000000"/>
          <w:lang w:val="en-GB"/>
        </w:rPr>
        <w:t>Ensure that the original and signed minutes are kept in minute books for safe keeping;</w:t>
      </w:r>
    </w:p>
    <w:p w14:paraId="44F0A4BF" w14:textId="471743CC" w:rsidR="00675FB3" w:rsidRPr="001554C7" w:rsidRDefault="00675FB3" w:rsidP="006051AF">
      <w:pPr>
        <w:pStyle w:val="ListParagraph"/>
        <w:numPr>
          <w:ilvl w:val="1"/>
          <w:numId w:val="31"/>
        </w:numPr>
        <w:suppressAutoHyphens/>
        <w:autoSpaceDN w:val="0"/>
        <w:spacing w:after="160"/>
        <w:ind w:left="1560" w:hanging="426"/>
        <w:jc w:val="both"/>
        <w:textAlignment w:val="baseline"/>
        <w:rPr>
          <w:rFonts w:asciiTheme="majorHAnsi" w:hAnsiTheme="majorHAnsi" w:cstheme="majorHAnsi"/>
          <w:lang w:val="en-GB"/>
        </w:rPr>
      </w:pPr>
      <w:r w:rsidRPr="001554C7">
        <w:rPr>
          <w:rFonts w:asciiTheme="majorHAnsi" w:hAnsiTheme="majorHAnsi" w:cstheme="majorHAnsi"/>
          <w:bCs/>
          <w:color w:val="000000"/>
          <w:lang w:val="en-GB"/>
        </w:rPr>
        <w:t>Prepare transcription and verbatim minutes</w:t>
      </w:r>
      <w:r w:rsidR="000A3FA5" w:rsidRPr="001554C7">
        <w:rPr>
          <w:rFonts w:asciiTheme="majorHAnsi" w:hAnsiTheme="majorHAnsi" w:cstheme="majorHAnsi"/>
          <w:bCs/>
          <w:color w:val="000000"/>
          <w:lang w:val="en-GB"/>
        </w:rPr>
        <w:t>,</w:t>
      </w:r>
      <w:r w:rsidRPr="001554C7">
        <w:rPr>
          <w:rFonts w:asciiTheme="majorHAnsi" w:hAnsiTheme="majorHAnsi" w:cstheme="majorHAnsi"/>
          <w:bCs/>
          <w:color w:val="000000"/>
          <w:lang w:val="en-GB"/>
        </w:rPr>
        <w:t xml:space="preserve"> as and when required</w:t>
      </w:r>
      <w:r w:rsidR="001554C7" w:rsidRPr="001554C7">
        <w:rPr>
          <w:rFonts w:asciiTheme="majorHAnsi" w:hAnsiTheme="majorHAnsi" w:cstheme="majorHAnsi"/>
          <w:bCs/>
          <w:color w:val="000000"/>
          <w:lang w:val="en-GB"/>
        </w:rPr>
        <w:t>,</w:t>
      </w:r>
      <w:r w:rsidR="002409BA" w:rsidRPr="001554C7">
        <w:rPr>
          <w:rFonts w:asciiTheme="majorHAnsi" w:hAnsiTheme="majorHAnsi" w:cstheme="majorHAnsi"/>
          <w:bCs/>
          <w:color w:val="000000"/>
          <w:lang w:val="en-GB"/>
        </w:rPr>
        <w:t xml:space="preserve"> and ensure that </w:t>
      </w:r>
      <w:r w:rsidR="001554C7" w:rsidRPr="001554C7">
        <w:rPr>
          <w:rFonts w:asciiTheme="majorHAnsi" w:hAnsiTheme="majorHAnsi" w:cstheme="majorHAnsi"/>
          <w:bCs/>
          <w:color w:val="000000"/>
          <w:lang w:val="en-GB"/>
        </w:rPr>
        <w:t xml:space="preserve">there is a secure </w:t>
      </w:r>
      <w:r w:rsidR="002409BA" w:rsidRPr="001554C7">
        <w:rPr>
          <w:rFonts w:asciiTheme="majorHAnsi" w:hAnsiTheme="majorHAnsi" w:cstheme="majorHAnsi"/>
          <w:bCs/>
          <w:color w:val="000000"/>
          <w:lang w:val="en-GB"/>
        </w:rPr>
        <w:t xml:space="preserve">back up all recordings at the end of the meeting to ensure that if there is a hacking, theft </w:t>
      </w:r>
      <w:r w:rsidR="001554C7" w:rsidRPr="001554C7">
        <w:rPr>
          <w:rFonts w:asciiTheme="majorHAnsi" w:hAnsiTheme="majorHAnsi" w:cstheme="majorHAnsi"/>
          <w:bCs/>
          <w:color w:val="000000"/>
          <w:lang w:val="en-GB"/>
        </w:rPr>
        <w:t xml:space="preserve">or loss </w:t>
      </w:r>
      <w:r w:rsidR="002409BA" w:rsidRPr="001554C7">
        <w:rPr>
          <w:rFonts w:asciiTheme="majorHAnsi" w:hAnsiTheme="majorHAnsi" w:cstheme="majorHAnsi"/>
          <w:bCs/>
          <w:color w:val="000000"/>
          <w:lang w:val="en-GB"/>
        </w:rPr>
        <w:t xml:space="preserve">of information </w:t>
      </w:r>
      <w:r w:rsidR="001554C7" w:rsidRPr="001554C7">
        <w:rPr>
          <w:rFonts w:asciiTheme="majorHAnsi" w:hAnsiTheme="majorHAnsi" w:cstheme="majorHAnsi"/>
          <w:bCs/>
          <w:color w:val="000000"/>
          <w:lang w:val="en-GB"/>
        </w:rPr>
        <w:t xml:space="preserve">there is </w:t>
      </w:r>
      <w:r w:rsidR="002409BA" w:rsidRPr="001554C7">
        <w:rPr>
          <w:rFonts w:asciiTheme="majorHAnsi" w:hAnsiTheme="majorHAnsi" w:cstheme="majorHAnsi"/>
          <w:bCs/>
          <w:color w:val="000000"/>
          <w:lang w:val="en-GB"/>
        </w:rPr>
        <w:t xml:space="preserve">a </w:t>
      </w:r>
      <w:r w:rsidR="001554C7" w:rsidRPr="001554C7">
        <w:rPr>
          <w:rFonts w:asciiTheme="majorHAnsi" w:hAnsiTheme="majorHAnsi" w:cstheme="majorHAnsi"/>
          <w:bCs/>
          <w:color w:val="000000"/>
          <w:lang w:val="en-GB"/>
        </w:rPr>
        <w:t>copy for</w:t>
      </w:r>
      <w:r w:rsidR="002409BA" w:rsidRPr="001554C7">
        <w:rPr>
          <w:rFonts w:asciiTheme="majorHAnsi" w:hAnsiTheme="majorHAnsi" w:cstheme="majorHAnsi"/>
          <w:bCs/>
          <w:color w:val="000000"/>
          <w:lang w:val="en-GB"/>
        </w:rPr>
        <w:t xml:space="preserve"> reference</w:t>
      </w:r>
      <w:r w:rsidRPr="001554C7">
        <w:rPr>
          <w:rFonts w:asciiTheme="majorHAnsi" w:hAnsiTheme="majorHAnsi" w:cstheme="majorHAnsi"/>
          <w:bCs/>
          <w:color w:val="000000"/>
          <w:lang w:val="en-GB"/>
        </w:rPr>
        <w:t>;</w:t>
      </w:r>
    </w:p>
    <w:p w14:paraId="77691142" w14:textId="11FF6659" w:rsidR="00572520" w:rsidRPr="001554C7" w:rsidRDefault="00572520" w:rsidP="006051AF">
      <w:pPr>
        <w:pStyle w:val="ListParagraph"/>
        <w:numPr>
          <w:ilvl w:val="1"/>
          <w:numId w:val="31"/>
        </w:numPr>
        <w:suppressAutoHyphens/>
        <w:autoSpaceDN w:val="0"/>
        <w:spacing w:after="160"/>
        <w:ind w:left="1560" w:hanging="426"/>
        <w:jc w:val="both"/>
        <w:textAlignment w:val="baseline"/>
        <w:rPr>
          <w:rFonts w:asciiTheme="majorHAnsi" w:hAnsiTheme="majorHAnsi" w:cstheme="majorHAnsi"/>
          <w:lang w:val="en-GB"/>
        </w:rPr>
      </w:pPr>
      <w:r w:rsidRPr="001554C7">
        <w:rPr>
          <w:rFonts w:asciiTheme="majorHAnsi" w:hAnsiTheme="majorHAnsi" w:cstheme="majorHAnsi"/>
          <w:bCs/>
          <w:color w:val="000000"/>
          <w:lang w:val="en-GB"/>
        </w:rPr>
        <w:t xml:space="preserve">All meetings of Council and Committees of Council </w:t>
      </w:r>
      <w:r w:rsidR="001554C7" w:rsidRPr="001554C7">
        <w:rPr>
          <w:rFonts w:asciiTheme="majorHAnsi" w:hAnsiTheme="majorHAnsi" w:cstheme="majorHAnsi"/>
          <w:bCs/>
          <w:color w:val="000000"/>
          <w:lang w:val="en-GB"/>
        </w:rPr>
        <w:t>must</w:t>
      </w:r>
      <w:r w:rsidRPr="001554C7">
        <w:rPr>
          <w:rFonts w:asciiTheme="majorHAnsi" w:hAnsiTheme="majorHAnsi" w:cstheme="majorHAnsi"/>
          <w:bCs/>
          <w:color w:val="000000"/>
          <w:lang w:val="en-GB"/>
        </w:rPr>
        <w:t xml:space="preserve"> be</w:t>
      </w:r>
      <w:r w:rsidR="006051AF">
        <w:rPr>
          <w:rFonts w:asciiTheme="majorHAnsi" w:hAnsiTheme="majorHAnsi" w:cstheme="majorHAnsi"/>
          <w:bCs/>
          <w:color w:val="000000"/>
          <w:lang w:val="en-GB"/>
        </w:rPr>
        <w:t xml:space="preserve"> </w:t>
      </w:r>
      <w:r w:rsidR="00535033" w:rsidRPr="001554C7">
        <w:rPr>
          <w:rFonts w:asciiTheme="majorHAnsi" w:hAnsiTheme="majorHAnsi" w:cstheme="majorHAnsi"/>
          <w:bCs/>
          <w:color w:val="000000"/>
          <w:lang w:val="en-GB"/>
        </w:rPr>
        <w:t>recorded,</w:t>
      </w:r>
      <w:r w:rsidRPr="001554C7">
        <w:rPr>
          <w:rFonts w:asciiTheme="majorHAnsi" w:hAnsiTheme="majorHAnsi" w:cstheme="majorHAnsi"/>
          <w:bCs/>
          <w:color w:val="000000"/>
          <w:lang w:val="en-GB"/>
        </w:rPr>
        <w:t xml:space="preserve"> and the minutes </w:t>
      </w:r>
      <w:r w:rsidR="001554C7" w:rsidRPr="001554C7">
        <w:rPr>
          <w:rFonts w:asciiTheme="majorHAnsi" w:hAnsiTheme="majorHAnsi" w:cstheme="majorHAnsi"/>
          <w:bCs/>
          <w:color w:val="000000"/>
          <w:lang w:val="en-GB"/>
        </w:rPr>
        <w:t xml:space="preserve">must </w:t>
      </w:r>
      <w:r w:rsidRPr="001554C7">
        <w:rPr>
          <w:rFonts w:asciiTheme="majorHAnsi" w:hAnsiTheme="majorHAnsi" w:cstheme="majorHAnsi"/>
          <w:bCs/>
          <w:color w:val="000000"/>
          <w:lang w:val="en-GB"/>
        </w:rPr>
        <w:t>accurately reflect the deliberations and decisions of the meetings</w:t>
      </w:r>
      <w:r w:rsidR="001554C7" w:rsidRPr="001554C7">
        <w:rPr>
          <w:rFonts w:asciiTheme="majorHAnsi" w:hAnsiTheme="majorHAnsi" w:cstheme="majorHAnsi"/>
          <w:bCs/>
          <w:color w:val="000000"/>
          <w:lang w:val="en-GB"/>
        </w:rPr>
        <w:t>.</w:t>
      </w:r>
      <w:r w:rsidRPr="001554C7">
        <w:rPr>
          <w:rFonts w:asciiTheme="majorHAnsi" w:hAnsiTheme="majorHAnsi" w:cstheme="majorHAnsi"/>
          <w:bCs/>
          <w:color w:val="000000"/>
          <w:lang w:val="en-GB"/>
        </w:rPr>
        <w:t xml:space="preserve"> Copies of the recordings must be submitted to the CEO’s office after</w:t>
      </w:r>
      <w:r w:rsidR="00C12E9D">
        <w:rPr>
          <w:rFonts w:asciiTheme="majorHAnsi" w:hAnsiTheme="majorHAnsi" w:cstheme="majorHAnsi"/>
          <w:bCs/>
          <w:color w:val="000000"/>
          <w:lang w:val="en-GB"/>
        </w:rPr>
        <w:t>;</w:t>
      </w:r>
    </w:p>
    <w:p w14:paraId="36FD00C4" w14:textId="789FB566" w:rsidR="00675FB3" w:rsidRPr="00F81321" w:rsidRDefault="00C12E9D" w:rsidP="006051AF">
      <w:pPr>
        <w:pStyle w:val="ListParagraph"/>
        <w:numPr>
          <w:ilvl w:val="1"/>
          <w:numId w:val="31"/>
        </w:numPr>
        <w:suppressAutoHyphens/>
        <w:autoSpaceDN w:val="0"/>
        <w:ind w:left="1560" w:hanging="426"/>
        <w:jc w:val="both"/>
        <w:textAlignment w:val="baseline"/>
        <w:rPr>
          <w:rFonts w:asciiTheme="majorHAnsi" w:hAnsiTheme="majorHAnsi" w:cstheme="majorHAnsi"/>
          <w:lang w:val="en-GB"/>
        </w:rPr>
      </w:pPr>
      <w:r>
        <w:rPr>
          <w:rFonts w:asciiTheme="majorHAnsi" w:hAnsiTheme="majorHAnsi" w:cstheme="majorHAnsi"/>
          <w:lang w:val="en-ZA"/>
        </w:rPr>
        <w:t>R</w:t>
      </w:r>
      <w:r w:rsidRPr="00C12E9D">
        <w:rPr>
          <w:rFonts w:asciiTheme="majorHAnsi" w:hAnsiTheme="majorHAnsi" w:cstheme="majorHAnsi"/>
          <w:lang w:val="en-ZA"/>
        </w:rPr>
        <w:t>eceiving reports associated with the minutes from the CEO</w:t>
      </w:r>
      <w:r>
        <w:rPr>
          <w:rFonts w:asciiTheme="majorHAnsi" w:hAnsiTheme="majorHAnsi" w:cstheme="majorHAnsi"/>
          <w:lang w:val="en-ZA"/>
        </w:rPr>
        <w:t xml:space="preserve">. </w:t>
      </w:r>
      <w:r w:rsidR="00675FB3" w:rsidRPr="001554C7">
        <w:rPr>
          <w:rFonts w:asciiTheme="majorHAnsi" w:hAnsiTheme="majorHAnsi" w:cstheme="majorHAnsi"/>
          <w:bCs/>
          <w:color w:val="000000"/>
          <w:lang w:val="en-GB"/>
        </w:rPr>
        <w:t>Draft reports for the Chairpersons of Committees</w:t>
      </w:r>
      <w:r w:rsidR="001554C7" w:rsidRPr="001554C7">
        <w:rPr>
          <w:rFonts w:asciiTheme="majorHAnsi" w:hAnsiTheme="majorHAnsi" w:cstheme="majorHAnsi"/>
          <w:bCs/>
          <w:color w:val="000000"/>
          <w:lang w:val="en-GB"/>
        </w:rPr>
        <w:t>,</w:t>
      </w:r>
      <w:r w:rsidR="00675FB3" w:rsidRPr="001554C7">
        <w:rPr>
          <w:rFonts w:asciiTheme="majorHAnsi" w:hAnsiTheme="majorHAnsi" w:cstheme="majorHAnsi"/>
          <w:bCs/>
          <w:color w:val="000000"/>
          <w:lang w:val="en-GB"/>
        </w:rPr>
        <w:t xml:space="preserve"> based on the minutes of the meeting. The draft reports are to be approved and signed off by the Chairpersons of Councils and to be included in the Council’s meeting pack</w:t>
      </w:r>
      <w:r>
        <w:rPr>
          <w:rFonts w:asciiTheme="majorHAnsi" w:hAnsiTheme="majorHAnsi" w:cstheme="majorHAnsi"/>
          <w:bCs/>
          <w:color w:val="000000"/>
          <w:lang w:val="en-GB"/>
        </w:rPr>
        <w:t xml:space="preserve"> 7 days before the scheduling of meetings</w:t>
      </w:r>
      <w:r w:rsidR="00675FB3" w:rsidRPr="001554C7">
        <w:rPr>
          <w:rFonts w:asciiTheme="majorHAnsi" w:hAnsiTheme="majorHAnsi" w:cstheme="majorHAnsi"/>
          <w:bCs/>
          <w:color w:val="000000"/>
          <w:lang w:val="en-GB"/>
        </w:rPr>
        <w:t>.</w:t>
      </w:r>
    </w:p>
    <w:p w14:paraId="418C2469" w14:textId="026B0408" w:rsidR="00C12E9D" w:rsidRPr="001554C7" w:rsidRDefault="00C12E9D" w:rsidP="00F81321">
      <w:pPr>
        <w:pStyle w:val="ListParagraph"/>
        <w:suppressAutoHyphens/>
        <w:autoSpaceDN w:val="0"/>
        <w:ind w:left="1560"/>
        <w:jc w:val="both"/>
        <w:textAlignment w:val="baseline"/>
        <w:rPr>
          <w:rFonts w:asciiTheme="majorHAnsi" w:hAnsiTheme="majorHAnsi" w:cstheme="majorHAnsi"/>
          <w:lang w:val="en-GB"/>
        </w:rPr>
      </w:pPr>
    </w:p>
    <w:p w14:paraId="0F9BCDC2" w14:textId="31752EFD" w:rsidR="004D42A0" w:rsidRPr="001554C7" w:rsidRDefault="004D42A0" w:rsidP="006051AF">
      <w:pPr>
        <w:suppressAutoHyphens/>
        <w:autoSpaceDN w:val="0"/>
        <w:jc w:val="both"/>
        <w:textAlignment w:val="baseline"/>
        <w:rPr>
          <w:rFonts w:asciiTheme="majorHAnsi" w:hAnsiTheme="majorHAnsi" w:cstheme="majorHAnsi"/>
          <w:sz w:val="24"/>
          <w:szCs w:val="24"/>
          <w:lang w:val="en-GB"/>
        </w:rPr>
      </w:pPr>
    </w:p>
    <w:p w14:paraId="4D566475" w14:textId="511167F2" w:rsidR="008D37E4" w:rsidRPr="001554C7" w:rsidRDefault="008D37E4" w:rsidP="00085F7F">
      <w:pPr>
        <w:pStyle w:val="ListParagraph"/>
        <w:numPr>
          <w:ilvl w:val="0"/>
          <w:numId w:val="38"/>
        </w:numPr>
        <w:spacing w:before="150"/>
        <w:jc w:val="both"/>
        <w:rPr>
          <w:rFonts w:asciiTheme="majorHAnsi" w:hAnsiTheme="majorHAnsi" w:cstheme="majorHAnsi"/>
          <w:b/>
          <w:bCs/>
          <w:lang w:val="en-GB"/>
        </w:rPr>
      </w:pPr>
      <w:r w:rsidRPr="001554C7">
        <w:rPr>
          <w:rFonts w:asciiTheme="majorHAnsi" w:hAnsiTheme="majorHAnsi" w:cstheme="majorHAnsi"/>
          <w:b/>
          <w:bCs/>
          <w:lang w:val="en-GB"/>
        </w:rPr>
        <w:t>TIME SCHEDULE</w:t>
      </w:r>
    </w:p>
    <w:p w14:paraId="0658CB1A" w14:textId="2F56C080" w:rsidR="008D37E4" w:rsidRDefault="008D37E4" w:rsidP="006051AF">
      <w:pPr>
        <w:pStyle w:val="ListParagraph"/>
        <w:tabs>
          <w:tab w:val="left" w:pos="142"/>
          <w:tab w:val="left" w:pos="709"/>
        </w:tabs>
        <w:ind w:left="360"/>
        <w:jc w:val="both"/>
        <w:rPr>
          <w:rFonts w:asciiTheme="majorHAnsi" w:hAnsiTheme="majorHAnsi" w:cstheme="majorHAnsi"/>
          <w:bCs/>
          <w:lang w:val="en-GB"/>
        </w:rPr>
      </w:pPr>
      <w:r w:rsidRPr="001554C7">
        <w:rPr>
          <w:rFonts w:asciiTheme="majorHAnsi" w:hAnsiTheme="majorHAnsi" w:cstheme="majorHAnsi"/>
          <w:bCs/>
          <w:lang w:val="en-GB"/>
        </w:rPr>
        <w:t xml:space="preserve">The successful Service Provider will be expected to commence </w:t>
      </w:r>
      <w:r w:rsidR="000A3FA5" w:rsidRPr="001554C7">
        <w:rPr>
          <w:rFonts w:asciiTheme="majorHAnsi" w:hAnsiTheme="majorHAnsi" w:cstheme="majorHAnsi"/>
          <w:bCs/>
          <w:lang w:val="en-GB"/>
        </w:rPr>
        <w:t>duties</w:t>
      </w:r>
      <w:r w:rsidRPr="001554C7">
        <w:rPr>
          <w:rFonts w:asciiTheme="majorHAnsi" w:hAnsiTheme="majorHAnsi" w:cstheme="majorHAnsi"/>
          <w:bCs/>
          <w:lang w:val="en-GB"/>
        </w:rPr>
        <w:t xml:space="preserve"> from </w:t>
      </w:r>
      <w:r w:rsidR="0057680E">
        <w:rPr>
          <w:rFonts w:asciiTheme="majorHAnsi" w:hAnsiTheme="majorHAnsi" w:cstheme="majorHAnsi"/>
          <w:bCs/>
          <w:lang w:val="en-GB"/>
        </w:rPr>
        <w:t>01 December 202</w:t>
      </w:r>
      <w:r w:rsidR="00D177B3">
        <w:rPr>
          <w:rFonts w:asciiTheme="majorHAnsi" w:hAnsiTheme="majorHAnsi" w:cstheme="majorHAnsi"/>
          <w:bCs/>
          <w:lang w:val="en-GB"/>
        </w:rPr>
        <w:t>3</w:t>
      </w:r>
      <w:r w:rsidRPr="001554C7">
        <w:rPr>
          <w:rFonts w:asciiTheme="majorHAnsi" w:hAnsiTheme="majorHAnsi" w:cstheme="majorHAnsi"/>
          <w:bCs/>
          <w:lang w:val="en-GB"/>
        </w:rPr>
        <w:t xml:space="preserve"> to </w:t>
      </w:r>
      <w:r w:rsidR="00CC5BA0">
        <w:rPr>
          <w:rFonts w:asciiTheme="majorHAnsi" w:hAnsiTheme="majorHAnsi" w:cstheme="majorHAnsi"/>
          <w:bCs/>
          <w:lang w:val="en-GB"/>
        </w:rPr>
        <w:t xml:space="preserve">30 </w:t>
      </w:r>
      <w:r w:rsidR="0057680E">
        <w:rPr>
          <w:rFonts w:asciiTheme="majorHAnsi" w:hAnsiTheme="majorHAnsi" w:cstheme="majorHAnsi"/>
          <w:bCs/>
          <w:lang w:val="en-GB"/>
        </w:rPr>
        <w:t>November</w:t>
      </w:r>
      <w:r w:rsidR="00CC5BA0">
        <w:rPr>
          <w:rFonts w:asciiTheme="majorHAnsi" w:hAnsiTheme="majorHAnsi" w:cstheme="majorHAnsi"/>
          <w:bCs/>
          <w:lang w:val="en-GB"/>
        </w:rPr>
        <w:t xml:space="preserve"> </w:t>
      </w:r>
      <w:r w:rsidRPr="001554C7">
        <w:rPr>
          <w:rFonts w:asciiTheme="majorHAnsi" w:hAnsiTheme="majorHAnsi" w:cstheme="majorHAnsi"/>
          <w:bCs/>
          <w:lang w:val="en-GB"/>
        </w:rPr>
        <w:t>20</w:t>
      </w:r>
      <w:r w:rsidR="008664F0" w:rsidRPr="001554C7">
        <w:rPr>
          <w:rFonts w:asciiTheme="majorHAnsi" w:hAnsiTheme="majorHAnsi" w:cstheme="majorHAnsi"/>
          <w:bCs/>
          <w:lang w:val="en-GB"/>
        </w:rPr>
        <w:t>2</w:t>
      </w:r>
      <w:r w:rsidR="00D177B3">
        <w:rPr>
          <w:rFonts w:asciiTheme="majorHAnsi" w:hAnsiTheme="majorHAnsi" w:cstheme="majorHAnsi"/>
          <w:bCs/>
          <w:lang w:val="en-GB"/>
        </w:rPr>
        <w:t>5</w:t>
      </w:r>
      <w:r w:rsidRPr="001554C7">
        <w:rPr>
          <w:rFonts w:asciiTheme="majorHAnsi" w:hAnsiTheme="majorHAnsi" w:cstheme="majorHAnsi"/>
          <w:bCs/>
          <w:lang w:val="en-GB"/>
        </w:rPr>
        <w:t>.</w:t>
      </w:r>
    </w:p>
    <w:p w14:paraId="31476714" w14:textId="77777777" w:rsidR="00374BB2" w:rsidRDefault="00374BB2" w:rsidP="006051AF">
      <w:pPr>
        <w:pStyle w:val="ListParagraph"/>
        <w:tabs>
          <w:tab w:val="left" w:pos="142"/>
          <w:tab w:val="left" w:pos="709"/>
        </w:tabs>
        <w:ind w:left="360"/>
        <w:jc w:val="both"/>
        <w:rPr>
          <w:rFonts w:asciiTheme="majorHAnsi" w:hAnsiTheme="majorHAnsi" w:cstheme="majorHAnsi"/>
          <w:bCs/>
          <w:lang w:val="en-GB"/>
        </w:rPr>
      </w:pPr>
    </w:p>
    <w:p w14:paraId="0C2C0596" w14:textId="77777777" w:rsidR="00374BB2" w:rsidRPr="001554C7" w:rsidRDefault="00374BB2" w:rsidP="006051AF">
      <w:pPr>
        <w:pStyle w:val="ListParagraph"/>
        <w:tabs>
          <w:tab w:val="left" w:pos="142"/>
          <w:tab w:val="left" w:pos="709"/>
        </w:tabs>
        <w:ind w:left="360"/>
        <w:jc w:val="both"/>
        <w:rPr>
          <w:rFonts w:asciiTheme="majorHAnsi" w:hAnsiTheme="majorHAnsi" w:cstheme="majorHAnsi"/>
          <w:bCs/>
          <w:lang w:val="en-GB"/>
        </w:rPr>
      </w:pPr>
    </w:p>
    <w:p w14:paraId="6C29E985" w14:textId="77777777" w:rsidR="00013C86" w:rsidRPr="001554C7" w:rsidRDefault="00013C86" w:rsidP="006051AF">
      <w:pPr>
        <w:pStyle w:val="ListParagraph"/>
        <w:tabs>
          <w:tab w:val="left" w:pos="142"/>
          <w:tab w:val="left" w:pos="709"/>
        </w:tabs>
        <w:ind w:left="360"/>
        <w:jc w:val="both"/>
        <w:rPr>
          <w:rFonts w:asciiTheme="majorHAnsi" w:hAnsiTheme="majorHAnsi" w:cstheme="majorHAnsi"/>
          <w:bCs/>
          <w:lang w:val="en-GB"/>
        </w:rPr>
      </w:pPr>
    </w:p>
    <w:p w14:paraId="65F343AE" w14:textId="3171C57A" w:rsidR="008D37E4" w:rsidRPr="001554C7" w:rsidRDefault="008D37E4" w:rsidP="006051AF">
      <w:pPr>
        <w:pStyle w:val="ListParagraph"/>
        <w:numPr>
          <w:ilvl w:val="0"/>
          <w:numId w:val="38"/>
        </w:numPr>
        <w:tabs>
          <w:tab w:val="left" w:pos="142"/>
          <w:tab w:val="left" w:pos="709"/>
        </w:tabs>
        <w:jc w:val="both"/>
        <w:rPr>
          <w:rFonts w:asciiTheme="majorHAnsi" w:hAnsiTheme="majorHAnsi" w:cstheme="majorHAnsi"/>
          <w:b/>
          <w:bCs/>
          <w:lang w:val="en-GB"/>
        </w:rPr>
      </w:pPr>
      <w:r w:rsidRPr="001554C7">
        <w:rPr>
          <w:rFonts w:asciiTheme="majorHAnsi" w:hAnsiTheme="majorHAnsi" w:cstheme="majorHAnsi"/>
          <w:b/>
          <w:bCs/>
          <w:lang w:val="en-GB"/>
        </w:rPr>
        <w:lastRenderedPageBreak/>
        <w:t>PROJECT MANAGEMENT</w:t>
      </w:r>
    </w:p>
    <w:p w14:paraId="4078537C" w14:textId="3F83A6F7" w:rsidR="008D37E4" w:rsidRPr="001554C7" w:rsidRDefault="008D37E4" w:rsidP="006051AF">
      <w:pPr>
        <w:pStyle w:val="ListParagraph"/>
        <w:tabs>
          <w:tab w:val="left" w:pos="142"/>
          <w:tab w:val="left" w:pos="709"/>
        </w:tabs>
        <w:ind w:left="284"/>
        <w:jc w:val="both"/>
        <w:rPr>
          <w:rFonts w:asciiTheme="majorHAnsi" w:hAnsiTheme="majorHAnsi" w:cstheme="majorHAnsi"/>
          <w:bCs/>
          <w:lang w:val="en-GB"/>
        </w:rPr>
      </w:pPr>
      <w:r w:rsidRPr="001554C7">
        <w:rPr>
          <w:rFonts w:asciiTheme="majorHAnsi" w:hAnsiTheme="majorHAnsi" w:cstheme="majorHAnsi"/>
          <w:bCs/>
          <w:lang w:val="en-GB"/>
        </w:rPr>
        <w:t>The Service Provider</w:t>
      </w:r>
      <w:r w:rsidR="001554C7" w:rsidRPr="001554C7">
        <w:rPr>
          <w:rFonts w:asciiTheme="majorHAnsi" w:hAnsiTheme="majorHAnsi" w:cstheme="majorHAnsi"/>
          <w:bCs/>
          <w:lang w:val="en-GB"/>
        </w:rPr>
        <w:t>/Individual</w:t>
      </w:r>
      <w:r w:rsidRPr="001554C7">
        <w:rPr>
          <w:rFonts w:asciiTheme="majorHAnsi" w:hAnsiTheme="majorHAnsi" w:cstheme="majorHAnsi"/>
          <w:bCs/>
          <w:lang w:val="en-GB"/>
        </w:rPr>
        <w:t xml:space="preserve"> appointed shall be given instructions by or shall report to the CEO and Chairperson of the MTF Council</w:t>
      </w:r>
      <w:r w:rsidR="00452A4C" w:rsidRPr="001554C7">
        <w:rPr>
          <w:rFonts w:asciiTheme="majorHAnsi" w:hAnsiTheme="majorHAnsi" w:cstheme="majorHAnsi"/>
          <w:bCs/>
          <w:lang w:val="en-GB"/>
        </w:rPr>
        <w:t xml:space="preserve">, and also in terms of business of council committees to the relevant </w:t>
      </w:r>
      <w:r w:rsidR="000A3FA5" w:rsidRPr="001554C7">
        <w:rPr>
          <w:rFonts w:asciiTheme="majorHAnsi" w:hAnsiTheme="majorHAnsi" w:cstheme="majorHAnsi"/>
          <w:bCs/>
          <w:lang w:val="en-GB"/>
        </w:rPr>
        <w:t>C</w:t>
      </w:r>
      <w:r w:rsidR="00452A4C" w:rsidRPr="001554C7">
        <w:rPr>
          <w:rFonts w:asciiTheme="majorHAnsi" w:hAnsiTheme="majorHAnsi" w:cstheme="majorHAnsi"/>
          <w:bCs/>
          <w:lang w:val="en-GB"/>
        </w:rPr>
        <w:t>hairperson of the committee.</w:t>
      </w:r>
    </w:p>
    <w:p w14:paraId="01DBC990" w14:textId="77777777" w:rsidR="008D37E4" w:rsidRPr="001554C7" w:rsidRDefault="008D37E4" w:rsidP="006051AF">
      <w:pPr>
        <w:pStyle w:val="ListParagraph"/>
        <w:tabs>
          <w:tab w:val="left" w:pos="142"/>
          <w:tab w:val="left" w:pos="709"/>
        </w:tabs>
        <w:ind w:left="0"/>
        <w:jc w:val="both"/>
        <w:rPr>
          <w:rFonts w:asciiTheme="majorHAnsi" w:hAnsiTheme="majorHAnsi" w:cstheme="majorHAnsi"/>
          <w:bCs/>
          <w:lang w:val="en-GB"/>
        </w:rPr>
      </w:pPr>
    </w:p>
    <w:p w14:paraId="67D0419F" w14:textId="77777777" w:rsidR="008D37E4" w:rsidRPr="001554C7" w:rsidRDefault="008D37E4" w:rsidP="006051AF">
      <w:pPr>
        <w:pStyle w:val="ListParagraph"/>
        <w:numPr>
          <w:ilvl w:val="0"/>
          <w:numId w:val="38"/>
        </w:numPr>
        <w:tabs>
          <w:tab w:val="left" w:pos="142"/>
          <w:tab w:val="left" w:pos="709"/>
        </w:tabs>
        <w:contextualSpacing w:val="0"/>
        <w:jc w:val="both"/>
        <w:rPr>
          <w:rFonts w:asciiTheme="majorHAnsi" w:hAnsiTheme="majorHAnsi" w:cstheme="majorHAnsi"/>
          <w:b/>
          <w:lang w:val="en-GB"/>
        </w:rPr>
      </w:pPr>
      <w:r w:rsidRPr="001554C7">
        <w:rPr>
          <w:rFonts w:asciiTheme="majorHAnsi" w:hAnsiTheme="majorHAnsi" w:cstheme="majorHAnsi"/>
          <w:b/>
          <w:bCs/>
          <w:lang w:val="en-GB"/>
        </w:rPr>
        <w:t>PROJECT PROPOSAL</w:t>
      </w:r>
    </w:p>
    <w:p w14:paraId="3B726654" w14:textId="3B87FD5F" w:rsidR="008D37E4" w:rsidRPr="001554C7" w:rsidRDefault="008D37E4" w:rsidP="006051AF">
      <w:pPr>
        <w:tabs>
          <w:tab w:val="left" w:pos="284"/>
        </w:tabs>
        <w:ind w:left="284"/>
        <w:jc w:val="both"/>
        <w:rPr>
          <w:rFonts w:asciiTheme="majorHAnsi" w:hAnsiTheme="majorHAnsi" w:cstheme="majorHAnsi"/>
          <w:bCs/>
          <w:sz w:val="24"/>
          <w:szCs w:val="24"/>
          <w:lang w:val="en-GB"/>
        </w:rPr>
      </w:pPr>
      <w:r w:rsidRPr="001554C7">
        <w:rPr>
          <w:rFonts w:asciiTheme="majorHAnsi" w:hAnsiTheme="majorHAnsi" w:cstheme="majorHAnsi"/>
          <w:bCs/>
          <w:sz w:val="24"/>
          <w:szCs w:val="24"/>
          <w:lang w:val="en-GB"/>
        </w:rPr>
        <w:t xml:space="preserve">The bidders wishing to submit proposals are required to include documents of statement </w:t>
      </w:r>
      <w:r w:rsidR="00F435CE" w:rsidRPr="001554C7">
        <w:rPr>
          <w:rFonts w:asciiTheme="majorHAnsi" w:hAnsiTheme="majorHAnsi" w:cstheme="majorHAnsi"/>
          <w:bCs/>
          <w:sz w:val="24"/>
          <w:szCs w:val="24"/>
          <w:lang w:val="en-GB"/>
        </w:rPr>
        <w:t xml:space="preserve">  </w:t>
      </w:r>
      <w:r w:rsidRPr="001554C7">
        <w:rPr>
          <w:rFonts w:asciiTheme="majorHAnsi" w:hAnsiTheme="majorHAnsi" w:cstheme="majorHAnsi"/>
          <w:bCs/>
          <w:sz w:val="24"/>
          <w:szCs w:val="24"/>
          <w:lang w:val="en-GB"/>
        </w:rPr>
        <w:t>on the following:</w:t>
      </w:r>
    </w:p>
    <w:p w14:paraId="2ECC6EC5" w14:textId="77777777" w:rsidR="008D37E4" w:rsidRPr="001554C7" w:rsidRDefault="008D37E4" w:rsidP="006051AF">
      <w:pPr>
        <w:pStyle w:val="ListParagraph"/>
        <w:numPr>
          <w:ilvl w:val="1"/>
          <w:numId w:val="38"/>
        </w:numPr>
        <w:tabs>
          <w:tab w:val="left" w:pos="142"/>
          <w:tab w:val="left" w:pos="284"/>
        </w:tabs>
        <w:contextualSpacing w:val="0"/>
        <w:jc w:val="both"/>
        <w:rPr>
          <w:rFonts w:asciiTheme="majorHAnsi" w:hAnsiTheme="majorHAnsi" w:cstheme="majorHAnsi"/>
          <w:bCs/>
          <w:lang w:val="en-GB"/>
        </w:rPr>
      </w:pPr>
      <w:r w:rsidRPr="001554C7">
        <w:rPr>
          <w:rFonts w:asciiTheme="majorHAnsi" w:hAnsiTheme="majorHAnsi" w:cstheme="majorHAnsi"/>
          <w:bCs/>
          <w:lang w:val="en-GB"/>
        </w:rPr>
        <w:t>A short profile of the bidder;</w:t>
      </w:r>
    </w:p>
    <w:p w14:paraId="73C255A1" w14:textId="6C5979C9" w:rsidR="008D37E4" w:rsidRPr="001554C7" w:rsidRDefault="00525DBC" w:rsidP="006051AF">
      <w:pPr>
        <w:pStyle w:val="ListParagraph"/>
        <w:numPr>
          <w:ilvl w:val="1"/>
          <w:numId w:val="38"/>
        </w:numPr>
        <w:tabs>
          <w:tab w:val="left" w:pos="142"/>
          <w:tab w:val="left" w:pos="284"/>
        </w:tabs>
        <w:contextualSpacing w:val="0"/>
        <w:jc w:val="both"/>
        <w:rPr>
          <w:rFonts w:asciiTheme="majorHAnsi" w:hAnsiTheme="majorHAnsi" w:cstheme="majorHAnsi"/>
          <w:lang w:val="en-GB"/>
        </w:rPr>
      </w:pPr>
      <w:r w:rsidRPr="001554C7">
        <w:rPr>
          <w:rFonts w:asciiTheme="majorHAnsi" w:hAnsiTheme="majorHAnsi" w:cstheme="majorHAnsi"/>
          <w:bCs/>
          <w:lang w:val="en-GB"/>
        </w:rPr>
        <w:t>The</w:t>
      </w:r>
      <w:r w:rsidR="008D37E4" w:rsidRPr="001554C7">
        <w:rPr>
          <w:rFonts w:asciiTheme="majorHAnsi" w:hAnsiTheme="majorHAnsi" w:cstheme="majorHAnsi"/>
          <w:bCs/>
          <w:lang w:val="en-GB"/>
        </w:rPr>
        <w:t xml:space="preserve"> equity profile of the project team and their experience;</w:t>
      </w:r>
    </w:p>
    <w:p w14:paraId="5FBBACFD" w14:textId="100C7E70" w:rsidR="000A3FA5" w:rsidRPr="001554C7" w:rsidRDefault="00572520" w:rsidP="006051AF">
      <w:pPr>
        <w:pStyle w:val="ListParagraph"/>
        <w:numPr>
          <w:ilvl w:val="1"/>
          <w:numId w:val="38"/>
        </w:numPr>
        <w:tabs>
          <w:tab w:val="left" w:pos="142"/>
          <w:tab w:val="left" w:pos="284"/>
        </w:tabs>
        <w:contextualSpacing w:val="0"/>
        <w:jc w:val="both"/>
        <w:rPr>
          <w:rFonts w:asciiTheme="majorHAnsi" w:hAnsiTheme="majorHAnsi" w:cstheme="majorHAnsi"/>
          <w:lang w:val="en-GB"/>
        </w:rPr>
      </w:pPr>
      <w:r w:rsidRPr="001554C7">
        <w:rPr>
          <w:rFonts w:asciiTheme="majorHAnsi" w:hAnsiTheme="majorHAnsi" w:cstheme="majorHAnsi"/>
          <w:bCs/>
          <w:lang w:val="en-GB"/>
        </w:rPr>
        <w:t>Details and brief biographies of the team members who will service the bid;</w:t>
      </w:r>
      <w:r w:rsidRPr="001554C7" w:rsidDel="00572520">
        <w:rPr>
          <w:rFonts w:asciiTheme="majorHAnsi" w:hAnsiTheme="majorHAnsi" w:cstheme="majorHAnsi"/>
          <w:lang w:val="en-GB"/>
        </w:rPr>
        <w:t xml:space="preserve"> </w:t>
      </w:r>
    </w:p>
    <w:p w14:paraId="015BE812" w14:textId="77777777" w:rsidR="008D37E4" w:rsidRPr="001554C7" w:rsidRDefault="008D37E4" w:rsidP="006051AF">
      <w:pPr>
        <w:pStyle w:val="ListParagraph"/>
        <w:numPr>
          <w:ilvl w:val="1"/>
          <w:numId w:val="38"/>
        </w:numPr>
        <w:tabs>
          <w:tab w:val="left" w:pos="142"/>
          <w:tab w:val="left" w:pos="284"/>
        </w:tabs>
        <w:contextualSpacing w:val="0"/>
        <w:jc w:val="both"/>
        <w:rPr>
          <w:rFonts w:asciiTheme="majorHAnsi" w:hAnsiTheme="majorHAnsi" w:cstheme="majorHAnsi"/>
          <w:lang w:val="en-GB"/>
        </w:rPr>
      </w:pPr>
      <w:r w:rsidRPr="001554C7">
        <w:rPr>
          <w:rFonts w:asciiTheme="majorHAnsi" w:hAnsiTheme="majorHAnsi" w:cstheme="majorHAnsi"/>
          <w:bCs/>
          <w:lang w:val="en-GB"/>
        </w:rPr>
        <w:t>Details of the cost/fees for the services to be rendered;</w:t>
      </w:r>
    </w:p>
    <w:p w14:paraId="3A51F71D" w14:textId="493DCBC3" w:rsidR="008D37E4" w:rsidRPr="001554C7" w:rsidRDefault="00E31B22" w:rsidP="006051AF">
      <w:pPr>
        <w:pStyle w:val="ListParagraph"/>
        <w:numPr>
          <w:ilvl w:val="1"/>
          <w:numId w:val="38"/>
        </w:numPr>
        <w:tabs>
          <w:tab w:val="left" w:pos="142"/>
          <w:tab w:val="left" w:pos="284"/>
        </w:tabs>
        <w:contextualSpacing w:val="0"/>
        <w:jc w:val="both"/>
        <w:rPr>
          <w:rFonts w:asciiTheme="majorHAnsi" w:hAnsiTheme="majorHAnsi" w:cstheme="majorHAnsi"/>
          <w:lang w:val="en-GB"/>
        </w:rPr>
      </w:pPr>
      <w:r w:rsidRPr="001554C7">
        <w:rPr>
          <w:rFonts w:asciiTheme="majorHAnsi" w:hAnsiTheme="majorHAnsi" w:cstheme="majorHAnsi"/>
          <w:bCs/>
          <w:lang w:val="en-GB"/>
        </w:rPr>
        <w:t>V</w:t>
      </w:r>
      <w:r w:rsidR="008D37E4" w:rsidRPr="001554C7">
        <w:rPr>
          <w:rFonts w:asciiTheme="majorHAnsi" w:hAnsiTheme="majorHAnsi" w:cstheme="majorHAnsi"/>
          <w:bCs/>
          <w:lang w:val="en-GB"/>
        </w:rPr>
        <w:t xml:space="preserve">alid </w:t>
      </w:r>
      <w:r w:rsidR="000A3FA5" w:rsidRPr="001554C7">
        <w:rPr>
          <w:rFonts w:asciiTheme="majorHAnsi" w:hAnsiTheme="majorHAnsi" w:cstheme="majorHAnsi"/>
          <w:bCs/>
          <w:lang w:val="en-GB"/>
        </w:rPr>
        <w:t>T</w:t>
      </w:r>
      <w:r w:rsidR="008D37E4" w:rsidRPr="001554C7">
        <w:rPr>
          <w:rFonts w:asciiTheme="majorHAnsi" w:hAnsiTheme="majorHAnsi" w:cstheme="majorHAnsi"/>
          <w:bCs/>
          <w:lang w:val="en-GB"/>
        </w:rPr>
        <w:t xml:space="preserve">ax </w:t>
      </w:r>
      <w:r w:rsidR="000A3FA5" w:rsidRPr="001554C7">
        <w:rPr>
          <w:rFonts w:asciiTheme="majorHAnsi" w:hAnsiTheme="majorHAnsi" w:cstheme="majorHAnsi"/>
          <w:bCs/>
          <w:lang w:val="en-GB"/>
        </w:rPr>
        <w:t>C</w:t>
      </w:r>
      <w:r w:rsidR="008D37E4" w:rsidRPr="001554C7">
        <w:rPr>
          <w:rFonts w:asciiTheme="majorHAnsi" w:hAnsiTheme="majorHAnsi" w:cstheme="majorHAnsi"/>
          <w:bCs/>
          <w:lang w:val="en-GB"/>
        </w:rPr>
        <w:t xml:space="preserve">learance </w:t>
      </w:r>
      <w:r w:rsidR="000A3FA5" w:rsidRPr="001554C7">
        <w:rPr>
          <w:rFonts w:asciiTheme="majorHAnsi" w:hAnsiTheme="majorHAnsi" w:cstheme="majorHAnsi"/>
          <w:bCs/>
          <w:lang w:val="en-GB"/>
        </w:rPr>
        <w:t>C</w:t>
      </w:r>
      <w:r w:rsidR="008D37E4" w:rsidRPr="001554C7">
        <w:rPr>
          <w:rFonts w:asciiTheme="majorHAnsi" w:hAnsiTheme="majorHAnsi" w:cstheme="majorHAnsi"/>
          <w:bCs/>
          <w:lang w:val="en-GB"/>
        </w:rPr>
        <w:t>ertificate</w:t>
      </w:r>
      <w:r w:rsidR="00D35010" w:rsidRPr="001554C7">
        <w:rPr>
          <w:rFonts w:asciiTheme="majorHAnsi" w:hAnsiTheme="majorHAnsi" w:cstheme="majorHAnsi"/>
          <w:bCs/>
          <w:lang w:val="en-GB"/>
        </w:rPr>
        <w:t>;</w:t>
      </w:r>
      <w:r w:rsidR="008D37E4" w:rsidRPr="001554C7">
        <w:rPr>
          <w:rFonts w:asciiTheme="majorHAnsi" w:hAnsiTheme="majorHAnsi" w:cstheme="majorHAnsi"/>
          <w:bCs/>
          <w:lang w:val="en-GB"/>
        </w:rPr>
        <w:t xml:space="preserve"> </w:t>
      </w:r>
    </w:p>
    <w:p w14:paraId="23A7AF1B" w14:textId="77777777" w:rsidR="00473CF2" w:rsidRPr="001554C7" w:rsidRDefault="008D37E4" w:rsidP="006051AF">
      <w:pPr>
        <w:pStyle w:val="ListParagraph"/>
        <w:numPr>
          <w:ilvl w:val="1"/>
          <w:numId w:val="38"/>
        </w:numPr>
        <w:tabs>
          <w:tab w:val="left" w:pos="142"/>
          <w:tab w:val="left" w:pos="284"/>
        </w:tabs>
        <w:contextualSpacing w:val="0"/>
        <w:jc w:val="both"/>
        <w:rPr>
          <w:rFonts w:asciiTheme="majorHAnsi" w:hAnsiTheme="majorHAnsi" w:cstheme="majorHAnsi"/>
          <w:lang w:val="en-GB"/>
        </w:rPr>
      </w:pPr>
      <w:r w:rsidRPr="001554C7">
        <w:rPr>
          <w:rFonts w:asciiTheme="majorHAnsi" w:hAnsiTheme="majorHAnsi" w:cstheme="majorHAnsi"/>
          <w:lang w:val="en-GB"/>
        </w:rPr>
        <w:t>CSD (Treasury Central Supplier Database) registration</w:t>
      </w:r>
      <w:r w:rsidR="00D35010" w:rsidRPr="001554C7">
        <w:rPr>
          <w:rFonts w:asciiTheme="majorHAnsi" w:hAnsiTheme="majorHAnsi" w:cstheme="majorHAnsi"/>
          <w:lang w:val="en-GB"/>
        </w:rPr>
        <w:t>.</w:t>
      </w:r>
      <w:r w:rsidR="00473CF2" w:rsidRPr="001554C7">
        <w:rPr>
          <w:rFonts w:asciiTheme="majorHAnsi" w:hAnsiTheme="majorHAnsi" w:cstheme="majorHAnsi"/>
          <w:lang w:val="en-GB"/>
        </w:rPr>
        <w:t xml:space="preserve"> </w:t>
      </w:r>
    </w:p>
    <w:p w14:paraId="7581DC10" w14:textId="017EBC67" w:rsidR="008D37E4" w:rsidRPr="001554C7" w:rsidRDefault="00473CF2" w:rsidP="006051AF">
      <w:pPr>
        <w:pStyle w:val="ListParagraph"/>
        <w:tabs>
          <w:tab w:val="left" w:pos="142"/>
          <w:tab w:val="left" w:pos="284"/>
        </w:tabs>
        <w:ind w:left="1440"/>
        <w:contextualSpacing w:val="0"/>
        <w:jc w:val="both"/>
        <w:rPr>
          <w:rFonts w:asciiTheme="majorHAnsi" w:hAnsiTheme="majorHAnsi" w:cstheme="majorHAnsi"/>
          <w:lang w:val="en-GB"/>
        </w:rPr>
      </w:pPr>
      <w:r w:rsidRPr="001554C7">
        <w:rPr>
          <w:rFonts w:asciiTheme="majorHAnsi" w:hAnsiTheme="majorHAnsi" w:cstheme="majorHAnsi"/>
          <w:lang w:val="en-GB"/>
        </w:rPr>
        <w:t>The CSD tax compliance will take preference</w:t>
      </w:r>
      <w:r w:rsidR="00525DBC" w:rsidRPr="001554C7">
        <w:rPr>
          <w:rFonts w:asciiTheme="majorHAnsi" w:hAnsiTheme="majorHAnsi" w:cstheme="majorHAnsi"/>
          <w:lang w:val="en-GB"/>
        </w:rPr>
        <w:t>. I</w:t>
      </w:r>
      <w:r w:rsidRPr="001554C7">
        <w:rPr>
          <w:rFonts w:asciiTheme="majorHAnsi" w:hAnsiTheme="majorHAnsi" w:cstheme="majorHAnsi"/>
          <w:lang w:val="en-GB"/>
        </w:rPr>
        <w:t xml:space="preserve">f your taxes </w:t>
      </w:r>
      <w:r w:rsidR="00525DBC" w:rsidRPr="001554C7">
        <w:rPr>
          <w:rFonts w:asciiTheme="majorHAnsi" w:hAnsiTheme="majorHAnsi" w:cstheme="majorHAnsi"/>
          <w:lang w:val="en-GB"/>
        </w:rPr>
        <w:t>are</w:t>
      </w:r>
      <w:r w:rsidRPr="001554C7">
        <w:rPr>
          <w:rFonts w:asciiTheme="majorHAnsi" w:hAnsiTheme="majorHAnsi" w:cstheme="majorHAnsi"/>
          <w:lang w:val="en-GB"/>
        </w:rPr>
        <w:t xml:space="preserve"> non-compliant on the day </w:t>
      </w:r>
      <w:r w:rsidR="00525DBC" w:rsidRPr="001554C7">
        <w:rPr>
          <w:rFonts w:asciiTheme="majorHAnsi" w:hAnsiTheme="majorHAnsi" w:cstheme="majorHAnsi"/>
          <w:lang w:val="en-GB"/>
        </w:rPr>
        <w:t>that</w:t>
      </w:r>
      <w:r w:rsidRPr="001554C7">
        <w:rPr>
          <w:rFonts w:asciiTheme="majorHAnsi" w:hAnsiTheme="majorHAnsi" w:cstheme="majorHAnsi"/>
          <w:lang w:val="en-GB"/>
        </w:rPr>
        <w:t xml:space="preserve"> this bid clos</w:t>
      </w:r>
      <w:r w:rsidR="00525DBC" w:rsidRPr="001554C7">
        <w:rPr>
          <w:rFonts w:asciiTheme="majorHAnsi" w:hAnsiTheme="majorHAnsi" w:cstheme="majorHAnsi"/>
          <w:lang w:val="en-GB"/>
        </w:rPr>
        <w:t>es,</w:t>
      </w:r>
      <w:r w:rsidRPr="001554C7">
        <w:rPr>
          <w:rFonts w:asciiTheme="majorHAnsi" w:hAnsiTheme="majorHAnsi" w:cstheme="majorHAnsi"/>
          <w:lang w:val="en-GB"/>
        </w:rPr>
        <w:t xml:space="preserve"> your bid will be disqualified.</w:t>
      </w:r>
    </w:p>
    <w:p w14:paraId="3C0DC280" w14:textId="4AFB1F46" w:rsidR="006B188E" w:rsidRPr="001554C7" w:rsidRDefault="006B188E" w:rsidP="006051AF">
      <w:pPr>
        <w:pStyle w:val="ListParagraph"/>
        <w:numPr>
          <w:ilvl w:val="1"/>
          <w:numId w:val="38"/>
        </w:numPr>
        <w:tabs>
          <w:tab w:val="left" w:pos="142"/>
          <w:tab w:val="left" w:pos="284"/>
        </w:tabs>
        <w:contextualSpacing w:val="0"/>
        <w:jc w:val="both"/>
        <w:rPr>
          <w:rFonts w:asciiTheme="majorHAnsi" w:hAnsiTheme="majorHAnsi" w:cstheme="majorHAnsi"/>
          <w:lang w:val="en-GB"/>
        </w:rPr>
      </w:pPr>
      <w:bookmarkStart w:id="21" w:name="_Hlk22734456"/>
      <w:r w:rsidRPr="001554C7">
        <w:rPr>
          <w:rFonts w:asciiTheme="majorHAnsi" w:hAnsiTheme="majorHAnsi" w:cstheme="majorHAnsi"/>
          <w:lang w:val="en-GB"/>
        </w:rPr>
        <w:t xml:space="preserve">Proof of </w:t>
      </w:r>
      <w:r w:rsidR="000A3FA5" w:rsidRPr="001554C7">
        <w:rPr>
          <w:rFonts w:asciiTheme="majorHAnsi" w:hAnsiTheme="majorHAnsi" w:cstheme="majorHAnsi"/>
          <w:lang w:val="en-GB"/>
        </w:rPr>
        <w:t xml:space="preserve">Chartered Secretaries of Southern Africa </w:t>
      </w:r>
      <w:r w:rsidR="007B1F9A" w:rsidRPr="001554C7">
        <w:rPr>
          <w:rFonts w:asciiTheme="majorHAnsi" w:hAnsiTheme="majorHAnsi" w:cstheme="majorHAnsi"/>
          <w:lang w:val="en-GB"/>
        </w:rPr>
        <w:t>(</w:t>
      </w:r>
      <w:r w:rsidR="000A3FA5" w:rsidRPr="001554C7">
        <w:rPr>
          <w:rFonts w:asciiTheme="majorHAnsi" w:hAnsiTheme="majorHAnsi" w:cstheme="majorHAnsi"/>
          <w:lang w:val="en-GB"/>
        </w:rPr>
        <w:t>CSSA</w:t>
      </w:r>
      <w:r w:rsidR="007B1F9A" w:rsidRPr="001554C7">
        <w:rPr>
          <w:rFonts w:asciiTheme="majorHAnsi" w:hAnsiTheme="majorHAnsi" w:cstheme="majorHAnsi"/>
          <w:lang w:val="en-GB"/>
        </w:rPr>
        <w:t>)</w:t>
      </w:r>
      <w:r w:rsidR="000A3FA5" w:rsidRPr="001554C7">
        <w:rPr>
          <w:rFonts w:asciiTheme="majorHAnsi" w:hAnsiTheme="majorHAnsi" w:cstheme="majorHAnsi"/>
          <w:lang w:val="en-GB"/>
        </w:rPr>
        <w:t xml:space="preserve"> membership</w:t>
      </w:r>
      <w:r w:rsidR="00525DBC" w:rsidRPr="001554C7">
        <w:rPr>
          <w:rFonts w:asciiTheme="majorHAnsi" w:hAnsiTheme="majorHAnsi" w:cstheme="majorHAnsi"/>
          <w:lang w:val="en-GB"/>
        </w:rPr>
        <w:t>.</w:t>
      </w:r>
    </w:p>
    <w:bookmarkEnd w:id="21"/>
    <w:p w14:paraId="11E44B6D" w14:textId="070223AC" w:rsidR="00BF3375" w:rsidRPr="001554C7" w:rsidRDefault="0016016A" w:rsidP="006051AF">
      <w:pPr>
        <w:pStyle w:val="Heading2"/>
        <w:numPr>
          <w:ilvl w:val="0"/>
          <w:numId w:val="38"/>
        </w:numPr>
        <w:spacing w:line="240" w:lineRule="auto"/>
        <w:jc w:val="both"/>
        <w:rPr>
          <w:rFonts w:asciiTheme="majorHAnsi" w:hAnsiTheme="majorHAnsi" w:cstheme="majorHAnsi"/>
          <w:sz w:val="24"/>
          <w:szCs w:val="24"/>
          <w:lang w:val="en-GB"/>
        </w:rPr>
      </w:pPr>
      <w:r w:rsidRPr="001554C7">
        <w:rPr>
          <w:rFonts w:asciiTheme="majorHAnsi" w:hAnsiTheme="majorHAnsi" w:cstheme="majorHAnsi"/>
          <w:sz w:val="24"/>
          <w:szCs w:val="24"/>
          <w:lang w:val="en-GB"/>
        </w:rPr>
        <w:t>PERIOD</w:t>
      </w:r>
    </w:p>
    <w:p w14:paraId="7E2E4094" w14:textId="553AE178" w:rsidR="000B7DAC" w:rsidRPr="001554C7" w:rsidRDefault="000B7DAC" w:rsidP="00F81321">
      <w:pPr>
        <w:pStyle w:val="Heading2"/>
        <w:numPr>
          <w:ilvl w:val="0"/>
          <w:numId w:val="0"/>
        </w:numPr>
        <w:spacing w:line="240" w:lineRule="auto"/>
        <w:ind w:firstLine="360"/>
        <w:jc w:val="both"/>
        <w:rPr>
          <w:rFonts w:asciiTheme="majorHAnsi" w:hAnsiTheme="majorHAnsi" w:cstheme="majorHAnsi"/>
          <w:sz w:val="24"/>
          <w:szCs w:val="24"/>
          <w:lang w:val="en-GB"/>
        </w:rPr>
      </w:pPr>
      <w:r w:rsidRPr="001554C7">
        <w:rPr>
          <w:rFonts w:asciiTheme="majorHAnsi" w:hAnsiTheme="majorHAnsi" w:cstheme="majorHAnsi"/>
          <w:b w:val="0"/>
          <w:sz w:val="24"/>
          <w:szCs w:val="24"/>
          <w:lang w:val="en-GB"/>
        </w:rPr>
        <w:t xml:space="preserve">The services will be </w:t>
      </w:r>
      <w:r w:rsidR="000A179C" w:rsidRPr="001554C7">
        <w:rPr>
          <w:rFonts w:asciiTheme="majorHAnsi" w:hAnsiTheme="majorHAnsi" w:cstheme="majorHAnsi"/>
          <w:b w:val="0"/>
          <w:sz w:val="24"/>
          <w:szCs w:val="24"/>
          <w:lang w:val="en-GB"/>
        </w:rPr>
        <w:t xml:space="preserve">engaged </w:t>
      </w:r>
      <w:r w:rsidRPr="001554C7">
        <w:rPr>
          <w:rFonts w:asciiTheme="majorHAnsi" w:hAnsiTheme="majorHAnsi" w:cstheme="majorHAnsi"/>
          <w:b w:val="0"/>
          <w:sz w:val="24"/>
          <w:szCs w:val="24"/>
          <w:lang w:val="en-GB"/>
        </w:rPr>
        <w:t xml:space="preserve">for a </w:t>
      </w:r>
      <w:r w:rsidR="00374BB2" w:rsidRPr="00D177B3">
        <w:rPr>
          <w:rFonts w:asciiTheme="majorHAnsi" w:hAnsiTheme="majorHAnsi" w:cstheme="majorHAnsi"/>
          <w:b w:val="0"/>
          <w:sz w:val="24"/>
          <w:szCs w:val="24"/>
          <w:lang w:val="en-GB"/>
        </w:rPr>
        <w:t>two</w:t>
      </w:r>
      <w:r w:rsidR="0016016A" w:rsidRPr="00D177B3">
        <w:rPr>
          <w:rFonts w:asciiTheme="majorHAnsi" w:hAnsiTheme="majorHAnsi" w:cstheme="majorHAnsi"/>
          <w:b w:val="0"/>
          <w:sz w:val="24"/>
          <w:szCs w:val="24"/>
          <w:lang w:val="en-GB"/>
        </w:rPr>
        <w:t>-year</w:t>
      </w:r>
      <w:r w:rsidR="00D35010" w:rsidRPr="00D177B3">
        <w:rPr>
          <w:rFonts w:asciiTheme="majorHAnsi" w:hAnsiTheme="majorHAnsi" w:cstheme="majorHAnsi"/>
          <w:b w:val="0"/>
          <w:sz w:val="24"/>
          <w:szCs w:val="24"/>
          <w:lang w:val="en-GB"/>
        </w:rPr>
        <w:t xml:space="preserve"> </w:t>
      </w:r>
      <w:r w:rsidRPr="00D177B3">
        <w:rPr>
          <w:rFonts w:asciiTheme="majorHAnsi" w:hAnsiTheme="majorHAnsi" w:cstheme="majorHAnsi"/>
          <w:b w:val="0"/>
          <w:sz w:val="24"/>
          <w:szCs w:val="24"/>
          <w:lang w:val="en-GB"/>
        </w:rPr>
        <w:t>period</w:t>
      </w:r>
      <w:r w:rsidRPr="001554C7">
        <w:rPr>
          <w:rFonts w:asciiTheme="majorHAnsi" w:hAnsiTheme="majorHAnsi" w:cstheme="majorHAnsi"/>
          <w:sz w:val="24"/>
          <w:szCs w:val="24"/>
          <w:lang w:val="en-GB"/>
        </w:rPr>
        <w:t>.</w:t>
      </w:r>
      <w:r w:rsidRPr="001554C7">
        <w:rPr>
          <w:rFonts w:asciiTheme="majorHAnsi" w:hAnsiTheme="majorHAnsi" w:cstheme="majorHAnsi"/>
          <w:bCs/>
          <w:sz w:val="24"/>
          <w:szCs w:val="24"/>
          <w:lang w:val="en-GB"/>
        </w:rPr>
        <w:tab/>
      </w:r>
    </w:p>
    <w:p w14:paraId="4F705F82" w14:textId="474E66D3" w:rsidR="000B7DAC" w:rsidRPr="001554C7" w:rsidRDefault="0016016A" w:rsidP="006051AF">
      <w:pPr>
        <w:pStyle w:val="Heading2"/>
        <w:numPr>
          <w:ilvl w:val="0"/>
          <w:numId w:val="38"/>
        </w:numPr>
        <w:spacing w:line="240" w:lineRule="auto"/>
        <w:jc w:val="both"/>
        <w:rPr>
          <w:rFonts w:asciiTheme="majorHAnsi" w:hAnsiTheme="majorHAnsi" w:cstheme="majorHAnsi"/>
          <w:sz w:val="24"/>
          <w:szCs w:val="24"/>
          <w:lang w:val="en-GB"/>
        </w:rPr>
      </w:pPr>
      <w:r w:rsidRPr="001554C7">
        <w:rPr>
          <w:rFonts w:asciiTheme="majorHAnsi" w:hAnsiTheme="majorHAnsi" w:cstheme="majorHAnsi"/>
          <w:sz w:val="24"/>
          <w:szCs w:val="24"/>
          <w:lang w:val="en-GB"/>
        </w:rPr>
        <w:t>PRICING</w:t>
      </w:r>
    </w:p>
    <w:p w14:paraId="250CCDE1" w14:textId="77777777" w:rsidR="008454EA" w:rsidRPr="001554C7" w:rsidRDefault="008454EA" w:rsidP="00085F7F">
      <w:pPr>
        <w:jc w:val="both"/>
        <w:rPr>
          <w:rFonts w:asciiTheme="majorHAnsi" w:hAnsiTheme="majorHAnsi" w:cstheme="majorHAnsi"/>
          <w:color w:val="000000"/>
          <w:sz w:val="24"/>
          <w:szCs w:val="24"/>
          <w:lang w:val="en-GB" w:eastAsia="en-ZA"/>
        </w:rPr>
      </w:pPr>
    </w:p>
    <w:p w14:paraId="7742E76F" w14:textId="554C9ED2" w:rsidR="008454EA" w:rsidRPr="001554C7" w:rsidRDefault="00027AB2" w:rsidP="00085F7F">
      <w:pPr>
        <w:ind w:left="284" w:firstLine="76"/>
        <w:jc w:val="both"/>
        <w:rPr>
          <w:rFonts w:asciiTheme="majorHAnsi" w:hAnsiTheme="majorHAnsi" w:cstheme="majorHAnsi"/>
          <w:sz w:val="24"/>
          <w:szCs w:val="24"/>
          <w:lang w:val="en-GB"/>
        </w:rPr>
      </w:pPr>
      <w:r w:rsidRPr="001554C7">
        <w:rPr>
          <w:rFonts w:asciiTheme="majorHAnsi" w:hAnsiTheme="majorHAnsi" w:cstheme="majorHAnsi"/>
          <w:sz w:val="24"/>
          <w:szCs w:val="24"/>
          <w:lang w:val="en-GB"/>
        </w:rPr>
        <w:t xml:space="preserve">Service </w:t>
      </w:r>
      <w:r w:rsidR="007B5648" w:rsidRPr="001554C7">
        <w:rPr>
          <w:rFonts w:asciiTheme="majorHAnsi" w:hAnsiTheme="majorHAnsi" w:cstheme="majorHAnsi"/>
          <w:sz w:val="24"/>
          <w:szCs w:val="24"/>
          <w:lang w:val="en-GB"/>
        </w:rPr>
        <w:t>p</w:t>
      </w:r>
      <w:r w:rsidR="000B7DAC" w:rsidRPr="001554C7">
        <w:rPr>
          <w:rFonts w:asciiTheme="majorHAnsi" w:hAnsiTheme="majorHAnsi" w:cstheme="majorHAnsi"/>
          <w:sz w:val="24"/>
          <w:szCs w:val="24"/>
          <w:lang w:val="en-GB"/>
        </w:rPr>
        <w:t xml:space="preserve">roviders must provide a detailed breakdown of the costs and fees. The </w:t>
      </w:r>
      <w:r w:rsidR="00B34AF3" w:rsidRPr="001554C7">
        <w:rPr>
          <w:rFonts w:asciiTheme="majorHAnsi" w:hAnsiTheme="majorHAnsi" w:cstheme="majorHAnsi"/>
          <w:sz w:val="24"/>
          <w:szCs w:val="24"/>
          <w:lang w:val="en-GB"/>
        </w:rPr>
        <w:t xml:space="preserve">proposal </w:t>
      </w:r>
      <w:r w:rsidR="000B7DAC" w:rsidRPr="001554C7">
        <w:rPr>
          <w:rFonts w:asciiTheme="majorHAnsi" w:hAnsiTheme="majorHAnsi" w:cstheme="majorHAnsi"/>
          <w:sz w:val="24"/>
          <w:szCs w:val="24"/>
          <w:lang w:val="en-GB"/>
        </w:rPr>
        <w:t xml:space="preserve">must be firm and valid for a period </w:t>
      </w:r>
      <w:r w:rsidR="00BB3C26" w:rsidRPr="001554C7">
        <w:rPr>
          <w:rFonts w:asciiTheme="majorHAnsi" w:hAnsiTheme="majorHAnsi" w:cstheme="majorHAnsi"/>
          <w:sz w:val="24"/>
          <w:szCs w:val="24"/>
          <w:lang w:val="en-GB"/>
        </w:rPr>
        <w:t xml:space="preserve">of 90 </w:t>
      </w:r>
      <w:r w:rsidR="000B7DAC" w:rsidRPr="001554C7">
        <w:rPr>
          <w:rFonts w:asciiTheme="majorHAnsi" w:hAnsiTheme="majorHAnsi" w:cstheme="majorHAnsi"/>
          <w:sz w:val="24"/>
          <w:szCs w:val="24"/>
          <w:lang w:val="en-GB"/>
        </w:rPr>
        <w:t xml:space="preserve">days. </w:t>
      </w:r>
    </w:p>
    <w:p w14:paraId="5CB57E17" w14:textId="658C878B" w:rsidR="008454EA" w:rsidRPr="001554C7" w:rsidRDefault="008454EA" w:rsidP="006051AF">
      <w:pPr>
        <w:pStyle w:val="BodyText"/>
        <w:ind w:left="284"/>
        <w:jc w:val="both"/>
        <w:rPr>
          <w:rFonts w:asciiTheme="majorHAnsi" w:hAnsiTheme="majorHAnsi" w:cstheme="majorHAnsi"/>
          <w:sz w:val="24"/>
          <w:szCs w:val="24"/>
          <w:lang w:val="en-GB"/>
        </w:rPr>
      </w:pPr>
      <w:r w:rsidRPr="001554C7">
        <w:rPr>
          <w:rFonts w:asciiTheme="majorHAnsi" w:hAnsiTheme="majorHAnsi" w:cstheme="majorHAnsi"/>
          <w:sz w:val="24"/>
          <w:szCs w:val="24"/>
          <w:lang w:val="en-GB"/>
        </w:rPr>
        <w:t xml:space="preserve">All assumptions made in preparing the proposal, including all cost </w:t>
      </w:r>
      <w:r w:rsidR="00E31B22" w:rsidRPr="001554C7">
        <w:rPr>
          <w:rFonts w:asciiTheme="majorHAnsi" w:hAnsiTheme="majorHAnsi" w:cstheme="majorHAnsi"/>
          <w:sz w:val="24"/>
          <w:szCs w:val="24"/>
          <w:lang w:val="en-GB"/>
        </w:rPr>
        <w:t>factors such</w:t>
      </w:r>
      <w:r w:rsidRPr="001554C7">
        <w:rPr>
          <w:rFonts w:asciiTheme="majorHAnsi" w:hAnsiTheme="majorHAnsi" w:cstheme="majorHAnsi"/>
          <w:sz w:val="24"/>
          <w:szCs w:val="24"/>
          <w:lang w:val="en-GB"/>
        </w:rPr>
        <w:t xml:space="preserve"> as travelling, must be detailed.</w:t>
      </w:r>
    </w:p>
    <w:p w14:paraId="39B3206E" w14:textId="2FDDC98A" w:rsidR="008454EA" w:rsidRPr="001554C7" w:rsidRDefault="008454EA" w:rsidP="006051AF">
      <w:pPr>
        <w:pStyle w:val="BodyText"/>
        <w:ind w:firstLine="284"/>
        <w:jc w:val="both"/>
        <w:rPr>
          <w:rFonts w:asciiTheme="majorHAnsi" w:hAnsiTheme="majorHAnsi" w:cstheme="majorHAnsi"/>
          <w:sz w:val="24"/>
          <w:szCs w:val="24"/>
          <w:lang w:val="en-GB"/>
        </w:rPr>
      </w:pPr>
      <w:r w:rsidRPr="001554C7">
        <w:rPr>
          <w:rFonts w:asciiTheme="majorHAnsi" w:hAnsiTheme="majorHAnsi" w:cstheme="majorHAnsi"/>
          <w:sz w:val="24"/>
          <w:szCs w:val="24"/>
          <w:lang w:val="en-GB"/>
        </w:rPr>
        <w:t>Prices quoted must be valid for at least 90 days from the closing date of the RFP.</w:t>
      </w:r>
    </w:p>
    <w:p w14:paraId="6A898750" w14:textId="77777777" w:rsidR="000A179C" w:rsidRPr="001554C7" w:rsidRDefault="000A179C" w:rsidP="006051AF">
      <w:pPr>
        <w:pStyle w:val="BodyText"/>
        <w:ind w:firstLine="284"/>
        <w:jc w:val="both"/>
        <w:rPr>
          <w:rFonts w:asciiTheme="majorHAnsi" w:hAnsiTheme="majorHAnsi" w:cstheme="majorHAnsi"/>
          <w:sz w:val="24"/>
          <w:szCs w:val="24"/>
          <w:lang w:val="en-GB"/>
        </w:rPr>
      </w:pPr>
    </w:p>
    <w:p w14:paraId="28F78BBB" w14:textId="77777777" w:rsidR="008664F0" w:rsidRPr="001554C7" w:rsidRDefault="008664F0" w:rsidP="006051AF">
      <w:pPr>
        <w:numPr>
          <w:ilvl w:val="1"/>
          <w:numId w:val="38"/>
        </w:numPr>
        <w:ind w:left="318" w:right="211" w:firstLine="42"/>
        <w:jc w:val="both"/>
        <w:outlineLvl w:val="0"/>
        <w:rPr>
          <w:rFonts w:asciiTheme="majorHAnsi" w:hAnsiTheme="majorHAnsi" w:cstheme="majorHAnsi"/>
          <w:sz w:val="24"/>
          <w:szCs w:val="24"/>
          <w:lang w:val="en-GB"/>
        </w:rPr>
      </w:pPr>
      <w:r w:rsidRPr="001554C7">
        <w:rPr>
          <w:rFonts w:asciiTheme="majorHAnsi" w:hAnsiTheme="majorHAnsi" w:cstheme="majorHAnsi"/>
          <w:sz w:val="24"/>
          <w:szCs w:val="24"/>
          <w:lang w:val="en-GB"/>
        </w:rPr>
        <w:t>The amount quoted must be denominated in South African Rand value, and should include VAT.   The rates quoted may not exceed the rates prescribed by National Treasury instruction note/s on cost containment measures being either:</w:t>
      </w:r>
    </w:p>
    <w:p w14:paraId="3BB85C13" w14:textId="77777777" w:rsidR="008664F0" w:rsidRPr="001554C7" w:rsidRDefault="008664F0" w:rsidP="006051AF">
      <w:pPr>
        <w:numPr>
          <w:ilvl w:val="0"/>
          <w:numId w:val="15"/>
        </w:numPr>
        <w:ind w:left="900" w:right="211"/>
        <w:jc w:val="both"/>
        <w:outlineLvl w:val="0"/>
        <w:rPr>
          <w:rFonts w:asciiTheme="majorHAnsi" w:hAnsiTheme="majorHAnsi" w:cstheme="majorHAnsi"/>
          <w:sz w:val="24"/>
          <w:szCs w:val="24"/>
          <w:lang w:val="en-GB"/>
        </w:rPr>
      </w:pPr>
      <w:r w:rsidRPr="001554C7">
        <w:rPr>
          <w:rFonts w:asciiTheme="majorHAnsi" w:hAnsiTheme="majorHAnsi" w:cstheme="majorHAnsi"/>
          <w:sz w:val="24"/>
          <w:szCs w:val="24"/>
          <w:lang w:val="en-GB"/>
        </w:rPr>
        <w:t>The “Guide on Hourly Fees Rates for Consultants”, as issued by the Department of Public Service and Administration (DPSA);</w:t>
      </w:r>
    </w:p>
    <w:p w14:paraId="2AB12842" w14:textId="77777777" w:rsidR="008664F0" w:rsidRPr="001554C7" w:rsidRDefault="008664F0" w:rsidP="006051AF">
      <w:pPr>
        <w:numPr>
          <w:ilvl w:val="0"/>
          <w:numId w:val="15"/>
        </w:numPr>
        <w:ind w:left="900" w:right="211"/>
        <w:jc w:val="both"/>
        <w:outlineLvl w:val="0"/>
        <w:rPr>
          <w:rFonts w:asciiTheme="majorHAnsi" w:hAnsiTheme="majorHAnsi" w:cstheme="majorHAnsi"/>
          <w:sz w:val="24"/>
          <w:szCs w:val="24"/>
          <w:lang w:val="en-GB"/>
        </w:rPr>
      </w:pPr>
      <w:r w:rsidRPr="001554C7">
        <w:rPr>
          <w:rFonts w:asciiTheme="majorHAnsi" w:hAnsiTheme="majorHAnsi" w:cstheme="majorHAnsi"/>
          <w:sz w:val="24"/>
          <w:szCs w:val="24"/>
          <w:lang w:val="en-GB"/>
        </w:rPr>
        <w:t>The Auditor General rates; and or</w:t>
      </w:r>
    </w:p>
    <w:p w14:paraId="69624045" w14:textId="77777777" w:rsidR="008664F0" w:rsidRPr="001554C7" w:rsidRDefault="008664F0" w:rsidP="006051AF">
      <w:pPr>
        <w:numPr>
          <w:ilvl w:val="0"/>
          <w:numId w:val="15"/>
        </w:numPr>
        <w:ind w:left="900" w:right="211"/>
        <w:jc w:val="both"/>
        <w:outlineLvl w:val="0"/>
        <w:rPr>
          <w:rFonts w:asciiTheme="majorHAnsi" w:hAnsiTheme="majorHAnsi" w:cstheme="majorHAnsi"/>
          <w:sz w:val="24"/>
          <w:szCs w:val="24"/>
          <w:lang w:val="en-GB"/>
        </w:rPr>
      </w:pPr>
      <w:r w:rsidRPr="001554C7">
        <w:rPr>
          <w:rFonts w:asciiTheme="majorHAnsi" w:hAnsiTheme="majorHAnsi" w:cstheme="majorHAnsi"/>
          <w:sz w:val="24"/>
          <w:szCs w:val="24"/>
          <w:lang w:val="en-GB"/>
        </w:rPr>
        <w:t>Remuneration guidelines issued by professional service organisations or relevant regulatory bodies.</w:t>
      </w:r>
    </w:p>
    <w:p w14:paraId="0DEAD6AC" w14:textId="77777777" w:rsidR="000A179C" w:rsidRPr="001554C7" w:rsidRDefault="000A179C" w:rsidP="006051AF">
      <w:pPr>
        <w:ind w:left="426" w:right="211" w:hanging="66"/>
        <w:jc w:val="both"/>
        <w:outlineLvl w:val="0"/>
        <w:rPr>
          <w:rFonts w:asciiTheme="majorHAnsi" w:hAnsiTheme="majorHAnsi" w:cstheme="majorHAnsi"/>
          <w:sz w:val="24"/>
          <w:szCs w:val="24"/>
          <w:lang w:val="en-GB"/>
        </w:rPr>
      </w:pPr>
    </w:p>
    <w:p w14:paraId="6D1D0F0F" w14:textId="240B0428" w:rsidR="008664F0" w:rsidRPr="00374BB2" w:rsidRDefault="008664F0" w:rsidP="00374BB2">
      <w:pPr>
        <w:pStyle w:val="ListParagraph"/>
        <w:numPr>
          <w:ilvl w:val="0"/>
          <w:numId w:val="15"/>
        </w:numPr>
        <w:ind w:right="211"/>
        <w:jc w:val="both"/>
        <w:outlineLvl w:val="0"/>
        <w:rPr>
          <w:rFonts w:asciiTheme="majorHAnsi" w:hAnsiTheme="majorHAnsi" w:cstheme="majorHAnsi"/>
          <w:lang w:val="en-GB"/>
        </w:rPr>
      </w:pPr>
      <w:r w:rsidRPr="00374BB2">
        <w:rPr>
          <w:rFonts w:asciiTheme="majorHAnsi" w:hAnsiTheme="majorHAnsi" w:cstheme="majorHAnsi"/>
          <w:lang w:val="en-GB"/>
        </w:rPr>
        <w:lastRenderedPageBreak/>
        <w:t>The amount quoted should include all the expenses related to this project.  No additional</w:t>
      </w:r>
      <w:r w:rsidR="000A179C" w:rsidRPr="00374BB2">
        <w:rPr>
          <w:rFonts w:asciiTheme="majorHAnsi" w:hAnsiTheme="majorHAnsi" w:cstheme="majorHAnsi"/>
          <w:lang w:val="en-GB"/>
        </w:rPr>
        <w:t xml:space="preserve"> </w:t>
      </w:r>
      <w:r w:rsidRPr="00374BB2">
        <w:rPr>
          <w:rFonts w:asciiTheme="majorHAnsi" w:hAnsiTheme="majorHAnsi" w:cstheme="majorHAnsi"/>
          <w:lang w:val="en-GB"/>
        </w:rPr>
        <w:t>fees will be entertained thereafter.</w:t>
      </w:r>
    </w:p>
    <w:p w14:paraId="6A9A3303" w14:textId="0079FD9D" w:rsidR="004F26FC" w:rsidRPr="00374BB2" w:rsidRDefault="004F26FC" w:rsidP="00374BB2">
      <w:pPr>
        <w:pStyle w:val="ListParagraph"/>
        <w:numPr>
          <w:ilvl w:val="0"/>
          <w:numId w:val="15"/>
        </w:numPr>
        <w:ind w:right="211"/>
        <w:jc w:val="both"/>
        <w:outlineLvl w:val="0"/>
        <w:rPr>
          <w:rFonts w:asciiTheme="majorHAnsi" w:hAnsiTheme="majorHAnsi" w:cstheme="majorHAnsi"/>
          <w:lang w:val="en-GB"/>
        </w:rPr>
      </w:pPr>
      <w:r w:rsidRPr="00374BB2">
        <w:rPr>
          <w:rFonts w:asciiTheme="majorHAnsi" w:hAnsiTheme="majorHAnsi" w:cstheme="majorHAnsi"/>
          <w:lang w:val="en-GB"/>
        </w:rPr>
        <w:t>Please transfer the tota</w:t>
      </w:r>
      <w:r w:rsidR="00174631" w:rsidRPr="00374BB2">
        <w:rPr>
          <w:rFonts w:asciiTheme="majorHAnsi" w:hAnsiTheme="majorHAnsi" w:cstheme="majorHAnsi"/>
          <w:lang w:val="en-GB"/>
        </w:rPr>
        <w:t xml:space="preserve">l of the </w:t>
      </w:r>
      <w:r w:rsidR="00A622CD" w:rsidRPr="00374BB2">
        <w:rPr>
          <w:rFonts w:asciiTheme="majorHAnsi" w:hAnsiTheme="majorHAnsi" w:cstheme="majorHAnsi"/>
          <w:lang w:val="en-GB"/>
        </w:rPr>
        <w:t>2</w:t>
      </w:r>
      <w:r w:rsidR="00174631" w:rsidRPr="00374BB2">
        <w:rPr>
          <w:rFonts w:asciiTheme="majorHAnsi" w:hAnsiTheme="majorHAnsi" w:cstheme="majorHAnsi"/>
          <w:lang w:val="en-GB"/>
        </w:rPr>
        <w:t xml:space="preserve"> years </w:t>
      </w:r>
      <w:r w:rsidRPr="00374BB2">
        <w:rPr>
          <w:rFonts w:asciiTheme="majorHAnsi" w:hAnsiTheme="majorHAnsi" w:cstheme="majorHAnsi"/>
          <w:lang w:val="en-GB"/>
        </w:rPr>
        <w:t xml:space="preserve">to the SBD 1 </w:t>
      </w:r>
    </w:p>
    <w:p w14:paraId="2180BF82" w14:textId="7ED84E79" w:rsidR="006807A0" w:rsidRPr="00374BB2" w:rsidRDefault="006807A0" w:rsidP="00374BB2">
      <w:pPr>
        <w:pStyle w:val="ListParagraph"/>
        <w:numPr>
          <w:ilvl w:val="0"/>
          <w:numId w:val="15"/>
        </w:numPr>
        <w:ind w:right="211"/>
        <w:jc w:val="both"/>
        <w:outlineLvl w:val="0"/>
        <w:rPr>
          <w:rFonts w:asciiTheme="majorHAnsi" w:hAnsiTheme="majorHAnsi" w:cstheme="majorHAnsi"/>
          <w:lang w:val="en-GB"/>
        </w:rPr>
      </w:pPr>
      <w:r w:rsidRPr="00374BB2">
        <w:rPr>
          <w:rFonts w:asciiTheme="majorHAnsi" w:hAnsiTheme="majorHAnsi" w:cstheme="majorHAnsi"/>
          <w:lang w:val="en-GB"/>
        </w:rPr>
        <w:t>The above sessions var</w:t>
      </w:r>
      <w:r w:rsidR="00C912F1" w:rsidRPr="00374BB2">
        <w:rPr>
          <w:rFonts w:asciiTheme="majorHAnsi" w:hAnsiTheme="majorHAnsi" w:cstheme="majorHAnsi"/>
          <w:lang w:val="en-GB"/>
        </w:rPr>
        <w:t>y</w:t>
      </w:r>
      <w:r w:rsidRPr="00374BB2">
        <w:rPr>
          <w:rFonts w:asciiTheme="majorHAnsi" w:hAnsiTheme="majorHAnsi" w:cstheme="majorHAnsi"/>
          <w:lang w:val="en-GB"/>
        </w:rPr>
        <w:t xml:space="preserve"> based on the agenda and a meeting may extend up to 12 hours.</w:t>
      </w:r>
    </w:p>
    <w:p w14:paraId="444DF89E" w14:textId="72CC09D8" w:rsidR="008664F0" w:rsidRPr="00374BB2" w:rsidRDefault="00572520" w:rsidP="00374BB2">
      <w:pPr>
        <w:pStyle w:val="ListParagraph"/>
        <w:numPr>
          <w:ilvl w:val="0"/>
          <w:numId w:val="15"/>
        </w:numPr>
        <w:ind w:right="211"/>
        <w:jc w:val="both"/>
        <w:outlineLvl w:val="0"/>
        <w:rPr>
          <w:rFonts w:asciiTheme="majorHAnsi" w:hAnsiTheme="majorHAnsi" w:cstheme="majorHAnsi"/>
          <w:lang w:val="en-GB"/>
        </w:rPr>
      </w:pPr>
      <w:r w:rsidRPr="00374BB2">
        <w:rPr>
          <w:rFonts w:asciiTheme="majorHAnsi" w:hAnsiTheme="majorHAnsi" w:cstheme="majorHAnsi"/>
          <w:lang w:val="en-GB"/>
        </w:rPr>
        <w:t>The quantum is an estimation and may increase or decrease at any given time.</w:t>
      </w:r>
    </w:p>
    <w:p w14:paraId="3D6D575C" w14:textId="64FA37E1" w:rsidR="008454EA" w:rsidRPr="001554C7" w:rsidRDefault="006C7D58" w:rsidP="00374BB2">
      <w:pPr>
        <w:pStyle w:val="ListBullet"/>
        <w:numPr>
          <w:ilvl w:val="0"/>
          <w:numId w:val="15"/>
        </w:numPr>
        <w:spacing w:after="0" w:line="240" w:lineRule="auto"/>
        <w:jc w:val="both"/>
        <w:rPr>
          <w:rFonts w:asciiTheme="majorHAnsi" w:hAnsiTheme="majorHAnsi" w:cstheme="majorHAnsi"/>
          <w:sz w:val="24"/>
          <w:szCs w:val="24"/>
          <w:lang w:val="en-GB"/>
        </w:rPr>
      </w:pPr>
      <w:r w:rsidRPr="001554C7">
        <w:rPr>
          <w:rFonts w:asciiTheme="majorHAnsi" w:hAnsiTheme="majorHAnsi" w:cstheme="majorHAnsi"/>
          <w:sz w:val="24"/>
          <w:szCs w:val="24"/>
          <w:lang w:val="en-GB"/>
        </w:rPr>
        <w:t>The payment policy of MTF is 30 days from</w:t>
      </w:r>
      <w:r w:rsidR="00426A71" w:rsidRPr="001554C7">
        <w:rPr>
          <w:rFonts w:asciiTheme="majorHAnsi" w:hAnsiTheme="majorHAnsi" w:cstheme="majorHAnsi"/>
          <w:sz w:val="24"/>
          <w:szCs w:val="24"/>
          <w:lang w:val="en-GB"/>
        </w:rPr>
        <w:t xml:space="preserve"> the date of receipt of invoice.</w:t>
      </w:r>
    </w:p>
    <w:p w14:paraId="02679A7D" w14:textId="77777777" w:rsidR="006807A0" w:rsidRPr="001554C7" w:rsidRDefault="008454EA" w:rsidP="00085F7F">
      <w:pPr>
        <w:pStyle w:val="BodyText"/>
        <w:ind w:left="426"/>
        <w:jc w:val="both"/>
        <w:rPr>
          <w:rFonts w:asciiTheme="majorHAnsi" w:hAnsiTheme="majorHAnsi" w:cstheme="majorHAnsi"/>
          <w:sz w:val="24"/>
          <w:szCs w:val="24"/>
          <w:lang w:val="en-GB"/>
        </w:rPr>
      </w:pPr>
      <w:r w:rsidRPr="001554C7">
        <w:rPr>
          <w:rFonts w:asciiTheme="majorHAnsi" w:hAnsiTheme="majorHAnsi" w:cstheme="majorHAnsi"/>
          <w:sz w:val="24"/>
          <w:szCs w:val="24"/>
          <w:lang w:val="en-GB"/>
        </w:rPr>
        <w:t>The Contract Sum shall NOT be subject to any price adjustment by any increase or decrease in the cost of labour from the date of submission of the bid to the completion of the contract.</w:t>
      </w:r>
      <w:r w:rsidR="006807A0" w:rsidRPr="001554C7">
        <w:rPr>
          <w:rFonts w:asciiTheme="majorHAnsi" w:hAnsiTheme="majorHAnsi" w:cstheme="majorHAnsi"/>
          <w:sz w:val="24"/>
          <w:szCs w:val="24"/>
          <w:lang w:val="en-GB"/>
        </w:rPr>
        <w:t xml:space="preserve"> The Bidder must make allowance in rates or elsewhere in the tender for any escalation in costs which may occur.</w:t>
      </w:r>
    </w:p>
    <w:p w14:paraId="42781FA1" w14:textId="77777777" w:rsidR="00A71661" w:rsidRPr="001554C7" w:rsidRDefault="008454EA" w:rsidP="006051AF">
      <w:pPr>
        <w:pStyle w:val="BodyText"/>
        <w:ind w:left="426"/>
        <w:jc w:val="both"/>
        <w:rPr>
          <w:rFonts w:asciiTheme="majorHAnsi" w:hAnsiTheme="majorHAnsi" w:cstheme="majorHAnsi"/>
          <w:sz w:val="24"/>
          <w:szCs w:val="24"/>
          <w:lang w:val="en-GB"/>
        </w:rPr>
      </w:pPr>
      <w:r w:rsidRPr="001554C7">
        <w:rPr>
          <w:rFonts w:asciiTheme="majorHAnsi" w:hAnsiTheme="majorHAnsi" w:cstheme="majorHAnsi"/>
          <w:sz w:val="24"/>
          <w:szCs w:val="24"/>
          <w:lang w:val="en-GB"/>
        </w:rPr>
        <w:t>Any proposal that does not include the information required in this paragraph will be disqualified.</w:t>
      </w:r>
    </w:p>
    <w:p w14:paraId="15622D85" w14:textId="77777777" w:rsidR="000B7DAC" w:rsidRPr="001554C7" w:rsidRDefault="00B34AF3" w:rsidP="006051AF">
      <w:pPr>
        <w:pStyle w:val="Heading2"/>
        <w:numPr>
          <w:ilvl w:val="0"/>
          <w:numId w:val="38"/>
        </w:numPr>
        <w:spacing w:line="240" w:lineRule="auto"/>
        <w:jc w:val="both"/>
        <w:rPr>
          <w:rFonts w:asciiTheme="majorHAnsi" w:hAnsiTheme="majorHAnsi" w:cstheme="majorHAnsi"/>
          <w:sz w:val="24"/>
          <w:szCs w:val="24"/>
          <w:lang w:val="en-GB"/>
        </w:rPr>
      </w:pPr>
      <w:bookmarkStart w:id="22" w:name="_Hlk493079770"/>
      <w:r w:rsidRPr="001554C7">
        <w:rPr>
          <w:rFonts w:asciiTheme="majorHAnsi" w:hAnsiTheme="majorHAnsi" w:cstheme="majorHAnsi"/>
          <w:sz w:val="24"/>
          <w:szCs w:val="24"/>
          <w:lang w:val="en-GB"/>
        </w:rPr>
        <w:t xml:space="preserve">Compulsory </w:t>
      </w:r>
      <w:r w:rsidR="007B5648" w:rsidRPr="001554C7">
        <w:rPr>
          <w:rFonts w:asciiTheme="majorHAnsi" w:hAnsiTheme="majorHAnsi" w:cstheme="majorHAnsi"/>
          <w:sz w:val="24"/>
          <w:szCs w:val="24"/>
          <w:lang w:val="en-GB"/>
        </w:rPr>
        <w:t>r</w:t>
      </w:r>
      <w:r w:rsidRPr="001554C7">
        <w:rPr>
          <w:rFonts w:asciiTheme="majorHAnsi" w:hAnsiTheme="majorHAnsi" w:cstheme="majorHAnsi"/>
          <w:sz w:val="24"/>
          <w:szCs w:val="24"/>
          <w:lang w:val="en-GB"/>
        </w:rPr>
        <w:t>equirements</w:t>
      </w:r>
    </w:p>
    <w:bookmarkEnd w:id="22"/>
    <w:p w14:paraId="72790C79" w14:textId="77777777" w:rsidR="000B7DAC" w:rsidRPr="001554C7" w:rsidRDefault="000B7DAC" w:rsidP="00085F7F">
      <w:pPr>
        <w:ind w:left="360"/>
        <w:jc w:val="both"/>
        <w:rPr>
          <w:rFonts w:asciiTheme="majorHAnsi" w:hAnsiTheme="majorHAnsi" w:cstheme="majorHAnsi"/>
          <w:sz w:val="24"/>
          <w:szCs w:val="24"/>
          <w:lang w:val="en-GB"/>
        </w:rPr>
      </w:pPr>
    </w:p>
    <w:p w14:paraId="28E070E6" w14:textId="2F44CCB8" w:rsidR="00E85F8A" w:rsidRPr="001554C7" w:rsidRDefault="00597E33" w:rsidP="00085F7F">
      <w:pPr>
        <w:pStyle w:val="ListParagraph"/>
        <w:numPr>
          <w:ilvl w:val="0"/>
          <w:numId w:val="8"/>
        </w:numPr>
        <w:jc w:val="both"/>
        <w:rPr>
          <w:rFonts w:asciiTheme="majorHAnsi" w:hAnsiTheme="majorHAnsi" w:cstheme="majorHAnsi"/>
          <w:lang w:val="en-GB"/>
        </w:rPr>
      </w:pPr>
      <w:r w:rsidRPr="001554C7">
        <w:rPr>
          <w:rFonts w:asciiTheme="majorHAnsi" w:hAnsiTheme="majorHAnsi" w:cstheme="majorHAnsi"/>
          <w:lang w:val="en-GB"/>
        </w:rPr>
        <w:t xml:space="preserve">Valid </w:t>
      </w:r>
      <w:r w:rsidR="009D6FFC" w:rsidRPr="001554C7">
        <w:rPr>
          <w:rFonts w:asciiTheme="majorHAnsi" w:hAnsiTheme="majorHAnsi" w:cstheme="majorHAnsi"/>
          <w:lang w:val="en-GB"/>
        </w:rPr>
        <w:t>T</w:t>
      </w:r>
      <w:r w:rsidR="00AD2C14" w:rsidRPr="001554C7">
        <w:rPr>
          <w:rFonts w:asciiTheme="majorHAnsi" w:hAnsiTheme="majorHAnsi" w:cstheme="majorHAnsi"/>
          <w:lang w:val="en-GB"/>
        </w:rPr>
        <w:t xml:space="preserve">ax </w:t>
      </w:r>
      <w:r w:rsidR="009D6FFC" w:rsidRPr="001554C7">
        <w:rPr>
          <w:rFonts w:asciiTheme="majorHAnsi" w:hAnsiTheme="majorHAnsi" w:cstheme="majorHAnsi"/>
          <w:lang w:val="en-GB"/>
        </w:rPr>
        <w:t>C</w:t>
      </w:r>
      <w:r w:rsidR="00AD2C14" w:rsidRPr="001554C7">
        <w:rPr>
          <w:rFonts w:asciiTheme="majorHAnsi" w:hAnsiTheme="majorHAnsi" w:cstheme="majorHAnsi"/>
          <w:lang w:val="en-GB"/>
        </w:rPr>
        <w:t>learance</w:t>
      </w:r>
      <w:r w:rsidR="00D22A5D">
        <w:rPr>
          <w:rFonts w:asciiTheme="majorHAnsi" w:hAnsiTheme="majorHAnsi" w:cstheme="majorHAnsi"/>
          <w:lang w:val="en-GB"/>
        </w:rPr>
        <w:t xml:space="preserve"> Pin</w:t>
      </w:r>
      <w:r w:rsidR="00AD2C14" w:rsidRPr="001554C7">
        <w:rPr>
          <w:rFonts w:asciiTheme="majorHAnsi" w:hAnsiTheme="majorHAnsi" w:cstheme="majorHAnsi"/>
          <w:lang w:val="en-GB"/>
        </w:rPr>
        <w:t xml:space="preserve"> </w:t>
      </w:r>
      <w:r w:rsidR="009D6FFC" w:rsidRPr="001554C7">
        <w:rPr>
          <w:rFonts w:asciiTheme="majorHAnsi" w:hAnsiTheme="majorHAnsi" w:cstheme="majorHAnsi"/>
          <w:lang w:val="en-GB"/>
        </w:rPr>
        <w:t>C</w:t>
      </w:r>
      <w:r w:rsidRPr="001554C7">
        <w:rPr>
          <w:rFonts w:asciiTheme="majorHAnsi" w:hAnsiTheme="majorHAnsi" w:cstheme="majorHAnsi"/>
          <w:lang w:val="en-GB"/>
        </w:rPr>
        <w:t>ertificate.</w:t>
      </w:r>
    </w:p>
    <w:p w14:paraId="2402FD66" w14:textId="048B6F0B" w:rsidR="007B1F9A" w:rsidRPr="001554C7" w:rsidRDefault="007B1F9A" w:rsidP="006051AF">
      <w:pPr>
        <w:pStyle w:val="ListParagraph"/>
        <w:numPr>
          <w:ilvl w:val="0"/>
          <w:numId w:val="8"/>
        </w:numPr>
        <w:jc w:val="both"/>
        <w:rPr>
          <w:rFonts w:asciiTheme="majorHAnsi" w:hAnsiTheme="majorHAnsi" w:cstheme="majorHAnsi"/>
          <w:lang w:val="en-GB"/>
        </w:rPr>
      </w:pPr>
      <w:r w:rsidRPr="001554C7">
        <w:rPr>
          <w:rFonts w:asciiTheme="majorHAnsi" w:hAnsiTheme="majorHAnsi" w:cstheme="majorHAnsi"/>
          <w:lang w:val="en-GB"/>
        </w:rPr>
        <w:t xml:space="preserve">Proof of </w:t>
      </w:r>
      <w:r w:rsidR="00AB1924" w:rsidRPr="001554C7">
        <w:rPr>
          <w:rFonts w:asciiTheme="majorHAnsi" w:hAnsiTheme="majorHAnsi" w:cstheme="majorHAnsi"/>
          <w:lang w:val="en-GB"/>
        </w:rPr>
        <w:t>Chattered Secretaries of Southern Africa</w:t>
      </w:r>
      <w:r w:rsidRPr="001554C7">
        <w:rPr>
          <w:rFonts w:asciiTheme="majorHAnsi" w:hAnsiTheme="majorHAnsi" w:cstheme="majorHAnsi"/>
          <w:lang w:val="en-GB"/>
        </w:rPr>
        <w:t xml:space="preserve"> (</w:t>
      </w:r>
      <w:bookmarkStart w:id="23" w:name="_Hlk23146294"/>
      <w:r w:rsidR="00AB1924" w:rsidRPr="001554C7">
        <w:rPr>
          <w:rFonts w:asciiTheme="majorHAnsi" w:hAnsiTheme="majorHAnsi" w:cstheme="majorHAnsi"/>
          <w:lang w:val="en-GB"/>
        </w:rPr>
        <w:t>CSSA</w:t>
      </w:r>
      <w:bookmarkEnd w:id="23"/>
      <w:r w:rsidRPr="001554C7">
        <w:rPr>
          <w:rFonts w:asciiTheme="majorHAnsi" w:hAnsiTheme="majorHAnsi" w:cstheme="majorHAnsi"/>
          <w:lang w:val="en-GB"/>
        </w:rPr>
        <w:t>)</w:t>
      </w:r>
      <w:r w:rsidR="00AB1924" w:rsidRPr="001554C7">
        <w:rPr>
          <w:rFonts w:asciiTheme="majorHAnsi" w:hAnsiTheme="majorHAnsi" w:cstheme="majorHAnsi"/>
          <w:lang w:val="en-GB"/>
        </w:rPr>
        <w:t xml:space="preserve"> membership</w:t>
      </w:r>
    </w:p>
    <w:p w14:paraId="4557F39B" w14:textId="366AE0B1" w:rsidR="000A73E3" w:rsidRPr="001554C7" w:rsidRDefault="00E85F8A" w:rsidP="006051AF">
      <w:pPr>
        <w:pStyle w:val="ListParagraph"/>
        <w:numPr>
          <w:ilvl w:val="0"/>
          <w:numId w:val="8"/>
        </w:numPr>
        <w:jc w:val="both"/>
        <w:rPr>
          <w:rFonts w:asciiTheme="majorHAnsi" w:hAnsiTheme="majorHAnsi" w:cstheme="majorHAnsi"/>
          <w:b/>
          <w:lang w:val="en-GB"/>
        </w:rPr>
      </w:pPr>
      <w:r w:rsidRPr="001554C7">
        <w:rPr>
          <w:rFonts w:asciiTheme="majorHAnsi" w:hAnsiTheme="majorHAnsi" w:cstheme="majorHAnsi"/>
          <w:lang w:val="en-GB"/>
        </w:rPr>
        <w:t xml:space="preserve">Proof of </w:t>
      </w:r>
      <w:r w:rsidR="00AB1924" w:rsidRPr="001554C7">
        <w:rPr>
          <w:rFonts w:asciiTheme="majorHAnsi" w:hAnsiTheme="majorHAnsi" w:cstheme="majorHAnsi"/>
          <w:lang w:val="en-GB"/>
        </w:rPr>
        <w:t xml:space="preserve">Central Supplier Database </w:t>
      </w:r>
      <w:r w:rsidRPr="001554C7">
        <w:rPr>
          <w:rFonts w:asciiTheme="majorHAnsi" w:hAnsiTheme="majorHAnsi" w:cstheme="majorHAnsi"/>
          <w:lang w:val="en-GB"/>
        </w:rPr>
        <w:t>(</w:t>
      </w:r>
      <w:r w:rsidR="00AB1924" w:rsidRPr="001554C7">
        <w:rPr>
          <w:rFonts w:asciiTheme="majorHAnsi" w:hAnsiTheme="majorHAnsi" w:cstheme="majorHAnsi"/>
          <w:lang w:val="en-GB"/>
        </w:rPr>
        <w:t>CSD</w:t>
      </w:r>
      <w:r w:rsidRPr="001554C7">
        <w:rPr>
          <w:rFonts w:asciiTheme="majorHAnsi" w:hAnsiTheme="majorHAnsi" w:cstheme="majorHAnsi"/>
          <w:lang w:val="en-GB"/>
        </w:rPr>
        <w:t>) registration.</w:t>
      </w:r>
      <w:r w:rsidR="00534C54" w:rsidRPr="001554C7">
        <w:rPr>
          <w:rFonts w:asciiTheme="majorHAnsi" w:hAnsiTheme="majorHAnsi" w:cstheme="majorHAnsi"/>
          <w:lang w:val="en-GB"/>
        </w:rPr>
        <w:t xml:space="preserve"> </w:t>
      </w:r>
      <w:r w:rsidR="00534C54" w:rsidRPr="001554C7">
        <w:rPr>
          <w:rFonts w:asciiTheme="majorHAnsi" w:hAnsiTheme="majorHAnsi" w:cstheme="majorHAnsi"/>
          <w:b/>
          <w:lang w:val="en-GB"/>
        </w:rPr>
        <w:t xml:space="preserve">(Kindly note that the company </w:t>
      </w:r>
      <w:r w:rsidR="009D6FFC" w:rsidRPr="001554C7">
        <w:rPr>
          <w:rFonts w:asciiTheme="majorHAnsi" w:hAnsiTheme="majorHAnsi" w:cstheme="majorHAnsi"/>
          <w:b/>
          <w:lang w:val="en-GB"/>
        </w:rPr>
        <w:t>must</w:t>
      </w:r>
      <w:r w:rsidR="00534C54" w:rsidRPr="001554C7">
        <w:rPr>
          <w:rFonts w:asciiTheme="majorHAnsi" w:hAnsiTheme="majorHAnsi" w:cstheme="majorHAnsi"/>
          <w:b/>
          <w:lang w:val="en-GB"/>
        </w:rPr>
        <w:t xml:space="preserve"> be tax compliant as per the CSD report on the stipulated </w:t>
      </w:r>
      <w:r w:rsidR="00D22A5D">
        <w:rPr>
          <w:rFonts w:asciiTheme="majorHAnsi" w:hAnsiTheme="majorHAnsi" w:cstheme="majorHAnsi"/>
          <w:b/>
          <w:lang w:val="en-GB"/>
        </w:rPr>
        <w:t>award</w:t>
      </w:r>
      <w:r w:rsidR="00D22A5D" w:rsidRPr="001554C7">
        <w:rPr>
          <w:rFonts w:asciiTheme="majorHAnsi" w:hAnsiTheme="majorHAnsi" w:cstheme="majorHAnsi"/>
          <w:b/>
          <w:lang w:val="en-GB"/>
        </w:rPr>
        <w:t xml:space="preserve"> </w:t>
      </w:r>
      <w:r w:rsidR="00534C54" w:rsidRPr="001554C7">
        <w:rPr>
          <w:rFonts w:asciiTheme="majorHAnsi" w:hAnsiTheme="majorHAnsi" w:cstheme="majorHAnsi"/>
          <w:b/>
          <w:lang w:val="en-GB"/>
        </w:rPr>
        <w:t xml:space="preserve">date) </w:t>
      </w:r>
      <w:r w:rsidR="00630A78" w:rsidRPr="001554C7">
        <w:rPr>
          <w:rFonts w:asciiTheme="majorHAnsi" w:hAnsiTheme="majorHAnsi" w:cstheme="majorHAnsi"/>
          <w:b/>
          <w:lang w:val="en-GB"/>
        </w:rPr>
        <w:t xml:space="preserve"> </w:t>
      </w:r>
    </w:p>
    <w:p w14:paraId="5A296928" w14:textId="0E9FBCA5" w:rsidR="008D37E4" w:rsidRPr="001554C7" w:rsidRDefault="008D37E4" w:rsidP="006051AF">
      <w:pPr>
        <w:pStyle w:val="ListParagraph"/>
        <w:numPr>
          <w:ilvl w:val="0"/>
          <w:numId w:val="19"/>
        </w:numPr>
        <w:jc w:val="both"/>
        <w:rPr>
          <w:rFonts w:asciiTheme="majorHAnsi" w:hAnsiTheme="majorHAnsi" w:cstheme="majorHAnsi"/>
          <w:lang w:val="en-GB"/>
        </w:rPr>
      </w:pPr>
      <w:r w:rsidRPr="001554C7">
        <w:rPr>
          <w:rFonts w:asciiTheme="majorHAnsi" w:hAnsiTheme="majorHAnsi" w:cstheme="majorHAnsi"/>
          <w:lang w:val="en-GB"/>
        </w:rPr>
        <w:t>Completion of all attached SBD forms</w:t>
      </w:r>
      <w:r w:rsidR="00E31B22" w:rsidRPr="001554C7">
        <w:rPr>
          <w:rFonts w:asciiTheme="majorHAnsi" w:hAnsiTheme="majorHAnsi" w:cstheme="majorHAnsi"/>
          <w:lang w:val="en-GB"/>
        </w:rPr>
        <w:t xml:space="preserve"> ( 4, 6.1,)</w:t>
      </w:r>
    </w:p>
    <w:p w14:paraId="01B41A4C" w14:textId="77777777" w:rsidR="007A317C" w:rsidRPr="001554C7" w:rsidRDefault="007A317C" w:rsidP="006051AF">
      <w:pPr>
        <w:pStyle w:val="ListParagraph"/>
        <w:jc w:val="both"/>
        <w:rPr>
          <w:rFonts w:asciiTheme="majorHAnsi" w:hAnsiTheme="majorHAnsi" w:cstheme="majorHAnsi"/>
          <w:b/>
          <w:lang w:val="en-GB"/>
        </w:rPr>
      </w:pPr>
    </w:p>
    <w:p w14:paraId="75618543" w14:textId="7567CCC7" w:rsidR="00580713" w:rsidRPr="001554C7" w:rsidRDefault="007A317C" w:rsidP="006051AF">
      <w:pPr>
        <w:pStyle w:val="ListParagraph"/>
        <w:ind w:left="0" w:firstLine="360"/>
        <w:jc w:val="both"/>
        <w:rPr>
          <w:rFonts w:asciiTheme="majorHAnsi" w:hAnsiTheme="majorHAnsi" w:cstheme="majorHAnsi"/>
          <w:b/>
          <w:u w:val="single"/>
          <w:lang w:val="en-GB"/>
        </w:rPr>
      </w:pPr>
      <w:r w:rsidRPr="001554C7">
        <w:rPr>
          <w:rFonts w:asciiTheme="majorHAnsi" w:hAnsiTheme="majorHAnsi" w:cstheme="majorHAnsi"/>
          <w:b/>
          <w:u w:val="single"/>
          <w:lang w:val="en-GB"/>
        </w:rPr>
        <w:t>Failure to comply to the conditions above will lead to disqualification.</w:t>
      </w:r>
    </w:p>
    <w:p w14:paraId="39424943" w14:textId="77777777" w:rsidR="00534C54" w:rsidRPr="001554C7" w:rsidRDefault="00534C54" w:rsidP="006051AF">
      <w:pPr>
        <w:pStyle w:val="Heading2"/>
        <w:numPr>
          <w:ilvl w:val="0"/>
          <w:numId w:val="38"/>
        </w:numPr>
        <w:spacing w:line="240" w:lineRule="auto"/>
        <w:jc w:val="both"/>
        <w:rPr>
          <w:rFonts w:asciiTheme="majorHAnsi" w:hAnsiTheme="majorHAnsi" w:cstheme="majorHAnsi"/>
          <w:sz w:val="24"/>
          <w:szCs w:val="24"/>
          <w:lang w:val="en-GB"/>
        </w:rPr>
      </w:pPr>
      <w:r w:rsidRPr="001554C7">
        <w:rPr>
          <w:rFonts w:asciiTheme="majorHAnsi" w:hAnsiTheme="majorHAnsi" w:cstheme="majorHAnsi"/>
          <w:sz w:val="24"/>
          <w:szCs w:val="24"/>
          <w:lang w:val="en-GB"/>
        </w:rPr>
        <w:t>Other Requirements</w:t>
      </w:r>
    </w:p>
    <w:p w14:paraId="3F016BBA" w14:textId="77777777" w:rsidR="00EE628B" w:rsidRPr="001554C7" w:rsidRDefault="00EE628B" w:rsidP="00085F7F">
      <w:pPr>
        <w:pStyle w:val="BodyText"/>
        <w:spacing w:before="0" w:after="0"/>
        <w:jc w:val="both"/>
        <w:rPr>
          <w:rFonts w:asciiTheme="majorHAnsi" w:hAnsiTheme="majorHAnsi" w:cstheme="majorHAnsi"/>
          <w:sz w:val="24"/>
          <w:szCs w:val="24"/>
          <w:lang w:val="en-GB"/>
        </w:rPr>
      </w:pPr>
    </w:p>
    <w:p w14:paraId="348E96FD" w14:textId="77777777" w:rsidR="008D37E4" w:rsidRPr="001554C7" w:rsidRDefault="008D37E4" w:rsidP="00085F7F">
      <w:pPr>
        <w:pStyle w:val="ListParagraph"/>
        <w:numPr>
          <w:ilvl w:val="0"/>
          <w:numId w:val="8"/>
        </w:numPr>
        <w:jc w:val="both"/>
        <w:rPr>
          <w:rFonts w:asciiTheme="majorHAnsi" w:hAnsiTheme="majorHAnsi" w:cstheme="majorHAnsi"/>
          <w:lang w:val="en-GB"/>
        </w:rPr>
      </w:pPr>
      <w:r w:rsidRPr="001554C7">
        <w:rPr>
          <w:rFonts w:asciiTheme="majorHAnsi" w:hAnsiTheme="majorHAnsi" w:cstheme="majorHAnsi"/>
          <w:lang w:val="en-GB"/>
        </w:rPr>
        <w:t>Provide the signed testimonials/reference letters from at least three (3) contactable existing/recent clients (within past 5 years) which are of similar size to the MTF.  The letter must include company name, contact name, address, phone number and duration of contract, quality of service, satisfaction level by client and turnaround times.</w:t>
      </w:r>
    </w:p>
    <w:p w14:paraId="5D432846" w14:textId="77777777" w:rsidR="00534C54" w:rsidRPr="001554C7" w:rsidRDefault="00534C54" w:rsidP="006051AF">
      <w:pPr>
        <w:pStyle w:val="ListParagraph"/>
        <w:numPr>
          <w:ilvl w:val="0"/>
          <w:numId w:val="8"/>
        </w:numPr>
        <w:jc w:val="both"/>
        <w:rPr>
          <w:rFonts w:asciiTheme="majorHAnsi" w:hAnsiTheme="majorHAnsi" w:cstheme="majorHAnsi"/>
          <w:lang w:val="en-GB"/>
        </w:rPr>
      </w:pPr>
      <w:r w:rsidRPr="001554C7">
        <w:rPr>
          <w:rFonts w:asciiTheme="majorHAnsi" w:hAnsiTheme="majorHAnsi" w:cstheme="majorHAnsi"/>
          <w:lang w:val="en-GB"/>
        </w:rPr>
        <w:t xml:space="preserve">Certified </w:t>
      </w:r>
      <w:r w:rsidR="007B5648" w:rsidRPr="001554C7">
        <w:rPr>
          <w:rFonts w:asciiTheme="majorHAnsi" w:hAnsiTheme="majorHAnsi" w:cstheme="majorHAnsi"/>
          <w:lang w:val="en-GB"/>
        </w:rPr>
        <w:t>c</w:t>
      </w:r>
      <w:r w:rsidRPr="001554C7">
        <w:rPr>
          <w:rFonts w:asciiTheme="majorHAnsi" w:hAnsiTheme="majorHAnsi" w:cstheme="majorHAnsi"/>
          <w:lang w:val="en-GB"/>
        </w:rPr>
        <w:t xml:space="preserve">opy of BBBEE </w:t>
      </w:r>
      <w:r w:rsidR="007B5648" w:rsidRPr="001554C7">
        <w:rPr>
          <w:rFonts w:asciiTheme="majorHAnsi" w:hAnsiTheme="majorHAnsi" w:cstheme="majorHAnsi"/>
          <w:lang w:val="en-GB"/>
        </w:rPr>
        <w:t>c</w:t>
      </w:r>
      <w:r w:rsidRPr="001554C7">
        <w:rPr>
          <w:rFonts w:asciiTheme="majorHAnsi" w:hAnsiTheme="majorHAnsi" w:cstheme="majorHAnsi"/>
          <w:lang w:val="en-GB"/>
        </w:rPr>
        <w:t>ertificate</w:t>
      </w:r>
      <w:r w:rsidR="007B5648" w:rsidRPr="001554C7">
        <w:rPr>
          <w:rFonts w:asciiTheme="majorHAnsi" w:hAnsiTheme="majorHAnsi" w:cstheme="majorHAnsi"/>
          <w:lang w:val="en-GB"/>
        </w:rPr>
        <w:t xml:space="preserve"> / affidavit.</w:t>
      </w:r>
    </w:p>
    <w:p w14:paraId="746CE064" w14:textId="576D40CA" w:rsidR="008D37E4" w:rsidRPr="001554C7" w:rsidRDefault="008D37E4" w:rsidP="006051AF">
      <w:pPr>
        <w:numPr>
          <w:ilvl w:val="0"/>
          <w:numId w:val="8"/>
        </w:numPr>
        <w:suppressAutoHyphens/>
        <w:jc w:val="both"/>
        <w:rPr>
          <w:rFonts w:asciiTheme="majorHAnsi" w:eastAsia="MS Mincho" w:hAnsiTheme="majorHAnsi" w:cstheme="majorHAnsi"/>
          <w:sz w:val="24"/>
          <w:szCs w:val="24"/>
          <w:lang w:val="en-GB"/>
        </w:rPr>
      </w:pPr>
      <w:r w:rsidRPr="001554C7">
        <w:rPr>
          <w:rFonts w:asciiTheme="majorHAnsi" w:eastAsia="MS Mincho" w:hAnsiTheme="majorHAnsi" w:cstheme="majorHAnsi"/>
          <w:sz w:val="24"/>
          <w:szCs w:val="24"/>
          <w:lang w:val="en-GB"/>
        </w:rPr>
        <w:t xml:space="preserve">Experience of key staff (Project team) in dealing with </w:t>
      </w:r>
      <w:r w:rsidR="00D35010" w:rsidRPr="001554C7">
        <w:rPr>
          <w:rFonts w:asciiTheme="majorHAnsi" w:eastAsia="MS Mincho" w:hAnsiTheme="majorHAnsi" w:cstheme="majorHAnsi"/>
          <w:sz w:val="24"/>
          <w:szCs w:val="24"/>
          <w:lang w:val="en-GB"/>
        </w:rPr>
        <w:t>Council and</w:t>
      </w:r>
      <w:r w:rsidRPr="001554C7">
        <w:rPr>
          <w:rFonts w:asciiTheme="majorHAnsi" w:eastAsia="MS Mincho" w:hAnsiTheme="majorHAnsi" w:cstheme="majorHAnsi"/>
          <w:sz w:val="24"/>
          <w:szCs w:val="24"/>
          <w:lang w:val="en-GB"/>
        </w:rPr>
        <w:t xml:space="preserve"> Committees</w:t>
      </w:r>
    </w:p>
    <w:p w14:paraId="0FE949CD" w14:textId="1CCEAF29" w:rsidR="008D37E4" w:rsidRPr="001554C7" w:rsidRDefault="008D37E4" w:rsidP="00085F7F">
      <w:pPr>
        <w:pStyle w:val="ListParagraph"/>
        <w:numPr>
          <w:ilvl w:val="0"/>
          <w:numId w:val="8"/>
        </w:numPr>
        <w:jc w:val="both"/>
        <w:rPr>
          <w:rFonts w:asciiTheme="majorHAnsi" w:hAnsiTheme="majorHAnsi" w:cstheme="majorHAnsi"/>
          <w:lang w:val="en-GB"/>
        </w:rPr>
      </w:pPr>
      <w:r w:rsidRPr="001554C7">
        <w:rPr>
          <w:rFonts w:asciiTheme="majorHAnsi" w:hAnsiTheme="majorHAnsi" w:cstheme="majorHAnsi"/>
          <w:lang w:val="en-GB"/>
        </w:rPr>
        <w:t xml:space="preserve">CV/Profiles </w:t>
      </w:r>
      <w:r w:rsidR="00AB1924" w:rsidRPr="001554C7">
        <w:rPr>
          <w:rFonts w:asciiTheme="majorHAnsi" w:hAnsiTheme="majorHAnsi" w:cstheme="majorHAnsi"/>
          <w:lang w:val="en-GB"/>
        </w:rPr>
        <w:t xml:space="preserve">of the team </w:t>
      </w:r>
      <w:r w:rsidRPr="001554C7">
        <w:rPr>
          <w:rFonts w:asciiTheme="majorHAnsi" w:hAnsiTheme="majorHAnsi" w:cstheme="majorHAnsi"/>
          <w:lang w:val="en-GB"/>
        </w:rPr>
        <w:t>to be attached.</w:t>
      </w:r>
    </w:p>
    <w:p w14:paraId="03C0FF7D" w14:textId="10344159" w:rsidR="008D37E4" w:rsidRPr="001554C7" w:rsidRDefault="008D37E4" w:rsidP="00085F7F">
      <w:pPr>
        <w:pStyle w:val="ListParagraph"/>
        <w:numPr>
          <w:ilvl w:val="0"/>
          <w:numId w:val="8"/>
        </w:numPr>
        <w:jc w:val="both"/>
        <w:rPr>
          <w:rFonts w:asciiTheme="majorHAnsi" w:hAnsiTheme="majorHAnsi" w:cstheme="majorHAnsi"/>
          <w:lang w:val="en-GB"/>
        </w:rPr>
      </w:pPr>
      <w:r w:rsidRPr="001554C7">
        <w:rPr>
          <w:rFonts w:asciiTheme="majorHAnsi" w:hAnsiTheme="majorHAnsi" w:cstheme="majorHAnsi"/>
          <w:lang w:val="en-GB"/>
        </w:rPr>
        <w:t>Professional body affiliation</w:t>
      </w:r>
      <w:r w:rsidR="00D35010" w:rsidRPr="001554C7">
        <w:rPr>
          <w:rFonts w:asciiTheme="majorHAnsi" w:hAnsiTheme="majorHAnsi" w:cstheme="majorHAnsi"/>
          <w:lang w:val="en-GB"/>
        </w:rPr>
        <w:t>.</w:t>
      </w:r>
    </w:p>
    <w:p w14:paraId="1E1612DD" w14:textId="49D89356" w:rsidR="008D37E4" w:rsidRPr="001554C7" w:rsidRDefault="008D37E4" w:rsidP="006051AF">
      <w:pPr>
        <w:pStyle w:val="ListParagraph"/>
        <w:numPr>
          <w:ilvl w:val="0"/>
          <w:numId w:val="8"/>
        </w:numPr>
        <w:jc w:val="both"/>
        <w:rPr>
          <w:rFonts w:asciiTheme="majorHAnsi" w:hAnsiTheme="majorHAnsi" w:cstheme="majorHAnsi"/>
          <w:lang w:val="en-GB"/>
        </w:rPr>
      </w:pPr>
      <w:r w:rsidRPr="001554C7">
        <w:rPr>
          <w:rFonts w:asciiTheme="majorHAnsi" w:hAnsiTheme="majorHAnsi" w:cstheme="majorHAnsi"/>
          <w:lang w:val="en-GB"/>
        </w:rPr>
        <w:t xml:space="preserve">The service provider must be affiliated to a </w:t>
      </w:r>
      <w:r w:rsidR="009949FC" w:rsidRPr="001554C7">
        <w:rPr>
          <w:rFonts w:asciiTheme="majorHAnsi" w:hAnsiTheme="majorHAnsi" w:cstheme="majorHAnsi"/>
          <w:lang w:val="en-GB"/>
        </w:rPr>
        <w:t>recognized</w:t>
      </w:r>
      <w:r w:rsidRPr="001554C7">
        <w:rPr>
          <w:rFonts w:asciiTheme="majorHAnsi" w:hAnsiTheme="majorHAnsi" w:cstheme="majorHAnsi"/>
          <w:lang w:val="en-GB"/>
        </w:rPr>
        <w:t xml:space="preserve"> body in the secretariat industry or similar sector for the past 3 years.</w:t>
      </w:r>
    </w:p>
    <w:p w14:paraId="4FDE6174" w14:textId="77777777" w:rsidR="008D37E4" w:rsidRPr="001554C7" w:rsidRDefault="008D37E4" w:rsidP="006051AF">
      <w:pPr>
        <w:pStyle w:val="ListParagraph"/>
        <w:numPr>
          <w:ilvl w:val="0"/>
          <w:numId w:val="8"/>
        </w:numPr>
        <w:jc w:val="both"/>
        <w:rPr>
          <w:rFonts w:asciiTheme="majorHAnsi" w:hAnsiTheme="majorHAnsi" w:cstheme="majorHAnsi"/>
          <w:lang w:val="en-GB"/>
        </w:rPr>
      </w:pPr>
      <w:r w:rsidRPr="001554C7">
        <w:rPr>
          <w:rFonts w:asciiTheme="majorHAnsi" w:hAnsiTheme="majorHAnsi" w:cstheme="majorHAnsi"/>
          <w:lang w:val="en-GB"/>
        </w:rPr>
        <w:t>Proof of affiliation to a professional body and valid membership certificate.</w:t>
      </w:r>
    </w:p>
    <w:p w14:paraId="214D8FAF" w14:textId="5C54A8AF" w:rsidR="008D37E4" w:rsidRPr="001554C7" w:rsidRDefault="008D37E4" w:rsidP="006051AF">
      <w:pPr>
        <w:pStyle w:val="ListParagraph"/>
        <w:numPr>
          <w:ilvl w:val="0"/>
          <w:numId w:val="8"/>
        </w:numPr>
        <w:jc w:val="both"/>
        <w:rPr>
          <w:rFonts w:asciiTheme="majorHAnsi" w:hAnsiTheme="majorHAnsi" w:cstheme="majorHAnsi"/>
          <w:lang w:val="en-GB"/>
        </w:rPr>
      </w:pPr>
      <w:r w:rsidRPr="001554C7">
        <w:rPr>
          <w:rFonts w:asciiTheme="majorHAnsi" w:hAnsiTheme="majorHAnsi" w:cstheme="majorHAnsi"/>
          <w:lang w:val="en-GB"/>
        </w:rPr>
        <w:t>Valid certificate accompanied by a confirmation stating membership for a year.  ICSA or equivalent.</w:t>
      </w:r>
    </w:p>
    <w:p w14:paraId="2351C4EC" w14:textId="1DD73790" w:rsidR="000F0049" w:rsidRPr="001554C7" w:rsidRDefault="000F0049" w:rsidP="006051AF">
      <w:pPr>
        <w:jc w:val="both"/>
        <w:rPr>
          <w:rFonts w:asciiTheme="majorHAnsi" w:hAnsiTheme="majorHAnsi" w:cstheme="majorHAnsi"/>
          <w:sz w:val="24"/>
          <w:szCs w:val="24"/>
          <w:lang w:val="en-GB"/>
        </w:rPr>
      </w:pPr>
    </w:p>
    <w:tbl>
      <w:tblPr>
        <w:tblpPr w:leftFromText="180" w:rightFromText="180" w:vertAnchor="text" w:horzAnchor="page" w:tblpX="1249" w:tblpY="45"/>
        <w:tblW w:w="10206" w:type="dxa"/>
        <w:tblLayout w:type="fixed"/>
        <w:tblLook w:val="01E0" w:firstRow="1" w:lastRow="1" w:firstColumn="1" w:lastColumn="1" w:noHBand="0" w:noVBand="0"/>
      </w:tblPr>
      <w:tblGrid>
        <w:gridCol w:w="10206"/>
      </w:tblGrid>
      <w:tr w:rsidR="0083629F" w:rsidRPr="001554C7" w14:paraId="6DDA778C" w14:textId="77777777" w:rsidTr="000F0049">
        <w:trPr>
          <w:trHeight w:val="851"/>
        </w:trPr>
        <w:tc>
          <w:tcPr>
            <w:tcW w:w="10206" w:type="dxa"/>
          </w:tcPr>
          <w:p w14:paraId="05B11A92" w14:textId="5F4CE09D" w:rsidR="0083629F" w:rsidRPr="001554C7" w:rsidRDefault="0083629F" w:rsidP="006051AF">
            <w:pPr>
              <w:pStyle w:val="ListParagraph"/>
              <w:numPr>
                <w:ilvl w:val="0"/>
                <w:numId w:val="38"/>
              </w:numPr>
              <w:ind w:right="211"/>
              <w:jc w:val="both"/>
              <w:outlineLvl w:val="0"/>
              <w:rPr>
                <w:rFonts w:asciiTheme="majorHAnsi" w:hAnsiTheme="majorHAnsi" w:cstheme="majorHAnsi"/>
                <w:b/>
                <w:lang w:val="en-GB"/>
              </w:rPr>
            </w:pPr>
            <w:r w:rsidRPr="001554C7">
              <w:rPr>
                <w:rFonts w:asciiTheme="majorHAnsi" w:hAnsiTheme="majorHAnsi" w:cstheme="majorHAnsi"/>
                <w:b/>
                <w:lang w:val="en-GB"/>
              </w:rPr>
              <w:lastRenderedPageBreak/>
              <w:t>RELEVANT COMMITTEES</w:t>
            </w:r>
          </w:p>
          <w:p w14:paraId="765508E9" w14:textId="324C9949" w:rsidR="0083629F" w:rsidRPr="001554C7" w:rsidRDefault="00C547C0" w:rsidP="006051AF">
            <w:pPr>
              <w:ind w:right="211"/>
              <w:jc w:val="both"/>
              <w:outlineLvl w:val="0"/>
              <w:rPr>
                <w:rFonts w:asciiTheme="majorHAnsi" w:hAnsiTheme="majorHAnsi" w:cstheme="majorHAnsi"/>
                <w:sz w:val="24"/>
                <w:szCs w:val="24"/>
                <w:lang w:val="en-GB"/>
              </w:rPr>
            </w:pPr>
            <w:r w:rsidRPr="001554C7">
              <w:rPr>
                <w:rFonts w:asciiTheme="majorHAnsi" w:hAnsiTheme="majorHAnsi" w:cstheme="majorHAnsi"/>
                <w:sz w:val="24"/>
                <w:szCs w:val="24"/>
                <w:lang w:val="en-GB"/>
              </w:rPr>
              <w:t xml:space="preserve">       </w:t>
            </w:r>
            <w:r w:rsidR="0083629F" w:rsidRPr="001554C7">
              <w:rPr>
                <w:rFonts w:asciiTheme="majorHAnsi" w:hAnsiTheme="majorHAnsi" w:cstheme="majorHAnsi"/>
                <w:sz w:val="24"/>
                <w:szCs w:val="24"/>
                <w:lang w:val="en-GB"/>
              </w:rPr>
              <w:t xml:space="preserve">The appointed service provider will </w:t>
            </w:r>
            <w:r w:rsidR="008641AF" w:rsidRPr="001554C7">
              <w:rPr>
                <w:rFonts w:asciiTheme="majorHAnsi" w:hAnsiTheme="majorHAnsi" w:cstheme="majorHAnsi"/>
                <w:sz w:val="24"/>
                <w:szCs w:val="24"/>
                <w:lang w:val="en-GB"/>
              </w:rPr>
              <w:t>be recording</w:t>
            </w:r>
            <w:r w:rsidR="0083629F" w:rsidRPr="001554C7">
              <w:rPr>
                <w:rFonts w:asciiTheme="majorHAnsi" w:hAnsiTheme="majorHAnsi" w:cstheme="majorHAnsi"/>
                <w:sz w:val="24"/>
                <w:szCs w:val="24"/>
                <w:lang w:val="en-GB"/>
              </w:rPr>
              <w:t xml:space="preserve"> the following meetings:</w:t>
            </w:r>
          </w:p>
          <w:p w14:paraId="3743C37D" w14:textId="77777777" w:rsidR="0083629F" w:rsidRPr="001554C7" w:rsidRDefault="0083629F" w:rsidP="006051AF">
            <w:pPr>
              <w:numPr>
                <w:ilvl w:val="1"/>
                <w:numId w:val="38"/>
              </w:numPr>
              <w:ind w:right="211"/>
              <w:jc w:val="both"/>
              <w:outlineLvl w:val="0"/>
              <w:rPr>
                <w:rFonts w:asciiTheme="majorHAnsi" w:hAnsiTheme="majorHAnsi" w:cstheme="majorHAnsi"/>
                <w:sz w:val="24"/>
                <w:szCs w:val="24"/>
                <w:lang w:val="en-GB"/>
              </w:rPr>
            </w:pPr>
            <w:r w:rsidRPr="001554C7">
              <w:rPr>
                <w:rFonts w:asciiTheme="majorHAnsi" w:hAnsiTheme="majorHAnsi" w:cstheme="majorHAnsi"/>
                <w:sz w:val="24"/>
                <w:szCs w:val="24"/>
                <w:lang w:val="en-GB"/>
              </w:rPr>
              <w:t>Council</w:t>
            </w:r>
          </w:p>
          <w:p w14:paraId="3DAF5B2A" w14:textId="6BE6FC1B" w:rsidR="0083629F" w:rsidRPr="001554C7" w:rsidRDefault="0083629F" w:rsidP="006051AF">
            <w:pPr>
              <w:numPr>
                <w:ilvl w:val="1"/>
                <w:numId w:val="38"/>
              </w:numPr>
              <w:ind w:right="211"/>
              <w:jc w:val="both"/>
              <w:outlineLvl w:val="0"/>
              <w:rPr>
                <w:rFonts w:asciiTheme="majorHAnsi" w:hAnsiTheme="majorHAnsi" w:cstheme="majorHAnsi"/>
                <w:sz w:val="24"/>
                <w:szCs w:val="24"/>
                <w:lang w:val="en-GB"/>
              </w:rPr>
            </w:pPr>
            <w:r w:rsidRPr="001554C7">
              <w:rPr>
                <w:rFonts w:asciiTheme="majorHAnsi" w:hAnsiTheme="majorHAnsi" w:cstheme="majorHAnsi"/>
                <w:sz w:val="24"/>
                <w:szCs w:val="24"/>
                <w:lang w:val="en-GB"/>
              </w:rPr>
              <w:t xml:space="preserve">Audit </w:t>
            </w:r>
            <w:r w:rsidR="00D35010" w:rsidRPr="001554C7">
              <w:rPr>
                <w:rFonts w:asciiTheme="majorHAnsi" w:hAnsiTheme="majorHAnsi" w:cstheme="majorHAnsi"/>
                <w:sz w:val="24"/>
                <w:szCs w:val="24"/>
                <w:lang w:val="en-GB"/>
              </w:rPr>
              <w:t xml:space="preserve">and Risk </w:t>
            </w:r>
            <w:r w:rsidRPr="001554C7">
              <w:rPr>
                <w:rFonts w:asciiTheme="majorHAnsi" w:hAnsiTheme="majorHAnsi" w:cstheme="majorHAnsi"/>
                <w:sz w:val="24"/>
                <w:szCs w:val="24"/>
                <w:lang w:val="en-GB"/>
              </w:rPr>
              <w:t xml:space="preserve">Committee </w:t>
            </w:r>
          </w:p>
          <w:p w14:paraId="0B494269" w14:textId="17628BCD" w:rsidR="0083629F" w:rsidRPr="001554C7" w:rsidRDefault="0083629F" w:rsidP="006051AF">
            <w:pPr>
              <w:numPr>
                <w:ilvl w:val="1"/>
                <w:numId w:val="38"/>
              </w:numPr>
              <w:ind w:right="211"/>
              <w:jc w:val="both"/>
              <w:outlineLvl w:val="0"/>
              <w:rPr>
                <w:rFonts w:asciiTheme="majorHAnsi" w:hAnsiTheme="majorHAnsi" w:cstheme="majorHAnsi"/>
                <w:sz w:val="24"/>
                <w:szCs w:val="24"/>
                <w:lang w:val="en-GB"/>
              </w:rPr>
            </w:pPr>
            <w:r w:rsidRPr="001554C7">
              <w:rPr>
                <w:rFonts w:asciiTheme="majorHAnsi" w:hAnsiTheme="majorHAnsi" w:cstheme="majorHAnsi"/>
                <w:sz w:val="24"/>
                <w:szCs w:val="24"/>
                <w:lang w:val="en-GB"/>
              </w:rPr>
              <w:t xml:space="preserve">Human Resources &amp; Remuneration Committee </w:t>
            </w:r>
          </w:p>
          <w:p w14:paraId="14857C0E" w14:textId="3A99F1D8" w:rsidR="0083629F" w:rsidRPr="001554C7" w:rsidRDefault="0083629F" w:rsidP="006051AF">
            <w:pPr>
              <w:numPr>
                <w:ilvl w:val="1"/>
                <w:numId w:val="38"/>
              </w:numPr>
              <w:ind w:right="211"/>
              <w:jc w:val="both"/>
              <w:outlineLvl w:val="0"/>
              <w:rPr>
                <w:rFonts w:asciiTheme="majorHAnsi" w:hAnsiTheme="majorHAnsi" w:cstheme="majorHAnsi"/>
                <w:sz w:val="24"/>
                <w:szCs w:val="24"/>
                <w:lang w:val="en-GB"/>
              </w:rPr>
            </w:pPr>
            <w:r w:rsidRPr="001554C7">
              <w:rPr>
                <w:rFonts w:asciiTheme="majorHAnsi" w:hAnsiTheme="majorHAnsi" w:cstheme="majorHAnsi"/>
                <w:sz w:val="24"/>
                <w:szCs w:val="24"/>
                <w:lang w:val="en-GB"/>
              </w:rPr>
              <w:t xml:space="preserve">Fundraising Committee </w:t>
            </w:r>
          </w:p>
          <w:p w14:paraId="5FF4EA9E" w14:textId="3EDFB20D" w:rsidR="0083629F" w:rsidRPr="001554C7" w:rsidRDefault="0083629F" w:rsidP="006051AF">
            <w:pPr>
              <w:numPr>
                <w:ilvl w:val="1"/>
                <w:numId w:val="38"/>
              </w:numPr>
              <w:ind w:right="211"/>
              <w:jc w:val="both"/>
              <w:outlineLvl w:val="0"/>
              <w:rPr>
                <w:rFonts w:asciiTheme="majorHAnsi" w:hAnsiTheme="majorHAnsi" w:cstheme="majorHAnsi"/>
                <w:sz w:val="24"/>
                <w:szCs w:val="24"/>
                <w:lang w:val="en-GB"/>
              </w:rPr>
            </w:pPr>
            <w:r w:rsidRPr="001554C7">
              <w:rPr>
                <w:rFonts w:asciiTheme="majorHAnsi" w:hAnsiTheme="majorHAnsi" w:cstheme="majorHAnsi"/>
                <w:sz w:val="24"/>
                <w:szCs w:val="24"/>
                <w:lang w:val="en-GB"/>
              </w:rPr>
              <w:t xml:space="preserve">Artistic Committee </w:t>
            </w:r>
          </w:p>
          <w:p w14:paraId="15B4995A" w14:textId="26BE7A9C" w:rsidR="00F634D9" w:rsidRPr="001554C7" w:rsidRDefault="00F634D9" w:rsidP="006051AF">
            <w:pPr>
              <w:numPr>
                <w:ilvl w:val="1"/>
                <w:numId w:val="38"/>
              </w:numPr>
              <w:ind w:right="211"/>
              <w:jc w:val="both"/>
              <w:outlineLvl w:val="0"/>
              <w:rPr>
                <w:rFonts w:asciiTheme="majorHAnsi" w:hAnsiTheme="majorHAnsi" w:cstheme="majorHAnsi"/>
                <w:sz w:val="24"/>
                <w:szCs w:val="24"/>
                <w:lang w:val="en-GB"/>
              </w:rPr>
            </w:pPr>
            <w:r w:rsidRPr="001554C7">
              <w:rPr>
                <w:rFonts w:asciiTheme="majorHAnsi" w:hAnsiTheme="majorHAnsi" w:cstheme="majorHAnsi"/>
                <w:sz w:val="24"/>
                <w:szCs w:val="24"/>
                <w:lang w:val="en-GB"/>
              </w:rPr>
              <w:t xml:space="preserve">Legal and Governance Committee </w:t>
            </w:r>
          </w:p>
          <w:p w14:paraId="51D99ED1" w14:textId="70B12627" w:rsidR="0083629F" w:rsidRPr="001554C7" w:rsidRDefault="0083629F" w:rsidP="006051AF">
            <w:pPr>
              <w:numPr>
                <w:ilvl w:val="1"/>
                <w:numId w:val="38"/>
              </w:numPr>
              <w:ind w:right="211"/>
              <w:jc w:val="both"/>
              <w:outlineLvl w:val="0"/>
              <w:rPr>
                <w:rFonts w:asciiTheme="majorHAnsi" w:hAnsiTheme="majorHAnsi" w:cstheme="majorHAnsi"/>
                <w:sz w:val="24"/>
                <w:szCs w:val="24"/>
                <w:lang w:val="en-GB"/>
              </w:rPr>
            </w:pPr>
            <w:r w:rsidRPr="001554C7">
              <w:rPr>
                <w:rFonts w:asciiTheme="majorHAnsi" w:hAnsiTheme="majorHAnsi" w:cstheme="majorHAnsi"/>
                <w:sz w:val="24"/>
                <w:szCs w:val="24"/>
                <w:lang w:val="en-GB"/>
              </w:rPr>
              <w:t>Building Committee and</w:t>
            </w:r>
          </w:p>
          <w:p w14:paraId="24AE9597" w14:textId="012D5AA9" w:rsidR="0083629F" w:rsidRPr="001554C7" w:rsidRDefault="0083629F" w:rsidP="006051AF">
            <w:pPr>
              <w:numPr>
                <w:ilvl w:val="1"/>
                <w:numId w:val="38"/>
              </w:numPr>
              <w:ind w:right="211"/>
              <w:jc w:val="both"/>
              <w:outlineLvl w:val="0"/>
              <w:rPr>
                <w:rFonts w:asciiTheme="majorHAnsi" w:hAnsiTheme="majorHAnsi" w:cstheme="majorHAnsi"/>
                <w:sz w:val="24"/>
                <w:szCs w:val="24"/>
                <w:lang w:val="en-GB"/>
              </w:rPr>
            </w:pPr>
            <w:r w:rsidRPr="001554C7">
              <w:rPr>
                <w:rFonts w:asciiTheme="majorHAnsi" w:hAnsiTheme="majorHAnsi" w:cstheme="majorHAnsi"/>
                <w:sz w:val="24"/>
                <w:szCs w:val="24"/>
                <w:lang w:val="en-GB"/>
              </w:rPr>
              <w:t>Any other Committees of Council that may be duly constituted.</w:t>
            </w:r>
          </w:p>
          <w:p w14:paraId="5061C4A1" w14:textId="622FEE1C" w:rsidR="005F12A9" w:rsidRPr="001554C7" w:rsidRDefault="005F12A9" w:rsidP="006051AF">
            <w:pPr>
              <w:numPr>
                <w:ilvl w:val="1"/>
                <w:numId w:val="38"/>
              </w:numPr>
              <w:ind w:right="211"/>
              <w:jc w:val="both"/>
              <w:outlineLvl w:val="0"/>
              <w:rPr>
                <w:rFonts w:asciiTheme="majorHAnsi" w:hAnsiTheme="majorHAnsi" w:cstheme="majorHAnsi"/>
                <w:sz w:val="24"/>
                <w:szCs w:val="24"/>
                <w:lang w:val="en-GB"/>
              </w:rPr>
            </w:pPr>
            <w:r w:rsidRPr="001554C7">
              <w:rPr>
                <w:rFonts w:asciiTheme="majorHAnsi" w:hAnsiTheme="majorHAnsi" w:cstheme="majorHAnsi"/>
                <w:sz w:val="24"/>
                <w:szCs w:val="24"/>
                <w:lang w:val="en-GB"/>
              </w:rPr>
              <w:t>Risk Committee</w:t>
            </w:r>
          </w:p>
          <w:p w14:paraId="58AD7747" w14:textId="77777777" w:rsidR="0083629F" w:rsidRPr="001554C7" w:rsidRDefault="0083629F" w:rsidP="006051AF">
            <w:pPr>
              <w:ind w:left="360" w:right="211"/>
              <w:jc w:val="both"/>
              <w:outlineLvl w:val="0"/>
              <w:rPr>
                <w:rFonts w:asciiTheme="majorHAnsi" w:hAnsiTheme="majorHAnsi" w:cstheme="majorHAnsi"/>
                <w:sz w:val="24"/>
                <w:szCs w:val="24"/>
                <w:lang w:val="en-GB"/>
              </w:rPr>
            </w:pPr>
            <w:r w:rsidRPr="001554C7">
              <w:rPr>
                <w:rFonts w:asciiTheme="majorHAnsi" w:hAnsiTheme="majorHAnsi" w:cstheme="majorHAnsi"/>
                <w:sz w:val="24"/>
                <w:szCs w:val="24"/>
                <w:lang w:val="en-GB"/>
              </w:rPr>
              <w:t>The above committees’ scheduled meetings shall be held quarterly.  In addition, special meetings that may be arranged from time to time.</w:t>
            </w:r>
          </w:p>
          <w:p w14:paraId="6C372EC4" w14:textId="77777777" w:rsidR="0083629F" w:rsidRPr="001554C7" w:rsidRDefault="0083629F" w:rsidP="006051AF">
            <w:pPr>
              <w:ind w:left="360" w:right="211"/>
              <w:jc w:val="both"/>
              <w:outlineLvl w:val="0"/>
              <w:rPr>
                <w:rFonts w:asciiTheme="majorHAnsi" w:hAnsiTheme="majorHAnsi" w:cstheme="majorHAnsi"/>
                <w:sz w:val="24"/>
                <w:szCs w:val="24"/>
                <w:lang w:val="en-GB"/>
              </w:rPr>
            </w:pPr>
          </w:p>
          <w:p w14:paraId="1C0A1389" w14:textId="77777777" w:rsidR="0083629F" w:rsidRPr="001554C7" w:rsidRDefault="0083629F" w:rsidP="006051AF">
            <w:pPr>
              <w:numPr>
                <w:ilvl w:val="0"/>
                <w:numId w:val="38"/>
              </w:numPr>
              <w:ind w:right="211"/>
              <w:jc w:val="both"/>
              <w:outlineLvl w:val="0"/>
              <w:rPr>
                <w:rFonts w:asciiTheme="majorHAnsi" w:hAnsiTheme="majorHAnsi" w:cstheme="majorHAnsi"/>
                <w:b/>
                <w:sz w:val="24"/>
                <w:szCs w:val="24"/>
                <w:lang w:val="en-GB"/>
              </w:rPr>
            </w:pPr>
            <w:r w:rsidRPr="001554C7">
              <w:rPr>
                <w:rFonts w:asciiTheme="majorHAnsi" w:hAnsiTheme="majorHAnsi" w:cstheme="majorHAnsi"/>
                <w:b/>
                <w:sz w:val="24"/>
                <w:szCs w:val="24"/>
                <w:lang w:val="en-GB"/>
              </w:rPr>
              <w:t>CONFIDENTIALITY</w:t>
            </w:r>
          </w:p>
          <w:p w14:paraId="499C2BD6" w14:textId="181E989A" w:rsidR="0083629F" w:rsidRPr="001554C7" w:rsidRDefault="0083629F" w:rsidP="006051AF">
            <w:pPr>
              <w:tabs>
                <w:tab w:val="left" w:pos="576"/>
                <w:tab w:val="left" w:pos="8910"/>
                <w:tab w:val="left" w:pos="9393"/>
              </w:tabs>
              <w:ind w:left="284" w:right="27"/>
              <w:jc w:val="both"/>
              <w:outlineLvl w:val="0"/>
              <w:rPr>
                <w:rFonts w:asciiTheme="majorHAnsi" w:hAnsiTheme="majorHAnsi" w:cstheme="majorHAnsi"/>
                <w:sz w:val="24"/>
                <w:szCs w:val="24"/>
                <w:lang w:val="en-GB"/>
              </w:rPr>
            </w:pPr>
            <w:r w:rsidRPr="001554C7">
              <w:rPr>
                <w:rFonts w:asciiTheme="majorHAnsi" w:hAnsiTheme="majorHAnsi" w:cstheme="majorHAnsi"/>
                <w:sz w:val="24"/>
                <w:szCs w:val="24"/>
                <w:lang w:val="en-GB"/>
              </w:rPr>
              <w:t xml:space="preserve">All material processed must be treated with strict confidentiality and may not at any time or manner be used for personal benefit. The MTF reserves the right to call back any </w:t>
            </w:r>
            <w:r w:rsidR="00A37268" w:rsidRPr="001554C7">
              <w:rPr>
                <w:rFonts w:asciiTheme="majorHAnsi" w:hAnsiTheme="majorHAnsi" w:cstheme="majorHAnsi"/>
                <w:sz w:val="24"/>
                <w:szCs w:val="24"/>
                <w:lang w:val="en-GB"/>
              </w:rPr>
              <w:t>information/</w:t>
            </w:r>
            <w:r w:rsidRPr="001554C7">
              <w:rPr>
                <w:rFonts w:asciiTheme="majorHAnsi" w:hAnsiTheme="majorHAnsi" w:cstheme="majorHAnsi"/>
                <w:sz w:val="24"/>
                <w:szCs w:val="24"/>
                <w:lang w:val="en-GB"/>
              </w:rPr>
              <w:t>documents that may be in the possession of the service provider.  The service provider shall sign a non-disclosure agreement with the MTF. Upon termination of the contract the service provider shall return all documents in its possession to the MTF within</w:t>
            </w:r>
            <w:r w:rsidR="006807A0" w:rsidRPr="001554C7">
              <w:rPr>
                <w:rFonts w:asciiTheme="majorHAnsi" w:hAnsiTheme="majorHAnsi" w:cstheme="majorHAnsi"/>
                <w:sz w:val="24"/>
                <w:szCs w:val="24"/>
                <w:lang w:val="en-GB"/>
              </w:rPr>
              <w:t xml:space="preserve"> 7 days from </w:t>
            </w:r>
            <w:r w:rsidRPr="001554C7">
              <w:rPr>
                <w:rFonts w:asciiTheme="majorHAnsi" w:hAnsiTheme="majorHAnsi" w:cstheme="majorHAnsi"/>
                <w:sz w:val="24"/>
                <w:szCs w:val="24"/>
                <w:lang w:val="en-GB"/>
              </w:rPr>
              <w:t>the end of the contract.</w:t>
            </w:r>
          </w:p>
          <w:p w14:paraId="00936ED8" w14:textId="77777777" w:rsidR="0083629F" w:rsidRPr="001554C7" w:rsidRDefault="0083629F" w:rsidP="006051AF">
            <w:pPr>
              <w:ind w:left="720" w:right="211"/>
              <w:jc w:val="both"/>
              <w:outlineLvl w:val="0"/>
              <w:rPr>
                <w:rFonts w:asciiTheme="majorHAnsi" w:hAnsiTheme="majorHAnsi" w:cstheme="majorHAnsi"/>
                <w:b/>
                <w:sz w:val="24"/>
                <w:szCs w:val="24"/>
                <w:lang w:val="en-GB"/>
              </w:rPr>
            </w:pPr>
          </w:p>
          <w:p w14:paraId="331008D8" w14:textId="77777777" w:rsidR="0083629F" w:rsidRPr="001554C7" w:rsidRDefault="0083629F" w:rsidP="006051AF">
            <w:pPr>
              <w:numPr>
                <w:ilvl w:val="0"/>
                <w:numId w:val="38"/>
              </w:numPr>
              <w:ind w:right="211"/>
              <w:jc w:val="both"/>
              <w:outlineLvl w:val="0"/>
              <w:rPr>
                <w:rFonts w:asciiTheme="majorHAnsi" w:hAnsiTheme="majorHAnsi" w:cstheme="majorHAnsi"/>
                <w:b/>
                <w:sz w:val="24"/>
                <w:szCs w:val="24"/>
                <w:lang w:val="en-GB"/>
              </w:rPr>
            </w:pPr>
            <w:r w:rsidRPr="001554C7">
              <w:rPr>
                <w:rFonts w:asciiTheme="majorHAnsi" w:hAnsiTheme="majorHAnsi" w:cstheme="majorHAnsi"/>
                <w:b/>
                <w:sz w:val="24"/>
                <w:szCs w:val="24"/>
                <w:lang w:val="en-GB"/>
              </w:rPr>
              <w:t>EVALUATION CRITERIA</w:t>
            </w:r>
          </w:p>
          <w:p w14:paraId="09301F0A" w14:textId="63CEA035" w:rsidR="0083629F" w:rsidRPr="001554C7" w:rsidRDefault="0083629F" w:rsidP="006051AF">
            <w:pPr>
              <w:numPr>
                <w:ilvl w:val="1"/>
                <w:numId w:val="38"/>
              </w:numPr>
              <w:tabs>
                <w:tab w:val="left" w:pos="709"/>
                <w:tab w:val="left" w:pos="885"/>
              </w:tabs>
              <w:ind w:left="284" w:firstLine="0"/>
              <w:jc w:val="both"/>
              <w:rPr>
                <w:rFonts w:asciiTheme="majorHAnsi" w:hAnsiTheme="majorHAnsi" w:cstheme="majorHAnsi"/>
                <w:sz w:val="24"/>
                <w:szCs w:val="24"/>
                <w:lang w:val="en-GB"/>
              </w:rPr>
            </w:pPr>
            <w:r w:rsidRPr="001554C7">
              <w:rPr>
                <w:rFonts w:asciiTheme="majorHAnsi" w:hAnsiTheme="majorHAnsi" w:cstheme="majorHAnsi"/>
                <w:sz w:val="24"/>
                <w:szCs w:val="24"/>
                <w:lang w:val="en-GB"/>
              </w:rPr>
              <w:t xml:space="preserve">Proposals for the appointment of the bidder will be evaluated on functionality, price and BBBEE status in accordance with the Supply Chain Management Procurement </w:t>
            </w:r>
            <w:r w:rsidR="00AB1924" w:rsidRPr="001554C7">
              <w:rPr>
                <w:rFonts w:asciiTheme="majorHAnsi" w:hAnsiTheme="majorHAnsi" w:cstheme="majorHAnsi"/>
                <w:sz w:val="24"/>
                <w:szCs w:val="24"/>
                <w:lang w:val="en-GB"/>
              </w:rPr>
              <w:t>Policy</w:t>
            </w:r>
            <w:r w:rsidRPr="001554C7">
              <w:rPr>
                <w:rFonts w:asciiTheme="majorHAnsi" w:hAnsiTheme="majorHAnsi" w:cstheme="majorHAnsi"/>
                <w:sz w:val="24"/>
                <w:szCs w:val="24"/>
                <w:lang w:val="en-GB"/>
              </w:rPr>
              <w:t xml:space="preserve"> (Preferential Point System).</w:t>
            </w:r>
          </w:p>
          <w:p w14:paraId="16237613" w14:textId="77777777" w:rsidR="0083629F" w:rsidRPr="001554C7" w:rsidRDefault="0083629F" w:rsidP="006051AF">
            <w:pPr>
              <w:numPr>
                <w:ilvl w:val="1"/>
                <w:numId w:val="38"/>
              </w:numPr>
              <w:tabs>
                <w:tab w:val="left" w:pos="709"/>
                <w:tab w:val="left" w:pos="885"/>
              </w:tabs>
              <w:ind w:left="284" w:firstLine="0"/>
              <w:jc w:val="both"/>
              <w:rPr>
                <w:rFonts w:asciiTheme="majorHAnsi" w:hAnsiTheme="majorHAnsi" w:cstheme="majorHAnsi"/>
                <w:sz w:val="24"/>
                <w:szCs w:val="24"/>
                <w:lang w:val="en-GB"/>
              </w:rPr>
            </w:pPr>
            <w:r w:rsidRPr="001554C7">
              <w:rPr>
                <w:rFonts w:asciiTheme="majorHAnsi" w:hAnsiTheme="majorHAnsi" w:cstheme="majorHAnsi"/>
                <w:sz w:val="24"/>
                <w:szCs w:val="24"/>
                <w:lang w:val="en-GB"/>
              </w:rPr>
              <w:t>The following criteria will be used in particular for appointment, apart from those stipulated in the Preferential Procurement Regulations, 2017 pertaining to the Preferential Procurement Policy Framework Act 5 of 2000.</w:t>
            </w:r>
          </w:p>
          <w:p w14:paraId="697571E8" w14:textId="5BE743B4" w:rsidR="0083629F" w:rsidRDefault="0083629F" w:rsidP="006051AF">
            <w:pPr>
              <w:numPr>
                <w:ilvl w:val="1"/>
                <w:numId w:val="38"/>
              </w:numPr>
              <w:tabs>
                <w:tab w:val="left" w:pos="709"/>
                <w:tab w:val="left" w:pos="885"/>
              </w:tabs>
              <w:ind w:left="284" w:right="172" w:firstLine="0"/>
              <w:jc w:val="both"/>
              <w:rPr>
                <w:rFonts w:asciiTheme="majorHAnsi" w:hAnsiTheme="majorHAnsi" w:cstheme="majorHAnsi"/>
                <w:sz w:val="24"/>
                <w:szCs w:val="24"/>
                <w:lang w:val="en-GB"/>
              </w:rPr>
            </w:pPr>
            <w:r w:rsidRPr="001554C7">
              <w:rPr>
                <w:rFonts w:asciiTheme="majorHAnsi" w:hAnsiTheme="majorHAnsi" w:cstheme="majorHAnsi"/>
                <w:sz w:val="24"/>
                <w:szCs w:val="24"/>
                <w:lang w:val="en-GB"/>
              </w:rPr>
              <w:t>Bids will be evaluated individually on score sheets by a representative evaluation panel according to the evaluation criteria indicated below.</w:t>
            </w:r>
          </w:p>
          <w:p w14:paraId="521D3192" w14:textId="3D5DE040" w:rsidR="003720E9" w:rsidRPr="001554C7" w:rsidRDefault="003720E9" w:rsidP="006051AF">
            <w:pPr>
              <w:numPr>
                <w:ilvl w:val="1"/>
                <w:numId w:val="38"/>
              </w:numPr>
              <w:tabs>
                <w:tab w:val="left" w:pos="709"/>
                <w:tab w:val="left" w:pos="885"/>
              </w:tabs>
              <w:ind w:left="284" w:right="172" w:firstLine="0"/>
              <w:jc w:val="both"/>
              <w:rPr>
                <w:rFonts w:asciiTheme="majorHAnsi" w:hAnsiTheme="majorHAnsi" w:cstheme="majorHAnsi"/>
                <w:sz w:val="24"/>
                <w:szCs w:val="24"/>
                <w:lang w:val="en-GB"/>
              </w:rPr>
            </w:pPr>
            <w:r>
              <w:rPr>
                <w:rFonts w:asciiTheme="majorHAnsi" w:hAnsiTheme="majorHAnsi" w:cstheme="majorHAnsi"/>
                <w:sz w:val="24"/>
                <w:szCs w:val="24"/>
                <w:lang w:val="en-GB"/>
              </w:rPr>
              <w:t xml:space="preserve">Bids will be scored according to weightings as </w:t>
            </w:r>
            <w:proofErr w:type="spellStart"/>
            <w:r>
              <w:rPr>
                <w:rFonts w:asciiTheme="majorHAnsi" w:hAnsiTheme="majorHAnsi" w:cstheme="majorHAnsi"/>
                <w:sz w:val="24"/>
                <w:szCs w:val="24"/>
                <w:lang w:val="en-GB"/>
              </w:rPr>
              <w:t>stupilated</w:t>
            </w:r>
            <w:proofErr w:type="spellEnd"/>
            <w:r>
              <w:rPr>
                <w:rFonts w:asciiTheme="majorHAnsi" w:hAnsiTheme="majorHAnsi" w:cstheme="majorHAnsi"/>
                <w:sz w:val="24"/>
                <w:szCs w:val="24"/>
                <w:lang w:val="en-GB"/>
              </w:rPr>
              <w:t xml:space="preserve"> in the table below.</w:t>
            </w:r>
          </w:p>
          <w:p w14:paraId="599FBFE9" w14:textId="77777777" w:rsidR="0083629F" w:rsidRPr="001554C7" w:rsidRDefault="0083629F" w:rsidP="006051AF">
            <w:pPr>
              <w:ind w:left="284"/>
              <w:jc w:val="both"/>
              <w:rPr>
                <w:rFonts w:asciiTheme="majorHAnsi" w:hAnsiTheme="majorHAnsi" w:cstheme="majorHAnsi"/>
                <w:sz w:val="24"/>
                <w:szCs w:val="24"/>
                <w:lang w:val="en-GB"/>
              </w:rPr>
            </w:pPr>
          </w:p>
          <w:p w14:paraId="53CFB3C2" w14:textId="6B089409" w:rsidR="003720E9" w:rsidRDefault="003720E9" w:rsidP="006051AF">
            <w:pPr>
              <w:ind w:left="284"/>
              <w:jc w:val="both"/>
              <w:rPr>
                <w:rFonts w:asciiTheme="majorHAnsi" w:hAnsiTheme="majorHAnsi" w:cstheme="majorHAnsi"/>
                <w:sz w:val="24"/>
                <w:szCs w:val="24"/>
                <w:lang w:val="en-GB"/>
              </w:rPr>
            </w:pPr>
          </w:p>
          <w:p w14:paraId="43241814" w14:textId="5ABC8604" w:rsidR="003720E9" w:rsidRDefault="003720E9" w:rsidP="006051AF">
            <w:pPr>
              <w:ind w:left="284"/>
              <w:jc w:val="both"/>
              <w:rPr>
                <w:rFonts w:asciiTheme="majorHAnsi" w:hAnsiTheme="majorHAnsi" w:cstheme="majorHAnsi"/>
                <w:sz w:val="24"/>
                <w:szCs w:val="24"/>
                <w:lang w:val="en-GB"/>
              </w:rPr>
            </w:pPr>
          </w:p>
          <w:p w14:paraId="0D6E1DA0" w14:textId="54733241" w:rsidR="003720E9" w:rsidRDefault="003720E9" w:rsidP="006051AF">
            <w:pPr>
              <w:ind w:left="284"/>
              <w:jc w:val="both"/>
              <w:rPr>
                <w:rFonts w:asciiTheme="majorHAnsi" w:hAnsiTheme="majorHAnsi" w:cstheme="majorHAnsi"/>
                <w:sz w:val="24"/>
                <w:szCs w:val="24"/>
                <w:lang w:val="en-GB"/>
              </w:rPr>
            </w:pPr>
          </w:p>
          <w:p w14:paraId="625BCB1E" w14:textId="768C2020" w:rsidR="003720E9" w:rsidRDefault="003720E9" w:rsidP="006051AF">
            <w:pPr>
              <w:ind w:left="284"/>
              <w:jc w:val="both"/>
              <w:rPr>
                <w:rFonts w:asciiTheme="majorHAnsi" w:hAnsiTheme="majorHAnsi" w:cstheme="majorHAnsi"/>
                <w:sz w:val="24"/>
                <w:szCs w:val="24"/>
                <w:lang w:val="en-GB"/>
              </w:rPr>
            </w:pPr>
          </w:p>
          <w:p w14:paraId="78B970D8" w14:textId="7D2B0D2B" w:rsidR="003720E9" w:rsidRDefault="003720E9" w:rsidP="006051AF">
            <w:pPr>
              <w:ind w:left="284"/>
              <w:jc w:val="both"/>
              <w:rPr>
                <w:rFonts w:asciiTheme="majorHAnsi" w:hAnsiTheme="majorHAnsi" w:cstheme="majorHAnsi"/>
                <w:sz w:val="24"/>
                <w:szCs w:val="24"/>
                <w:lang w:val="en-GB"/>
              </w:rPr>
            </w:pPr>
          </w:p>
          <w:p w14:paraId="77A530D1" w14:textId="174EA80E" w:rsidR="003720E9" w:rsidRDefault="003720E9" w:rsidP="006051AF">
            <w:pPr>
              <w:ind w:left="284"/>
              <w:jc w:val="both"/>
              <w:rPr>
                <w:rFonts w:asciiTheme="majorHAnsi" w:hAnsiTheme="majorHAnsi" w:cstheme="majorHAnsi"/>
                <w:sz w:val="24"/>
                <w:szCs w:val="24"/>
                <w:lang w:val="en-GB"/>
              </w:rPr>
            </w:pPr>
          </w:p>
          <w:p w14:paraId="3F91EABE" w14:textId="77777777" w:rsidR="003720E9" w:rsidRDefault="003720E9" w:rsidP="006051AF">
            <w:pPr>
              <w:ind w:left="284"/>
              <w:jc w:val="both"/>
              <w:rPr>
                <w:rFonts w:asciiTheme="majorHAnsi" w:hAnsiTheme="majorHAnsi" w:cstheme="majorHAnsi"/>
                <w:sz w:val="24"/>
                <w:szCs w:val="24"/>
                <w:lang w:val="en-GB"/>
              </w:rPr>
            </w:pPr>
          </w:p>
          <w:p w14:paraId="67B27846" w14:textId="44BCF82F" w:rsidR="003720E9" w:rsidRDefault="003720E9" w:rsidP="006051AF">
            <w:pPr>
              <w:ind w:left="284"/>
              <w:jc w:val="both"/>
              <w:rPr>
                <w:rFonts w:asciiTheme="majorHAnsi" w:hAnsiTheme="majorHAnsi" w:cstheme="majorHAnsi"/>
                <w:sz w:val="24"/>
                <w:szCs w:val="24"/>
                <w:lang w:val="en-GB"/>
              </w:rPr>
            </w:pPr>
          </w:p>
          <w:p w14:paraId="208A0C5A" w14:textId="77777777" w:rsidR="003720E9" w:rsidRPr="001554C7" w:rsidRDefault="003720E9" w:rsidP="006051AF">
            <w:pPr>
              <w:ind w:left="284"/>
              <w:jc w:val="both"/>
              <w:rPr>
                <w:rFonts w:asciiTheme="majorHAnsi" w:hAnsiTheme="majorHAnsi" w:cstheme="majorHAnsi"/>
                <w:sz w:val="24"/>
                <w:szCs w:val="24"/>
                <w:lang w:val="en-GB"/>
              </w:rPr>
            </w:pPr>
          </w:p>
          <w:p w14:paraId="03F8804B" w14:textId="77777777" w:rsidR="00937DE7" w:rsidRPr="001554C7" w:rsidRDefault="00937DE7" w:rsidP="006051AF">
            <w:pPr>
              <w:jc w:val="both"/>
              <w:rPr>
                <w:rFonts w:asciiTheme="majorHAnsi" w:hAnsiTheme="majorHAnsi" w:cstheme="majorHAnsi"/>
                <w:sz w:val="24"/>
                <w:szCs w:val="24"/>
                <w:lang w:val="en-GB"/>
              </w:rPr>
            </w:pPr>
          </w:p>
          <w:tbl>
            <w:tblPr>
              <w:tblW w:w="964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9"/>
              <w:gridCol w:w="1391"/>
              <w:gridCol w:w="4421"/>
            </w:tblGrid>
            <w:tr w:rsidR="0083629F" w:rsidRPr="001554C7" w14:paraId="0F6F17C7" w14:textId="77777777" w:rsidTr="000F0049">
              <w:tc>
                <w:tcPr>
                  <w:tcW w:w="3829" w:type="dxa"/>
                  <w:tcBorders>
                    <w:top w:val="single" w:sz="4" w:space="0" w:color="auto"/>
                    <w:left w:val="single" w:sz="4" w:space="0" w:color="auto"/>
                    <w:bottom w:val="single" w:sz="4" w:space="0" w:color="auto"/>
                    <w:right w:val="single" w:sz="4" w:space="0" w:color="auto"/>
                  </w:tcBorders>
                  <w:hideMark/>
                </w:tcPr>
                <w:p w14:paraId="420DC8FE" w14:textId="77777777" w:rsidR="0083629F" w:rsidRPr="001554C7" w:rsidRDefault="0083629F" w:rsidP="0030317C">
                  <w:pPr>
                    <w:framePr w:hSpace="180" w:wrap="around" w:vAnchor="text" w:hAnchor="page" w:x="1249" w:y="45"/>
                    <w:jc w:val="both"/>
                    <w:rPr>
                      <w:rFonts w:asciiTheme="majorHAnsi" w:hAnsiTheme="majorHAnsi" w:cstheme="majorHAnsi"/>
                      <w:b/>
                      <w:sz w:val="24"/>
                      <w:szCs w:val="24"/>
                      <w:lang w:val="en-GB"/>
                    </w:rPr>
                  </w:pPr>
                  <w:bookmarkStart w:id="24" w:name="_Hlk517783990"/>
                  <w:bookmarkStart w:id="25" w:name="_Hlk517783760"/>
                  <w:r w:rsidRPr="001554C7">
                    <w:rPr>
                      <w:rFonts w:asciiTheme="majorHAnsi" w:hAnsiTheme="majorHAnsi" w:cstheme="majorHAnsi"/>
                      <w:b/>
                      <w:sz w:val="24"/>
                      <w:szCs w:val="24"/>
                      <w:lang w:val="en-GB"/>
                    </w:rPr>
                    <w:t>ELEMENT</w:t>
                  </w:r>
                </w:p>
              </w:tc>
              <w:tc>
                <w:tcPr>
                  <w:tcW w:w="1391" w:type="dxa"/>
                  <w:tcBorders>
                    <w:top w:val="single" w:sz="4" w:space="0" w:color="auto"/>
                    <w:left w:val="single" w:sz="4" w:space="0" w:color="auto"/>
                    <w:bottom w:val="single" w:sz="4" w:space="0" w:color="auto"/>
                    <w:right w:val="single" w:sz="4" w:space="0" w:color="auto"/>
                  </w:tcBorders>
                  <w:hideMark/>
                </w:tcPr>
                <w:p w14:paraId="25E49DE1" w14:textId="77777777" w:rsidR="0083629F" w:rsidRPr="001554C7" w:rsidRDefault="0083629F" w:rsidP="0030317C">
                  <w:pPr>
                    <w:framePr w:hSpace="180" w:wrap="around" w:vAnchor="text" w:hAnchor="page" w:x="1249" w:y="45"/>
                    <w:jc w:val="both"/>
                    <w:rPr>
                      <w:rFonts w:asciiTheme="majorHAnsi" w:hAnsiTheme="majorHAnsi" w:cstheme="majorHAnsi"/>
                      <w:b/>
                      <w:sz w:val="24"/>
                      <w:szCs w:val="24"/>
                      <w:lang w:val="en-GB"/>
                    </w:rPr>
                  </w:pPr>
                  <w:r w:rsidRPr="001554C7">
                    <w:rPr>
                      <w:rFonts w:asciiTheme="majorHAnsi" w:hAnsiTheme="majorHAnsi" w:cstheme="majorHAnsi"/>
                      <w:b/>
                      <w:sz w:val="24"/>
                      <w:szCs w:val="24"/>
                      <w:lang w:val="en-GB"/>
                    </w:rPr>
                    <w:t>WEIGHT</w:t>
                  </w:r>
                </w:p>
              </w:tc>
              <w:tc>
                <w:tcPr>
                  <w:tcW w:w="4421" w:type="dxa"/>
                  <w:tcBorders>
                    <w:top w:val="single" w:sz="4" w:space="0" w:color="auto"/>
                    <w:left w:val="single" w:sz="4" w:space="0" w:color="auto"/>
                    <w:bottom w:val="single" w:sz="4" w:space="0" w:color="auto"/>
                    <w:right w:val="single" w:sz="4" w:space="0" w:color="auto"/>
                  </w:tcBorders>
                  <w:hideMark/>
                </w:tcPr>
                <w:p w14:paraId="4E8996E8" w14:textId="77777777" w:rsidR="0083629F" w:rsidRPr="001554C7" w:rsidRDefault="0083629F" w:rsidP="0030317C">
                  <w:pPr>
                    <w:framePr w:hSpace="180" w:wrap="around" w:vAnchor="text" w:hAnchor="page" w:x="1249" w:y="45"/>
                    <w:jc w:val="both"/>
                    <w:rPr>
                      <w:rFonts w:asciiTheme="majorHAnsi" w:hAnsiTheme="majorHAnsi" w:cstheme="majorHAnsi"/>
                      <w:b/>
                      <w:sz w:val="24"/>
                      <w:szCs w:val="24"/>
                      <w:lang w:val="en-GB"/>
                    </w:rPr>
                  </w:pPr>
                  <w:r w:rsidRPr="001554C7">
                    <w:rPr>
                      <w:rFonts w:asciiTheme="majorHAnsi" w:hAnsiTheme="majorHAnsi" w:cstheme="majorHAnsi"/>
                      <w:b/>
                      <w:sz w:val="24"/>
                      <w:szCs w:val="24"/>
                      <w:lang w:val="en-GB"/>
                    </w:rPr>
                    <w:t>Scoring Criteria</w:t>
                  </w:r>
                </w:p>
              </w:tc>
            </w:tr>
            <w:bookmarkEnd w:id="24"/>
            <w:tr w:rsidR="0083629F" w:rsidRPr="001554C7" w14:paraId="6949F19A" w14:textId="77777777" w:rsidTr="000F0049">
              <w:tc>
                <w:tcPr>
                  <w:tcW w:w="3829" w:type="dxa"/>
                  <w:tcBorders>
                    <w:top w:val="single" w:sz="4" w:space="0" w:color="auto"/>
                    <w:left w:val="single" w:sz="4" w:space="0" w:color="auto"/>
                    <w:bottom w:val="single" w:sz="4" w:space="0" w:color="auto"/>
                    <w:right w:val="single" w:sz="4" w:space="0" w:color="auto"/>
                  </w:tcBorders>
                  <w:hideMark/>
                </w:tcPr>
                <w:p w14:paraId="33EFEA6F" w14:textId="77777777" w:rsidR="0083629F" w:rsidRPr="001554C7" w:rsidRDefault="0083629F" w:rsidP="0030317C">
                  <w:pPr>
                    <w:framePr w:hSpace="180" w:wrap="around" w:vAnchor="text" w:hAnchor="page" w:x="1249" w:y="45"/>
                    <w:ind w:left="284"/>
                    <w:jc w:val="both"/>
                    <w:rPr>
                      <w:rFonts w:asciiTheme="majorHAnsi" w:hAnsiTheme="majorHAnsi" w:cstheme="majorHAnsi"/>
                      <w:b/>
                      <w:sz w:val="24"/>
                      <w:szCs w:val="24"/>
                      <w:lang w:val="en-GB"/>
                    </w:rPr>
                  </w:pPr>
                  <w:r w:rsidRPr="001554C7">
                    <w:rPr>
                      <w:rFonts w:asciiTheme="majorHAnsi" w:hAnsiTheme="majorHAnsi" w:cstheme="majorHAnsi"/>
                      <w:b/>
                      <w:sz w:val="24"/>
                      <w:szCs w:val="24"/>
                      <w:lang w:val="en-GB"/>
                    </w:rPr>
                    <w:t>FUNCTIONAL</w:t>
                  </w:r>
                </w:p>
              </w:tc>
              <w:tc>
                <w:tcPr>
                  <w:tcW w:w="1391" w:type="dxa"/>
                  <w:tcBorders>
                    <w:top w:val="single" w:sz="4" w:space="0" w:color="auto"/>
                    <w:left w:val="single" w:sz="4" w:space="0" w:color="auto"/>
                    <w:bottom w:val="single" w:sz="4" w:space="0" w:color="auto"/>
                    <w:right w:val="single" w:sz="4" w:space="0" w:color="auto"/>
                  </w:tcBorders>
                  <w:hideMark/>
                </w:tcPr>
                <w:p w14:paraId="1601868F" w14:textId="77777777" w:rsidR="0083629F" w:rsidRPr="001554C7" w:rsidRDefault="0083629F" w:rsidP="0030317C">
                  <w:pPr>
                    <w:framePr w:hSpace="180" w:wrap="around" w:vAnchor="text" w:hAnchor="page" w:x="1249" w:y="45"/>
                    <w:ind w:left="284"/>
                    <w:jc w:val="both"/>
                    <w:rPr>
                      <w:rFonts w:asciiTheme="majorHAnsi" w:hAnsiTheme="majorHAnsi" w:cstheme="majorHAnsi"/>
                      <w:b/>
                      <w:sz w:val="24"/>
                      <w:szCs w:val="24"/>
                      <w:lang w:val="en-GB"/>
                    </w:rPr>
                  </w:pPr>
                  <w:r w:rsidRPr="001554C7">
                    <w:rPr>
                      <w:rFonts w:asciiTheme="majorHAnsi" w:hAnsiTheme="majorHAnsi" w:cstheme="majorHAnsi"/>
                      <w:b/>
                      <w:sz w:val="24"/>
                      <w:szCs w:val="24"/>
                      <w:lang w:val="en-GB"/>
                    </w:rPr>
                    <w:t>100</w:t>
                  </w:r>
                </w:p>
              </w:tc>
              <w:tc>
                <w:tcPr>
                  <w:tcW w:w="4421" w:type="dxa"/>
                  <w:tcBorders>
                    <w:top w:val="single" w:sz="4" w:space="0" w:color="auto"/>
                    <w:left w:val="single" w:sz="4" w:space="0" w:color="auto"/>
                    <w:bottom w:val="single" w:sz="4" w:space="0" w:color="auto"/>
                    <w:right w:val="single" w:sz="4" w:space="0" w:color="auto"/>
                  </w:tcBorders>
                </w:tcPr>
                <w:p w14:paraId="5393D472" w14:textId="77777777" w:rsidR="0083629F" w:rsidRPr="001554C7" w:rsidRDefault="0083629F" w:rsidP="0030317C">
                  <w:pPr>
                    <w:framePr w:hSpace="180" w:wrap="around" w:vAnchor="text" w:hAnchor="page" w:x="1249" w:y="45"/>
                    <w:ind w:left="284"/>
                    <w:jc w:val="both"/>
                    <w:rPr>
                      <w:rFonts w:asciiTheme="majorHAnsi" w:hAnsiTheme="majorHAnsi" w:cstheme="majorHAnsi"/>
                      <w:b/>
                      <w:sz w:val="24"/>
                      <w:szCs w:val="24"/>
                      <w:lang w:val="en-GB"/>
                    </w:rPr>
                  </w:pPr>
                </w:p>
              </w:tc>
            </w:tr>
            <w:tr w:rsidR="0083629F" w:rsidRPr="001554C7" w14:paraId="1E7B60E6" w14:textId="77777777" w:rsidTr="00F81321">
              <w:trPr>
                <w:trHeight w:val="3818"/>
              </w:trPr>
              <w:tc>
                <w:tcPr>
                  <w:tcW w:w="3829" w:type="dxa"/>
                  <w:tcBorders>
                    <w:top w:val="single" w:sz="4" w:space="0" w:color="auto"/>
                    <w:left w:val="single" w:sz="4" w:space="0" w:color="auto"/>
                    <w:bottom w:val="single" w:sz="4" w:space="0" w:color="auto"/>
                    <w:right w:val="single" w:sz="4" w:space="0" w:color="auto"/>
                  </w:tcBorders>
                  <w:hideMark/>
                </w:tcPr>
                <w:p w14:paraId="54C69921" w14:textId="77777777" w:rsidR="0083629F" w:rsidRPr="001554C7" w:rsidRDefault="0083629F" w:rsidP="0030317C">
                  <w:pPr>
                    <w:framePr w:hSpace="180" w:wrap="around" w:vAnchor="text" w:hAnchor="page" w:x="1249" w:y="45"/>
                    <w:suppressAutoHyphens/>
                    <w:ind w:left="360" w:hanging="360"/>
                    <w:jc w:val="both"/>
                    <w:rPr>
                      <w:rFonts w:asciiTheme="majorHAnsi" w:hAnsiTheme="majorHAnsi" w:cstheme="majorHAnsi"/>
                      <w:b/>
                      <w:sz w:val="24"/>
                      <w:szCs w:val="24"/>
                      <w:lang w:val="en-GB"/>
                    </w:rPr>
                  </w:pPr>
                  <w:bookmarkStart w:id="26" w:name="_Hlk517783601"/>
                  <w:r w:rsidRPr="001554C7">
                    <w:rPr>
                      <w:rFonts w:asciiTheme="majorHAnsi" w:hAnsiTheme="majorHAnsi" w:cstheme="majorHAnsi"/>
                      <w:b/>
                      <w:sz w:val="24"/>
                      <w:szCs w:val="24"/>
                      <w:lang w:val="en-GB"/>
                    </w:rPr>
                    <w:t>Company Experience</w:t>
                  </w:r>
                </w:p>
                <w:p w14:paraId="61ED6E50" w14:textId="2114CB2D" w:rsidR="0083629F" w:rsidRPr="001554C7" w:rsidRDefault="0083629F" w:rsidP="0030317C">
                  <w:pPr>
                    <w:framePr w:hSpace="180" w:wrap="around" w:vAnchor="text" w:hAnchor="page" w:x="1249" w:y="45"/>
                    <w:numPr>
                      <w:ilvl w:val="0"/>
                      <w:numId w:val="13"/>
                    </w:numPr>
                    <w:suppressAutoHyphens/>
                    <w:ind w:left="351" w:hanging="351"/>
                    <w:jc w:val="both"/>
                    <w:rPr>
                      <w:rFonts w:asciiTheme="majorHAnsi" w:hAnsiTheme="majorHAnsi" w:cstheme="majorHAnsi"/>
                      <w:b/>
                      <w:sz w:val="24"/>
                      <w:szCs w:val="24"/>
                      <w:lang w:val="en-GB"/>
                    </w:rPr>
                  </w:pPr>
                  <w:r w:rsidRPr="001554C7">
                    <w:rPr>
                      <w:rFonts w:asciiTheme="majorHAnsi" w:hAnsiTheme="majorHAnsi" w:cstheme="majorHAnsi"/>
                      <w:sz w:val="24"/>
                      <w:szCs w:val="24"/>
                      <w:lang w:val="en-GB"/>
                    </w:rPr>
                    <w:t>Provide</w:t>
                  </w:r>
                  <w:r w:rsidR="00D22A5D">
                    <w:rPr>
                      <w:rFonts w:asciiTheme="majorHAnsi" w:hAnsiTheme="majorHAnsi" w:cstheme="majorHAnsi"/>
                      <w:sz w:val="24"/>
                      <w:szCs w:val="24"/>
                      <w:lang w:val="en-GB"/>
                    </w:rPr>
                    <w:t xml:space="preserve"> 3</w:t>
                  </w:r>
                  <w:r w:rsidRPr="001554C7">
                    <w:rPr>
                      <w:rFonts w:asciiTheme="majorHAnsi" w:hAnsiTheme="majorHAnsi" w:cstheme="majorHAnsi"/>
                      <w:sz w:val="24"/>
                      <w:szCs w:val="24"/>
                      <w:lang w:val="en-GB"/>
                    </w:rPr>
                    <w:t xml:space="preserve"> the signed testimonials/reference letters from contactable existing/recent clients (within past 5 years).  The letter must include company name, contact name, address, phone number and duration of contract, quality of service, satisfaction level by client and turnaround times</w:t>
                  </w:r>
                </w:p>
              </w:tc>
              <w:tc>
                <w:tcPr>
                  <w:tcW w:w="1391" w:type="dxa"/>
                  <w:tcBorders>
                    <w:top w:val="single" w:sz="4" w:space="0" w:color="auto"/>
                    <w:left w:val="single" w:sz="4" w:space="0" w:color="auto"/>
                    <w:bottom w:val="single" w:sz="4" w:space="0" w:color="auto"/>
                    <w:right w:val="single" w:sz="4" w:space="0" w:color="auto"/>
                  </w:tcBorders>
                </w:tcPr>
                <w:p w14:paraId="6CADDF68" w14:textId="19010F08" w:rsidR="0083629F" w:rsidRPr="001554C7" w:rsidRDefault="00D31AC7" w:rsidP="0030317C">
                  <w:pPr>
                    <w:framePr w:hSpace="180" w:wrap="around" w:vAnchor="text" w:hAnchor="page" w:x="1249" w:y="45"/>
                    <w:ind w:left="284"/>
                    <w:jc w:val="both"/>
                    <w:rPr>
                      <w:rFonts w:asciiTheme="majorHAnsi" w:hAnsiTheme="majorHAnsi" w:cstheme="majorHAnsi"/>
                      <w:color w:val="FF0000"/>
                      <w:sz w:val="24"/>
                      <w:szCs w:val="24"/>
                      <w:lang w:val="en-GB"/>
                    </w:rPr>
                  </w:pPr>
                  <w:r>
                    <w:rPr>
                      <w:rFonts w:asciiTheme="majorHAnsi" w:hAnsiTheme="majorHAnsi" w:cstheme="majorHAnsi"/>
                      <w:color w:val="FF0000"/>
                      <w:sz w:val="24"/>
                      <w:szCs w:val="24"/>
                      <w:lang w:val="en-GB"/>
                    </w:rPr>
                    <w:t>20</w:t>
                  </w:r>
                </w:p>
                <w:p w14:paraId="65608BA5" w14:textId="77777777" w:rsidR="0083629F" w:rsidRPr="001554C7" w:rsidRDefault="0083629F" w:rsidP="0030317C">
                  <w:pPr>
                    <w:framePr w:hSpace="180" w:wrap="around" w:vAnchor="text" w:hAnchor="page" w:x="1249" w:y="45"/>
                    <w:ind w:left="284"/>
                    <w:jc w:val="both"/>
                    <w:rPr>
                      <w:rFonts w:asciiTheme="majorHAnsi" w:hAnsiTheme="majorHAnsi" w:cstheme="majorHAnsi"/>
                      <w:sz w:val="24"/>
                      <w:szCs w:val="24"/>
                      <w:lang w:val="en-GB"/>
                    </w:rPr>
                  </w:pPr>
                </w:p>
                <w:p w14:paraId="43DA2450" w14:textId="77777777" w:rsidR="0083629F" w:rsidRPr="001554C7" w:rsidRDefault="0083629F" w:rsidP="0030317C">
                  <w:pPr>
                    <w:framePr w:hSpace="180" w:wrap="around" w:vAnchor="text" w:hAnchor="page" w:x="1249" w:y="45"/>
                    <w:ind w:left="284"/>
                    <w:jc w:val="both"/>
                    <w:rPr>
                      <w:rFonts w:asciiTheme="majorHAnsi" w:hAnsiTheme="majorHAnsi" w:cstheme="majorHAnsi"/>
                      <w:sz w:val="24"/>
                      <w:szCs w:val="24"/>
                      <w:lang w:val="en-GB"/>
                    </w:rPr>
                  </w:pPr>
                </w:p>
                <w:p w14:paraId="22AFF611" w14:textId="77777777" w:rsidR="0083629F" w:rsidRPr="001554C7" w:rsidRDefault="0083629F" w:rsidP="0030317C">
                  <w:pPr>
                    <w:framePr w:hSpace="180" w:wrap="around" w:vAnchor="text" w:hAnchor="page" w:x="1249" w:y="45"/>
                    <w:ind w:left="284"/>
                    <w:jc w:val="both"/>
                    <w:rPr>
                      <w:rFonts w:asciiTheme="majorHAnsi" w:hAnsiTheme="majorHAnsi" w:cstheme="majorHAnsi"/>
                      <w:sz w:val="24"/>
                      <w:szCs w:val="24"/>
                      <w:lang w:val="en-GB"/>
                    </w:rPr>
                  </w:pPr>
                </w:p>
              </w:tc>
              <w:tc>
                <w:tcPr>
                  <w:tcW w:w="4421" w:type="dxa"/>
                  <w:tcBorders>
                    <w:top w:val="single" w:sz="4" w:space="0" w:color="auto"/>
                    <w:left w:val="single" w:sz="4" w:space="0" w:color="auto"/>
                    <w:bottom w:val="single" w:sz="4" w:space="0" w:color="auto"/>
                    <w:right w:val="single" w:sz="4" w:space="0" w:color="auto"/>
                  </w:tcBorders>
                </w:tcPr>
                <w:p w14:paraId="1FA2A8E6" w14:textId="4366EF84" w:rsidR="00414507" w:rsidRPr="00414507" w:rsidRDefault="00414507" w:rsidP="0030317C">
                  <w:pPr>
                    <w:pStyle w:val="Heading1"/>
                    <w:framePr w:hSpace="180" w:wrap="around" w:vAnchor="text" w:hAnchor="page" w:x="1249" w:y="45"/>
                    <w:numPr>
                      <w:ilvl w:val="0"/>
                      <w:numId w:val="13"/>
                    </w:numPr>
                    <w:rPr>
                      <w:b w:val="0"/>
                      <w:bCs/>
                      <w:sz w:val="24"/>
                      <w:szCs w:val="24"/>
                    </w:rPr>
                  </w:pPr>
                  <w:r>
                    <w:rPr>
                      <w:b w:val="0"/>
                      <w:bCs/>
                      <w:sz w:val="24"/>
                      <w:szCs w:val="24"/>
                    </w:rPr>
                    <w:t xml:space="preserve">3 </w:t>
                  </w:r>
                  <w:r w:rsidR="00D22A5D" w:rsidRPr="00414507">
                    <w:rPr>
                      <w:b w:val="0"/>
                      <w:bCs/>
                      <w:sz w:val="24"/>
                      <w:szCs w:val="24"/>
                    </w:rPr>
                    <w:t>or more  signed testimonials/reference letters</w:t>
                  </w:r>
                  <w:r w:rsidRPr="00414507">
                    <w:rPr>
                      <w:b w:val="0"/>
                      <w:bCs/>
                      <w:sz w:val="24"/>
                      <w:szCs w:val="24"/>
                    </w:rPr>
                    <w:t xml:space="preserve"> = </w:t>
                  </w:r>
                  <w:r w:rsidR="00D31AC7">
                    <w:rPr>
                      <w:b w:val="0"/>
                      <w:bCs/>
                      <w:sz w:val="24"/>
                      <w:szCs w:val="24"/>
                    </w:rPr>
                    <w:t>20</w:t>
                  </w:r>
                </w:p>
                <w:p w14:paraId="0278159B" w14:textId="1EB88C36" w:rsidR="00D22A5D" w:rsidRPr="00414507" w:rsidRDefault="00414507" w:rsidP="0030317C">
                  <w:pPr>
                    <w:pStyle w:val="Heading1"/>
                    <w:framePr w:hSpace="180" w:wrap="around" w:vAnchor="text" w:hAnchor="page" w:x="1249" w:y="45"/>
                    <w:numPr>
                      <w:ilvl w:val="0"/>
                      <w:numId w:val="13"/>
                    </w:numPr>
                    <w:rPr>
                      <w:b w:val="0"/>
                      <w:bCs/>
                      <w:sz w:val="24"/>
                      <w:szCs w:val="24"/>
                    </w:rPr>
                  </w:pPr>
                  <w:r>
                    <w:rPr>
                      <w:b w:val="0"/>
                      <w:bCs/>
                      <w:sz w:val="24"/>
                      <w:szCs w:val="24"/>
                    </w:rPr>
                    <w:t xml:space="preserve">2 </w:t>
                  </w:r>
                  <w:r w:rsidR="00D22A5D" w:rsidRPr="00414507">
                    <w:rPr>
                      <w:b w:val="0"/>
                      <w:bCs/>
                      <w:sz w:val="24"/>
                      <w:szCs w:val="24"/>
                    </w:rPr>
                    <w:t>signed testimonials/reference letters</w:t>
                  </w:r>
                  <w:r w:rsidRPr="00414507">
                    <w:rPr>
                      <w:b w:val="0"/>
                      <w:bCs/>
                      <w:sz w:val="24"/>
                      <w:szCs w:val="24"/>
                    </w:rPr>
                    <w:t xml:space="preserve"> = </w:t>
                  </w:r>
                  <w:r w:rsidR="00D31AC7">
                    <w:rPr>
                      <w:b w:val="0"/>
                      <w:bCs/>
                      <w:sz w:val="24"/>
                      <w:szCs w:val="24"/>
                    </w:rPr>
                    <w:t>15</w:t>
                  </w:r>
                  <w:r w:rsidRPr="00414507">
                    <w:rPr>
                      <w:b w:val="0"/>
                      <w:bCs/>
                      <w:sz w:val="24"/>
                      <w:szCs w:val="24"/>
                    </w:rPr>
                    <w:t xml:space="preserve"> </w:t>
                  </w:r>
                </w:p>
                <w:p w14:paraId="3AB082F6" w14:textId="4974A2D4" w:rsidR="00D22A5D" w:rsidRDefault="00D22A5D" w:rsidP="0030317C">
                  <w:pPr>
                    <w:pStyle w:val="ListParagraph"/>
                    <w:framePr w:hSpace="180" w:wrap="around" w:vAnchor="text" w:hAnchor="page" w:x="1249" w:y="45"/>
                    <w:numPr>
                      <w:ilvl w:val="0"/>
                      <w:numId w:val="13"/>
                    </w:numPr>
                    <w:rPr>
                      <w:rFonts w:asciiTheme="majorHAnsi" w:hAnsiTheme="majorHAnsi" w:cstheme="majorHAnsi"/>
                      <w:lang w:val="en-GB"/>
                    </w:rPr>
                  </w:pPr>
                  <w:r w:rsidRPr="00414507">
                    <w:rPr>
                      <w:rFonts w:asciiTheme="majorHAnsi" w:hAnsiTheme="majorHAnsi" w:cstheme="majorHAnsi"/>
                      <w:lang w:val="en-GB"/>
                    </w:rPr>
                    <w:t>1 signed testimonials/reference letters</w:t>
                  </w:r>
                  <w:r w:rsidR="00414507" w:rsidRPr="00414507">
                    <w:rPr>
                      <w:rFonts w:asciiTheme="majorHAnsi" w:hAnsiTheme="majorHAnsi" w:cstheme="majorHAnsi"/>
                      <w:lang w:val="en-GB"/>
                    </w:rPr>
                    <w:t xml:space="preserve"> = </w:t>
                  </w:r>
                  <w:r w:rsidR="00D31AC7">
                    <w:rPr>
                      <w:rFonts w:asciiTheme="majorHAnsi" w:hAnsiTheme="majorHAnsi" w:cstheme="majorHAnsi"/>
                      <w:lang w:val="en-GB"/>
                    </w:rPr>
                    <w:t>10</w:t>
                  </w:r>
                  <w:r w:rsidR="00414507" w:rsidRPr="00414507">
                    <w:rPr>
                      <w:rFonts w:asciiTheme="majorHAnsi" w:hAnsiTheme="majorHAnsi" w:cstheme="majorHAnsi"/>
                      <w:lang w:val="en-GB"/>
                    </w:rPr>
                    <w:t xml:space="preserve"> </w:t>
                  </w:r>
                </w:p>
                <w:p w14:paraId="3EF37FD2" w14:textId="672E9D3D" w:rsidR="00FD3F05" w:rsidRPr="00414507" w:rsidRDefault="00FD3F05" w:rsidP="0030317C">
                  <w:pPr>
                    <w:pStyle w:val="ListParagraph"/>
                    <w:framePr w:hSpace="180" w:wrap="around" w:vAnchor="text" w:hAnchor="page" w:x="1249" w:y="45"/>
                    <w:numPr>
                      <w:ilvl w:val="0"/>
                      <w:numId w:val="13"/>
                    </w:numPr>
                    <w:rPr>
                      <w:rFonts w:asciiTheme="majorHAnsi" w:hAnsiTheme="majorHAnsi" w:cstheme="majorHAnsi"/>
                      <w:lang w:val="en-GB"/>
                    </w:rPr>
                  </w:pPr>
                  <w:r>
                    <w:rPr>
                      <w:rFonts w:asciiTheme="majorHAnsi" w:hAnsiTheme="majorHAnsi" w:cstheme="majorHAnsi"/>
                      <w:lang w:val="en-GB"/>
                    </w:rPr>
                    <w:t>No submission</w:t>
                  </w:r>
                  <w:r w:rsidR="00D31AC7">
                    <w:rPr>
                      <w:rFonts w:asciiTheme="majorHAnsi" w:hAnsiTheme="majorHAnsi" w:cstheme="majorHAnsi"/>
                      <w:lang w:val="en-GB"/>
                    </w:rPr>
                    <w:t xml:space="preserve"> = 0</w:t>
                  </w:r>
                </w:p>
              </w:tc>
            </w:tr>
            <w:bookmarkEnd w:id="26"/>
            <w:tr w:rsidR="0083629F" w:rsidRPr="001554C7" w14:paraId="3A61D2D2" w14:textId="77777777" w:rsidTr="000F0049">
              <w:trPr>
                <w:trHeight w:val="1125"/>
              </w:trPr>
              <w:tc>
                <w:tcPr>
                  <w:tcW w:w="3829" w:type="dxa"/>
                  <w:tcBorders>
                    <w:top w:val="single" w:sz="4" w:space="0" w:color="auto"/>
                    <w:left w:val="single" w:sz="4" w:space="0" w:color="auto"/>
                    <w:bottom w:val="single" w:sz="4" w:space="0" w:color="auto"/>
                    <w:right w:val="single" w:sz="4" w:space="0" w:color="auto"/>
                  </w:tcBorders>
                  <w:hideMark/>
                </w:tcPr>
                <w:p w14:paraId="7E412793" w14:textId="77777777" w:rsidR="0083629F" w:rsidRPr="001554C7" w:rsidRDefault="0083629F" w:rsidP="0030317C">
                  <w:pPr>
                    <w:framePr w:hSpace="180" w:wrap="around" w:vAnchor="text" w:hAnchor="page" w:x="1249" w:y="45"/>
                    <w:suppressAutoHyphens/>
                    <w:jc w:val="both"/>
                    <w:rPr>
                      <w:rFonts w:asciiTheme="majorHAnsi" w:hAnsiTheme="majorHAnsi" w:cstheme="majorHAnsi"/>
                      <w:b/>
                      <w:sz w:val="24"/>
                      <w:szCs w:val="24"/>
                      <w:lang w:val="en-GB"/>
                    </w:rPr>
                  </w:pPr>
                  <w:r w:rsidRPr="001554C7">
                    <w:rPr>
                      <w:rFonts w:asciiTheme="majorHAnsi" w:hAnsiTheme="majorHAnsi" w:cstheme="majorHAnsi"/>
                      <w:b/>
                      <w:sz w:val="24"/>
                      <w:szCs w:val="24"/>
                      <w:lang w:val="en-GB"/>
                    </w:rPr>
                    <w:t>Personnel Experience</w:t>
                  </w:r>
                </w:p>
                <w:p w14:paraId="49B63631" w14:textId="151BB7D1" w:rsidR="0083629F" w:rsidRPr="00E74F7F" w:rsidRDefault="0083629F" w:rsidP="0030317C">
                  <w:pPr>
                    <w:framePr w:hSpace="180" w:wrap="around" w:vAnchor="text" w:hAnchor="page" w:x="1249" w:y="45"/>
                    <w:numPr>
                      <w:ilvl w:val="0"/>
                      <w:numId w:val="13"/>
                    </w:numPr>
                    <w:suppressAutoHyphens/>
                    <w:ind w:left="351" w:hanging="351"/>
                    <w:jc w:val="both"/>
                    <w:rPr>
                      <w:rFonts w:ascii="Arial" w:hAnsi="Arial" w:cs="Arial"/>
                      <w:b/>
                      <w:sz w:val="24"/>
                      <w:szCs w:val="24"/>
                      <w:lang w:val="en-GB"/>
                    </w:rPr>
                  </w:pPr>
                  <w:r w:rsidRPr="00E74F7F">
                    <w:rPr>
                      <w:rFonts w:ascii="Arial" w:hAnsi="Arial" w:cs="Arial"/>
                      <w:sz w:val="24"/>
                      <w:szCs w:val="24"/>
                      <w:lang w:val="en-GB"/>
                    </w:rPr>
                    <w:t xml:space="preserve">Experience of key staff </w:t>
                  </w:r>
                  <w:r w:rsidR="00414507" w:rsidRPr="00E74F7F">
                    <w:rPr>
                      <w:rFonts w:ascii="Arial" w:hAnsi="Arial" w:cs="Arial"/>
                      <w:sz w:val="24"/>
                      <w:szCs w:val="24"/>
                      <w:lang w:val="en-GB"/>
                    </w:rPr>
                    <w:t xml:space="preserve"> - </w:t>
                  </w:r>
                </w:p>
                <w:p w14:paraId="7E96556F" w14:textId="2DA0D5EB" w:rsidR="00414507" w:rsidRPr="00E74F7F" w:rsidRDefault="00414507" w:rsidP="0030317C">
                  <w:pPr>
                    <w:framePr w:hSpace="180" w:wrap="around" w:vAnchor="text" w:hAnchor="page" w:x="1249" w:y="45"/>
                    <w:suppressAutoHyphens/>
                    <w:ind w:left="351"/>
                    <w:jc w:val="both"/>
                    <w:rPr>
                      <w:rFonts w:ascii="Arial" w:hAnsi="Arial" w:cs="Arial"/>
                      <w:sz w:val="24"/>
                      <w:szCs w:val="24"/>
                      <w:lang w:val="en-GB"/>
                    </w:rPr>
                  </w:pPr>
                  <w:proofErr w:type="spellStart"/>
                  <w:r w:rsidRPr="00E74F7F">
                    <w:rPr>
                      <w:rFonts w:ascii="Arial" w:hAnsi="Arial" w:cs="Arial"/>
                      <w:sz w:val="24"/>
                      <w:szCs w:val="24"/>
                      <w:lang w:val="en-GB"/>
                    </w:rPr>
                    <w:t>Senoir</w:t>
                  </w:r>
                  <w:proofErr w:type="spellEnd"/>
                  <w:r w:rsidRPr="00E74F7F">
                    <w:rPr>
                      <w:rFonts w:ascii="Arial" w:hAnsi="Arial" w:cs="Arial"/>
                      <w:sz w:val="24"/>
                      <w:szCs w:val="24"/>
                      <w:lang w:val="en-GB"/>
                    </w:rPr>
                    <w:t xml:space="preserve"> Member – Please provide a detailed CV with </w:t>
                  </w:r>
                  <w:proofErr w:type="spellStart"/>
                  <w:r w:rsidR="0010085A">
                    <w:rPr>
                      <w:rFonts w:ascii="Arial" w:hAnsi="Arial" w:cs="Arial"/>
                      <w:sz w:val="24"/>
                      <w:szCs w:val="24"/>
                      <w:lang w:val="en-GB"/>
                    </w:rPr>
                    <w:t>years experience</w:t>
                  </w:r>
                  <w:proofErr w:type="spellEnd"/>
                  <w:r w:rsidRPr="00E74F7F">
                    <w:rPr>
                      <w:rFonts w:ascii="Arial" w:hAnsi="Arial" w:cs="Arial"/>
                      <w:sz w:val="24"/>
                      <w:szCs w:val="24"/>
                      <w:lang w:val="en-GB"/>
                    </w:rPr>
                    <w:t xml:space="preserve"> obtained</w:t>
                  </w:r>
                </w:p>
                <w:p w14:paraId="16F84740" w14:textId="77777777" w:rsidR="00E74F7F" w:rsidRDefault="00E74F7F" w:rsidP="0030317C">
                  <w:pPr>
                    <w:framePr w:hSpace="180" w:wrap="around" w:vAnchor="text" w:hAnchor="page" w:x="1249" w:y="45"/>
                    <w:suppressAutoHyphens/>
                    <w:ind w:left="351"/>
                    <w:jc w:val="both"/>
                    <w:rPr>
                      <w:rFonts w:asciiTheme="majorHAnsi" w:hAnsiTheme="majorHAnsi" w:cstheme="majorHAnsi"/>
                      <w:sz w:val="24"/>
                      <w:szCs w:val="24"/>
                      <w:lang w:val="en-GB"/>
                    </w:rPr>
                  </w:pPr>
                </w:p>
                <w:p w14:paraId="109266FE" w14:textId="77777777" w:rsidR="00E74F7F" w:rsidRDefault="00E74F7F" w:rsidP="0030317C">
                  <w:pPr>
                    <w:framePr w:hSpace="180" w:wrap="around" w:vAnchor="text" w:hAnchor="page" w:x="1249" w:y="45"/>
                    <w:suppressAutoHyphens/>
                    <w:ind w:left="351"/>
                    <w:jc w:val="both"/>
                    <w:rPr>
                      <w:rFonts w:asciiTheme="majorHAnsi" w:hAnsiTheme="majorHAnsi" w:cstheme="majorHAnsi"/>
                      <w:sz w:val="24"/>
                      <w:szCs w:val="24"/>
                      <w:lang w:val="en-GB"/>
                    </w:rPr>
                  </w:pPr>
                </w:p>
                <w:p w14:paraId="3B7E39E0" w14:textId="77777777" w:rsidR="00E74F7F" w:rsidRDefault="00E74F7F" w:rsidP="0030317C">
                  <w:pPr>
                    <w:framePr w:hSpace="180" w:wrap="around" w:vAnchor="text" w:hAnchor="page" w:x="1249" w:y="45"/>
                    <w:suppressAutoHyphens/>
                    <w:ind w:left="351"/>
                    <w:jc w:val="both"/>
                    <w:rPr>
                      <w:rFonts w:asciiTheme="majorHAnsi" w:hAnsiTheme="majorHAnsi" w:cstheme="majorHAnsi"/>
                      <w:sz w:val="24"/>
                      <w:szCs w:val="24"/>
                      <w:lang w:val="en-GB"/>
                    </w:rPr>
                  </w:pPr>
                </w:p>
                <w:p w14:paraId="49FB670F" w14:textId="77777777" w:rsidR="00E74F7F" w:rsidRDefault="00E74F7F" w:rsidP="0030317C">
                  <w:pPr>
                    <w:framePr w:hSpace="180" w:wrap="around" w:vAnchor="text" w:hAnchor="page" w:x="1249" w:y="45"/>
                    <w:suppressAutoHyphens/>
                    <w:ind w:left="351"/>
                    <w:jc w:val="both"/>
                    <w:rPr>
                      <w:rFonts w:asciiTheme="majorHAnsi" w:hAnsiTheme="majorHAnsi" w:cstheme="majorHAnsi"/>
                      <w:sz w:val="24"/>
                      <w:szCs w:val="24"/>
                      <w:lang w:val="en-GB"/>
                    </w:rPr>
                  </w:pPr>
                </w:p>
                <w:p w14:paraId="3A36FFD8" w14:textId="77777777" w:rsidR="00E74F7F" w:rsidRDefault="00E74F7F" w:rsidP="0030317C">
                  <w:pPr>
                    <w:framePr w:hSpace="180" w:wrap="around" w:vAnchor="text" w:hAnchor="page" w:x="1249" w:y="45"/>
                    <w:suppressAutoHyphens/>
                    <w:ind w:left="351"/>
                    <w:jc w:val="both"/>
                    <w:rPr>
                      <w:rFonts w:asciiTheme="majorHAnsi" w:hAnsiTheme="majorHAnsi" w:cstheme="majorHAnsi"/>
                      <w:sz w:val="24"/>
                      <w:szCs w:val="24"/>
                      <w:lang w:val="en-GB"/>
                    </w:rPr>
                  </w:pPr>
                </w:p>
                <w:p w14:paraId="42162E0F" w14:textId="77777777" w:rsidR="00E74F7F" w:rsidRDefault="00E74F7F" w:rsidP="0030317C">
                  <w:pPr>
                    <w:framePr w:hSpace="180" w:wrap="around" w:vAnchor="text" w:hAnchor="page" w:x="1249" w:y="45"/>
                    <w:suppressAutoHyphens/>
                    <w:ind w:left="351"/>
                    <w:jc w:val="both"/>
                    <w:rPr>
                      <w:rFonts w:asciiTheme="majorHAnsi" w:hAnsiTheme="majorHAnsi" w:cstheme="majorHAnsi"/>
                      <w:sz w:val="24"/>
                      <w:szCs w:val="24"/>
                      <w:lang w:val="en-GB"/>
                    </w:rPr>
                  </w:pPr>
                </w:p>
                <w:p w14:paraId="44258A7C" w14:textId="77777777" w:rsidR="00E74F7F" w:rsidRDefault="00E74F7F" w:rsidP="0030317C">
                  <w:pPr>
                    <w:framePr w:hSpace="180" w:wrap="around" w:vAnchor="text" w:hAnchor="page" w:x="1249" w:y="45"/>
                    <w:suppressAutoHyphens/>
                    <w:ind w:left="351"/>
                    <w:jc w:val="both"/>
                    <w:rPr>
                      <w:rFonts w:asciiTheme="majorHAnsi" w:hAnsiTheme="majorHAnsi" w:cstheme="majorHAnsi"/>
                      <w:sz w:val="24"/>
                      <w:szCs w:val="24"/>
                      <w:lang w:val="en-GB"/>
                    </w:rPr>
                  </w:pPr>
                </w:p>
                <w:p w14:paraId="4D2F72CF" w14:textId="77777777" w:rsidR="00E74F7F" w:rsidRDefault="00E74F7F" w:rsidP="0030317C">
                  <w:pPr>
                    <w:framePr w:hSpace="180" w:wrap="around" w:vAnchor="text" w:hAnchor="page" w:x="1249" w:y="45"/>
                    <w:suppressAutoHyphens/>
                    <w:ind w:left="351"/>
                    <w:jc w:val="both"/>
                    <w:rPr>
                      <w:rFonts w:asciiTheme="majorHAnsi" w:hAnsiTheme="majorHAnsi" w:cstheme="majorHAnsi"/>
                      <w:sz w:val="24"/>
                      <w:szCs w:val="24"/>
                      <w:lang w:val="en-GB"/>
                    </w:rPr>
                  </w:pPr>
                </w:p>
                <w:p w14:paraId="2E4878E9" w14:textId="77777777" w:rsidR="00E74F7F" w:rsidRPr="00E74F7F" w:rsidRDefault="00E74F7F" w:rsidP="0030317C">
                  <w:pPr>
                    <w:pStyle w:val="ListParagraph"/>
                    <w:framePr w:hSpace="180" w:wrap="around" w:vAnchor="text" w:hAnchor="page" w:x="1249" w:y="45"/>
                    <w:suppressAutoHyphens/>
                    <w:ind w:left="360"/>
                    <w:jc w:val="both"/>
                    <w:rPr>
                      <w:rFonts w:ascii="Arial" w:hAnsi="Arial" w:cs="Arial"/>
                      <w:lang w:val="en-GB"/>
                    </w:rPr>
                  </w:pPr>
                </w:p>
                <w:p w14:paraId="78694326" w14:textId="7CCBB76B" w:rsidR="00E74F7F" w:rsidRPr="00E74F7F" w:rsidRDefault="00E74F7F" w:rsidP="0030317C">
                  <w:pPr>
                    <w:pStyle w:val="ListParagraph"/>
                    <w:framePr w:hSpace="180" w:wrap="around" w:vAnchor="text" w:hAnchor="page" w:x="1249" w:y="45"/>
                    <w:numPr>
                      <w:ilvl w:val="0"/>
                      <w:numId w:val="13"/>
                    </w:numPr>
                    <w:suppressAutoHyphens/>
                    <w:jc w:val="both"/>
                    <w:rPr>
                      <w:rFonts w:ascii="Arial" w:hAnsi="Arial" w:cs="Arial"/>
                      <w:lang w:val="en-GB"/>
                    </w:rPr>
                  </w:pPr>
                  <w:r w:rsidRPr="00E74F7F">
                    <w:rPr>
                      <w:rFonts w:ascii="Arial" w:hAnsi="Arial" w:cs="Arial"/>
                    </w:rPr>
                    <w:t xml:space="preserve">Experience of other members of the team - </w:t>
                  </w:r>
                  <w:r w:rsidRPr="00E74F7F">
                    <w:rPr>
                      <w:rFonts w:ascii="Arial" w:hAnsi="Arial" w:cs="Arial"/>
                      <w:lang w:val="en-GB"/>
                    </w:rPr>
                    <w:t>Please provide a detailed CV with tertiary qualifications obtained</w:t>
                  </w:r>
                </w:p>
                <w:p w14:paraId="71BC7CCA" w14:textId="79420961" w:rsidR="00E74F7F" w:rsidRDefault="00E74F7F" w:rsidP="0030317C">
                  <w:pPr>
                    <w:pStyle w:val="Default"/>
                    <w:framePr w:hSpace="180" w:wrap="around" w:vAnchor="text" w:hAnchor="page" w:x="1249" w:y="45"/>
                    <w:ind w:left="360"/>
                    <w:jc w:val="both"/>
                    <w:rPr>
                      <w:sz w:val="23"/>
                      <w:szCs w:val="23"/>
                    </w:rPr>
                  </w:pPr>
                </w:p>
                <w:p w14:paraId="7DCEB692" w14:textId="216D8790" w:rsidR="00E74F7F" w:rsidRPr="00E74F7F" w:rsidRDefault="00E74F7F" w:rsidP="0030317C">
                  <w:pPr>
                    <w:pStyle w:val="ListParagraph"/>
                    <w:framePr w:hSpace="180" w:wrap="around" w:vAnchor="text" w:hAnchor="page" w:x="1249" w:y="45"/>
                    <w:suppressAutoHyphens/>
                    <w:ind w:left="360"/>
                    <w:jc w:val="both"/>
                    <w:rPr>
                      <w:rFonts w:asciiTheme="majorHAnsi" w:hAnsiTheme="majorHAnsi" w:cstheme="majorHAnsi"/>
                      <w:b/>
                      <w:lang w:val="en-GB"/>
                    </w:rPr>
                  </w:pPr>
                </w:p>
              </w:tc>
              <w:tc>
                <w:tcPr>
                  <w:tcW w:w="1391" w:type="dxa"/>
                  <w:tcBorders>
                    <w:top w:val="single" w:sz="4" w:space="0" w:color="auto"/>
                    <w:left w:val="single" w:sz="4" w:space="0" w:color="auto"/>
                    <w:bottom w:val="single" w:sz="4" w:space="0" w:color="auto"/>
                    <w:right w:val="single" w:sz="4" w:space="0" w:color="auto"/>
                  </w:tcBorders>
                  <w:hideMark/>
                </w:tcPr>
                <w:p w14:paraId="2AE09904" w14:textId="0E9113B8" w:rsidR="0083629F" w:rsidRDefault="007803F5" w:rsidP="0030317C">
                  <w:pPr>
                    <w:framePr w:hSpace="180" w:wrap="around" w:vAnchor="text" w:hAnchor="page" w:x="1249" w:y="45"/>
                    <w:ind w:left="284"/>
                    <w:jc w:val="both"/>
                    <w:rPr>
                      <w:rFonts w:asciiTheme="majorHAnsi" w:hAnsiTheme="majorHAnsi" w:cstheme="majorHAnsi"/>
                      <w:color w:val="FF0000"/>
                      <w:sz w:val="24"/>
                      <w:szCs w:val="24"/>
                      <w:lang w:val="en-GB"/>
                    </w:rPr>
                  </w:pPr>
                  <w:r>
                    <w:rPr>
                      <w:rFonts w:asciiTheme="majorHAnsi" w:hAnsiTheme="majorHAnsi" w:cstheme="majorHAnsi"/>
                      <w:color w:val="FF0000"/>
                      <w:sz w:val="24"/>
                      <w:szCs w:val="24"/>
                      <w:lang w:val="en-GB"/>
                    </w:rPr>
                    <w:t>30</w:t>
                  </w:r>
                </w:p>
                <w:p w14:paraId="0B8BAE46" w14:textId="77777777" w:rsidR="00E74F7F" w:rsidRPr="00E74F7F" w:rsidRDefault="00E74F7F" w:rsidP="0030317C">
                  <w:pPr>
                    <w:framePr w:hSpace="180" w:wrap="around" w:vAnchor="text" w:hAnchor="page" w:x="1249" w:y="45"/>
                    <w:rPr>
                      <w:rFonts w:asciiTheme="majorHAnsi" w:hAnsiTheme="majorHAnsi" w:cstheme="majorHAnsi"/>
                      <w:sz w:val="24"/>
                      <w:szCs w:val="24"/>
                      <w:lang w:val="en-GB"/>
                    </w:rPr>
                  </w:pPr>
                </w:p>
                <w:p w14:paraId="65A9E647" w14:textId="77777777" w:rsidR="00E74F7F" w:rsidRPr="00E74F7F" w:rsidRDefault="00E74F7F" w:rsidP="0030317C">
                  <w:pPr>
                    <w:framePr w:hSpace="180" w:wrap="around" w:vAnchor="text" w:hAnchor="page" w:x="1249" w:y="45"/>
                    <w:rPr>
                      <w:rFonts w:asciiTheme="majorHAnsi" w:hAnsiTheme="majorHAnsi" w:cstheme="majorHAnsi"/>
                      <w:sz w:val="24"/>
                      <w:szCs w:val="24"/>
                      <w:lang w:val="en-GB"/>
                    </w:rPr>
                  </w:pPr>
                </w:p>
                <w:p w14:paraId="4FBBDA7B" w14:textId="77777777" w:rsidR="00E74F7F" w:rsidRPr="00E74F7F" w:rsidRDefault="00E74F7F" w:rsidP="0030317C">
                  <w:pPr>
                    <w:framePr w:hSpace="180" w:wrap="around" w:vAnchor="text" w:hAnchor="page" w:x="1249" w:y="45"/>
                    <w:rPr>
                      <w:rFonts w:asciiTheme="majorHAnsi" w:hAnsiTheme="majorHAnsi" w:cstheme="majorHAnsi"/>
                      <w:sz w:val="24"/>
                      <w:szCs w:val="24"/>
                      <w:lang w:val="en-GB"/>
                    </w:rPr>
                  </w:pPr>
                </w:p>
                <w:p w14:paraId="0C41E579" w14:textId="77777777" w:rsidR="00E74F7F" w:rsidRPr="00E74F7F" w:rsidRDefault="00E74F7F" w:rsidP="0030317C">
                  <w:pPr>
                    <w:framePr w:hSpace="180" w:wrap="around" w:vAnchor="text" w:hAnchor="page" w:x="1249" w:y="45"/>
                    <w:rPr>
                      <w:rFonts w:asciiTheme="majorHAnsi" w:hAnsiTheme="majorHAnsi" w:cstheme="majorHAnsi"/>
                      <w:sz w:val="24"/>
                      <w:szCs w:val="24"/>
                      <w:lang w:val="en-GB"/>
                    </w:rPr>
                  </w:pPr>
                </w:p>
                <w:p w14:paraId="2B7D0DD3" w14:textId="77777777" w:rsidR="00E74F7F" w:rsidRPr="00E74F7F" w:rsidRDefault="00E74F7F" w:rsidP="0030317C">
                  <w:pPr>
                    <w:framePr w:hSpace="180" w:wrap="around" w:vAnchor="text" w:hAnchor="page" w:x="1249" w:y="45"/>
                    <w:rPr>
                      <w:rFonts w:asciiTheme="majorHAnsi" w:hAnsiTheme="majorHAnsi" w:cstheme="majorHAnsi"/>
                      <w:sz w:val="24"/>
                      <w:szCs w:val="24"/>
                      <w:lang w:val="en-GB"/>
                    </w:rPr>
                  </w:pPr>
                </w:p>
                <w:p w14:paraId="3A72F366" w14:textId="77777777" w:rsidR="00E74F7F" w:rsidRPr="00E74F7F" w:rsidRDefault="00E74F7F" w:rsidP="0030317C">
                  <w:pPr>
                    <w:framePr w:hSpace="180" w:wrap="around" w:vAnchor="text" w:hAnchor="page" w:x="1249" w:y="45"/>
                    <w:rPr>
                      <w:rFonts w:asciiTheme="majorHAnsi" w:hAnsiTheme="majorHAnsi" w:cstheme="majorHAnsi"/>
                      <w:sz w:val="24"/>
                      <w:szCs w:val="24"/>
                      <w:lang w:val="en-GB"/>
                    </w:rPr>
                  </w:pPr>
                </w:p>
                <w:p w14:paraId="31E7332C" w14:textId="77777777" w:rsidR="00E74F7F" w:rsidRPr="00E74F7F" w:rsidRDefault="00E74F7F" w:rsidP="0030317C">
                  <w:pPr>
                    <w:framePr w:hSpace="180" w:wrap="around" w:vAnchor="text" w:hAnchor="page" w:x="1249" w:y="45"/>
                    <w:rPr>
                      <w:rFonts w:asciiTheme="majorHAnsi" w:hAnsiTheme="majorHAnsi" w:cstheme="majorHAnsi"/>
                      <w:sz w:val="24"/>
                      <w:szCs w:val="24"/>
                      <w:lang w:val="en-GB"/>
                    </w:rPr>
                  </w:pPr>
                </w:p>
                <w:p w14:paraId="3F0B5584" w14:textId="77777777" w:rsidR="00E74F7F" w:rsidRPr="00E74F7F" w:rsidRDefault="00E74F7F" w:rsidP="0030317C">
                  <w:pPr>
                    <w:framePr w:hSpace="180" w:wrap="around" w:vAnchor="text" w:hAnchor="page" w:x="1249" w:y="45"/>
                    <w:rPr>
                      <w:rFonts w:asciiTheme="majorHAnsi" w:hAnsiTheme="majorHAnsi" w:cstheme="majorHAnsi"/>
                      <w:sz w:val="24"/>
                      <w:szCs w:val="24"/>
                      <w:lang w:val="en-GB"/>
                    </w:rPr>
                  </w:pPr>
                </w:p>
                <w:p w14:paraId="1641FB0B" w14:textId="77777777" w:rsidR="00E74F7F" w:rsidRPr="00E74F7F" w:rsidRDefault="00E74F7F" w:rsidP="0030317C">
                  <w:pPr>
                    <w:framePr w:hSpace="180" w:wrap="around" w:vAnchor="text" w:hAnchor="page" w:x="1249" w:y="45"/>
                    <w:rPr>
                      <w:rFonts w:asciiTheme="majorHAnsi" w:hAnsiTheme="majorHAnsi" w:cstheme="majorHAnsi"/>
                      <w:sz w:val="24"/>
                      <w:szCs w:val="24"/>
                      <w:lang w:val="en-GB"/>
                    </w:rPr>
                  </w:pPr>
                </w:p>
                <w:p w14:paraId="05A29BE4" w14:textId="77777777" w:rsidR="00E74F7F" w:rsidRPr="00E74F7F" w:rsidRDefault="00E74F7F" w:rsidP="0030317C">
                  <w:pPr>
                    <w:framePr w:hSpace="180" w:wrap="around" w:vAnchor="text" w:hAnchor="page" w:x="1249" w:y="45"/>
                    <w:rPr>
                      <w:rFonts w:asciiTheme="majorHAnsi" w:hAnsiTheme="majorHAnsi" w:cstheme="majorHAnsi"/>
                      <w:sz w:val="24"/>
                      <w:szCs w:val="24"/>
                      <w:lang w:val="en-GB"/>
                    </w:rPr>
                  </w:pPr>
                </w:p>
                <w:p w14:paraId="0F58CD90" w14:textId="77777777" w:rsidR="00E74F7F" w:rsidRPr="00E74F7F" w:rsidRDefault="00E74F7F" w:rsidP="0030317C">
                  <w:pPr>
                    <w:framePr w:hSpace="180" w:wrap="around" w:vAnchor="text" w:hAnchor="page" w:x="1249" w:y="45"/>
                    <w:rPr>
                      <w:rFonts w:asciiTheme="majorHAnsi" w:hAnsiTheme="majorHAnsi" w:cstheme="majorHAnsi"/>
                      <w:sz w:val="24"/>
                      <w:szCs w:val="24"/>
                      <w:lang w:val="en-GB"/>
                    </w:rPr>
                  </w:pPr>
                </w:p>
                <w:p w14:paraId="1B2CA337" w14:textId="77777777" w:rsidR="00E74F7F" w:rsidRDefault="00E74F7F" w:rsidP="0030317C">
                  <w:pPr>
                    <w:framePr w:hSpace="180" w:wrap="around" w:vAnchor="text" w:hAnchor="page" w:x="1249" w:y="45"/>
                    <w:rPr>
                      <w:rFonts w:asciiTheme="majorHAnsi" w:hAnsiTheme="majorHAnsi" w:cstheme="majorHAnsi"/>
                      <w:color w:val="FF0000"/>
                      <w:sz w:val="24"/>
                      <w:szCs w:val="24"/>
                      <w:lang w:val="en-GB"/>
                    </w:rPr>
                  </w:pPr>
                </w:p>
                <w:p w14:paraId="3888BFD5" w14:textId="77777777" w:rsidR="00E74F7F" w:rsidRDefault="00E74F7F" w:rsidP="0030317C">
                  <w:pPr>
                    <w:framePr w:hSpace="180" w:wrap="around" w:vAnchor="text" w:hAnchor="page" w:x="1249" w:y="45"/>
                    <w:rPr>
                      <w:rFonts w:asciiTheme="majorHAnsi" w:hAnsiTheme="majorHAnsi" w:cstheme="majorHAnsi"/>
                      <w:color w:val="FF0000"/>
                      <w:sz w:val="24"/>
                      <w:szCs w:val="24"/>
                      <w:lang w:val="en-GB"/>
                    </w:rPr>
                  </w:pPr>
                </w:p>
                <w:p w14:paraId="75615C7C" w14:textId="5ECB826F" w:rsidR="00E74F7F" w:rsidRDefault="0010085A" w:rsidP="0030317C">
                  <w:pPr>
                    <w:framePr w:hSpace="180" w:wrap="around" w:vAnchor="text" w:hAnchor="page" w:x="1249" w:y="45"/>
                    <w:rPr>
                      <w:rFonts w:asciiTheme="majorHAnsi" w:hAnsiTheme="majorHAnsi" w:cstheme="majorHAnsi"/>
                      <w:color w:val="FF0000"/>
                      <w:sz w:val="24"/>
                      <w:szCs w:val="24"/>
                      <w:lang w:val="en-GB"/>
                    </w:rPr>
                  </w:pPr>
                  <w:r>
                    <w:rPr>
                      <w:rFonts w:asciiTheme="majorHAnsi" w:hAnsiTheme="majorHAnsi" w:cstheme="majorHAnsi"/>
                      <w:color w:val="FF0000"/>
                      <w:sz w:val="24"/>
                      <w:szCs w:val="24"/>
                      <w:lang w:val="en-GB"/>
                    </w:rPr>
                    <w:t xml:space="preserve">     </w:t>
                  </w:r>
                  <w:r w:rsidR="007803F5">
                    <w:rPr>
                      <w:rFonts w:asciiTheme="majorHAnsi" w:hAnsiTheme="majorHAnsi" w:cstheme="majorHAnsi"/>
                      <w:color w:val="FF0000"/>
                      <w:sz w:val="24"/>
                      <w:szCs w:val="24"/>
                      <w:lang w:val="en-GB"/>
                    </w:rPr>
                    <w:t>20</w:t>
                  </w:r>
                </w:p>
                <w:p w14:paraId="7E3EEFE1" w14:textId="1A7E2BC1" w:rsidR="00E74F7F" w:rsidRPr="00E74F7F" w:rsidRDefault="00E74F7F" w:rsidP="0030317C">
                  <w:pPr>
                    <w:framePr w:hSpace="180" w:wrap="around" w:vAnchor="text" w:hAnchor="page" w:x="1249" w:y="45"/>
                    <w:rPr>
                      <w:rFonts w:asciiTheme="majorHAnsi" w:hAnsiTheme="majorHAnsi" w:cstheme="majorHAnsi"/>
                      <w:sz w:val="24"/>
                      <w:szCs w:val="24"/>
                      <w:lang w:val="en-GB"/>
                    </w:rPr>
                  </w:pPr>
                </w:p>
              </w:tc>
              <w:tc>
                <w:tcPr>
                  <w:tcW w:w="4421" w:type="dxa"/>
                  <w:tcBorders>
                    <w:top w:val="single" w:sz="4" w:space="0" w:color="auto"/>
                    <w:left w:val="single" w:sz="4" w:space="0" w:color="auto"/>
                    <w:bottom w:val="single" w:sz="4" w:space="0" w:color="auto"/>
                    <w:right w:val="single" w:sz="4" w:space="0" w:color="auto"/>
                  </w:tcBorders>
                </w:tcPr>
                <w:p w14:paraId="72C8B02C" w14:textId="4984760E" w:rsidR="0083629F" w:rsidRPr="0010085A" w:rsidRDefault="0010085A" w:rsidP="0030317C">
                  <w:pPr>
                    <w:pStyle w:val="Default"/>
                    <w:framePr w:hSpace="180" w:wrap="around" w:vAnchor="text" w:hAnchor="page" w:x="1249" w:y="45"/>
                    <w:numPr>
                      <w:ilvl w:val="0"/>
                      <w:numId w:val="13"/>
                    </w:numPr>
                    <w:rPr>
                      <w:rFonts w:asciiTheme="majorHAnsi" w:hAnsiTheme="majorHAnsi" w:cstheme="majorHAnsi"/>
                    </w:rPr>
                  </w:pPr>
                  <w:r>
                    <w:t xml:space="preserve">Managerial experience of 7 years and more of which 5 years or more as a company secretary = </w:t>
                  </w:r>
                  <w:r w:rsidR="007803F5">
                    <w:t>30</w:t>
                  </w:r>
                </w:p>
                <w:p w14:paraId="13E8535E" w14:textId="4B141E04" w:rsidR="0010085A" w:rsidRDefault="0010085A" w:rsidP="0030317C">
                  <w:pPr>
                    <w:pStyle w:val="Default"/>
                    <w:framePr w:hSpace="180" w:wrap="around" w:vAnchor="text" w:hAnchor="page" w:x="1249" w:y="45"/>
                    <w:numPr>
                      <w:ilvl w:val="0"/>
                      <w:numId w:val="13"/>
                    </w:numPr>
                    <w:rPr>
                      <w:rFonts w:asciiTheme="majorHAnsi" w:hAnsiTheme="majorHAnsi" w:cstheme="majorHAnsi"/>
                    </w:rPr>
                  </w:pPr>
                  <w:r>
                    <w:t xml:space="preserve">Managerial experience of 5 years and more of which 3 years or more as a company secretary = </w:t>
                  </w:r>
                  <w:r w:rsidR="007803F5">
                    <w:t>20</w:t>
                  </w:r>
                </w:p>
                <w:p w14:paraId="12B5B8A1" w14:textId="71F39A5B" w:rsidR="0010085A" w:rsidRDefault="0010085A" w:rsidP="0030317C">
                  <w:pPr>
                    <w:pStyle w:val="Default"/>
                    <w:framePr w:hSpace="180" w:wrap="around" w:vAnchor="text" w:hAnchor="page" w:x="1249" w:y="45"/>
                    <w:numPr>
                      <w:ilvl w:val="0"/>
                      <w:numId w:val="13"/>
                    </w:numPr>
                    <w:rPr>
                      <w:rFonts w:asciiTheme="majorHAnsi" w:hAnsiTheme="majorHAnsi" w:cstheme="majorHAnsi"/>
                    </w:rPr>
                  </w:pPr>
                  <w:r>
                    <w:t xml:space="preserve">Managerial experience of 3 years and more of which 1 years or more as a company secretary = </w:t>
                  </w:r>
                  <w:r w:rsidR="007803F5">
                    <w:t>10</w:t>
                  </w:r>
                </w:p>
                <w:p w14:paraId="04E4872C" w14:textId="7B3511A2" w:rsidR="0010085A" w:rsidRPr="007803F5" w:rsidRDefault="0010085A" w:rsidP="0030317C">
                  <w:pPr>
                    <w:pStyle w:val="Default"/>
                    <w:framePr w:hSpace="180" w:wrap="around" w:vAnchor="text" w:hAnchor="page" w:x="1249" w:y="45"/>
                    <w:numPr>
                      <w:ilvl w:val="0"/>
                      <w:numId w:val="13"/>
                    </w:numPr>
                  </w:pPr>
                  <w:r w:rsidRPr="007803F5">
                    <w:t>N</w:t>
                  </w:r>
                  <w:r w:rsidR="007803F5">
                    <w:t>o</w:t>
                  </w:r>
                  <w:r w:rsidRPr="007803F5">
                    <w:t xml:space="preserve"> experience </w:t>
                  </w:r>
                  <w:r w:rsidR="007803F5">
                    <w:t xml:space="preserve">= </w:t>
                  </w:r>
                  <w:r w:rsidRPr="007803F5">
                    <w:t>0</w:t>
                  </w:r>
                </w:p>
                <w:p w14:paraId="7321ECBC" w14:textId="77777777" w:rsidR="0010085A" w:rsidRPr="0010085A" w:rsidRDefault="0010085A" w:rsidP="0030317C">
                  <w:pPr>
                    <w:framePr w:hSpace="180" w:wrap="around" w:vAnchor="text" w:hAnchor="page" w:x="1249" w:y="45"/>
                    <w:rPr>
                      <w:lang w:val="en-ZA" w:eastAsia="en-ZA"/>
                    </w:rPr>
                  </w:pPr>
                </w:p>
                <w:p w14:paraId="175F0C26" w14:textId="77777777" w:rsidR="0010085A" w:rsidRDefault="0010085A" w:rsidP="0030317C">
                  <w:pPr>
                    <w:framePr w:hSpace="180" w:wrap="around" w:vAnchor="text" w:hAnchor="page" w:x="1249" w:y="45"/>
                    <w:rPr>
                      <w:lang w:val="en-ZA" w:eastAsia="en-ZA"/>
                    </w:rPr>
                  </w:pPr>
                </w:p>
                <w:p w14:paraId="7C771DE4" w14:textId="77777777" w:rsidR="0010085A" w:rsidRDefault="0010085A" w:rsidP="0030317C">
                  <w:pPr>
                    <w:framePr w:hSpace="180" w:wrap="around" w:vAnchor="text" w:hAnchor="page" w:x="1249" w:y="45"/>
                    <w:rPr>
                      <w:lang w:val="en-ZA" w:eastAsia="en-ZA"/>
                    </w:rPr>
                  </w:pPr>
                </w:p>
                <w:p w14:paraId="4511D03A" w14:textId="77777777" w:rsidR="0010085A" w:rsidRPr="0010085A" w:rsidRDefault="0010085A" w:rsidP="0030317C">
                  <w:pPr>
                    <w:framePr w:hSpace="180" w:wrap="around" w:vAnchor="text" w:hAnchor="page" w:x="1249" w:y="45"/>
                    <w:rPr>
                      <w:lang w:val="en-ZA" w:eastAsia="en-ZA"/>
                    </w:rPr>
                  </w:pPr>
                </w:p>
                <w:p w14:paraId="25E1B196" w14:textId="77777777" w:rsidR="0010085A" w:rsidRPr="0010085A" w:rsidRDefault="0010085A" w:rsidP="0030317C">
                  <w:pPr>
                    <w:framePr w:hSpace="180" w:wrap="around" w:vAnchor="text" w:hAnchor="page" w:x="1249" w:y="45"/>
                    <w:rPr>
                      <w:lang w:val="en-ZA" w:eastAsia="en-ZA"/>
                    </w:rPr>
                  </w:pPr>
                </w:p>
                <w:p w14:paraId="5EDAC33D" w14:textId="2E1658DC" w:rsidR="0010085A" w:rsidRPr="0010085A" w:rsidRDefault="0010085A" w:rsidP="0030317C">
                  <w:pPr>
                    <w:pStyle w:val="ListParagraph"/>
                    <w:framePr w:hSpace="180" w:wrap="around" w:vAnchor="text" w:hAnchor="page" w:x="1249" w:y="45"/>
                    <w:numPr>
                      <w:ilvl w:val="0"/>
                      <w:numId w:val="13"/>
                    </w:numPr>
                    <w:rPr>
                      <w:rFonts w:ascii="Arial" w:hAnsi="Arial" w:cs="Arial"/>
                      <w:color w:val="000000"/>
                      <w:lang w:val="en-ZA" w:eastAsia="en-ZA"/>
                    </w:rPr>
                  </w:pPr>
                  <w:r w:rsidRPr="0010085A">
                    <w:rPr>
                      <w:rFonts w:ascii="Arial" w:hAnsi="Arial" w:cs="Arial"/>
                      <w:color w:val="000000"/>
                      <w:lang w:val="en-ZA" w:eastAsia="en-ZA"/>
                    </w:rPr>
                    <w:t xml:space="preserve">5-7 Years’ Experience as Company Secretariat = </w:t>
                  </w:r>
                  <w:r w:rsidR="007803F5">
                    <w:rPr>
                      <w:rFonts w:ascii="Arial" w:hAnsi="Arial" w:cs="Arial"/>
                      <w:color w:val="000000"/>
                      <w:lang w:val="en-ZA" w:eastAsia="en-ZA"/>
                    </w:rPr>
                    <w:t>20</w:t>
                  </w:r>
                </w:p>
                <w:p w14:paraId="519DE2FD" w14:textId="2C38D227" w:rsidR="0010085A" w:rsidRPr="0010085A" w:rsidRDefault="0010085A" w:rsidP="0030317C">
                  <w:pPr>
                    <w:pStyle w:val="ListParagraph"/>
                    <w:framePr w:hSpace="180" w:wrap="around" w:vAnchor="text" w:hAnchor="page" w:x="1249" w:y="45"/>
                    <w:numPr>
                      <w:ilvl w:val="0"/>
                      <w:numId w:val="13"/>
                    </w:numPr>
                    <w:rPr>
                      <w:rFonts w:ascii="Arial" w:hAnsi="Arial" w:cs="Arial"/>
                      <w:color w:val="000000"/>
                      <w:lang w:val="en-ZA" w:eastAsia="en-ZA"/>
                    </w:rPr>
                  </w:pPr>
                  <w:r w:rsidRPr="0010085A">
                    <w:rPr>
                      <w:rFonts w:ascii="Arial" w:hAnsi="Arial" w:cs="Arial"/>
                      <w:sz w:val="23"/>
                      <w:szCs w:val="23"/>
                    </w:rPr>
                    <w:t xml:space="preserve">3-5 Years’ Experience as Company Secretariat = </w:t>
                  </w:r>
                  <w:r w:rsidR="007803F5">
                    <w:rPr>
                      <w:rFonts w:ascii="Arial" w:hAnsi="Arial" w:cs="Arial"/>
                      <w:sz w:val="23"/>
                      <w:szCs w:val="23"/>
                    </w:rPr>
                    <w:t>15</w:t>
                  </w:r>
                </w:p>
                <w:p w14:paraId="5F7AE1E2" w14:textId="60A95C54" w:rsidR="0010085A" w:rsidRDefault="0010085A" w:rsidP="0030317C">
                  <w:pPr>
                    <w:pStyle w:val="ListParagraph"/>
                    <w:framePr w:hSpace="180" w:wrap="around" w:vAnchor="text" w:hAnchor="page" w:x="1249" w:y="45"/>
                    <w:numPr>
                      <w:ilvl w:val="0"/>
                      <w:numId w:val="13"/>
                    </w:numPr>
                    <w:rPr>
                      <w:rFonts w:ascii="Arial" w:hAnsi="Arial" w:cs="Arial"/>
                      <w:color w:val="000000"/>
                      <w:lang w:val="en-ZA" w:eastAsia="en-ZA"/>
                    </w:rPr>
                  </w:pPr>
                  <w:r w:rsidRPr="0010085A">
                    <w:rPr>
                      <w:rFonts w:ascii="Arial" w:hAnsi="Arial" w:cs="Arial"/>
                      <w:color w:val="000000"/>
                      <w:lang w:val="en-ZA" w:eastAsia="en-ZA"/>
                    </w:rPr>
                    <w:t xml:space="preserve">Below 3 Years’ Experience as Company Secretariat = </w:t>
                  </w:r>
                  <w:r w:rsidR="007803F5">
                    <w:rPr>
                      <w:rFonts w:ascii="Arial" w:hAnsi="Arial" w:cs="Arial"/>
                      <w:color w:val="000000"/>
                      <w:lang w:val="en-ZA" w:eastAsia="en-ZA"/>
                    </w:rPr>
                    <w:t>10</w:t>
                  </w:r>
                </w:p>
                <w:p w14:paraId="4E7E0278" w14:textId="0D694904" w:rsidR="007803F5" w:rsidRPr="0010085A" w:rsidRDefault="007803F5" w:rsidP="0030317C">
                  <w:pPr>
                    <w:pStyle w:val="ListParagraph"/>
                    <w:framePr w:hSpace="180" w:wrap="around" w:vAnchor="text" w:hAnchor="page" w:x="1249" w:y="45"/>
                    <w:numPr>
                      <w:ilvl w:val="0"/>
                      <w:numId w:val="13"/>
                    </w:numPr>
                    <w:rPr>
                      <w:rFonts w:ascii="Arial" w:hAnsi="Arial" w:cs="Arial"/>
                      <w:color w:val="000000"/>
                      <w:lang w:val="en-ZA" w:eastAsia="en-ZA"/>
                    </w:rPr>
                  </w:pPr>
                  <w:r>
                    <w:rPr>
                      <w:rFonts w:ascii="Arial" w:hAnsi="Arial" w:cs="Arial"/>
                      <w:color w:val="000000"/>
                      <w:lang w:val="en-ZA" w:eastAsia="en-ZA"/>
                    </w:rPr>
                    <w:t>No Experience = 0</w:t>
                  </w:r>
                </w:p>
                <w:p w14:paraId="51EE3486" w14:textId="68F4F678" w:rsidR="0010085A" w:rsidRPr="0010085A" w:rsidRDefault="0010085A" w:rsidP="0030317C">
                  <w:pPr>
                    <w:framePr w:hSpace="180" w:wrap="around" w:vAnchor="text" w:hAnchor="page" w:x="1249" w:y="45"/>
                    <w:rPr>
                      <w:lang w:val="en-ZA" w:eastAsia="en-ZA"/>
                    </w:rPr>
                  </w:pPr>
                </w:p>
              </w:tc>
            </w:tr>
            <w:tr w:rsidR="001162BD" w:rsidRPr="001554C7" w14:paraId="4CE2D2E2" w14:textId="77777777" w:rsidTr="000F0049">
              <w:trPr>
                <w:trHeight w:val="765"/>
              </w:trPr>
              <w:tc>
                <w:tcPr>
                  <w:tcW w:w="3829" w:type="dxa"/>
                  <w:tcBorders>
                    <w:top w:val="single" w:sz="4" w:space="0" w:color="auto"/>
                    <w:left w:val="single" w:sz="4" w:space="0" w:color="auto"/>
                    <w:bottom w:val="single" w:sz="4" w:space="0" w:color="auto"/>
                    <w:right w:val="single" w:sz="4" w:space="0" w:color="auto"/>
                  </w:tcBorders>
                </w:tcPr>
                <w:p w14:paraId="7F8ACF39" w14:textId="77777777" w:rsidR="001162BD" w:rsidRDefault="0010085A" w:rsidP="0030317C">
                  <w:pPr>
                    <w:framePr w:hSpace="180" w:wrap="around" w:vAnchor="text" w:hAnchor="page" w:x="1249" w:y="45"/>
                    <w:jc w:val="both"/>
                    <w:rPr>
                      <w:rFonts w:ascii="Arial" w:hAnsi="Arial" w:cs="Arial"/>
                      <w:sz w:val="24"/>
                      <w:szCs w:val="24"/>
                      <w:lang w:val="en-GB"/>
                    </w:rPr>
                  </w:pPr>
                  <w:r>
                    <w:rPr>
                      <w:rFonts w:ascii="Arial" w:hAnsi="Arial" w:cs="Arial"/>
                      <w:sz w:val="24"/>
                      <w:szCs w:val="24"/>
                      <w:lang w:val="en-GB"/>
                    </w:rPr>
                    <w:t>Qualification</w:t>
                  </w:r>
                  <w:r w:rsidRPr="00E74F7F">
                    <w:rPr>
                      <w:rFonts w:ascii="Arial" w:hAnsi="Arial" w:cs="Arial"/>
                      <w:sz w:val="24"/>
                      <w:szCs w:val="24"/>
                      <w:lang w:val="en-GB"/>
                    </w:rPr>
                    <w:t xml:space="preserve"> of key staff  </w:t>
                  </w:r>
                  <w:r>
                    <w:rPr>
                      <w:rFonts w:ascii="Arial" w:hAnsi="Arial" w:cs="Arial"/>
                      <w:sz w:val="24"/>
                      <w:szCs w:val="24"/>
                      <w:lang w:val="en-GB"/>
                    </w:rPr>
                    <w:t xml:space="preserve">- </w:t>
                  </w:r>
                  <w:r>
                    <w:t xml:space="preserve"> </w:t>
                  </w:r>
                  <w:r w:rsidRPr="0010085A">
                    <w:rPr>
                      <w:rFonts w:ascii="Arial" w:hAnsi="Arial" w:cs="Arial"/>
                      <w:sz w:val="24"/>
                      <w:szCs w:val="24"/>
                      <w:lang w:val="en-GB"/>
                    </w:rPr>
                    <w:t xml:space="preserve">Please provide </w:t>
                  </w:r>
                  <w:r>
                    <w:rPr>
                      <w:rFonts w:ascii="Arial" w:hAnsi="Arial" w:cs="Arial"/>
                      <w:sz w:val="24"/>
                      <w:szCs w:val="24"/>
                      <w:lang w:val="en-GB"/>
                    </w:rPr>
                    <w:t>certified copies of</w:t>
                  </w:r>
                  <w:r w:rsidRPr="0010085A">
                    <w:rPr>
                      <w:rFonts w:ascii="Arial" w:hAnsi="Arial" w:cs="Arial"/>
                      <w:sz w:val="24"/>
                      <w:szCs w:val="24"/>
                      <w:lang w:val="en-GB"/>
                    </w:rPr>
                    <w:t xml:space="preserve"> tertiary qualifications obtained</w:t>
                  </w:r>
                </w:p>
                <w:p w14:paraId="32FE1499" w14:textId="77777777" w:rsidR="0010085A" w:rsidRPr="0010085A" w:rsidRDefault="0010085A" w:rsidP="0030317C">
                  <w:pPr>
                    <w:framePr w:hSpace="180" w:wrap="around" w:vAnchor="text" w:hAnchor="page" w:x="1249" w:y="45"/>
                    <w:rPr>
                      <w:rFonts w:asciiTheme="majorHAnsi" w:hAnsiTheme="majorHAnsi" w:cstheme="majorHAnsi"/>
                      <w:sz w:val="24"/>
                      <w:szCs w:val="24"/>
                      <w:lang w:val="en-GB"/>
                    </w:rPr>
                  </w:pPr>
                </w:p>
                <w:p w14:paraId="50722535" w14:textId="77777777" w:rsidR="0010085A" w:rsidRPr="0010085A" w:rsidRDefault="0010085A" w:rsidP="0030317C">
                  <w:pPr>
                    <w:framePr w:hSpace="180" w:wrap="around" w:vAnchor="text" w:hAnchor="page" w:x="1249" w:y="45"/>
                    <w:rPr>
                      <w:rFonts w:asciiTheme="majorHAnsi" w:hAnsiTheme="majorHAnsi" w:cstheme="majorHAnsi"/>
                      <w:sz w:val="24"/>
                      <w:szCs w:val="24"/>
                      <w:lang w:val="en-GB"/>
                    </w:rPr>
                  </w:pPr>
                </w:p>
                <w:p w14:paraId="13F1FC66" w14:textId="77777777" w:rsidR="0010085A" w:rsidRPr="0010085A" w:rsidRDefault="0010085A" w:rsidP="0030317C">
                  <w:pPr>
                    <w:framePr w:hSpace="180" w:wrap="around" w:vAnchor="text" w:hAnchor="page" w:x="1249" w:y="45"/>
                    <w:rPr>
                      <w:rFonts w:asciiTheme="majorHAnsi" w:hAnsiTheme="majorHAnsi" w:cstheme="majorHAnsi"/>
                      <w:sz w:val="24"/>
                      <w:szCs w:val="24"/>
                      <w:lang w:val="en-GB"/>
                    </w:rPr>
                  </w:pPr>
                </w:p>
                <w:p w14:paraId="720620D2" w14:textId="77777777" w:rsidR="0010085A" w:rsidRPr="0010085A" w:rsidRDefault="0010085A" w:rsidP="0030317C">
                  <w:pPr>
                    <w:framePr w:hSpace="180" w:wrap="around" w:vAnchor="text" w:hAnchor="page" w:x="1249" w:y="45"/>
                    <w:rPr>
                      <w:rFonts w:asciiTheme="majorHAnsi" w:hAnsiTheme="majorHAnsi" w:cstheme="majorHAnsi"/>
                      <w:sz w:val="24"/>
                      <w:szCs w:val="24"/>
                      <w:lang w:val="en-GB"/>
                    </w:rPr>
                  </w:pPr>
                </w:p>
                <w:p w14:paraId="0191BF6C" w14:textId="77777777" w:rsidR="0010085A" w:rsidRPr="0010085A" w:rsidRDefault="0010085A" w:rsidP="0030317C">
                  <w:pPr>
                    <w:framePr w:hSpace="180" w:wrap="around" w:vAnchor="text" w:hAnchor="page" w:x="1249" w:y="45"/>
                    <w:rPr>
                      <w:rFonts w:asciiTheme="majorHAnsi" w:hAnsiTheme="majorHAnsi" w:cstheme="majorHAnsi"/>
                      <w:sz w:val="24"/>
                      <w:szCs w:val="24"/>
                      <w:lang w:val="en-GB"/>
                    </w:rPr>
                  </w:pPr>
                </w:p>
                <w:p w14:paraId="14A428CB" w14:textId="77777777" w:rsidR="0010085A" w:rsidRPr="0010085A" w:rsidRDefault="0010085A" w:rsidP="0030317C">
                  <w:pPr>
                    <w:framePr w:hSpace="180" w:wrap="around" w:vAnchor="text" w:hAnchor="page" w:x="1249" w:y="45"/>
                    <w:rPr>
                      <w:rFonts w:asciiTheme="majorHAnsi" w:hAnsiTheme="majorHAnsi" w:cstheme="majorHAnsi"/>
                      <w:sz w:val="24"/>
                      <w:szCs w:val="24"/>
                      <w:lang w:val="en-GB"/>
                    </w:rPr>
                  </w:pPr>
                </w:p>
                <w:p w14:paraId="206B945F" w14:textId="77777777" w:rsidR="0010085A" w:rsidRPr="0010085A" w:rsidRDefault="0010085A" w:rsidP="0030317C">
                  <w:pPr>
                    <w:framePr w:hSpace="180" w:wrap="around" w:vAnchor="text" w:hAnchor="page" w:x="1249" w:y="45"/>
                    <w:rPr>
                      <w:rFonts w:asciiTheme="majorHAnsi" w:hAnsiTheme="majorHAnsi" w:cstheme="majorHAnsi"/>
                      <w:sz w:val="24"/>
                      <w:szCs w:val="24"/>
                      <w:lang w:val="en-GB"/>
                    </w:rPr>
                  </w:pPr>
                </w:p>
                <w:p w14:paraId="4155F564" w14:textId="77777777" w:rsidR="0010085A" w:rsidRDefault="0010085A" w:rsidP="0030317C">
                  <w:pPr>
                    <w:framePr w:hSpace="180" w:wrap="around" w:vAnchor="text" w:hAnchor="page" w:x="1249" w:y="45"/>
                    <w:rPr>
                      <w:rFonts w:asciiTheme="majorHAnsi" w:hAnsiTheme="majorHAnsi" w:cstheme="majorHAnsi"/>
                      <w:sz w:val="24"/>
                      <w:szCs w:val="24"/>
                      <w:lang w:val="en-GB"/>
                    </w:rPr>
                  </w:pPr>
                </w:p>
                <w:p w14:paraId="29E7C3A4" w14:textId="77777777" w:rsidR="0010085A" w:rsidRDefault="0010085A" w:rsidP="0030317C">
                  <w:pPr>
                    <w:framePr w:hSpace="180" w:wrap="around" w:vAnchor="text" w:hAnchor="page" w:x="1249" w:y="45"/>
                    <w:rPr>
                      <w:rFonts w:asciiTheme="majorHAnsi" w:hAnsiTheme="majorHAnsi" w:cstheme="majorHAnsi"/>
                      <w:sz w:val="24"/>
                      <w:szCs w:val="24"/>
                      <w:lang w:val="en-GB"/>
                    </w:rPr>
                  </w:pPr>
                </w:p>
                <w:p w14:paraId="031222B9" w14:textId="77777777" w:rsidR="0010085A" w:rsidRPr="0010085A" w:rsidRDefault="0010085A" w:rsidP="0030317C">
                  <w:pPr>
                    <w:framePr w:hSpace="180" w:wrap="around" w:vAnchor="text" w:hAnchor="page" w:x="1249" w:y="45"/>
                    <w:rPr>
                      <w:rFonts w:asciiTheme="majorHAnsi" w:hAnsiTheme="majorHAnsi" w:cstheme="majorHAnsi"/>
                      <w:sz w:val="24"/>
                      <w:szCs w:val="24"/>
                      <w:lang w:val="en-GB"/>
                    </w:rPr>
                  </w:pPr>
                </w:p>
                <w:p w14:paraId="23805C3A" w14:textId="77777777" w:rsidR="0010085A" w:rsidRDefault="0010085A" w:rsidP="0030317C">
                  <w:pPr>
                    <w:framePr w:hSpace="180" w:wrap="around" w:vAnchor="text" w:hAnchor="page" w:x="1249" w:y="45"/>
                    <w:rPr>
                      <w:rFonts w:ascii="Arial" w:hAnsi="Arial" w:cs="Arial"/>
                      <w:sz w:val="24"/>
                      <w:szCs w:val="24"/>
                      <w:lang w:val="en-GB"/>
                    </w:rPr>
                  </w:pPr>
                </w:p>
                <w:p w14:paraId="04712BB0" w14:textId="77777777" w:rsidR="0010085A" w:rsidRDefault="0010085A" w:rsidP="0030317C">
                  <w:pPr>
                    <w:framePr w:hSpace="180" w:wrap="around" w:vAnchor="text" w:hAnchor="page" w:x="1249" w:y="45"/>
                    <w:rPr>
                      <w:rFonts w:ascii="Arial" w:hAnsi="Arial" w:cs="Arial"/>
                      <w:sz w:val="24"/>
                      <w:szCs w:val="24"/>
                      <w:lang w:val="en-GB"/>
                    </w:rPr>
                  </w:pPr>
                </w:p>
                <w:p w14:paraId="64CE51C3" w14:textId="77777777" w:rsidR="0010085A" w:rsidRDefault="0010085A" w:rsidP="0030317C">
                  <w:pPr>
                    <w:framePr w:hSpace="180" w:wrap="around" w:vAnchor="text" w:hAnchor="page" w:x="1249" w:y="45"/>
                    <w:rPr>
                      <w:rFonts w:ascii="Arial" w:hAnsi="Arial" w:cs="Arial"/>
                      <w:sz w:val="24"/>
                      <w:szCs w:val="24"/>
                      <w:lang w:val="en-GB"/>
                    </w:rPr>
                  </w:pPr>
                </w:p>
                <w:p w14:paraId="79AD95AF" w14:textId="77777777" w:rsidR="0010085A" w:rsidRPr="0010085A" w:rsidRDefault="0010085A" w:rsidP="0030317C">
                  <w:pPr>
                    <w:framePr w:hSpace="180" w:wrap="around" w:vAnchor="text" w:hAnchor="page" w:x="1249" w:y="45"/>
                    <w:suppressAutoHyphens/>
                    <w:jc w:val="both"/>
                    <w:rPr>
                      <w:rFonts w:ascii="Arial" w:hAnsi="Arial" w:cs="Arial"/>
                      <w:lang w:val="en-GB"/>
                    </w:rPr>
                  </w:pPr>
                  <w:r w:rsidRPr="0010085A">
                    <w:rPr>
                      <w:rFonts w:ascii="Arial" w:hAnsi="Arial" w:cs="Arial"/>
                    </w:rPr>
                    <w:t xml:space="preserve">Experience of other members of the team - </w:t>
                  </w:r>
                  <w:r w:rsidRPr="0010085A">
                    <w:rPr>
                      <w:rFonts w:ascii="Arial" w:hAnsi="Arial" w:cs="Arial"/>
                      <w:lang w:val="en-GB"/>
                    </w:rPr>
                    <w:t>Please provide a detailed CV with tertiary qualifications obtained</w:t>
                  </w:r>
                </w:p>
                <w:p w14:paraId="6EB43553" w14:textId="51AAC185" w:rsidR="0010085A" w:rsidRPr="0010085A" w:rsidRDefault="0010085A" w:rsidP="0030317C">
                  <w:pPr>
                    <w:framePr w:hSpace="180" w:wrap="around" w:vAnchor="text" w:hAnchor="page" w:x="1249" w:y="45"/>
                    <w:rPr>
                      <w:rFonts w:asciiTheme="majorHAnsi" w:hAnsiTheme="majorHAnsi" w:cstheme="majorHAnsi"/>
                      <w:sz w:val="24"/>
                      <w:szCs w:val="24"/>
                      <w:lang w:val="en-GB"/>
                    </w:rPr>
                  </w:pPr>
                </w:p>
              </w:tc>
              <w:tc>
                <w:tcPr>
                  <w:tcW w:w="1391" w:type="dxa"/>
                  <w:tcBorders>
                    <w:top w:val="single" w:sz="4" w:space="0" w:color="auto"/>
                    <w:left w:val="single" w:sz="4" w:space="0" w:color="auto"/>
                    <w:bottom w:val="single" w:sz="4" w:space="0" w:color="auto"/>
                    <w:right w:val="single" w:sz="4" w:space="0" w:color="auto"/>
                  </w:tcBorders>
                </w:tcPr>
                <w:p w14:paraId="3F593140" w14:textId="77777777" w:rsidR="001162BD" w:rsidRDefault="0010085A" w:rsidP="0030317C">
                  <w:pPr>
                    <w:framePr w:hSpace="180" w:wrap="around" w:vAnchor="text" w:hAnchor="page" w:x="1249" w:y="45"/>
                    <w:ind w:left="284"/>
                    <w:jc w:val="both"/>
                    <w:rPr>
                      <w:rFonts w:asciiTheme="majorHAnsi" w:hAnsiTheme="majorHAnsi" w:cstheme="majorHAnsi"/>
                      <w:color w:val="FF0000"/>
                      <w:sz w:val="24"/>
                      <w:szCs w:val="24"/>
                      <w:lang w:val="en-GB"/>
                    </w:rPr>
                  </w:pPr>
                  <w:r>
                    <w:rPr>
                      <w:rFonts w:asciiTheme="majorHAnsi" w:hAnsiTheme="majorHAnsi" w:cstheme="majorHAnsi"/>
                      <w:color w:val="FF0000"/>
                      <w:sz w:val="24"/>
                      <w:szCs w:val="24"/>
                      <w:lang w:val="en-GB"/>
                    </w:rPr>
                    <w:lastRenderedPageBreak/>
                    <w:t>10</w:t>
                  </w:r>
                </w:p>
                <w:p w14:paraId="6D8D9A60" w14:textId="77777777" w:rsidR="0010085A" w:rsidRDefault="0010085A" w:rsidP="0030317C">
                  <w:pPr>
                    <w:framePr w:hSpace="180" w:wrap="around" w:vAnchor="text" w:hAnchor="page" w:x="1249" w:y="45"/>
                    <w:ind w:left="284"/>
                    <w:jc w:val="both"/>
                    <w:rPr>
                      <w:rFonts w:asciiTheme="majorHAnsi" w:hAnsiTheme="majorHAnsi" w:cstheme="majorHAnsi"/>
                      <w:color w:val="FF0000"/>
                      <w:sz w:val="24"/>
                      <w:szCs w:val="24"/>
                      <w:lang w:val="en-GB"/>
                    </w:rPr>
                  </w:pPr>
                </w:p>
                <w:p w14:paraId="798652BB" w14:textId="77777777" w:rsidR="0010085A" w:rsidRDefault="0010085A" w:rsidP="0030317C">
                  <w:pPr>
                    <w:framePr w:hSpace="180" w:wrap="around" w:vAnchor="text" w:hAnchor="page" w:x="1249" w:y="45"/>
                    <w:ind w:left="284"/>
                    <w:jc w:val="both"/>
                    <w:rPr>
                      <w:rFonts w:asciiTheme="majorHAnsi" w:hAnsiTheme="majorHAnsi" w:cstheme="majorHAnsi"/>
                      <w:color w:val="FF0000"/>
                      <w:sz w:val="24"/>
                      <w:szCs w:val="24"/>
                      <w:lang w:val="en-GB"/>
                    </w:rPr>
                  </w:pPr>
                </w:p>
                <w:p w14:paraId="523CA7B4" w14:textId="77777777" w:rsidR="0010085A" w:rsidRDefault="0010085A" w:rsidP="0030317C">
                  <w:pPr>
                    <w:framePr w:hSpace="180" w:wrap="around" w:vAnchor="text" w:hAnchor="page" w:x="1249" w:y="45"/>
                    <w:ind w:left="284"/>
                    <w:jc w:val="both"/>
                    <w:rPr>
                      <w:rFonts w:asciiTheme="majorHAnsi" w:hAnsiTheme="majorHAnsi" w:cstheme="majorHAnsi"/>
                      <w:color w:val="FF0000"/>
                      <w:sz w:val="24"/>
                      <w:szCs w:val="24"/>
                      <w:lang w:val="en-GB"/>
                    </w:rPr>
                  </w:pPr>
                </w:p>
                <w:p w14:paraId="54DA82D2" w14:textId="77777777" w:rsidR="0010085A" w:rsidRDefault="0010085A" w:rsidP="0030317C">
                  <w:pPr>
                    <w:framePr w:hSpace="180" w:wrap="around" w:vAnchor="text" w:hAnchor="page" w:x="1249" w:y="45"/>
                    <w:ind w:left="284"/>
                    <w:jc w:val="both"/>
                    <w:rPr>
                      <w:rFonts w:asciiTheme="majorHAnsi" w:hAnsiTheme="majorHAnsi" w:cstheme="majorHAnsi"/>
                      <w:color w:val="FF0000"/>
                      <w:sz w:val="24"/>
                      <w:szCs w:val="24"/>
                      <w:lang w:val="en-GB"/>
                    </w:rPr>
                  </w:pPr>
                </w:p>
                <w:p w14:paraId="7CA56DE2" w14:textId="77777777" w:rsidR="0010085A" w:rsidRDefault="0010085A" w:rsidP="0030317C">
                  <w:pPr>
                    <w:framePr w:hSpace="180" w:wrap="around" w:vAnchor="text" w:hAnchor="page" w:x="1249" w:y="45"/>
                    <w:ind w:left="284"/>
                    <w:jc w:val="both"/>
                    <w:rPr>
                      <w:rFonts w:asciiTheme="majorHAnsi" w:hAnsiTheme="majorHAnsi" w:cstheme="majorHAnsi"/>
                      <w:color w:val="FF0000"/>
                      <w:sz w:val="24"/>
                      <w:szCs w:val="24"/>
                      <w:lang w:val="en-GB"/>
                    </w:rPr>
                  </w:pPr>
                </w:p>
                <w:p w14:paraId="414F4A04" w14:textId="77777777" w:rsidR="0010085A" w:rsidRDefault="0010085A" w:rsidP="0030317C">
                  <w:pPr>
                    <w:framePr w:hSpace="180" w:wrap="around" w:vAnchor="text" w:hAnchor="page" w:x="1249" w:y="45"/>
                    <w:ind w:left="284"/>
                    <w:jc w:val="both"/>
                    <w:rPr>
                      <w:rFonts w:asciiTheme="majorHAnsi" w:hAnsiTheme="majorHAnsi" w:cstheme="majorHAnsi"/>
                      <w:color w:val="FF0000"/>
                      <w:sz w:val="24"/>
                      <w:szCs w:val="24"/>
                      <w:lang w:val="en-GB"/>
                    </w:rPr>
                  </w:pPr>
                </w:p>
                <w:p w14:paraId="7471759B" w14:textId="77777777" w:rsidR="0010085A" w:rsidRDefault="0010085A" w:rsidP="0030317C">
                  <w:pPr>
                    <w:framePr w:hSpace="180" w:wrap="around" w:vAnchor="text" w:hAnchor="page" w:x="1249" w:y="45"/>
                    <w:ind w:left="284"/>
                    <w:jc w:val="both"/>
                    <w:rPr>
                      <w:rFonts w:asciiTheme="majorHAnsi" w:hAnsiTheme="majorHAnsi" w:cstheme="majorHAnsi"/>
                      <w:color w:val="FF0000"/>
                      <w:sz w:val="24"/>
                      <w:szCs w:val="24"/>
                      <w:lang w:val="en-GB"/>
                    </w:rPr>
                  </w:pPr>
                </w:p>
                <w:p w14:paraId="51B7B538" w14:textId="77777777" w:rsidR="0010085A" w:rsidRDefault="0010085A" w:rsidP="0030317C">
                  <w:pPr>
                    <w:framePr w:hSpace="180" w:wrap="around" w:vAnchor="text" w:hAnchor="page" w:x="1249" w:y="45"/>
                    <w:ind w:left="284"/>
                    <w:jc w:val="both"/>
                    <w:rPr>
                      <w:rFonts w:asciiTheme="majorHAnsi" w:hAnsiTheme="majorHAnsi" w:cstheme="majorHAnsi"/>
                      <w:color w:val="FF0000"/>
                      <w:sz w:val="24"/>
                      <w:szCs w:val="24"/>
                      <w:lang w:val="en-GB"/>
                    </w:rPr>
                  </w:pPr>
                </w:p>
                <w:p w14:paraId="6D05E971" w14:textId="77777777" w:rsidR="0010085A" w:rsidRDefault="0010085A" w:rsidP="0030317C">
                  <w:pPr>
                    <w:framePr w:hSpace="180" w:wrap="around" w:vAnchor="text" w:hAnchor="page" w:x="1249" w:y="45"/>
                    <w:ind w:left="284"/>
                    <w:jc w:val="both"/>
                    <w:rPr>
                      <w:rFonts w:asciiTheme="majorHAnsi" w:hAnsiTheme="majorHAnsi" w:cstheme="majorHAnsi"/>
                      <w:color w:val="FF0000"/>
                      <w:sz w:val="24"/>
                      <w:szCs w:val="24"/>
                      <w:lang w:val="en-GB"/>
                    </w:rPr>
                  </w:pPr>
                </w:p>
                <w:p w14:paraId="345B7076" w14:textId="77777777" w:rsidR="0010085A" w:rsidRDefault="0010085A" w:rsidP="0030317C">
                  <w:pPr>
                    <w:framePr w:hSpace="180" w:wrap="around" w:vAnchor="text" w:hAnchor="page" w:x="1249" w:y="45"/>
                    <w:ind w:left="284"/>
                    <w:jc w:val="both"/>
                    <w:rPr>
                      <w:rFonts w:asciiTheme="majorHAnsi" w:hAnsiTheme="majorHAnsi" w:cstheme="majorHAnsi"/>
                      <w:color w:val="FF0000"/>
                      <w:sz w:val="24"/>
                      <w:szCs w:val="24"/>
                      <w:lang w:val="en-GB"/>
                    </w:rPr>
                  </w:pPr>
                </w:p>
                <w:p w14:paraId="2A3AF151" w14:textId="77777777" w:rsidR="0010085A" w:rsidRDefault="0010085A" w:rsidP="0030317C">
                  <w:pPr>
                    <w:framePr w:hSpace="180" w:wrap="around" w:vAnchor="text" w:hAnchor="page" w:x="1249" w:y="45"/>
                    <w:ind w:left="284"/>
                    <w:jc w:val="both"/>
                    <w:rPr>
                      <w:rFonts w:asciiTheme="majorHAnsi" w:hAnsiTheme="majorHAnsi" w:cstheme="majorHAnsi"/>
                      <w:color w:val="FF0000"/>
                      <w:sz w:val="24"/>
                      <w:szCs w:val="24"/>
                      <w:lang w:val="en-GB"/>
                    </w:rPr>
                  </w:pPr>
                </w:p>
                <w:p w14:paraId="2149A2C5" w14:textId="77777777" w:rsidR="0010085A" w:rsidRDefault="0010085A" w:rsidP="0030317C">
                  <w:pPr>
                    <w:framePr w:hSpace="180" w:wrap="around" w:vAnchor="text" w:hAnchor="page" w:x="1249" w:y="45"/>
                    <w:ind w:left="284"/>
                    <w:jc w:val="both"/>
                    <w:rPr>
                      <w:rFonts w:asciiTheme="majorHAnsi" w:hAnsiTheme="majorHAnsi" w:cstheme="majorHAnsi"/>
                      <w:color w:val="FF0000"/>
                      <w:sz w:val="24"/>
                      <w:szCs w:val="24"/>
                      <w:lang w:val="en-GB"/>
                    </w:rPr>
                  </w:pPr>
                </w:p>
                <w:p w14:paraId="1C9B6F48" w14:textId="77777777" w:rsidR="0010085A" w:rsidRDefault="0010085A" w:rsidP="0030317C">
                  <w:pPr>
                    <w:framePr w:hSpace="180" w:wrap="around" w:vAnchor="text" w:hAnchor="page" w:x="1249" w:y="45"/>
                    <w:ind w:left="284"/>
                    <w:jc w:val="both"/>
                    <w:rPr>
                      <w:rFonts w:asciiTheme="majorHAnsi" w:hAnsiTheme="majorHAnsi" w:cstheme="majorHAnsi"/>
                      <w:color w:val="FF0000"/>
                      <w:sz w:val="24"/>
                      <w:szCs w:val="24"/>
                      <w:lang w:val="en-GB"/>
                    </w:rPr>
                  </w:pPr>
                </w:p>
                <w:p w14:paraId="78667AF1" w14:textId="77777777" w:rsidR="0010085A" w:rsidRDefault="0010085A" w:rsidP="0030317C">
                  <w:pPr>
                    <w:framePr w:hSpace="180" w:wrap="around" w:vAnchor="text" w:hAnchor="page" w:x="1249" w:y="45"/>
                    <w:ind w:left="284"/>
                    <w:jc w:val="both"/>
                    <w:rPr>
                      <w:rFonts w:asciiTheme="majorHAnsi" w:hAnsiTheme="majorHAnsi" w:cstheme="majorHAnsi"/>
                      <w:color w:val="FF0000"/>
                      <w:sz w:val="24"/>
                      <w:szCs w:val="24"/>
                      <w:lang w:val="en-GB"/>
                    </w:rPr>
                  </w:pPr>
                </w:p>
                <w:p w14:paraId="7B2AC434" w14:textId="77777777" w:rsidR="0010085A" w:rsidRDefault="0010085A" w:rsidP="0030317C">
                  <w:pPr>
                    <w:framePr w:hSpace="180" w:wrap="around" w:vAnchor="text" w:hAnchor="page" w:x="1249" w:y="45"/>
                    <w:ind w:left="284"/>
                    <w:jc w:val="both"/>
                    <w:rPr>
                      <w:rFonts w:asciiTheme="majorHAnsi" w:hAnsiTheme="majorHAnsi" w:cstheme="majorHAnsi"/>
                      <w:color w:val="FF0000"/>
                      <w:sz w:val="24"/>
                      <w:szCs w:val="24"/>
                      <w:lang w:val="en-GB"/>
                    </w:rPr>
                  </w:pPr>
                </w:p>
                <w:p w14:paraId="126EB242" w14:textId="167E386F" w:rsidR="0010085A" w:rsidRDefault="0010085A" w:rsidP="0030317C">
                  <w:pPr>
                    <w:framePr w:hSpace="180" w:wrap="around" w:vAnchor="text" w:hAnchor="page" w:x="1249" w:y="45"/>
                    <w:ind w:left="284"/>
                    <w:jc w:val="both"/>
                    <w:rPr>
                      <w:rFonts w:asciiTheme="majorHAnsi" w:hAnsiTheme="majorHAnsi" w:cstheme="majorHAnsi"/>
                      <w:color w:val="FF0000"/>
                      <w:sz w:val="24"/>
                      <w:szCs w:val="24"/>
                      <w:lang w:val="en-GB"/>
                    </w:rPr>
                  </w:pPr>
                  <w:r>
                    <w:rPr>
                      <w:rFonts w:asciiTheme="majorHAnsi" w:hAnsiTheme="majorHAnsi" w:cstheme="majorHAnsi"/>
                      <w:color w:val="FF0000"/>
                      <w:sz w:val="24"/>
                      <w:szCs w:val="24"/>
                      <w:lang w:val="en-GB"/>
                    </w:rPr>
                    <w:t xml:space="preserve">  5</w:t>
                  </w:r>
                </w:p>
              </w:tc>
              <w:tc>
                <w:tcPr>
                  <w:tcW w:w="4421" w:type="dxa"/>
                  <w:tcBorders>
                    <w:top w:val="single" w:sz="4" w:space="0" w:color="auto"/>
                    <w:left w:val="single" w:sz="4" w:space="0" w:color="auto"/>
                    <w:bottom w:val="single" w:sz="4" w:space="0" w:color="auto"/>
                    <w:right w:val="single" w:sz="4" w:space="0" w:color="auto"/>
                  </w:tcBorders>
                </w:tcPr>
                <w:p w14:paraId="7FB6D3DC" w14:textId="59ECF692" w:rsidR="0010085A" w:rsidRDefault="0010085A" w:rsidP="0030317C">
                  <w:pPr>
                    <w:pStyle w:val="Default"/>
                    <w:framePr w:hSpace="180" w:wrap="around" w:vAnchor="text" w:hAnchor="page" w:x="1249" w:y="45"/>
                    <w:numPr>
                      <w:ilvl w:val="0"/>
                      <w:numId w:val="14"/>
                    </w:numPr>
                    <w:rPr>
                      <w:sz w:val="23"/>
                      <w:szCs w:val="23"/>
                    </w:rPr>
                  </w:pPr>
                  <w:r>
                    <w:rPr>
                      <w:sz w:val="23"/>
                      <w:szCs w:val="23"/>
                    </w:rPr>
                    <w:lastRenderedPageBreak/>
                    <w:t xml:space="preserve">BA Degree or BCom Degree in Law (and or relevant Degree in Law Faculty) = 10 </w:t>
                  </w:r>
                </w:p>
                <w:p w14:paraId="23EA9443" w14:textId="4E17703A" w:rsidR="0010085A" w:rsidRPr="00414507" w:rsidRDefault="0010085A" w:rsidP="0030317C">
                  <w:pPr>
                    <w:pStyle w:val="Default"/>
                    <w:framePr w:hSpace="180" w:wrap="around" w:vAnchor="text" w:hAnchor="page" w:x="1249" w:y="45"/>
                    <w:numPr>
                      <w:ilvl w:val="0"/>
                      <w:numId w:val="14"/>
                    </w:numPr>
                    <w:rPr>
                      <w:sz w:val="23"/>
                      <w:szCs w:val="23"/>
                    </w:rPr>
                  </w:pPr>
                  <w:r w:rsidRPr="00414507">
                    <w:rPr>
                      <w:sz w:val="23"/>
                      <w:szCs w:val="23"/>
                    </w:rPr>
                    <w:lastRenderedPageBreak/>
                    <w:t>National Diploma</w:t>
                  </w:r>
                  <w:r>
                    <w:rPr>
                      <w:b/>
                      <w:bCs/>
                      <w:sz w:val="23"/>
                      <w:szCs w:val="23"/>
                    </w:rPr>
                    <w:t xml:space="preserve"> </w:t>
                  </w:r>
                  <w:r>
                    <w:rPr>
                      <w:sz w:val="23"/>
                      <w:szCs w:val="23"/>
                    </w:rPr>
                    <w:t>in legal (and or relevant National Diploma in Law Faculty) = 5</w:t>
                  </w:r>
                </w:p>
                <w:p w14:paraId="79469332" w14:textId="2B045FE7" w:rsidR="0010085A" w:rsidRPr="00414507" w:rsidRDefault="0010085A" w:rsidP="0030317C">
                  <w:pPr>
                    <w:pStyle w:val="Default"/>
                    <w:framePr w:hSpace="180" w:wrap="around" w:vAnchor="text" w:hAnchor="page" w:x="1249" w:y="45"/>
                    <w:numPr>
                      <w:ilvl w:val="0"/>
                      <w:numId w:val="14"/>
                    </w:numPr>
                    <w:rPr>
                      <w:sz w:val="23"/>
                      <w:szCs w:val="23"/>
                    </w:rPr>
                  </w:pPr>
                  <w:r w:rsidRPr="00414507">
                    <w:rPr>
                      <w:sz w:val="23"/>
                      <w:szCs w:val="23"/>
                    </w:rPr>
                    <w:t xml:space="preserve">CVs provided with National Certificate in legal (and or relevant National Certificate in Law Faculty) </w:t>
                  </w:r>
                  <w:r>
                    <w:rPr>
                      <w:sz w:val="23"/>
                      <w:szCs w:val="23"/>
                    </w:rPr>
                    <w:t>= 3</w:t>
                  </w:r>
                </w:p>
                <w:p w14:paraId="2389E299" w14:textId="52E92A91" w:rsidR="0010085A" w:rsidRPr="00414507" w:rsidRDefault="0010085A" w:rsidP="0030317C">
                  <w:pPr>
                    <w:pStyle w:val="Default"/>
                    <w:framePr w:hSpace="180" w:wrap="around" w:vAnchor="text" w:hAnchor="page" w:x="1249" w:y="45"/>
                    <w:numPr>
                      <w:ilvl w:val="0"/>
                      <w:numId w:val="14"/>
                    </w:numPr>
                    <w:rPr>
                      <w:sz w:val="23"/>
                      <w:szCs w:val="23"/>
                    </w:rPr>
                  </w:pPr>
                  <w:r w:rsidRPr="00414507">
                    <w:rPr>
                      <w:sz w:val="23"/>
                      <w:szCs w:val="23"/>
                    </w:rPr>
                    <w:t xml:space="preserve">CVs provided with </w:t>
                  </w:r>
                  <w:r>
                    <w:rPr>
                      <w:sz w:val="23"/>
                      <w:szCs w:val="23"/>
                    </w:rPr>
                    <w:t>no tertiary qualifications</w:t>
                  </w:r>
                  <w:r w:rsidRPr="00414507">
                    <w:rPr>
                      <w:sz w:val="23"/>
                      <w:szCs w:val="23"/>
                    </w:rPr>
                    <w:t xml:space="preserve"> </w:t>
                  </w:r>
                  <w:r>
                    <w:rPr>
                      <w:sz w:val="23"/>
                      <w:szCs w:val="23"/>
                    </w:rPr>
                    <w:t>= 0</w:t>
                  </w:r>
                </w:p>
                <w:p w14:paraId="05EA06EE" w14:textId="77777777" w:rsidR="0010085A" w:rsidRDefault="0010085A" w:rsidP="0030317C">
                  <w:pPr>
                    <w:pStyle w:val="Default"/>
                    <w:framePr w:hSpace="180" w:wrap="around" w:vAnchor="text" w:hAnchor="page" w:x="1249" w:y="45"/>
                    <w:rPr>
                      <w:sz w:val="23"/>
                      <w:szCs w:val="23"/>
                    </w:rPr>
                  </w:pPr>
                </w:p>
                <w:p w14:paraId="11412AE5" w14:textId="77777777" w:rsidR="0010085A" w:rsidRDefault="0010085A" w:rsidP="0030317C">
                  <w:pPr>
                    <w:pStyle w:val="Default"/>
                    <w:framePr w:hSpace="180" w:wrap="around" w:vAnchor="text" w:hAnchor="page" w:x="1249" w:y="45"/>
                    <w:rPr>
                      <w:sz w:val="23"/>
                      <w:szCs w:val="23"/>
                    </w:rPr>
                  </w:pPr>
                </w:p>
                <w:p w14:paraId="73976472" w14:textId="77777777" w:rsidR="0010085A" w:rsidRPr="00414507" w:rsidRDefault="0010085A" w:rsidP="0030317C">
                  <w:pPr>
                    <w:pStyle w:val="Default"/>
                    <w:framePr w:hSpace="180" w:wrap="around" w:vAnchor="text" w:hAnchor="page" w:x="1249" w:y="45"/>
                    <w:rPr>
                      <w:sz w:val="23"/>
                      <w:szCs w:val="23"/>
                    </w:rPr>
                  </w:pPr>
                </w:p>
                <w:p w14:paraId="5A23999A" w14:textId="3119F74D" w:rsidR="0010085A" w:rsidRDefault="0010085A" w:rsidP="0030317C">
                  <w:pPr>
                    <w:pStyle w:val="Default"/>
                    <w:framePr w:hSpace="180" w:wrap="around" w:vAnchor="text" w:hAnchor="page" w:x="1249" w:y="45"/>
                    <w:numPr>
                      <w:ilvl w:val="0"/>
                      <w:numId w:val="14"/>
                    </w:numPr>
                    <w:rPr>
                      <w:sz w:val="23"/>
                      <w:szCs w:val="23"/>
                    </w:rPr>
                  </w:pPr>
                  <w:r>
                    <w:rPr>
                      <w:sz w:val="23"/>
                      <w:szCs w:val="23"/>
                    </w:rPr>
                    <w:t xml:space="preserve">Corporate Governance and Administration Course or chartered secretary course- recognised by CGISA (Provide Certificate) </w:t>
                  </w:r>
                  <w:r w:rsidRPr="00E74F7F">
                    <w:rPr>
                      <w:sz w:val="23"/>
                      <w:szCs w:val="23"/>
                    </w:rPr>
                    <w:t xml:space="preserve">- </w:t>
                  </w:r>
                  <w:r>
                    <w:rPr>
                      <w:sz w:val="23"/>
                      <w:szCs w:val="23"/>
                    </w:rPr>
                    <w:t>5</w:t>
                  </w:r>
                  <w:r w:rsidRPr="00E74F7F">
                    <w:rPr>
                      <w:sz w:val="23"/>
                      <w:szCs w:val="23"/>
                    </w:rPr>
                    <w:t xml:space="preserve"> Points</w:t>
                  </w:r>
                </w:p>
                <w:p w14:paraId="22C89B23" w14:textId="77777777" w:rsidR="0010085A" w:rsidRDefault="0010085A" w:rsidP="0030317C">
                  <w:pPr>
                    <w:pStyle w:val="ListParagraph"/>
                    <w:framePr w:hSpace="180" w:wrap="around" w:vAnchor="text" w:hAnchor="page" w:x="1249" w:y="45"/>
                    <w:rPr>
                      <w:sz w:val="23"/>
                      <w:szCs w:val="23"/>
                    </w:rPr>
                  </w:pPr>
                </w:p>
                <w:p w14:paraId="04F460AA" w14:textId="2AD3657F" w:rsidR="0010085A" w:rsidRDefault="0010085A" w:rsidP="0030317C">
                  <w:pPr>
                    <w:pStyle w:val="Default"/>
                    <w:framePr w:hSpace="180" w:wrap="around" w:vAnchor="text" w:hAnchor="page" w:x="1249" w:y="45"/>
                    <w:numPr>
                      <w:ilvl w:val="0"/>
                      <w:numId w:val="14"/>
                    </w:numPr>
                    <w:rPr>
                      <w:sz w:val="23"/>
                      <w:szCs w:val="23"/>
                    </w:rPr>
                  </w:pPr>
                  <w:r w:rsidRPr="00E74F7F">
                    <w:rPr>
                      <w:sz w:val="23"/>
                      <w:szCs w:val="23"/>
                    </w:rPr>
                    <w:t xml:space="preserve">Qualification: Corporate Governance and Administration Course or chartered secretary course – recognised by CGISA (Provide Certificate) including– </w:t>
                  </w:r>
                  <w:r>
                    <w:rPr>
                      <w:sz w:val="23"/>
                      <w:szCs w:val="23"/>
                    </w:rPr>
                    <w:t>4</w:t>
                  </w:r>
                  <w:r w:rsidRPr="00E74F7F">
                    <w:rPr>
                      <w:sz w:val="23"/>
                      <w:szCs w:val="23"/>
                    </w:rPr>
                    <w:t xml:space="preserve"> Points</w:t>
                  </w:r>
                </w:p>
                <w:p w14:paraId="2E2D1028" w14:textId="77777777" w:rsidR="0010085A" w:rsidRDefault="0010085A" w:rsidP="0030317C">
                  <w:pPr>
                    <w:pStyle w:val="ListParagraph"/>
                    <w:framePr w:hSpace="180" w:wrap="around" w:vAnchor="text" w:hAnchor="page" w:x="1249" w:y="45"/>
                    <w:rPr>
                      <w:sz w:val="23"/>
                      <w:szCs w:val="23"/>
                    </w:rPr>
                  </w:pPr>
                </w:p>
                <w:p w14:paraId="11D1A36E" w14:textId="48769129" w:rsidR="0010085A" w:rsidRDefault="0010085A" w:rsidP="0030317C">
                  <w:pPr>
                    <w:pStyle w:val="Default"/>
                    <w:framePr w:hSpace="180" w:wrap="around" w:vAnchor="text" w:hAnchor="page" w:x="1249" w:y="45"/>
                    <w:numPr>
                      <w:ilvl w:val="0"/>
                      <w:numId w:val="14"/>
                    </w:numPr>
                    <w:rPr>
                      <w:sz w:val="23"/>
                      <w:szCs w:val="23"/>
                    </w:rPr>
                  </w:pPr>
                  <w:r w:rsidRPr="00E74F7F">
                    <w:rPr>
                      <w:sz w:val="23"/>
                      <w:szCs w:val="23"/>
                    </w:rPr>
                    <w:t xml:space="preserve">Qualification: Corporate Governance and Administration Course or chartered secretary course – recognised by CGISA (Provide Certificate)– </w:t>
                  </w:r>
                  <w:r>
                    <w:rPr>
                      <w:sz w:val="23"/>
                      <w:szCs w:val="23"/>
                    </w:rPr>
                    <w:t>3</w:t>
                  </w:r>
                  <w:r w:rsidRPr="00E74F7F">
                    <w:rPr>
                      <w:sz w:val="23"/>
                      <w:szCs w:val="23"/>
                    </w:rPr>
                    <w:t xml:space="preserve"> Points</w:t>
                  </w:r>
                </w:p>
                <w:p w14:paraId="32775EB8" w14:textId="77777777" w:rsidR="0010085A" w:rsidRDefault="0010085A" w:rsidP="0030317C">
                  <w:pPr>
                    <w:pStyle w:val="ListParagraph"/>
                    <w:framePr w:hSpace="180" w:wrap="around" w:vAnchor="text" w:hAnchor="page" w:x="1249" w:y="45"/>
                    <w:rPr>
                      <w:sz w:val="23"/>
                      <w:szCs w:val="23"/>
                    </w:rPr>
                  </w:pPr>
                </w:p>
                <w:p w14:paraId="287995AF" w14:textId="77777777" w:rsidR="0010085A" w:rsidRDefault="0010085A" w:rsidP="0030317C">
                  <w:pPr>
                    <w:pStyle w:val="Default"/>
                    <w:framePr w:hSpace="180" w:wrap="around" w:vAnchor="text" w:hAnchor="page" w:x="1249" w:y="45"/>
                    <w:numPr>
                      <w:ilvl w:val="0"/>
                      <w:numId w:val="14"/>
                    </w:numPr>
                    <w:rPr>
                      <w:sz w:val="23"/>
                      <w:szCs w:val="23"/>
                    </w:rPr>
                  </w:pPr>
                  <w:r>
                    <w:rPr>
                      <w:sz w:val="23"/>
                      <w:szCs w:val="23"/>
                    </w:rPr>
                    <w:t>No submission - 0</w:t>
                  </w:r>
                </w:p>
                <w:p w14:paraId="3BB94041" w14:textId="77777777" w:rsidR="001162BD" w:rsidRPr="00D31AC7" w:rsidRDefault="001162BD" w:rsidP="0030317C">
                  <w:pPr>
                    <w:pStyle w:val="ListParagraph"/>
                    <w:framePr w:hSpace="180" w:wrap="around" w:vAnchor="text" w:hAnchor="page" w:x="1249" w:y="45"/>
                    <w:ind w:left="360"/>
                    <w:jc w:val="both"/>
                    <w:rPr>
                      <w:rFonts w:asciiTheme="majorHAnsi" w:hAnsiTheme="majorHAnsi" w:cstheme="majorHAnsi"/>
                      <w:lang w:val="en-GB"/>
                    </w:rPr>
                  </w:pPr>
                </w:p>
              </w:tc>
            </w:tr>
            <w:tr w:rsidR="0083629F" w:rsidRPr="001554C7" w14:paraId="15FE60E9" w14:textId="77777777" w:rsidTr="000F0049">
              <w:trPr>
                <w:trHeight w:val="765"/>
              </w:trPr>
              <w:tc>
                <w:tcPr>
                  <w:tcW w:w="3829" w:type="dxa"/>
                  <w:tcBorders>
                    <w:top w:val="single" w:sz="4" w:space="0" w:color="auto"/>
                    <w:left w:val="single" w:sz="4" w:space="0" w:color="auto"/>
                    <w:bottom w:val="single" w:sz="4" w:space="0" w:color="auto"/>
                    <w:right w:val="single" w:sz="4" w:space="0" w:color="auto"/>
                  </w:tcBorders>
                  <w:hideMark/>
                </w:tcPr>
                <w:p w14:paraId="60C74984" w14:textId="77777777" w:rsidR="0083629F" w:rsidRPr="001554C7" w:rsidRDefault="0083629F" w:rsidP="0030317C">
                  <w:pPr>
                    <w:framePr w:hSpace="180" w:wrap="around" w:vAnchor="text" w:hAnchor="page" w:x="1249" w:y="45"/>
                    <w:jc w:val="both"/>
                    <w:rPr>
                      <w:rFonts w:asciiTheme="majorHAnsi" w:hAnsiTheme="majorHAnsi" w:cstheme="majorHAnsi"/>
                      <w:b/>
                      <w:sz w:val="24"/>
                      <w:szCs w:val="24"/>
                      <w:lang w:val="en-GB"/>
                    </w:rPr>
                  </w:pPr>
                  <w:bookmarkStart w:id="27" w:name="_Hlk517783688"/>
                  <w:r w:rsidRPr="001554C7">
                    <w:rPr>
                      <w:rFonts w:asciiTheme="majorHAnsi" w:hAnsiTheme="majorHAnsi" w:cstheme="majorHAnsi"/>
                      <w:b/>
                      <w:sz w:val="24"/>
                      <w:szCs w:val="24"/>
                      <w:lang w:val="en-GB"/>
                    </w:rPr>
                    <w:lastRenderedPageBreak/>
                    <w:t>Professional body affiliation</w:t>
                  </w:r>
                </w:p>
                <w:p w14:paraId="2A02315B" w14:textId="77777777" w:rsidR="0083629F" w:rsidRDefault="00E74F7F" w:rsidP="0030317C">
                  <w:pPr>
                    <w:framePr w:hSpace="180" w:wrap="around" w:vAnchor="text" w:hAnchor="page" w:x="1249" w:y="45"/>
                    <w:numPr>
                      <w:ilvl w:val="0"/>
                      <w:numId w:val="14"/>
                    </w:numPr>
                    <w:ind w:left="351" w:hanging="284"/>
                    <w:rPr>
                      <w:rFonts w:asciiTheme="majorHAnsi" w:hAnsiTheme="majorHAnsi" w:cstheme="majorHAnsi"/>
                      <w:sz w:val="24"/>
                      <w:szCs w:val="24"/>
                      <w:lang w:val="en-GB"/>
                    </w:rPr>
                  </w:pPr>
                  <w:r w:rsidRPr="00E74F7F">
                    <w:rPr>
                      <w:rFonts w:asciiTheme="majorHAnsi" w:hAnsiTheme="majorHAnsi" w:cstheme="majorHAnsi"/>
                      <w:sz w:val="24"/>
                      <w:szCs w:val="24"/>
                      <w:lang w:val="en-GB"/>
                    </w:rPr>
                    <w:t>Proof of a signed letter or certificate with a relevant institution as COSEC are</w:t>
                  </w:r>
                  <w:r>
                    <w:t xml:space="preserve"> </w:t>
                  </w:r>
                  <w:r w:rsidRPr="00E74F7F">
                    <w:rPr>
                      <w:rFonts w:asciiTheme="majorHAnsi" w:hAnsiTheme="majorHAnsi" w:cstheme="majorHAnsi"/>
                      <w:sz w:val="24"/>
                      <w:szCs w:val="24"/>
                      <w:lang w:val="en-GB"/>
                    </w:rPr>
                    <w:t>guided in their work by a Code of Conduct</w:t>
                  </w:r>
                </w:p>
                <w:p w14:paraId="34375E79" w14:textId="77777777" w:rsidR="001162BD" w:rsidRPr="001162BD" w:rsidRDefault="001162BD" w:rsidP="0030317C">
                  <w:pPr>
                    <w:framePr w:hSpace="180" w:wrap="around" w:vAnchor="text" w:hAnchor="page" w:x="1249" w:y="45"/>
                    <w:numPr>
                      <w:ilvl w:val="0"/>
                      <w:numId w:val="14"/>
                    </w:numPr>
                    <w:rPr>
                      <w:rFonts w:asciiTheme="majorHAnsi" w:hAnsiTheme="majorHAnsi" w:cstheme="majorHAnsi"/>
                      <w:sz w:val="24"/>
                      <w:szCs w:val="24"/>
                      <w:lang w:val="en-GB"/>
                    </w:rPr>
                  </w:pPr>
                  <w:r w:rsidRPr="001162BD">
                    <w:rPr>
                      <w:rFonts w:asciiTheme="majorHAnsi" w:hAnsiTheme="majorHAnsi" w:cstheme="majorHAnsi"/>
                      <w:sz w:val="24"/>
                      <w:szCs w:val="24"/>
                      <w:lang w:val="en-GB"/>
                    </w:rPr>
                    <w:t>Registration with the Law</w:t>
                  </w:r>
                </w:p>
                <w:p w14:paraId="6F5A6F1E" w14:textId="4B30204C" w:rsidR="001162BD" w:rsidRPr="001554C7" w:rsidRDefault="001162BD" w:rsidP="0030317C">
                  <w:pPr>
                    <w:framePr w:hSpace="180" w:wrap="around" w:vAnchor="text" w:hAnchor="page" w:x="1249" w:y="45"/>
                    <w:ind w:left="360"/>
                    <w:rPr>
                      <w:rFonts w:asciiTheme="majorHAnsi" w:hAnsiTheme="majorHAnsi" w:cstheme="majorHAnsi"/>
                      <w:sz w:val="24"/>
                      <w:szCs w:val="24"/>
                      <w:lang w:val="en-GB"/>
                    </w:rPr>
                  </w:pPr>
                  <w:r w:rsidRPr="001162BD">
                    <w:rPr>
                      <w:rFonts w:asciiTheme="majorHAnsi" w:hAnsiTheme="majorHAnsi" w:cstheme="majorHAnsi"/>
                      <w:sz w:val="24"/>
                      <w:szCs w:val="24"/>
                      <w:lang w:val="en-GB"/>
                    </w:rPr>
                    <w:t>Society</w:t>
                  </w:r>
                </w:p>
              </w:tc>
              <w:tc>
                <w:tcPr>
                  <w:tcW w:w="1391" w:type="dxa"/>
                  <w:tcBorders>
                    <w:top w:val="single" w:sz="4" w:space="0" w:color="auto"/>
                    <w:left w:val="single" w:sz="4" w:space="0" w:color="auto"/>
                    <w:bottom w:val="single" w:sz="4" w:space="0" w:color="auto"/>
                    <w:right w:val="single" w:sz="4" w:space="0" w:color="auto"/>
                  </w:tcBorders>
                </w:tcPr>
                <w:p w14:paraId="481EB19D" w14:textId="4383E4F4" w:rsidR="0083629F" w:rsidRDefault="001162BD" w:rsidP="0030317C">
                  <w:pPr>
                    <w:framePr w:hSpace="180" w:wrap="around" w:vAnchor="text" w:hAnchor="page" w:x="1249" w:y="45"/>
                    <w:ind w:left="284"/>
                    <w:jc w:val="both"/>
                    <w:rPr>
                      <w:rFonts w:asciiTheme="majorHAnsi" w:hAnsiTheme="majorHAnsi" w:cstheme="majorHAnsi"/>
                      <w:color w:val="FF0000"/>
                      <w:sz w:val="24"/>
                      <w:szCs w:val="24"/>
                      <w:lang w:val="en-GB"/>
                    </w:rPr>
                  </w:pPr>
                  <w:r>
                    <w:rPr>
                      <w:rFonts w:asciiTheme="majorHAnsi" w:hAnsiTheme="majorHAnsi" w:cstheme="majorHAnsi"/>
                      <w:color w:val="FF0000"/>
                      <w:sz w:val="24"/>
                      <w:szCs w:val="24"/>
                      <w:lang w:val="en-GB"/>
                    </w:rPr>
                    <w:t>10</w:t>
                  </w:r>
                </w:p>
                <w:p w14:paraId="355CDCB2" w14:textId="77777777" w:rsidR="001162BD" w:rsidRPr="001162BD" w:rsidRDefault="001162BD" w:rsidP="0030317C">
                  <w:pPr>
                    <w:framePr w:hSpace="180" w:wrap="around" w:vAnchor="text" w:hAnchor="page" w:x="1249" w:y="45"/>
                    <w:rPr>
                      <w:rFonts w:asciiTheme="majorHAnsi" w:hAnsiTheme="majorHAnsi" w:cstheme="majorHAnsi"/>
                      <w:sz w:val="24"/>
                      <w:szCs w:val="24"/>
                      <w:lang w:val="en-GB"/>
                    </w:rPr>
                  </w:pPr>
                </w:p>
                <w:p w14:paraId="6BFA0FF5" w14:textId="77777777" w:rsidR="001162BD" w:rsidRPr="001162BD" w:rsidRDefault="001162BD" w:rsidP="0030317C">
                  <w:pPr>
                    <w:framePr w:hSpace="180" w:wrap="around" w:vAnchor="text" w:hAnchor="page" w:x="1249" w:y="45"/>
                    <w:rPr>
                      <w:rFonts w:asciiTheme="majorHAnsi" w:hAnsiTheme="majorHAnsi" w:cstheme="majorHAnsi"/>
                      <w:sz w:val="24"/>
                      <w:szCs w:val="24"/>
                      <w:lang w:val="en-GB"/>
                    </w:rPr>
                  </w:pPr>
                </w:p>
                <w:p w14:paraId="733E1EFF" w14:textId="77777777" w:rsidR="001162BD" w:rsidRPr="001162BD" w:rsidRDefault="001162BD" w:rsidP="0030317C">
                  <w:pPr>
                    <w:framePr w:hSpace="180" w:wrap="around" w:vAnchor="text" w:hAnchor="page" w:x="1249" w:y="45"/>
                    <w:rPr>
                      <w:rFonts w:asciiTheme="majorHAnsi" w:hAnsiTheme="majorHAnsi" w:cstheme="majorHAnsi"/>
                      <w:sz w:val="24"/>
                      <w:szCs w:val="24"/>
                      <w:lang w:val="en-GB"/>
                    </w:rPr>
                  </w:pPr>
                </w:p>
                <w:p w14:paraId="4CB7E3E4" w14:textId="77777777" w:rsidR="001162BD" w:rsidRPr="001162BD" w:rsidRDefault="001162BD" w:rsidP="0030317C">
                  <w:pPr>
                    <w:framePr w:hSpace="180" w:wrap="around" w:vAnchor="text" w:hAnchor="page" w:x="1249" w:y="45"/>
                    <w:rPr>
                      <w:rFonts w:asciiTheme="majorHAnsi" w:hAnsiTheme="majorHAnsi" w:cstheme="majorHAnsi"/>
                      <w:sz w:val="24"/>
                      <w:szCs w:val="24"/>
                      <w:lang w:val="en-GB"/>
                    </w:rPr>
                  </w:pPr>
                </w:p>
                <w:p w14:paraId="5429A581" w14:textId="77777777" w:rsidR="001162BD" w:rsidRDefault="001162BD" w:rsidP="0030317C">
                  <w:pPr>
                    <w:framePr w:hSpace="180" w:wrap="around" w:vAnchor="text" w:hAnchor="page" w:x="1249" w:y="45"/>
                    <w:rPr>
                      <w:rFonts w:asciiTheme="majorHAnsi" w:hAnsiTheme="majorHAnsi" w:cstheme="majorHAnsi"/>
                      <w:color w:val="FF0000"/>
                      <w:sz w:val="24"/>
                      <w:szCs w:val="24"/>
                      <w:lang w:val="en-GB"/>
                    </w:rPr>
                  </w:pPr>
                </w:p>
                <w:p w14:paraId="7B65CB21" w14:textId="21FEE795" w:rsidR="001162BD" w:rsidRPr="001162BD" w:rsidRDefault="001162BD" w:rsidP="0030317C">
                  <w:pPr>
                    <w:framePr w:hSpace="180" w:wrap="around" w:vAnchor="text" w:hAnchor="page" w:x="1249" w:y="45"/>
                    <w:rPr>
                      <w:rFonts w:asciiTheme="majorHAnsi" w:hAnsiTheme="majorHAnsi" w:cstheme="majorHAnsi"/>
                      <w:sz w:val="24"/>
                      <w:szCs w:val="24"/>
                      <w:lang w:val="en-GB"/>
                    </w:rPr>
                  </w:pPr>
                  <w:r>
                    <w:rPr>
                      <w:rFonts w:asciiTheme="majorHAnsi" w:hAnsiTheme="majorHAnsi" w:cstheme="majorHAnsi"/>
                      <w:sz w:val="24"/>
                      <w:szCs w:val="24"/>
                      <w:lang w:val="en-GB"/>
                    </w:rPr>
                    <w:t xml:space="preserve">     </w:t>
                  </w:r>
                  <w:r w:rsidR="007803F5">
                    <w:rPr>
                      <w:rFonts w:asciiTheme="majorHAnsi" w:hAnsiTheme="majorHAnsi" w:cstheme="majorHAnsi"/>
                      <w:sz w:val="24"/>
                      <w:szCs w:val="24"/>
                      <w:lang w:val="en-GB"/>
                    </w:rPr>
                    <w:t xml:space="preserve">  </w:t>
                  </w:r>
                  <w:r>
                    <w:rPr>
                      <w:rFonts w:asciiTheme="majorHAnsi" w:hAnsiTheme="majorHAnsi" w:cstheme="majorHAnsi"/>
                      <w:color w:val="FF0000"/>
                      <w:sz w:val="24"/>
                      <w:szCs w:val="24"/>
                      <w:lang w:val="en-GB"/>
                    </w:rPr>
                    <w:t>5</w:t>
                  </w:r>
                </w:p>
              </w:tc>
              <w:tc>
                <w:tcPr>
                  <w:tcW w:w="4421" w:type="dxa"/>
                  <w:tcBorders>
                    <w:top w:val="single" w:sz="4" w:space="0" w:color="auto"/>
                    <w:left w:val="single" w:sz="4" w:space="0" w:color="auto"/>
                    <w:bottom w:val="single" w:sz="4" w:space="0" w:color="auto"/>
                    <w:right w:val="single" w:sz="4" w:space="0" w:color="auto"/>
                  </w:tcBorders>
                </w:tcPr>
                <w:p w14:paraId="66EEE70F" w14:textId="5387A79B" w:rsidR="0083629F" w:rsidRDefault="00D31AC7" w:rsidP="0030317C">
                  <w:pPr>
                    <w:pStyle w:val="ListParagraph"/>
                    <w:framePr w:hSpace="180" w:wrap="around" w:vAnchor="text" w:hAnchor="page" w:x="1249" w:y="45"/>
                    <w:numPr>
                      <w:ilvl w:val="0"/>
                      <w:numId w:val="14"/>
                    </w:numPr>
                    <w:jc w:val="both"/>
                    <w:rPr>
                      <w:rFonts w:asciiTheme="majorHAnsi" w:hAnsiTheme="majorHAnsi" w:cstheme="majorHAnsi"/>
                      <w:lang w:val="en-GB"/>
                    </w:rPr>
                  </w:pPr>
                  <w:r w:rsidRPr="00D31AC7">
                    <w:rPr>
                      <w:rFonts w:asciiTheme="majorHAnsi" w:hAnsiTheme="majorHAnsi" w:cstheme="majorHAnsi"/>
                      <w:lang w:val="en-GB"/>
                    </w:rPr>
                    <w:t xml:space="preserve">Valid letter or certificate / proof of current registration at The SA Institute of Chartered Secretaries Administrators (ICSA) = </w:t>
                  </w:r>
                  <w:r w:rsidR="001162BD">
                    <w:rPr>
                      <w:rFonts w:asciiTheme="majorHAnsi" w:hAnsiTheme="majorHAnsi" w:cstheme="majorHAnsi"/>
                      <w:lang w:val="en-GB"/>
                    </w:rPr>
                    <w:t>10</w:t>
                  </w:r>
                </w:p>
                <w:p w14:paraId="44B53854" w14:textId="77777777" w:rsidR="00D31AC7" w:rsidRDefault="00D31AC7" w:rsidP="0030317C">
                  <w:pPr>
                    <w:pStyle w:val="ListParagraph"/>
                    <w:framePr w:hSpace="180" w:wrap="around" w:vAnchor="text" w:hAnchor="page" w:x="1249" w:y="45"/>
                    <w:numPr>
                      <w:ilvl w:val="0"/>
                      <w:numId w:val="14"/>
                    </w:numPr>
                    <w:jc w:val="both"/>
                    <w:rPr>
                      <w:rFonts w:asciiTheme="majorHAnsi" w:hAnsiTheme="majorHAnsi" w:cstheme="majorHAnsi"/>
                      <w:lang w:val="en-GB"/>
                    </w:rPr>
                  </w:pPr>
                  <w:r>
                    <w:rPr>
                      <w:rFonts w:asciiTheme="majorHAnsi" w:hAnsiTheme="majorHAnsi" w:cstheme="majorHAnsi"/>
                      <w:lang w:val="en-GB"/>
                    </w:rPr>
                    <w:t>No submission = 0</w:t>
                  </w:r>
                </w:p>
                <w:p w14:paraId="400ECBEB" w14:textId="77777777" w:rsidR="001162BD" w:rsidRDefault="001162BD" w:rsidP="0030317C">
                  <w:pPr>
                    <w:pStyle w:val="ListParagraph"/>
                    <w:framePr w:hSpace="180" w:wrap="around" w:vAnchor="text" w:hAnchor="page" w:x="1249" w:y="45"/>
                    <w:ind w:left="360"/>
                    <w:jc w:val="both"/>
                    <w:rPr>
                      <w:rFonts w:asciiTheme="majorHAnsi" w:hAnsiTheme="majorHAnsi" w:cstheme="majorHAnsi"/>
                      <w:lang w:val="en-GB"/>
                    </w:rPr>
                  </w:pPr>
                </w:p>
                <w:p w14:paraId="3AB1AE43" w14:textId="31311BA3" w:rsidR="001162BD" w:rsidRPr="001162BD" w:rsidRDefault="001162BD" w:rsidP="0030317C">
                  <w:pPr>
                    <w:pStyle w:val="ListParagraph"/>
                    <w:framePr w:hSpace="180" w:wrap="around" w:vAnchor="text" w:hAnchor="page" w:x="1249" w:y="45"/>
                    <w:numPr>
                      <w:ilvl w:val="0"/>
                      <w:numId w:val="14"/>
                    </w:numPr>
                    <w:rPr>
                      <w:rFonts w:asciiTheme="majorHAnsi" w:hAnsiTheme="majorHAnsi" w:cstheme="majorHAnsi"/>
                      <w:lang w:val="en-GB"/>
                    </w:rPr>
                  </w:pPr>
                  <w:r w:rsidRPr="001162BD">
                    <w:rPr>
                      <w:rFonts w:asciiTheme="majorHAnsi" w:hAnsiTheme="majorHAnsi" w:cstheme="majorHAnsi"/>
                    </w:rPr>
                    <w:t>Attach valid and certified copy of Law Society certificate</w:t>
                  </w:r>
                  <w:r>
                    <w:rPr>
                      <w:rFonts w:asciiTheme="majorHAnsi" w:hAnsiTheme="majorHAnsi" w:cstheme="majorHAnsi"/>
                    </w:rPr>
                    <w:t xml:space="preserve"> = 5</w:t>
                  </w:r>
                </w:p>
                <w:p w14:paraId="33DF3B9A" w14:textId="7AA2B962" w:rsidR="001162BD" w:rsidRPr="001162BD" w:rsidRDefault="001162BD" w:rsidP="0030317C">
                  <w:pPr>
                    <w:pStyle w:val="ListParagraph"/>
                    <w:framePr w:hSpace="180" w:wrap="around" w:vAnchor="text" w:hAnchor="page" w:x="1249" w:y="45"/>
                    <w:numPr>
                      <w:ilvl w:val="0"/>
                      <w:numId w:val="14"/>
                    </w:numPr>
                    <w:rPr>
                      <w:rFonts w:asciiTheme="majorHAnsi" w:hAnsiTheme="majorHAnsi" w:cstheme="majorHAnsi"/>
                      <w:lang w:val="en-GB"/>
                    </w:rPr>
                  </w:pPr>
                  <w:r>
                    <w:rPr>
                      <w:rFonts w:asciiTheme="majorHAnsi" w:hAnsiTheme="majorHAnsi" w:cstheme="majorHAnsi"/>
                      <w:lang w:val="en-GB"/>
                    </w:rPr>
                    <w:t>No submission = 0</w:t>
                  </w:r>
                </w:p>
              </w:tc>
            </w:tr>
            <w:bookmarkEnd w:id="27"/>
            <w:tr w:rsidR="0083629F" w:rsidRPr="001554C7" w14:paraId="3D238BAD" w14:textId="77777777" w:rsidTr="000F0049">
              <w:tc>
                <w:tcPr>
                  <w:tcW w:w="9641" w:type="dxa"/>
                  <w:gridSpan w:val="3"/>
                  <w:tcBorders>
                    <w:top w:val="single" w:sz="4" w:space="0" w:color="auto"/>
                    <w:left w:val="single" w:sz="4" w:space="0" w:color="auto"/>
                    <w:bottom w:val="single" w:sz="4" w:space="0" w:color="auto"/>
                    <w:right w:val="single" w:sz="4" w:space="0" w:color="auto"/>
                  </w:tcBorders>
                  <w:hideMark/>
                </w:tcPr>
                <w:p w14:paraId="5AD87594" w14:textId="1399677E" w:rsidR="0083629F" w:rsidRPr="001554C7" w:rsidRDefault="00C547C0" w:rsidP="0030317C">
                  <w:pPr>
                    <w:framePr w:hSpace="180" w:wrap="around" w:vAnchor="text" w:hAnchor="page" w:x="1249" w:y="45"/>
                    <w:ind w:left="284"/>
                    <w:jc w:val="both"/>
                    <w:rPr>
                      <w:rFonts w:asciiTheme="majorHAnsi" w:hAnsiTheme="majorHAnsi" w:cstheme="majorHAnsi"/>
                      <w:b/>
                      <w:sz w:val="24"/>
                      <w:szCs w:val="24"/>
                      <w:lang w:val="en-GB"/>
                    </w:rPr>
                  </w:pPr>
                  <w:r w:rsidRPr="001554C7">
                    <w:rPr>
                      <w:rFonts w:asciiTheme="majorHAnsi" w:hAnsiTheme="majorHAnsi" w:cstheme="majorHAnsi"/>
                      <w:b/>
                      <w:sz w:val="24"/>
                      <w:szCs w:val="24"/>
                      <w:lang w:val="en-GB"/>
                    </w:rPr>
                    <w:t xml:space="preserve">                                                                        </w:t>
                  </w:r>
                  <w:r w:rsidR="0083629F" w:rsidRPr="001554C7">
                    <w:rPr>
                      <w:rFonts w:asciiTheme="majorHAnsi" w:hAnsiTheme="majorHAnsi" w:cstheme="majorHAnsi"/>
                      <w:b/>
                      <w:sz w:val="24"/>
                      <w:szCs w:val="24"/>
                      <w:lang w:val="en-GB"/>
                    </w:rPr>
                    <w:t>100</w:t>
                  </w:r>
                </w:p>
              </w:tc>
            </w:tr>
            <w:bookmarkEnd w:id="25"/>
          </w:tbl>
          <w:p w14:paraId="1A5C0A9E" w14:textId="77777777" w:rsidR="008E4A6C" w:rsidRPr="001554C7" w:rsidRDefault="008E4A6C" w:rsidP="006051AF">
            <w:pPr>
              <w:ind w:left="284"/>
              <w:jc w:val="both"/>
              <w:rPr>
                <w:rFonts w:asciiTheme="majorHAnsi" w:hAnsiTheme="majorHAnsi" w:cstheme="majorHAnsi"/>
                <w:b/>
                <w:sz w:val="24"/>
                <w:szCs w:val="24"/>
                <w:lang w:val="en-GB"/>
              </w:rPr>
            </w:pPr>
          </w:p>
          <w:p w14:paraId="2E813317" w14:textId="0CD6F971" w:rsidR="0083629F" w:rsidRPr="001554C7" w:rsidRDefault="0083629F" w:rsidP="006051AF">
            <w:pPr>
              <w:ind w:left="284"/>
              <w:jc w:val="both"/>
              <w:rPr>
                <w:rFonts w:asciiTheme="majorHAnsi" w:hAnsiTheme="majorHAnsi" w:cstheme="majorHAnsi"/>
                <w:b/>
                <w:sz w:val="24"/>
                <w:szCs w:val="24"/>
                <w:lang w:val="en-GB"/>
              </w:rPr>
            </w:pPr>
            <w:r w:rsidRPr="001554C7">
              <w:rPr>
                <w:rFonts w:asciiTheme="majorHAnsi" w:hAnsiTheme="majorHAnsi" w:cstheme="majorHAnsi"/>
                <w:b/>
                <w:sz w:val="24"/>
                <w:szCs w:val="24"/>
                <w:lang w:val="en-GB"/>
              </w:rPr>
              <w:t>The Minimum Threshold is 7</w:t>
            </w:r>
            <w:r w:rsidR="008A05EA">
              <w:rPr>
                <w:rFonts w:asciiTheme="majorHAnsi" w:hAnsiTheme="majorHAnsi" w:cstheme="majorHAnsi"/>
                <w:b/>
                <w:sz w:val="24"/>
                <w:szCs w:val="24"/>
                <w:lang w:val="en-GB"/>
              </w:rPr>
              <w:t>5</w:t>
            </w:r>
            <w:r w:rsidRPr="001554C7">
              <w:rPr>
                <w:rFonts w:asciiTheme="majorHAnsi" w:hAnsiTheme="majorHAnsi" w:cstheme="majorHAnsi"/>
                <w:b/>
                <w:sz w:val="24"/>
                <w:szCs w:val="24"/>
                <w:lang w:val="en-GB"/>
              </w:rPr>
              <w:t xml:space="preserve"> points</w:t>
            </w:r>
          </w:p>
          <w:p w14:paraId="2D91D6F1" w14:textId="6FE5214D" w:rsidR="0083629F" w:rsidRPr="001554C7" w:rsidRDefault="0083629F" w:rsidP="006051AF">
            <w:pPr>
              <w:numPr>
                <w:ilvl w:val="1"/>
                <w:numId w:val="38"/>
              </w:numPr>
              <w:tabs>
                <w:tab w:val="left" w:pos="142"/>
                <w:tab w:val="left" w:pos="426"/>
                <w:tab w:val="left" w:pos="709"/>
                <w:tab w:val="left" w:pos="851"/>
              </w:tabs>
              <w:ind w:left="284" w:right="607" w:firstLine="0"/>
              <w:jc w:val="both"/>
              <w:rPr>
                <w:rFonts w:asciiTheme="majorHAnsi" w:hAnsiTheme="majorHAnsi" w:cstheme="majorHAnsi"/>
                <w:sz w:val="24"/>
                <w:szCs w:val="24"/>
                <w:lang w:val="en-GB"/>
              </w:rPr>
            </w:pPr>
            <w:r w:rsidRPr="001554C7">
              <w:rPr>
                <w:rFonts w:asciiTheme="majorHAnsi" w:hAnsiTheme="majorHAnsi" w:cstheme="majorHAnsi"/>
                <w:sz w:val="24"/>
                <w:szCs w:val="24"/>
                <w:lang w:val="en-GB"/>
              </w:rPr>
              <w:lastRenderedPageBreak/>
              <w:t xml:space="preserve">Proposals will be evaluated in two phases. In the first phase, the bid documents will be evaluated individually on separate score sheets on functionality, by a representative evaluation panel according to the evaluation criteria indicated in these Terms of Reference. All bidders who will score less than </w:t>
            </w:r>
            <w:r w:rsidRPr="001554C7">
              <w:rPr>
                <w:rFonts w:asciiTheme="majorHAnsi" w:hAnsiTheme="majorHAnsi" w:cstheme="majorHAnsi"/>
                <w:b/>
                <w:sz w:val="24"/>
                <w:szCs w:val="24"/>
                <w:lang w:val="en-GB"/>
              </w:rPr>
              <w:t>7</w:t>
            </w:r>
            <w:r w:rsidR="008A05EA">
              <w:rPr>
                <w:rFonts w:asciiTheme="majorHAnsi" w:hAnsiTheme="majorHAnsi" w:cstheme="majorHAnsi"/>
                <w:b/>
                <w:sz w:val="24"/>
                <w:szCs w:val="24"/>
                <w:lang w:val="en-GB"/>
              </w:rPr>
              <w:t xml:space="preserve">5 </w:t>
            </w:r>
            <w:r w:rsidRPr="001554C7">
              <w:rPr>
                <w:rFonts w:asciiTheme="majorHAnsi" w:hAnsiTheme="majorHAnsi" w:cstheme="majorHAnsi"/>
                <w:b/>
                <w:sz w:val="24"/>
                <w:szCs w:val="24"/>
                <w:lang w:val="en-GB"/>
              </w:rPr>
              <w:t>out of hundred (100) points for functionality</w:t>
            </w:r>
            <w:r w:rsidRPr="001554C7">
              <w:rPr>
                <w:rFonts w:asciiTheme="majorHAnsi" w:hAnsiTheme="majorHAnsi" w:cstheme="majorHAnsi"/>
                <w:sz w:val="24"/>
                <w:szCs w:val="24"/>
                <w:lang w:val="en-GB"/>
              </w:rPr>
              <w:t xml:space="preserve"> will not be considered </w:t>
            </w:r>
            <w:r w:rsidR="003555C1" w:rsidRPr="001554C7">
              <w:rPr>
                <w:rFonts w:asciiTheme="majorHAnsi" w:hAnsiTheme="majorHAnsi" w:cstheme="majorHAnsi"/>
                <w:sz w:val="24"/>
                <w:szCs w:val="24"/>
                <w:lang w:val="en-GB"/>
              </w:rPr>
              <w:t>further and</w:t>
            </w:r>
            <w:r w:rsidRPr="001554C7">
              <w:rPr>
                <w:rFonts w:asciiTheme="majorHAnsi" w:hAnsiTheme="majorHAnsi" w:cstheme="majorHAnsi"/>
                <w:sz w:val="24"/>
                <w:szCs w:val="24"/>
                <w:lang w:val="en-GB"/>
              </w:rPr>
              <w:t xml:space="preserve"> will be regarded as submitting a non-responsive proposal. Short-listed bidders will be required to do a presentation in person to the department.</w:t>
            </w:r>
          </w:p>
          <w:p w14:paraId="4EEFB05E" w14:textId="77777777" w:rsidR="0083629F" w:rsidRPr="001554C7" w:rsidRDefault="0083629F" w:rsidP="006051AF">
            <w:pPr>
              <w:numPr>
                <w:ilvl w:val="1"/>
                <w:numId w:val="38"/>
              </w:numPr>
              <w:tabs>
                <w:tab w:val="left" w:pos="851"/>
              </w:tabs>
              <w:ind w:left="284" w:right="607" w:firstLine="0"/>
              <w:jc w:val="both"/>
              <w:rPr>
                <w:rFonts w:asciiTheme="majorHAnsi" w:hAnsiTheme="majorHAnsi" w:cstheme="majorHAnsi"/>
                <w:sz w:val="24"/>
                <w:szCs w:val="24"/>
                <w:lang w:val="en-GB"/>
              </w:rPr>
            </w:pPr>
            <w:r w:rsidRPr="001554C7">
              <w:rPr>
                <w:rFonts w:asciiTheme="majorHAnsi" w:hAnsiTheme="majorHAnsi" w:cstheme="majorHAnsi"/>
                <w:sz w:val="24"/>
                <w:szCs w:val="24"/>
                <w:lang w:val="en-GB"/>
              </w:rPr>
              <w:t>During the second phase of the bid the potential service provider will be evaluated using the 80/20 preference points system in accordance with the PPPFA guidelines. Based on this system the points will be allocated as follows:</w:t>
            </w:r>
          </w:p>
          <w:p w14:paraId="5C4DF7AA" w14:textId="77777777" w:rsidR="0083629F" w:rsidRPr="001554C7" w:rsidRDefault="0083629F" w:rsidP="006051AF">
            <w:pPr>
              <w:tabs>
                <w:tab w:val="left" w:pos="851"/>
              </w:tabs>
              <w:ind w:left="284"/>
              <w:jc w:val="both"/>
              <w:rPr>
                <w:rFonts w:asciiTheme="majorHAnsi" w:hAnsiTheme="majorHAnsi" w:cstheme="majorHAnsi"/>
                <w:sz w:val="24"/>
                <w:szCs w:val="24"/>
                <w:lang w:val="en-GB"/>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1"/>
              <w:gridCol w:w="4684"/>
            </w:tblGrid>
            <w:tr w:rsidR="0083629F" w:rsidRPr="001554C7" w14:paraId="066A439F" w14:textId="77777777" w:rsidTr="000F0049">
              <w:trPr>
                <w:trHeight w:val="374"/>
              </w:trPr>
              <w:tc>
                <w:tcPr>
                  <w:tcW w:w="4401" w:type="dxa"/>
                </w:tcPr>
                <w:p w14:paraId="362315B7" w14:textId="77777777" w:rsidR="0083629F" w:rsidRPr="001554C7" w:rsidRDefault="0083629F" w:rsidP="0030317C">
                  <w:pPr>
                    <w:framePr w:hSpace="180" w:wrap="around" w:vAnchor="text" w:hAnchor="page" w:x="1249" w:y="45"/>
                    <w:ind w:left="284"/>
                    <w:jc w:val="both"/>
                    <w:rPr>
                      <w:rFonts w:asciiTheme="majorHAnsi" w:hAnsiTheme="majorHAnsi" w:cstheme="majorHAnsi"/>
                      <w:sz w:val="24"/>
                      <w:szCs w:val="24"/>
                      <w:lang w:val="en-GB"/>
                    </w:rPr>
                  </w:pPr>
                  <w:r w:rsidRPr="001554C7">
                    <w:rPr>
                      <w:rFonts w:asciiTheme="majorHAnsi" w:hAnsiTheme="majorHAnsi" w:cstheme="majorHAnsi"/>
                      <w:sz w:val="24"/>
                      <w:szCs w:val="24"/>
                      <w:lang w:val="en-GB"/>
                    </w:rPr>
                    <w:t>Criteria</w:t>
                  </w:r>
                </w:p>
              </w:tc>
              <w:tc>
                <w:tcPr>
                  <w:tcW w:w="4684" w:type="dxa"/>
                </w:tcPr>
                <w:p w14:paraId="7B04E8F7" w14:textId="77777777" w:rsidR="0083629F" w:rsidRPr="001554C7" w:rsidRDefault="0083629F" w:rsidP="0030317C">
                  <w:pPr>
                    <w:framePr w:hSpace="180" w:wrap="around" w:vAnchor="text" w:hAnchor="page" w:x="1249" w:y="45"/>
                    <w:ind w:left="284"/>
                    <w:jc w:val="both"/>
                    <w:rPr>
                      <w:rFonts w:asciiTheme="majorHAnsi" w:hAnsiTheme="majorHAnsi" w:cstheme="majorHAnsi"/>
                      <w:sz w:val="24"/>
                      <w:szCs w:val="24"/>
                      <w:lang w:val="en-GB"/>
                    </w:rPr>
                  </w:pPr>
                  <w:r w:rsidRPr="001554C7">
                    <w:rPr>
                      <w:rFonts w:asciiTheme="majorHAnsi" w:hAnsiTheme="majorHAnsi" w:cstheme="majorHAnsi"/>
                      <w:sz w:val="24"/>
                      <w:szCs w:val="24"/>
                      <w:lang w:val="en-GB"/>
                    </w:rPr>
                    <w:t>Points</w:t>
                  </w:r>
                </w:p>
              </w:tc>
            </w:tr>
            <w:tr w:rsidR="0083629F" w:rsidRPr="001554C7" w14:paraId="5D79A8C2" w14:textId="77777777" w:rsidTr="000F0049">
              <w:trPr>
                <w:trHeight w:val="374"/>
              </w:trPr>
              <w:tc>
                <w:tcPr>
                  <w:tcW w:w="4401" w:type="dxa"/>
                </w:tcPr>
                <w:p w14:paraId="35B0CFDA" w14:textId="77777777" w:rsidR="0083629F" w:rsidRPr="001554C7" w:rsidRDefault="0083629F" w:rsidP="0030317C">
                  <w:pPr>
                    <w:framePr w:hSpace="180" w:wrap="around" w:vAnchor="text" w:hAnchor="page" w:x="1249" w:y="45"/>
                    <w:ind w:left="284"/>
                    <w:jc w:val="both"/>
                    <w:rPr>
                      <w:rFonts w:asciiTheme="majorHAnsi" w:hAnsiTheme="majorHAnsi" w:cstheme="majorHAnsi"/>
                      <w:sz w:val="24"/>
                      <w:szCs w:val="24"/>
                      <w:lang w:val="en-GB"/>
                    </w:rPr>
                  </w:pPr>
                  <w:r w:rsidRPr="001554C7">
                    <w:rPr>
                      <w:rFonts w:asciiTheme="majorHAnsi" w:hAnsiTheme="majorHAnsi" w:cstheme="majorHAnsi"/>
                      <w:sz w:val="24"/>
                      <w:szCs w:val="24"/>
                      <w:lang w:val="en-GB"/>
                    </w:rPr>
                    <w:t>Price</w:t>
                  </w:r>
                </w:p>
              </w:tc>
              <w:tc>
                <w:tcPr>
                  <w:tcW w:w="4684" w:type="dxa"/>
                </w:tcPr>
                <w:p w14:paraId="5B22B4A9" w14:textId="77777777" w:rsidR="0083629F" w:rsidRPr="001554C7" w:rsidRDefault="0083629F" w:rsidP="0030317C">
                  <w:pPr>
                    <w:framePr w:hSpace="180" w:wrap="around" w:vAnchor="text" w:hAnchor="page" w:x="1249" w:y="45"/>
                    <w:ind w:left="284"/>
                    <w:jc w:val="both"/>
                    <w:rPr>
                      <w:rFonts w:asciiTheme="majorHAnsi" w:hAnsiTheme="majorHAnsi" w:cstheme="majorHAnsi"/>
                      <w:sz w:val="24"/>
                      <w:szCs w:val="24"/>
                      <w:lang w:val="en-GB"/>
                    </w:rPr>
                  </w:pPr>
                  <w:r w:rsidRPr="001554C7">
                    <w:rPr>
                      <w:rFonts w:asciiTheme="majorHAnsi" w:hAnsiTheme="majorHAnsi" w:cstheme="majorHAnsi"/>
                      <w:sz w:val="24"/>
                      <w:szCs w:val="24"/>
                      <w:lang w:val="en-GB"/>
                    </w:rPr>
                    <w:t>80</w:t>
                  </w:r>
                </w:p>
              </w:tc>
            </w:tr>
            <w:tr w:rsidR="0083629F" w:rsidRPr="001554C7" w14:paraId="33125171" w14:textId="77777777" w:rsidTr="000F0049">
              <w:trPr>
                <w:trHeight w:val="374"/>
              </w:trPr>
              <w:tc>
                <w:tcPr>
                  <w:tcW w:w="4401" w:type="dxa"/>
                </w:tcPr>
                <w:p w14:paraId="1F4C13DD" w14:textId="4293C3B4" w:rsidR="0083629F" w:rsidRPr="001554C7" w:rsidRDefault="007803F5" w:rsidP="0030317C">
                  <w:pPr>
                    <w:framePr w:hSpace="180" w:wrap="around" w:vAnchor="text" w:hAnchor="page" w:x="1249" w:y="45"/>
                    <w:ind w:left="284"/>
                    <w:jc w:val="both"/>
                    <w:rPr>
                      <w:rFonts w:asciiTheme="majorHAnsi" w:hAnsiTheme="majorHAnsi" w:cstheme="majorHAnsi"/>
                      <w:sz w:val="24"/>
                      <w:szCs w:val="24"/>
                      <w:lang w:val="en-GB"/>
                    </w:rPr>
                  </w:pPr>
                  <w:r>
                    <w:rPr>
                      <w:rFonts w:asciiTheme="majorHAnsi" w:hAnsiTheme="majorHAnsi" w:cstheme="majorHAnsi"/>
                      <w:sz w:val="24"/>
                      <w:szCs w:val="24"/>
                      <w:lang w:val="en-GB"/>
                    </w:rPr>
                    <w:t>PPPFA Goals</w:t>
                  </w:r>
                </w:p>
              </w:tc>
              <w:tc>
                <w:tcPr>
                  <w:tcW w:w="4684" w:type="dxa"/>
                </w:tcPr>
                <w:p w14:paraId="44A2C2A7" w14:textId="77777777" w:rsidR="0083629F" w:rsidRPr="001554C7" w:rsidRDefault="0083629F" w:rsidP="0030317C">
                  <w:pPr>
                    <w:framePr w:hSpace="180" w:wrap="around" w:vAnchor="text" w:hAnchor="page" w:x="1249" w:y="45"/>
                    <w:ind w:left="284"/>
                    <w:jc w:val="both"/>
                    <w:rPr>
                      <w:rFonts w:asciiTheme="majorHAnsi" w:hAnsiTheme="majorHAnsi" w:cstheme="majorHAnsi"/>
                      <w:sz w:val="24"/>
                      <w:szCs w:val="24"/>
                      <w:lang w:val="en-GB"/>
                    </w:rPr>
                  </w:pPr>
                  <w:r w:rsidRPr="001554C7">
                    <w:rPr>
                      <w:rFonts w:asciiTheme="majorHAnsi" w:hAnsiTheme="majorHAnsi" w:cstheme="majorHAnsi"/>
                      <w:sz w:val="24"/>
                      <w:szCs w:val="24"/>
                      <w:lang w:val="en-GB"/>
                    </w:rPr>
                    <w:t>20</w:t>
                  </w:r>
                </w:p>
              </w:tc>
            </w:tr>
            <w:tr w:rsidR="0083629F" w:rsidRPr="001554C7" w14:paraId="4E52A79B" w14:textId="77777777" w:rsidTr="000F0049">
              <w:trPr>
                <w:trHeight w:val="389"/>
              </w:trPr>
              <w:tc>
                <w:tcPr>
                  <w:tcW w:w="4401" w:type="dxa"/>
                </w:tcPr>
                <w:p w14:paraId="60CB2E8C" w14:textId="77777777" w:rsidR="0083629F" w:rsidRPr="001554C7" w:rsidRDefault="0083629F" w:rsidP="0030317C">
                  <w:pPr>
                    <w:framePr w:hSpace="180" w:wrap="around" w:vAnchor="text" w:hAnchor="page" w:x="1249" w:y="45"/>
                    <w:ind w:left="284"/>
                    <w:jc w:val="both"/>
                    <w:rPr>
                      <w:rFonts w:asciiTheme="majorHAnsi" w:hAnsiTheme="majorHAnsi" w:cstheme="majorHAnsi"/>
                      <w:b/>
                      <w:sz w:val="24"/>
                      <w:szCs w:val="24"/>
                      <w:lang w:val="en-GB"/>
                    </w:rPr>
                  </w:pPr>
                  <w:r w:rsidRPr="001554C7">
                    <w:rPr>
                      <w:rFonts w:asciiTheme="majorHAnsi" w:hAnsiTheme="majorHAnsi" w:cstheme="majorHAnsi"/>
                      <w:b/>
                      <w:sz w:val="24"/>
                      <w:szCs w:val="24"/>
                      <w:lang w:val="en-GB"/>
                    </w:rPr>
                    <w:t>Total</w:t>
                  </w:r>
                </w:p>
              </w:tc>
              <w:tc>
                <w:tcPr>
                  <w:tcW w:w="4684" w:type="dxa"/>
                </w:tcPr>
                <w:p w14:paraId="6DC58A2C" w14:textId="71E15075" w:rsidR="0083629F" w:rsidRPr="001554C7" w:rsidRDefault="00F634D9" w:rsidP="0030317C">
                  <w:pPr>
                    <w:framePr w:hSpace="180" w:wrap="around" w:vAnchor="text" w:hAnchor="page" w:x="1249" w:y="45"/>
                    <w:jc w:val="both"/>
                    <w:rPr>
                      <w:rFonts w:asciiTheme="majorHAnsi" w:hAnsiTheme="majorHAnsi" w:cstheme="majorHAnsi"/>
                      <w:b/>
                      <w:sz w:val="24"/>
                      <w:szCs w:val="24"/>
                      <w:lang w:val="en-GB"/>
                    </w:rPr>
                  </w:pPr>
                  <w:r w:rsidRPr="001554C7">
                    <w:rPr>
                      <w:rFonts w:asciiTheme="majorHAnsi" w:hAnsiTheme="majorHAnsi" w:cstheme="majorHAnsi"/>
                      <w:b/>
                      <w:sz w:val="24"/>
                      <w:szCs w:val="24"/>
                      <w:lang w:val="en-GB"/>
                    </w:rPr>
                    <w:t xml:space="preserve">    </w:t>
                  </w:r>
                  <w:r w:rsidR="0083629F" w:rsidRPr="001554C7">
                    <w:rPr>
                      <w:rFonts w:asciiTheme="majorHAnsi" w:hAnsiTheme="majorHAnsi" w:cstheme="majorHAnsi"/>
                      <w:b/>
                      <w:sz w:val="24"/>
                      <w:szCs w:val="24"/>
                      <w:lang w:val="en-GB"/>
                    </w:rPr>
                    <w:t>100</w:t>
                  </w:r>
                </w:p>
              </w:tc>
            </w:tr>
          </w:tbl>
          <w:p w14:paraId="53F4B542" w14:textId="77777777" w:rsidR="0083629F" w:rsidRPr="001554C7" w:rsidRDefault="0083629F" w:rsidP="006051AF">
            <w:pPr>
              <w:jc w:val="both"/>
              <w:rPr>
                <w:rFonts w:asciiTheme="majorHAnsi" w:hAnsiTheme="majorHAnsi" w:cstheme="majorHAnsi"/>
                <w:b/>
                <w:sz w:val="24"/>
                <w:szCs w:val="24"/>
                <w:lang w:val="en-GB"/>
              </w:rPr>
            </w:pPr>
          </w:p>
        </w:tc>
      </w:tr>
      <w:tr w:rsidR="0083629F" w:rsidRPr="001554C7" w14:paraId="42D89352" w14:textId="77777777" w:rsidTr="000F0049">
        <w:trPr>
          <w:trHeight w:val="851"/>
        </w:trPr>
        <w:tc>
          <w:tcPr>
            <w:tcW w:w="10206" w:type="dxa"/>
          </w:tcPr>
          <w:p w14:paraId="71291624" w14:textId="77777777" w:rsidR="0083629F" w:rsidRPr="001554C7" w:rsidRDefault="0083629F" w:rsidP="006051AF">
            <w:pPr>
              <w:tabs>
                <w:tab w:val="left" w:pos="567"/>
                <w:tab w:val="left" w:pos="851"/>
              </w:tabs>
              <w:ind w:left="644"/>
              <w:jc w:val="both"/>
              <w:rPr>
                <w:rFonts w:asciiTheme="majorHAnsi" w:hAnsiTheme="majorHAnsi" w:cstheme="majorHAnsi"/>
                <w:sz w:val="24"/>
                <w:szCs w:val="24"/>
                <w:lang w:val="en-GB"/>
              </w:rPr>
            </w:pPr>
          </w:p>
          <w:p w14:paraId="50434CA7" w14:textId="74A45658" w:rsidR="0083629F" w:rsidRPr="001554C7" w:rsidRDefault="0083629F" w:rsidP="006051AF">
            <w:pPr>
              <w:numPr>
                <w:ilvl w:val="1"/>
                <w:numId w:val="38"/>
              </w:numPr>
              <w:tabs>
                <w:tab w:val="left" w:pos="567"/>
                <w:tab w:val="left" w:pos="851"/>
              </w:tabs>
              <w:ind w:right="607"/>
              <w:jc w:val="both"/>
              <w:rPr>
                <w:rFonts w:asciiTheme="majorHAnsi" w:hAnsiTheme="majorHAnsi" w:cstheme="majorHAnsi"/>
                <w:sz w:val="24"/>
                <w:szCs w:val="24"/>
                <w:lang w:val="en-GB"/>
              </w:rPr>
            </w:pPr>
            <w:r w:rsidRPr="001554C7">
              <w:rPr>
                <w:rFonts w:asciiTheme="majorHAnsi" w:hAnsiTheme="majorHAnsi" w:cstheme="majorHAnsi"/>
                <w:sz w:val="24"/>
                <w:szCs w:val="24"/>
                <w:lang w:val="en-GB"/>
              </w:rPr>
              <w:t>During the second phase the 20 points principle for B-BBEE status and price of 80 points will be applied in terms of the Preferential Procurement Policy Framework.</w:t>
            </w:r>
          </w:p>
          <w:p w14:paraId="5F917703" w14:textId="77777777" w:rsidR="00C80AFC" w:rsidRPr="001554C7" w:rsidRDefault="00C80AFC" w:rsidP="006051AF">
            <w:pPr>
              <w:tabs>
                <w:tab w:val="left" w:pos="567"/>
                <w:tab w:val="left" w:pos="851"/>
              </w:tabs>
              <w:ind w:left="840"/>
              <w:jc w:val="both"/>
              <w:rPr>
                <w:rFonts w:asciiTheme="majorHAnsi" w:hAnsiTheme="majorHAnsi" w:cstheme="majorHAnsi"/>
                <w:sz w:val="24"/>
                <w:szCs w:val="24"/>
                <w:lang w:val="en-GB"/>
              </w:rPr>
            </w:pPr>
          </w:p>
          <w:p w14:paraId="40E079F6" w14:textId="77777777" w:rsidR="0083629F" w:rsidRPr="001554C7" w:rsidRDefault="0083629F" w:rsidP="006051AF">
            <w:pPr>
              <w:tabs>
                <w:tab w:val="left" w:pos="851"/>
                <w:tab w:val="left" w:pos="1701"/>
              </w:tabs>
              <w:autoSpaceDE w:val="0"/>
              <w:autoSpaceDN w:val="0"/>
              <w:adjustRightInd w:val="0"/>
              <w:jc w:val="both"/>
              <w:rPr>
                <w:rFonts w:asciiTheme="majorHAnsi" w:hAnsiTheme="majorHAnsi" w:cstheme="majorHAnsi"/>
                <w:b/>
                <w:sz w:val="24"/>
                <w:szCs w:val="24"/>
                <w:lang w:val="en-GB"/>
              </w:rPr>
            </w:pPr>
            <w:r w:rsidRPr="001554C7">
              <w:rPr>
                <w:rFonts w:asciiTheme="majorHAnsi" w:hAnsiTheme="majorHAnsi" w:cstheme="majorHAnsi"/>
                <w:b/>
                <w:sz w:val="24"/>
                <w:szCs w:val="24"/>
                <w:lang w:val="en-GB"/>
              </w:rPr>
              <w:t>Calculating of points for B-BBEE status level of contribution</w:t>
            </w:r>
          </w:p>
          <w:p w14:paraId="7EB39D4B" w14:textId="6C55E318" w:rsidR="0083629F" w:rsidRPr="001554C7" w:rsidRDefault="0083629F" w:rsidP="006051AF">
            <w:pPr>
              <w:numPr>
                <w:ilvl w:val="1"/>
                <w:numId w:val="38"/>
              </w:numPr>
              <w:tabs>
                <w:tab w:val="left" w:pos="851"/>
                <w:tab w:val="left" w:pos="885"/>
              </w:tabs>
              <w:autoSpaceDE w:val="0"/>
              <w:autoSpaceDN w:val="0"/>
              <w:adjustRightInd w:val="0"/>
              <w:ind w:left="885" w:right="607" w:hanging="567"/>
              <w:jc w:val="both"/>
              <w:rPr>
                <w:rFonts w:asciiTheme="majorHAnsi" w:hAnsiTheme="majorHAnsi" w:cstheme="majorHAnsi"/>
                <w:bCs/>
                <w:sz w:val="24"/>
                <w:szCs w:val="24"/>
                <w:lang w:val="en-GB"/>
              </w:rPr>
            </w:pPr>
            <w:r w:rsidRPr="001554C7">
              <w:rPr>
                <w:rFonts w:asciiTheme="majorHAnsi" w:hAnsiTheme="majorHAnsi" w:cstheme="majorHAnsi"/>
                <w:bCs/>
                <w:sz w:val="24"/>
                <w:szCs w:val="24"/>
                <w:lang w:val="en-GB"/>
              </w:rPr>
              <w:t xml:space="preserve">Points will be awarded to a bidder for attaining the </w:t>
            </w:r>
            <w:r w:rsidR="007803F5">
              <w:rPr>
                <w:rFonts w:asciiTheme="majorHAnsi" w:hAnsiTheme="majorHAnsi" w:cstheme="majorHAnsi"/>
                <w:bCs/>
                <w:sz w:val="24"/>
                <w:szCs w:val="24"/>
                <w:lang w:val="en-GB"/>
              </w:rPr>
              <w:t>PPPFA</w:t>
            </w:r>
            <w:r w:rsidRPr="001554C7">
              <w:rPr>
                <w:rFonts w:asciiTheme="majorHAnsi" w:hAnsiTheme="majorHAnsi" w:cstheme="majorHAnsi"/>
                <w:bCs/>
                <w:sz w:val="24"/>
                <w:szCs w:val="24"/>
                <w:lang w:val="en-GB"/>
              </w:rPr>
              <w:t xml:space="preserve"> </w:t>
            </w:r>
            <w:r w:rsidR="007803F5">
              <w:rPr>
                <w:rFonts w:asciiTheme="majorHAnsi" w:hAnsiTheme="majorHAnsi" w:cstheme="majorHAnsi"/>
                <w:bCs/>
                <w:sz w:val="24"/>
                <w:szCs w:val="24"/>
                <w:lang w:val="en-GB"/>
              </w:rPr>
              <w:t>goals</w:t>
            </w:r>
            <w:r w:rsidRPr="001554C7">
              <w:rPr>
                <w:rFonts w:asciiTheme="majorHAnsi" w:hAnsiTheme="majorHAnsi" w:cstheme="majorHAnsi"/>
                <w:bCs/>
                <w:sz w:val="24"/>
                <w:szCs w:val="24"/>
                <w:lang w:val="en-GB"/>
              </w:rPr>
              <w:t xml:space="preserve"> of contribution in </w:t>
            </w:r>
            <w:r w:rsidRPr="001554C7">
              <w:rPr>
                <w:rFonts w:asciiTheme="majorHAnsi" w:hAnsiTheme="majorHAnsi" w:cstheme="majorHAnsi"/>
                <w:bCs/>
                <w:sz w:val="24"/>
                <w:szCs w:val="24"/>
                <w:lang w:val="en-GB"/>
              </w:rPr>
              <w:tab/>
              <w:t>accordance to the table below:</w:t>
            </w:r>
          </w:p>
          <w:p w14:paraId="4BA638A9" w14:textId="77777777" w:rsidR="00C242E2" w:rsidRPr="001554C7" w:rsidRDefault="00C242E2" w:rsidP="006051AF">
            <w:pPr>
              <w:tabs>
                <w:tab w:val="left" w:pos="426"/>
                <w:tab w:val="left" w:pos="851"/>
              </w:tabs>
              <w:autoSpaceDE w:val="0"/>
              <w:autoSpaceDN w:val="0"/>
              <w:adjustRightInd w:val="0"/>
              <w:ind w:left="284"/>
              <w:jc w:val="both"/>
              <w:rPr>
                <w:rFonts w:asciiTheme="majorHAnsi" w:hAnsiTheme="majorHAnsi" w:cstheme="majorHAnsi"/>
                <w:bCs/>
                <w:sz w:val="24"/>
                <w:szCs w:val="24"/>
                <w:lang w:val="en-GB"/>
              </w:rPr>
            </w:pPr>
          </w:p>
        </w:tc>
      </w:tr>
    </w:tbl>
    <w:p w14:paraId="1FB58E7F" w14:textId="40BF0E02" w:rsidR="00E11AB7" w:rsidRDefault="007803F5" w:rsidP="00085F7F">
      <w:pPr>
        <w:jc w:val="both"/>
        <w:rPr>
          <w:rFonts w:asciiTheme="majorHAnsi" w:hAnsiTheme="majorHAnsi" w:cstheme="majorHAnsi"/>
          <w:sz w:val="24"/>
          <w:szCs w:val="24"/>
          <w:lang w:val="en-GB"/>
        </w:rPr>
      </w:pPr>
      <w:r>
        <w:rPr>
          <w:rFonts w:asciiTheme="majorHAnsi" w:hAnsiTheme="majorHAnsi" w:cstheme="majorHAnsi"/>
          <w:sz w:val="24"/>
          <w:szCs w:val="24"/>
          <w:lang w:val="en-GB"/>
        </w:rPr>
        <w:tab/>
      </w:r>
    </w:p>
    <w:p w14:paraId="2EE87DD0" w14:textId="77777777" w:rsidR="007803F5" w:rsidRPr="007803F5" w:rsidRDefault="007803F5" w:rsidP="00085F7F">
      <w:pPr>
        <w:jc w:val="both"/>
        <w:rPr>
          <w:rFonts w:asciiTheme="majorHAnsi" w:hAnsiTheme="majorHAnsi" w:cstheme="majorHAnsi"/>
          <w:sz w:val="24"/>
          <w:szCs w:val="24"/>
          <w:lang w:val="en-GB"/>
        </w:rPr>
      </w:pPr>
      <w:r>
        <w:rPr>
          <w:rFonts w:asciiTheme="majorHAnsi" w:hAnsiTheme="majorHAnsi" w:cstheme="majorHAnsi"/>
          <w:sz w:val="24"/>
          <w:szCs w:val="24"/>
          <w:lang w:val="en-GB"/>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418"/>
        <w:gridCol w:w="1558"/>
        <w:gridCol w:w="1326"/>
        <w:gridCol w:w="1317"/>
      </w:tblGrid>
      <w:tr w:rsidR="007803F5" w:rsidRPr="007803F5" w14:paraId="0BBD0914" w14:textId="77777777" w:rsidTr="007803F5">
        <w:trPr>
          <w:trHeight w:val="863"/>
        </w:trPr>
        <w:tc>
          <w:tcPr>
            <w:tcW w:w="3402" w:type="dxa"/>
            <w:tcBorders>
              <w:top w:val="nil"/>
            </w:tcBorders>
            <w:shd w:val="clear" w:color="auto" w:fill="AEAAAA"/>
            <w:vAlign w:val="center"/>
          </w:tcPr>
          <w:p w14:paraId="282F6051" w14:textId="77777777" w:rsidR="007803F5" w:rsidRPr="007803F5" w:rsidRDefault="007803F5" w:rsidP="007803F5">
            <w:pPr>
              <w:kinsoku w:val="0"/>
              <w:overflowPunct w:val="0"/>
              <w:spacing w:before="96"/>
              <w:textAlignment w:val="baseline"/>
              <w:rPr>
                <w:rFonts w:ascii="Arial" w:hAnsi="Arial" w:cs="Arial"/>
                <w:b/>
                <w:szCs w:val="22"/>
              </w:rPr>
            </w:pPr>
            <w:r w:rsidRPr="007803F5">
              <w:rPr>
                <w:rFonts w:ascii="Arial" w:hAnsi="Arial" w:cs="Arial"/>
                <w:b/>
                <w:kern w:val="24"/>
                <w:szCs w:val="22"/>
              </w:rPr>
              <w:t>The specific goals allocated points in terms of this tender</w:t>
            </w:r>
          </w:p>
        </w:tc>
        <w:tc>
          <w:tcPr>
            <w:tcW w:w="1418" w:type="dxa"/>
            <w:shd w:val="clear" w:color="auto" w:fill="C00000"/>
            <w:vAlign w:val="center"/>
          </w:tcPr>
          <w:p w14:paraId="3C8ECF67" w14:textId="77777777" w:rsidR="007803F5" w:rsidRPr="007803F5" w:rsidRDefault="007803F5" w:rsidP="007803F5">
            <w:pPr>
              <w:kinsoku w:val="0"/>
              <w:overflowPunct w:val="0"/>
              <w:spacing w:before="96"/>
              <w:jc w:val="center"/>
              <w:textAlignment w:val="baseline"/>
              <w:rPr>
                <w:rFonts w:ascii="Arial" w:hAnsi="Arial" w:cs="Arial"/>
                <w:b/>
                <w:kern w:val="24"/>
                <w:szCs w:val="22"/>
              </w:rPr>
            </w:pPr>
            <w:r w:rsidRPr="007803F5">
              <w:rPr>
                <w:rFonts w:ascii="Arial" w:hAnsi="Arial" w:cs="Arial"/>
                <w:b/>
                <w:kern w:val="24"/>
                <w:szCs w:val="22"/>
              </w:rPr>
              <w:t>Number of points</w:t>
            </w:r>
          </w:p>
          <w:p w14:paraId="4DB7834D" w14:textId="77777777" w:rsidR="007803F5" w:rsidRPr="007803F5" w:rsidRDefault="007803F5" w:rsidP="007803F5">
            <w:pPr>
              <w:kinsoku w:val="0"/>
              <w:overflowPunct w:val="0"/>
              <w:spacing w:before="96"/>
              <w:jc w:val="center"/>
              <w:textAlignment w:val="baseline"/>
              <w:rPr>
                <w:rFonts w:ascii="Arial" w:hAnsi="Arial" w:cs="Arial"/>
                <w:b/>
                <w:kern w:val="24"/>
                <w:szCs w:val="22"/>
              </w:rPr>
            </w:pPr>
            <w:r w:rsidRPr="007803F5">
              <w:rPr>
                <w:rFonts w:ascii="Arial" w:hAnsi="Arial" w:cs="Arial"/>
                <w:b/>
                <w:kern w:val="24"/>
                <w:szCs w:val="22"/>
              </w:rPr>
              <w:t>allocated</w:t>
            </w:r>
          </w:p>
          <w:p w14:paraId="1434F57F" w14:textId="77777777" w:rsidR="007803F5" w:rsidRPr="007803F5" w:rsidRDefault="007803F5" w:rsidP="007803F5">
            <w:pPr>
              <w:kinsoku w:val="0"/>
              <w:overflowPunct w:val="0"/>
              <w:spacing w:before="96"/>
              <w:jc w:val="center"/>
              <w:textAlignment w:val="baseline"/>
              <w:rPr>
                <w:rFonts w:ascii="Arial" w:hAnsi="Arial" w:cs="Arial"/>
                <w:b/>
                <w:kern w:val="24"/>
                <w:szCs w:val="22"/>
              </w:rPr>
            </w:pPr>
            <w:r w:rsidRPr="007803F5">
              <w:rPr>
                <w:rFonts w:ascii="Arial" w:hAnsi="Arial" w:cs="Arial"/>
                <w:b/>
                <w:kern w:val="24"/>
                <w:szCs w:val="22"/>
              </w:rPr>
              <w:t>(90/10 system)</w:t>
            </w:r>
          </w:p>
          <w:p w14:paraId="4EBAB86A" w14:textId="77777777" w:rsidR="007803F5" w:rsidRPr="007803F5" w:rsidRDefault="007803F5" w:rsidP="007803F5">
            <w:pPr>
              <w:kinsoku w:val="0"/>
              <w:overflowPunct w:val="0"/>
              <w:spacing w:before="96"/>
              <w:jc w:val="center"/>
              <w:textAlignment w:val="baseline"/>
              <w:rPr>
                <w:rFonts w:ascii="Arial" w:hAnsi="Arial" w:cs="Arial"/>
                <w:b/>
                <w:kern w:val="24"/>
                <w:szCs w:val="22"/>
              </w:rPr>
            </w:pPr>
            <w:r w:rsidRPr="007803F5">
              <w:rPr>
                <w:rFonts w:ascii="Arial" w:hAnsi="Arial" w:cs="Arial"/>
                <w:b/>
                <w:kern w:val="24"/>
                <w:szCs w:val="22"/>
              </w:rPr>
              <w:t>(To be completed by the organ of state)</w:t>
            </w:r>
          </w:p>
          <w:p w14:paraId="6C41ABF2" w14:textId="77777777" w:rsidR="007803F5" w:rsidRPr="007803F5" w:rsidRDefault="007803F5" w:rsidP="007803F5">
            <w:pPr>
              <w:kinsoku w:val="0"/>
              <w:overflowPunct w:val="0"/>
              <w:spacing w:before="96"/>
              <w:jc w:val="center"/>
              <w:textAlignment w:val="baseline"/>
              <w:rPr>
                <w:rFonts w:ascii="Arial" w:hAnsi="Arial" w:cs="Arial"/>
                <w:b/>
                <w:szCs w:val="22"/>
              </w:rPr>
            </w:pPr>
          </w:p>
        </w:tc>
        <w:tc>
          <w:tcPr>
            <w:tcW w:w="1558" w:type="dxa"/>
            <w:shd w:val="clear" w:color="auto" w:fill="C00000"/>
            <w:vAlign w:val="center"/>
          </w:tcPr>
          <w:p w14:paraId="2E6E6345" w14:textId="77777777" w:rsidR="007803F5" w:rsidRPr="007803F5" w:rsidRDefault="007803F5" w:rsidP="007803F5">
            <w:pPr>
              <w:kinsoku w:val="0"/>
              <w:overflowPunct w:val="0"/>
              <w:spacing w:before="96"/>
              <w:jc w:val="center"/>
              <w:textAlignment w:val="baseline"/>
              <w:rPr>
                <w:rFonts w:ascii="Arial" w:hAnsi="Arial" w:cs="Arial"/>
                <w:b/>
                <w:kern w:val="24"/>
                <w:szCs w:val="22"/>
              </w:rPr>
            </w:pPr>
            <w:r w:rsidRPr="007803F5">
              <w:rPr>
                <w:rFonts w:ascii="Arial" w:hAnsi="Arial" w:cs="Arial"/>
                <w:b/>
                <w:kern w:val="24"/>
                <w:szCs w:val="22"/>
              </w:rPr>
              <w:t>Number of points</w:t>
            </w:r>
          </w:p>
          <w:p w14:paraId="5BE30763" w14:textId="77777777" w:rsidR="007803F5" w:rsidRPr="007803F5" w:rsidRDefault="007803F5" w:rsidP="007803F5">
            <w:pPr>
              <w:kinsoku w:val="0"/>
              <w:overflowPunct w:val="0"/>
              <w:spacing w:before="96"/>
              <w:jc w:val="center"/>
              <w:textAlignment w:val="baseline"/>
              <w:rPr>
                <w:rFonts w:ascii="Arial" w:hAnsi="Arial" w:cs="Arial"/>
                <w:b/>
                <w:kern w:val="24"/>
                <w:szCs w:val="22"/>
              </w:rPr>
            </w:pPr>
            <w:r w:rsidRPr="007803F5">
              <w:rPr>
                <w:rFonts w:ascii="Arial" w:hAnsi="Arial" w:cs="Arial"/>
                <w:b/>
                <w:kern w:val="24"/>
                <w:szCs w:val="22"/>
              </w:rPr>
              <w:t>allocated</w:t>
            </w:r>
          </w:p>
          <w:p w14:paraId="2F9F3915" w14:textId="77777777" w:rsidR="007803F5" w:rsidRPr="007803F5" w:rsidRDefault="007803F5" w:rsidP="007803F5">
            <w:pPr>
              <w:kinsoku w:val="0"/>
              <w:overflowPunct w:val="0"/>
              <w:spacing w:before="96"/>
              <w:jc w:val="center"/>
              <w:textAlignment w:val="baseline"/>
              <w:rPr>
                <w:rFonts w:ascii="Arial" w:hAnsi="Arial" w:cs="Arial"/>
                <w:b/>
                <w:kern w:val="24"/>
                <w:szCs w:val="22"/>
              </w:rPr>
            </w:pPr>
            <w:r w:rsidRPr="007803F5">
              <w:rPr>
                <w:rFonts w:ascii="Arial" w:hAnsi="Arial" w:cs="Arial"/>
                <w:b/>
                <w:kern w:val="24"/>
                <w:szCs w:val="22"/>
              </w:rPr>
              <w:t>(80/20 system)</w:t>
            </w:r>
          </w:p>
          <w:p w14:paraId="0A5DA57C" w14:textId="77777777" w:rsidR="007803F5" w:rsidRPr="007803F5" w:rsidRDefault="007803F5" w:rsidP="007803F5">
            <w:pPr>
              <w:kinsoku w:val="0"/>
              <w:overflowPunct w:val="0"/>
              <w:spacing w:before="96"/>
              <w:jc w:val="center"/>
              <w:textAlignment w:val="baseline"/>
              <w:rPr>
                <w:rFonts w:ascii="Arial" w:hAnsi="Arial" w:cs="Arial"/>
                <w:b/>
                <w:szCs w:val="22"/>
              </w:rPr>
            </w:pPr>
            <w:r w:rsidRPr="007803F5">
              <w:rPr>
                <w:rFonts w:ascii="Arial" w:hAnsi="Arial" w:cs="Arial"/>
                <w:b/>
                <w:szCs w:val="22"/>
              </w:rPr>
              <w:t>(To be completed by the organ of state)</w:t>
            </w:r>
          </w:p>
        </w:tc>
        <w:tc>
          <w:tcPr>
            <w:tcW w:w="1326" w:type="dxa"/>
            <w:shd w:val="clear" w:color="auto" w:fill="F4B083"/>
          </w:tcPr>
          <w:p w14:paraId="45A24B21" w14:textId="77777777" w:rsidR="007803F5" w:rsidRPr="007803F5" w:rsidRDefault="007803F5" w:rsidP="007803F5">
            <w:pPr>
              <w:kinsoku w:val="0"/>
              <w:overflowPunct w:val="0"/>
              <w:spacing w:before="96"/>
              <w:jc w:val="center"/>
              <w:textAlignment w:val="baseline"/>
              <w:rPr>
                <w:rFonts w:ascii="Arial" w:hAnsi="Arial" w:cs="Arial"/>
                <w:b/>
                <w:kern w:val="24"/>
                <w:szCs w:val="22"/>
              </w:rPr>
            </w:pPr>
            <w:r w:rsidRPr="007803F5">
              <w:rPr>
                <w:rFonts w:ascii="Arial" w:hAnsi="Arial" w:cs="Arial"/>
                <w:b/>
                <w:kern w:val="24"/>
                <w:szCs w:val="22"/>
              </w:rPr>
              <w:t>Number of points claimed</w:t>
            </w:r>
          </w:p>
          <w:p w14:paraId="7E291CF5" w14:textId="77777777" w:rsidR="007803F5" w:rsidRPr="007803F5" w:rsidRDefault="007803F5" w:rsidP="007803F5">
            <w:pPr>
              <w:kinsoku w:val="0"/>
              <w:overflowPunct w:val="0"/>
              <w:spacing w:before="96"/>
              <w:jc w:val="center"/>
              <w:textAlignment w:val="baseline"/>
              <w:rPr>
                <w:rFonts w:ascii="Arial" w:hAnsi="Arial" w:cs="Arial"/>
                <w:b/>
                <w:kern w:val="24"/>
                <w:szCs w:val="22"/>
              </w:rPr>
            </w:pPr>
            <w:r w:rsidRPr="007803F5">
              <w:rPr>
                <w:rFonts w:ascii="Arial" w:hAnsi="Arial" w:cs="Arial"/>
                <w:b/>
                <w:kern w:val="24"/>
                <w:szCs w:val="22"/>
              </w:rPr>
              <w:t>(90/10 system)</w:t>
            </w:r>
          </w:p>
          <w:p w14:paraId="0A48D965" w14:textId="77777777" w:rsidR="007803F5" w:rsidRPr="007803F5" w:rsidRDefault="007803F5" w:rsidP="007803F5">
            <w:pPr>
              <w:kinsoku w:val="0"/>
              <w:overflowPunct w:val="0"/>
              <w:spacing w:before="96"/>
              <w:jc w:val="center"/>
              <w:textAlignment w:val="baseline"/>
              <w:rPr>
                <w:rFonts w:ascii="Arial" w:hAnsi="Arial" w:cs="Arial"/>
                <w:b/>
                <w:kern w:val="24"/>
                <w:szCs w:val="22"/>
              </w:rPr>
            </w:pPr>
            <w:r w:rsidRPr="007803F5">
              <w:rPr>
                <w:rFonts w:ascii="Arial" w:hAnsi="Arial" w:cs="Arial"/>
                <w:b/>
                <w:kern w:val="24"/>
                <w:szCs w:val="22"/>
              </w:rPr>
              <w:t>(To be completed by the tenderer)</w:t>
            </w:r>
          </w:p>
        </w:tc>
        <w:tc>
          <w:tcPr>
            <w:tcW w:w="1317" w:type="dxa"/>
            <w:shd w:val="clear" w:color="auto" w:fill="F4B083"/>
          </w:tcPr>
          <w:p w14:paraId="27C8AADF" w14:textId="77777777" w:rsidR="007803F5" w:rsidRPr="007803F5" w:rsidRDefault="007803F5" w:rsidP="007803F5">
            <w:pPr>
              <w:kinsoku w:val="0"/>
              <w:overflowPunct w:val="0"/>
              <w:spacing w:before="96"/>
              <w:jc w:val="center"/>
              <w:textAlignment w:val="baseline"/>
              <w:rPr>
                <w:rFonts w:ascii="Arial" w:hAnsi="Arial" w:cs="Arial"/>
                <w:b/>
                <w:kern w:val="24"/>
                <w:szCs w:val="22"/>
              </w:rPr>
            </w:pPr>
            <w:r w:rsidRPr="007803F5">
              <w:rPr>
                <w:rFonts w:ascii="Arial" w:hAnsi="Arial" w:cs="Arial"/>
                <w:b/>
                <w:kern w:val="24"/>
                <w:szCs w:val="22"/>
              </w:rPr>
              <w:t>Number of points claimed (80/20 system)</w:t>
            </w:r>
          </w:p>
          <w:p w14:paraId="584FE2CF" w14:textId="77777777" w:rsidR="007803F5" w:rsidRPr="007803F5" w:rsidRDefault="007803F5" w:rsidP="007803F5">
            <w:pPr>
              <w:kinsoku w:val="0"/>
              <w:overflowPunct w:val="0"/>
              <w:spacing w:before="96"/>
              <w:jc w:val="center"/>
              <w:textAlignment w:val="baseline"/>
              <w:rPr>
                <w:rFonts w:ascii="Arial" w:hAnsi="Arial" w:cs="Arial"/>
                <w:b/>
                <w:kern w:val="24"/>
                <w:szCs w:val="22"/>
              </w:rPr>
            </w:pPr>
            <w:r w:rsidRPr="007803F5">
              <w:rPr>
                <w:rFonts w:ascii="Arial" w:hAnsi="Arial" w:cs="Arial"/>
                <w:b/>
                <w:kern w:val="24"/>
                <w:szCs w:val="22"/>
              </w:rPr>
              <w:t>(To be completed by the tenderer)</w:t>
            </w:r>
          </w:p>
        </w:tc>
      </w:tr>
      <w:tr w:rsidR="007803F5" w:rsidRPr="007803F5" w14:paraId="1C766B7B" w14:textId="77777777" w:rsidTr="00333D7A">
        <w:trPr>
          <w:trHeight w:val="317"/>
        </w:trPr>
        <w:tc>
          <w:tcPr>
            <w:tcW w:w="3402" w:type="dxa"/>
            <w:tcBorders>
              <w:top w:val="none" w:sz="6" w:space="0" w:color="auto"/>
              <w:bottom w:val="none" w:sz="6" w:space="0" w:color="auto"/>
              <w:right w:val="none" w:sz="6" w:space="0" w:color="auto"/>
            </w:tcBorders>
          </w:tcPr>
          <w:p w14:paraId="6E11EAA0" w14:textId="51618CB5" w:rsidR="007803F5" w:rsidRPr="007803F5" w:rsidRDefault="007803F5" w:rsidP="007803F5">
            <w:pPr>
              <w:kinsoku w:val="0"/>
              <w:overflowPunct w:val="0"/>
              <w:spacing w:before="115"/>
              <w:jc w:val="center"/>
              <w:textAlignment w:val="baseline"/>
              <w:rPr>
                <w:rFonts w:ascii="Arial" w:hAnsi="Arial" w:cs="Arial"/>
                <w:b/>
                <w:bCs/>
                <w:szCs w:val="22"/>
              </w:rPr>
            </w:pPr>
            <w:r w:rsidRPr="007803F5">
              <w:rPr>
                <w:rFonts w:ascii="Calibri" w:eastAsia="Calibri" w:hAnsi="Calibri"/>
                <w:b/>
                <w:bCs/>
                <w:szCs w:val="22"/>
                <w:lang w:val="en-ZA"/>
              </w:rPr>
              <w:t xml:space="preserve">100% Black owned </w:t>
            </w:r>
            <w:r>
              <w:rPr>
                <w:rFonts w:ascii="Calibri" w:eastAsia="Calibri" w:hAnsi="Calibri"/>
                <w:b/>
                <w:bCs/>
                <w:szCs w:val="22"/>
                <w:lang w:val="en-ZA"/>
              </w:rPr>
              <w:t>or</w:t>
            </w:r>
          </w:p>
        </w:tc>
        <w:tc>
          <w:tcPr>
            <w:tcW w:w="1418" w:type="dxa"/>
            <w:tcBorders>
              <w:top w:val="none" w:sz="6" w:space="0" w:color="auto"/>
              <w:left w:val="none" w:sz="6" w:space="0" w:color="auto"/>
              <w:bottom w:val="none" w:sz="6" w:space="0" w:color="auto"/>
              <w:right w:val="none" w:sz="6" w:space="0" w:color="auto"/>
            </w:tcBorders>
          </w:tcPr>
          <w:p w14:paraId="4062FC54" w14:textId="77777777" w:rsidR="007803F5" w:rsidRPr="007803F5" w:rsidRDefault="007803F5" w:rsidP="007803F5">
            <w:pPr>
              <w:kinsoku w:val="0"/>
              <w:overflowPunct w:val="0"/>
              <w:spacing w:before="115"/>
              <w:jc w:val="center"/>
              <w:textAlignment w:val="baseline"/>
              <w:rPr>
                <w:rFonts w:ascii="Arial" w:hAnsi="Arial" w:cs="Arial"/>
                <w:b/>
                <w:bCs/>
                <w:szCs w:val="22"/>
              </w:rPr>
            </w:pPr>
            <w:r w:rsidRPr="007803F5">
              <w:rPr>
                <w:rFonts w:ascii="Arial" w:hAnsi="Arial" w:cs="Arial"/>
                <w:b/>
                <w:bCs/>
                <w:szCs w:val="22"/>
              </w:rPr>
              <w:t>3</w:t>
            </w:r>
          </w:p>
        </w:tc>
        <w:tc>
          <w:tcPr>
            <w:tcW w:w="1558" w:type="dxa"/>
            <w:tcBorders>
              <w:top w:val="none" w:sz="6" w:space="0" w:color="auto"/>
              <w:left w:val="none" w:sz="6" w:space="0" w:color="auto"/>
              <w:bottom w:val="none" w:sz="6" w:space="0" w:color="auto"/>
              <w:right w:val="none" w:sz="6" w:space="0" w:color="auto"/>
            </w:tcBorders>
          </w:tcPr>
          <w:p w14:paraId="3076F443" w14:textId="77777777" w:rsidR="007803F5" w:rsidRPr="007803F5" w:rsidRDefault="007803F5" w:rsidP="007803F5">
            <w:pPr>
              <w:kinsoku w:val="0"/>
              <w:overflowPunct w:val="0"/>
              <w:spacing w:before="115"/>
              <w:jc w:val="center"/>
              <w:textAlignment w:val="baseline"/>
              <w:rPr>
                <w:rFonts w:ascii="Arial" w:hAnsi="Arial" w:cs="Arial"/>
                <w:b/>
                <w:bCs/>
                <w:szCs w:val="22"/>
              </w:rPr>
            </w:pPr>
            <w:r w:rsidRPr="007803F5">
              <w:rPr>
                <w:rFonts w:ascii="Calibri" w:eastAsia="Calibri" w:hAnsi="Calibri"/>
                <w:b/>
                <w:bCs/>
                <w:szCs w:val="22"/>
                <w:lang w:val="en-ZA"/>
              </w:rPr>
              <w:t xml:space="preserve">6 </w:t>
            </w:r>
          </w:p>
        </w:tc>
        <w:tc>
          <w:tcPr>
            <w:tcW w:w="1326" w:type="dxa"/>
          </w:tcPr>
          <w:p w14:paraId="5E858EB2" w14:textId="77777777" w:rsidR="007803F5" w:rsidRPr="007803F5" w:rsidRDefault="007803F5" w:rsidP="007803F5">
            <w:pPr>
              <w:kinsoku w:val="0"/>
              <w:overflowPunct w:val="0"/>
              <w:spacing w:before="115"/>
              <w:jc w:val="center"/>
              <w:textAlignment w:val="baseline"/>
              <w:rPr>
                <w:rFonts w:ascii="Arial" w:hAnsi="Arial" w:cs="Arial"/>
                <w:szCs w:val="22"/>
              </w:rPr>
            </w:pPr>
          </w:p>
        </w:tc>
        <w:tc>
          <w:tcPr>
            <w:tcW w:w="1317" w:type="dxa"/>
          </w:tcPr>
          <w:p w14:paraId="44C03322" w14:textId="77777777" w:rsidR="007803F5" w:rsidRPr="007803F5" w:rsidRDefault="007803F5" w:rsidP="007803F5">
            <w:pPr>
              <w:kinsoku w:val="0"/>
              <w:overflowPunct w:val="0"/>
              <w:spacing w:before="115"/>
              <w:jc w:val="center"/>
              <w:textAlignment w:val="baseline"/>
              <w:rPr>
                <w:rFonts w:ascii="Arial" w:hAnsi="Arial" w:cs="Arial"/>
                <w:szCs w:val="22"/>
              </w:rPr>
            </w:pPr>
          </w:p>
        </w:tc>
      </w:tr>
      <w:tr w:rsidR="007803F5" w:rsidRPr="007803F5" w14:paraId="3C7C51C4" w14:textId="77777777" w:rsidTr="00333D7A">
        <w:trPr>
          <w:trHeight w:val="317"/>
        </w:trPr>
        <w:tc>
          <w:tcPr>
            <w:tcW w:w="3402" w:type="dxa"/>
            <w:tcBorders>
              <w:top w:val="none" w:sz="6" w:space="0" w:color="auto"/>
              <w:bottom w:val="none" w:sz="6" w:space="0" w:color="auto"/>
              <w:right w:val="none" w:sz="6" w:space="0" w:color="auto"/>
            </w:tcBorders>
          </w:tcPr>
          <w:p w14:paraId="06061625" w14:textId="77777777" w:rsidR="007803F5" w:rsidRPr="007803F5" w:rsidRDefault="007803F5" w:rsidP="007803F5">
            <w:pPr>
              <w:kinsoku w:val="0"/>
              <w:overflowPunct w:val="0"/>
              <w:spacing w:before="115"/>
              <w:jc w:val="center"/>
              <w:textAlignment w:val="baseline"/>
              <w:rPr>
                <w:rFonts w:ascii="Arial" w:hAnsi="Arial" w:cs="Arial"/>
                <w:b/>
                <w:bCs/>
                <w:szCs w:val="22"/>
              </w:rPr>
            </w:pPr>
            <w:r w:rsidRPr="007803F5">
              <w:rPr>
                <w:rFonts w:ascii="Calibri" w:eastAsia="Calibri" w:hAnsi="Calibri"/>
                <w:b/>
                <w:bCs/>
                <w:szCs w:val="22"/>
                <w:lang w:val="en-ZA"/>
              </w:rPr>
              <w:t xml:space="preserve">51-99% Black owned </w:t>
            </w:r>
          </w:p>
        </w:tc>
        <w:tc>
          <w:tcPr>
            <w:tcW w:w="1418" w:type="dxa"/>
            <w:tcBorders>
              <w:top w:val="none" w:sz="6" w:space="0" w:color="auto"/>
              <w:left w:val="none" w:sz="6" w:space="0" w:color="auto"/>
              <w:bottom w:val="none" w:sz="6" w:space="0" w:color="auto"/>
              <w:right w:val="none" w:sz="6" w:space="0" w:color="auto"/>
            </w:tcBorders>
          </w:tcPr>
          <w:p w14:paraId="328C2F5B" w14:textId="77777777" w:rsidR="007803F5" w:rsidRPr="007803F5" w:rsidRDefault="007803F5" w:rsidP="007803F5">
            <w:pPr>
              <w:kinsoku w:val="0"/>
              <w:overflowPunct w:val="0"/>
              <w:spacing w:before="115"/>
              <w:jc w:val="center"/>
              <w:textAlignment w:val="baseline"/>
              <w:rPr>
                <w:rFonts w:ascii="Arial" w:hAnsi="Arial" w:cs="Arial"/>
                <w:b/>
                <w:bCs/>
                <w:szCs w:val="22"/>
              </w:rPr>
            </w:pPr>
            <w:r w:rsidRPr="007803F5">
              <w:rPr>
                <w:rFonts w:ascii="Arial" w:hAnsi="Arial" w:cs="Arial"/>
                <w:b/>
                <w:bCs/>
                <w:szCs w:val="22"/>
              </w:rPr>
              <w:t>2</w:t>
            </w:r>
          </w:p>
        </w:tc>
        <w:tc>
          <w:tcPr>
            <w:tcW w:w="1558" w:type="dxa"/>
            <w:tcBorders>
              <w:top w:val="none" w:sz="6" w:space="0" w:color="auto"/>
              <w:left w:val="none" w:sz="6" w:space="0" w:color="auto"/>
              <w:bottom w:val="none" w:sz="6" w:space="0" w:color="auto"/>
              <w:right w:val="none" w:sz="6" w:space="0" w:color="auto"/>
            </w:tcBorders>
          </w:tcPr>
          <w:p w14:paraId="47018C73" w14:textId="77777777" w:rsidR="007803F5" w:rsidRPr="007803F5" w:rsidRDefault="007803F5" w:rsidP="007803F5">
            <w:pPr>
              <w:kinsoku w:val="0"/>
              <w:overflowPunct w:val="0"/>
              <w:spacing w:before="115"/>
              <w:jc w:val="center"/>
              <w:textAlignment w:val="baseline"/>
              <w:rPr>
                <w:rFonts w:ascii="Arial" w:hAnsi="Arial" w:cs="Arial"/>
                <w:b/>
                <w:bCs/>
                <w:szCs w:val="22"/>
              </w:rPr>
            </w:pPr>
            <w:r w:rsidRPr="007803F5">
              <w:rPr>
                <w:rFonts w:ascii="Calibri" w:eastAsia="Calibri" w:hAnsi="Calibri"/>
                <w:b/>
                <w:bCs/>
                <w:szCs w:val="22"/>
                <w:lang w:val="en-ZA"/>
              </w:rPr>
              <w:t xml:space="preserve">4 </w:t>
            </w:r>
          </w:p>
        </w:tc>
        <w:tc>
          <w:tcPr>
            <w:tcW w:w="1326" w:type="dxa"/>
          </w:tcPr>
          <w:p w14:paraId="2176022D" w14:textId="77777777" w:rsidR="007803F5" w:rsidRPr="007803F5" w:rsidRDefault="007803F5" w:rsidP="007803F5">
            <w:pPr>
              <w:kinsoku w:val="0"/>
              <w:overflowPunct w:val="0"/>
              <w:spacing w:before="115"/>
              <w:jc w:val="center"/>
              <w:textAlignment w:val="baseline"/>
              <w:rPr>
                <w:rFonts w:ascii="Arial" w:hAnsi="Arial" w:cs="Arial"/>
                <w:szCs w:val="22"/>
              </w:rPr>
            </w:pPr>
          </w:p>
        </w:tc>
        <w:tc>
          <w:tcPr>
            <w:tcW w:w="1317" w:type="dxa"/>
          </w:tcPr>
          <w:p w14:paraId="473E4F7D" w14:textId="77777777" w:rsidR="007803F5" w:rsidRPr="007803F5" w:rsidRDefault="007803F5" w:rsidP="007803F5">
            <w:pPr>
              <w:kinsoku w:val="0"/>
              <w:overflowPunct w:val="0"/>
              <w:spacing w:before="115"/>
              <w:jc w:val="center"/>
              <w:textAlignment w:val="baseline"/>
              <w:rPr>
                <w:rFonts w:ascii="Arial" w:hAnsi="Arial" w:cs="Arial"/>
                <w:szCs w:val="22"/>
              </w:rPr>
            </w:pPr>
          </w:p>
        </w:tc>
      </w:tr>
      <w:tr w:rsidR="007803F5" w:rsidRPr="007803F5" w14:paraId="157BD428" w14:textId="77777777" w:rsidTr="00333D7A">
        <w:trPr>
          <w:trHeight w:val="317"/>
        </w:trPr>
        <w:tc>
          <w:tcPr>
            <w:tcW w:w="3402" w:type="dxa"/>
            <w:tcBorders>
              <w:top w:val="none" w:sz="6" w:space="0" w:color="auto"/>
              <w:bottom w:val="none" w:sz="6" w:space="0" w:color="auto"/>
              <w:right w:val="none" w:sz="6" w:space="0" w:color="auto"/>
            </w:tcBorders>
          </w:tcPr>
          <w:p w14:paraId="0859A080" w14:textId="48271C25" w:rsidR="007803F5" w:rsidRPr="007803F5" w:rsidRDefault="007803F5" w:rsidP="007803F5">
            <w:pPr>
              <w:kinsoku w:val="0"/>
              <w:overflowPunct w:val="0"/>
              <w:spacing w:before="115"/>
              <w:jc w:val="center"/>
              <w:textAlignment w:val="baseline"/>
              <w:rPr>
                <w:rFonts w:ascii="Arial" w:hAnsi="Arial" w:cs="Arial"/>
                <w:b/>
                <w:bCs/>
                <w:szCs w:val="22"/>
              </w:rPr>
            </w:pPr>
            <w:r w:rsidRPr="007803F5">
              <w:rPr>
                <w:rFonts w:ascii="Calibri" w:eastAsia="Calibri" w:hAnsi="Calibri"/>
                <w:b/>
                <w:bCs/>
                <w:szCs w:val="22"/>
                <w:lang w:val="en-ZA"/>
              </w:rPr>
              <w:t xml:space="preserve">100% Black </w:t>
            </w:r>
            <w:r w:rsidRPr="007803F5">
              <w:rPr>
                <w:rFonts w:ascii="Calibri" w:eastAsia="Calibri" w:hAnsi="Calibri"/>
                <w:b/>
                <w:bCs/>
                <w:sz w:val="23"/>
                <w:szCs w:val="23"/>
                <w:lang w:val="en-ZA"/>
              </w:rPr>
              <w:t xml:space="preserve">women </w:t>
            </w:r>
            <w:r w:rsidRPr="007803F5">
              <w:rPr>
                <w:rFonts w:ascii="Calibri" w:eastAsia="Calibri" w:hAnsi="Calibri"/>
                <w:b/>
                <w:bCs/>
                <w:szCs w:val="22"/>
                <w:lang w:val="en-ZA"/>
              </w:rPr>
              <w:t xml:space="preserve">owned </w:t>
            </w:r>
            <w:r>
              <w:rPr>
                <w:rFonts w:ascii="Calibri" w:eastAsia="Calibri" w:hAnsi="Calibri"/>
                <w:b/>
                <w:bCs/>
                <w:szCs w:val="22"/>
                <w:lang w:val="en-ZA"/>
              </w:rPr>
              <w:t>or</w:t>
            </w:r>
          </w:p>
        </w:tc>
        <w:tc>
          <w:tcPr>
            <w:tcW w:w="1418" w:type="dxa"/>
            <w:tcBorders>
              <w:top w:val="none" w:sz="6" w:space="0" w:color="auto"/>
              <w:left w:val="none" w:sz="6" w:space="0" w:color="auto"/>
              <w:bottom w:val="none" w:sz="6" w:space="0" w:color="auto"/>
              <w:right w:val="none" w:sz="6" w:space="0" w:color="auto"/>
            </w:tcBorders>
          </w:tcPr>
          <w:p w14:paraId="716F0F3C" w14:textId="77777777" w:rsidR="007803F5" w:rsidRPr="007803F5" w:rsidRDefault="007803F5" w:rsidP="007803F5">
            <w:pPr>
              <w:kinsoku w:val="0"/>
              <w:overflowPunct w:val="0"/>
              <w:spacing w:before="115"/>
              <w:jc w:val="center"/>
              <w:textAlignment w:val="baseline"/>
              <w:rPr>
                <w:rFonts w:ascii="Arial" w:hAnsi="Arial" w:cs="Arial"/>
                <w:b/>
                <w:bCs/>
                <w:szCs w:val="22"/>
              </w:rPr>
            </w:pPr>
            <w:r w:rsidRPr="007803F5">
              <w:rPr>
                <w:rFonts w:ascii="Arial" w:hAnsi="Arial" w:cs="Arial"/>
                <w:b/>
                <w:bCs/>
                <w:szCs w:val="22"/>
              </w:rPr>
              <w:t>3</w:t>
            </w:r>
          </w:p>
        </w:tc>
        <w:tc>
          <w:tcPr>
            <w:tcW w:w="1558" w:type="dxa"/>
            <w:tcBorders>
              <w:top w:val="none" w:sz="6" w:space="0" w:color="auto"/>
              <w:left w:val="none" w:sz="6" w:space="0" w:color="auto"/>
              <w:bottom w:val="none" w:sz="6" w:space="0" w:color="auto"/>
              <w:right w:val="none" w:sz="6" w:space="0" w:color="auto"/>
            </w:tcBorders>
          </w:tcPr>
          <w:p w14:paraId="4CA86E9A" w14:textId="77777777" w:rsidR="007803F5" w:rsidRPr="007803F5" w:rsidRDefault="007803F5" w:rsidP="007803F5">
            <w:pPr>
              <w:kinsoku w:val="0"/>
              <w:overflowPunct w:val="0"/>
              <w:spacing w:before="115"/>
              <w:jc w:val="center"/>
              <w:textAlignment w:val="baseline"/>
              <w:rPr>
                <w:rFonts w:ascii="Arial" w:hAnsi="Arial" w:cs="Arial"/>
                <w:b/>
                <w:bCs/>
                <w:szCs w:val="22"/>
              </w:rPr>
            </w:pPr>
            <w:r w:rsidRPr="007803F5">
              <w:rPr>
                <w:rFonts w:ascii="Calibri" w:eastAsia="Calibri" w:hAnsi="Calibri"/>
                <w:b/>
                <w:bCs/>
                <w:szCs w:val="22"/>
                <w:lang w:val="en-ZA"/>
              </w:rPr>
              <w:t xml:space="preserve">6 </w:t>
            </w:r>
          </w:p>
        </w:tc>
        <w:tc>
          <w:tcPr>
            <w:tcW w:w="1326" w:type="dxa"/>
          </w:tcPr>
          <w:p w14:paraId="74A7E2E2" w14:textId="77777777" w:rsidR="007803F5" w:rsidRPr="007803F5" w:rsidRDefault="007803F5" w:rsidP="007803F5">
            <w:pPr>
              <w:kinsoku w:val="0"/>
              <w:overflowPunct w:val="0"/>
              <w:spacing w:before="115"/>
              <w:jc w:val="center"/>
              <w:textAlignment w:val="baseline"/>
              <w:rPr>
                <w:rFonts w:ascii="Arial" w:hAnsi="Arial" w:cs="Arial"/>
                <w:szCs w:val="22"/>
              </w:rPr>
            </w:pPr>
          </w:p>
        </w:tc>
        <w:tc>
          <w:tcPr>
            <w:tcW w:w="1317" w:type="dxa"/>
          </w:tcPr>
          <w:p w14:paraId="67B7E93E" w14:textId="77777777" w:rsidR="007803F5" w:rsidRPr="007803F5" w:rsidRDefault="007803F5" w:rsidP="007803F5">
            <w:pPr>
              <w:kinsoku w:val="0"/>
              <w:overflowPunct w:val="0"/>
              <w:spacing w:before="115"/>
              <w:jc w:val="center"/>
              <w:textAlignment w:val="baseline"/>
              <w:rPr>
                <w:rFonts w:ascii="Arial" w:hAnsi="Arial" w:cs="Arial"/>
                <w:szCs w:val="22"/>
              </w:rPr>
            </w:pPr>
          </w:p>
        </w:tc>
      </w:tr>
      <w:tr w:rsidR="007803F5" w:rsidRPr="007803F5" w14:paraId="4D825892" w14:textId="77777777" w:rsidTr="00333D7A">
        <w:trPr>
          <w:trHeight w:val="317"/>
        </w:trPr>
        <w:tc>
          <w:tcPr>
            <w:tcW w:w="3402" w:type="dxa"/>
            <w:tcBorders>
              <w:top w:val="none" w:sz="6" w:space="0" w:color="auto"/>
              <w:bottom w:val="none" w:sz="6" w:space="0" w:color="auto"/>
              <w:right w:val="none" w:sz="6" w:space="0" w:color="auto"/>
            </w:tcBorders>
          </w:tcPr>
          <w:p w14:paraId="4A86B3D5" w14:textId="77777777" w:rsidR="007803F5" w:rsidRPr="007803F5" w:rsidRDefault="007803F5" w:rsidP="007803F5">
            <w:pPr>
              <w:kinsoku w:val="0"/>
              <w:overflowPunct w:val="0"/>
              <w:spacing w:before="115"/>
              <w:jc w:val="center"/>
              <w:textAlignment w:val="baseline"/>
              <w:rPr>
                <w:rFonts w:ascii="Arial" w:hAnsi="Arial" w:cs="Arial"/>
                <w:b/>
                <w:bCs/>
                <w:szCs w:val="22"/>
              </w:rPr>
            </w:pPr>
            <w:r w:rsidRPr="007803F5">
              <w:rPr>
                <w:rFonts w:ascii="Calibri" w:eastAsia="Calibri" w:hAnsi="Calibri"/>
                <w:b/>
                <w:bCs/>
                <w:szCs w:val="22"/>
                <w:lang w:val="en-ZA"/>
              </w:rPr>
              <w:t xml:space="preserve">51% to 99% Black women owned </w:t>
            </w:r>
          </w:p>
        </w:tc>
        <w:tc>
          <w:tcPr>
            <w:tcW w:w="1418" w:type="dxa"/>
            <w:tcBorders>
              <w:top w:val="none" w:sz="6" w:space="0" w:color="auto"/>
              <w:left w:val="none" w:sz="6" w:space="0" w:color="auto"/>
              <w:bottom w:val="none" w:sz="6" w:space="0" w:color="auto"/>
              <w:right w:val="none" w:sz="6" w:space="0" w:color="auto"/>
            </w:tcBorders>
          </w:tcPr>
          <w:p w14:paraId="2CADE026" w14:textId="77777777" w:rsidR="007803F5" w:rsidRPr="007803F5" w:rsidRDefault="007803F5" w:rsidP="007803F5">
            <w:pPr>
              <w:tabs>
                <w:tab w:val="left" w:pos="645"/>
                <w:tab w:val="center" w:pos="1242"/>
              </w:tabs>
              <w:kinsoku w:val="0"/>
              <w:overflowPunct w:val="0"/>
              <w:spacing w:before="115"/>
              <w:jc w:val="center"/>
              <w:textAlignment w:val="baseline"/>
              <w:rPr>
                <w:rFonts w:ascii="Arial" w:hAnsi="Arial" w:cs="Arial"/>
                <w:b/>
                <w:bCs/>
                <w:szCs w:val="22"/>
              </w:rPr>
            </w:pPr>
            <w:r w:rsidRPr="007803F5">
              <w:rPr>
                <w:rFonts w:ascii="Arial" w:hAnsi="Arial" w:cs="Arial"/>
                <w:b/>
                <w:bCs/>
                <w:szCs w:val="22"/>
              </w:rPr>
              <w:t>2</w:t>
            </w:r>
          </w:p>
        </w:tc>
        <w:tc>
          <w:tcPr>
            <w:tcW w:w="1558" w:type="dxa"/>
            <w:tcBorders>
              <w:top w:val="none" w:sz="6" w:space="0" w:color="auto"/>
              <w:left w:val="none" w:sz="6" w:space="0" w:color="auto"/>
              <w:bottom w:val="none" w:sz="6" w:space="0" w:color="auto"/>
              <w:right w:val="none" w:sz="6" w:space="0" w:color="auto"/>
            </w:tcBorders>
          </w:tcPr>
          <w:p w14:paraId="257CEF9E" w14:textId="77777777" w:rsidR="007803F5" w:rsidRPr="007803F5" w:rsidRDefault="007803F5" w:rsidP="007803F5">
            <w:pPr>
              <w:kinsoku w:val="0"/>
              <w:overflowPunct w:val="0"/>
              <w:spacing w:before="115"/>
              <w:jc w:val="center"/>
              <w:textAlignment w:val="baseline"/>
              <w:rPr>
                <w:rFonts w:ascii="Arial" w:hAnsi="Arial" w:cs="Arial"/>
                <w:b/>
                <w:bCs/>
                <w:szCs w:val="22"/>
              </w:rPr>
            </w:pPr>
            <w:r w:rsidRPr="007803F5">
              <w:rPr>
                <w:rFonts w:ascii="Calibri" w:eastAsia="Calibri" w:hAnsi="Calibri"/>
                <w:b/>
                <w:bCs/>
                <w:szCs w:val="22"/>
                <w:lang w:val="en-ZA"/>
              </w:rPr>
              <w:t xml:space="preserve">4 </w:t>
            </w:r>
          </w:p>
        </w:tc>
        <w:tc>
          <w:tcPr>
            <w:tcW w:w="1326" w:type="dxa"/>
          </w:tcPr>
          <w:p w14:paraId="450143C2" w14:textId="77777777" w:rsidR="007803F5" w:rsidRPr="007803F5" w:rsidRDefault="007803F5" w:rsidP="007803F5">
            <w:pPr>
              <w:kinsoku w:val="0"/>
              <w:overflowPunct w:val="0"/>
              <w:spacing w:before="115"/>
              <w:jc w:val="center"/>
              <w:textAlignment w:val="baseline"/>
              <w:rPr>
                <w:rFonts w:ascii="Arial" w:hAnsi="Arial" w:cs="Arial"/>
                <w:szCs w:val="22"/>
              </w:rPr>
            </w:pPr>
          </w:p>
        </w:tc>
        <w:tc>
          <w:tcPr>
            <w:tcW w:w="1317" w:type="dxa"/>
          </w:tcPr>
          <w:p w14:paraId="5C914EA1" w14:textId="77777777" w:rsidR="007803F5" w:rsidRPr="007803F5" w:rsidRDefault="007803F5" w:rsidP="007803F5">
            <w:pPr>
              <w:kinsoku w:val="0"/>
              <w:overflowPunct w:val="0"/>
              <w:spacing w:before="115"/>
              <w:jc w:val="center"/>
              <w:textAlignment w:val="baseline"/>
              <w:rPr>
                <w:rFonts w:ascii="Arial" w:hAnsi="Arial" w:cs="Arial"/>
                <w:szCs w:val="22"/>
              </w:rPr>
            </w:pPr>
          </w:p>
        </w:tc>
      </w:tr>
      <w:tr w:rsidR="007803F5" w:rsidRPr="007803F5" w14:paraId="2D5FB171" w14:textId="77777777" w:rsidTr="00333D7A">
        <w:trPr>
          <w:trHeight w:val="317"/>
        </w:trPr>
        <w:tc>
          <w:tcPr>
            <w:tcW w:w="3402" w:type="dxa"/>
            <w:tcBorders>
              <w:top w:val="none" w:sz="6" w:space="0" w:color="auto"/>
              <w:bottom w:val="none" w:sz="6" w:space="0" w:color="auto"/>
              <w:right w:val="none" w:sz="6" w:space="0" w:color="auto"/>
            </w:tcBorders>
          </w:tcPr>
          <w:p w14:paraId="1C8CA9F7" w14:textId="77777777" w:rsidR="007803F5" w:rsidRPr="007803F5" w:rsidRDefault="007803F5" w:rsidP="007803F5">
            <w:pPr>
              <w:kinsoku w:val="0"/>
              <w:overflowPunct w:val="0"/>
              <w:spacing w:before="115"/>
              <w:jc w:val="center"/>
              <w:textAlignment w:val="baseline"/>
              <w:rPr>
                <w:rFonts w:ascii="Arial" w:hAnsi="Arial" w:cs="Arial"/>
                <w:b/>
                <w:bCs/>
                <w:szCs w:val="22"/>
              </w:rPr>
            </w:pPr>
            <w:r w:rsidRPr="007803F5">
              <w:rPr>
                <w:rFonts w:ascii="Calibri" w:eastAsia="Calibri" w:hAnsi="Calibri"/>
                <w:b/>
                <w:bCs/>
                <w:szCs w:val="22"/>
                <w:lang w:val="en-ZA"/>
              </w:rPr>
              <w:lastRenderedPageBreak/>
              <w:t xml:space="preserve">5% Youth Ownership </w:t>
            </w:r>
          </w:p>
        </w:tc>
        <w:tc>
          <w:tcPr>
            <w:tcW w:w="1418" w:type="dxa"/>
            <w:tcBorders>
              <w:top w:val="none" w:sz="6" w:space="0" w:color="auto"/>
              <w:left w:val="none" w:sz="6" w:space="0" w:color="auto"/>
              <w:bottom w:val="none" w:sz="6" w:space="0" w:color="auto"/>
              <w:right w:val="none" w:sz="6" w:space="0" w:color="auto"/>
            </w:tcBorders>
          </w:tcPr>
          <w:p w14:paraId="5B6122CC" w14:textId="77777777" w:rsidR="007803F5" w:rsidRPr="007803F5" w:rsidRDefault="007803F5" w:rsidP="007803F5">
            <w:pPr>
              <w:kinsoku w:val="0"/>
              <w:overflowPunct w:val="0"/>
              <w:spacing w:before="115"/>
              <w:jc w:val="center"/>
              <w:textAlignment w:val="baseline"/>
              <w:rPr>
                <w:rFonts w:ascii="Arial" w:hAnsi="Arial" w:cs="Arial"/>
                <w:b/>
                <w:bCs/>
                <w:szCs w:val="22"/>
              </w:rPr>
            </w:pPr>
            <w:r w:rsidRPr="007803F5">
              <w:rPr>
                <w:rFonts w:ascii="Arial" w:hAnsi="Arial" w:cs="Arial"/>
                <w:b/>
                <w:bCs/>
                <w:szCs w:val="22"/>
              </w:rPr>
              <w:t>1</w:t>
            </w:r>
          </w:p>
        </w:tc>
        <w:tc>
          <w:tcPr>
            <w:tcW w:w="1558" w:type="dxa"/>
            <w:tcBorders>
              <w:top w:val="none" w:sz="6" w:space="0" w:color="auto"/>
              <w:left w:val="none" w:sz="6" w:space="0" w:color="auto"/>
              <w:bottom w:val="none" w:sz="6" w:space="0" w:color="auto"/>
              <w:right w:val="none" w:sz="6" w:space="0" w:color="auto"/>
            </w:tcBorders>
          </w:tcPr>
          <w:p w14:paraId="3880E38C" w14:textId="77777777" w:rsidR="007803F5" w:rsidRPr="007803F5" w:rsidRDefault="007803F5" w:rsidP="007803F5">
            <w:pPr>
              <w:kinsoku w:val="0"/>
              <w:overflowPunct w:val="0"/>
              <w:spacing w:before="115"/>
              <w:jc w:val="center"/>
              <w:textAlignment w:val="baseline"/>
              <w:rPr>
                <w:rFonts w:ascii="Arial" w:hAnsi="Arial" w:cs="Arial"/>
                <w:b/>
                <w:bCs/>
                <w:szCs w:val="22"/>
              </w:rPr>
            </w:pPr>
            <w:r w:rsidRPr="007803F5">
              <w:rPr>
                <w:rFonts w:ascii="Calibri" w:eastAsia="Calibri" w:hAnsi="Calibri"/>
                <w:b/>
                <w:bCs/>
                <w:szCs w:val="22"/>
                <w:lang w:val="en-ZA"/>
              </w:rPr>
              <w:t xml:space="preserve">2 </w:t>
            </w:r>
          </w:p>
        </w:tc>
        <w:tc>
          <w:tcPr>
            <w:tcW w:w="1326" w:type="dxa"/>
          </w:tcPr>
          <w:p w14:paraId="43A639DE" w14:textId="77777777" w:rsidR="007803F5" w:rsidRPr="007803F5" w:rsidRDefault="007803F5" w:rsidP="007803F5">
            <w:pPr>
              <w:kinsoku w:val="0"/>
              <w:overflowPunct w:val="0"/>
              <w:spacing w:before="115"/>
              <w:jc w:val="center"/>
              <w:textAlignment w:val="baseline"/>
              <w:rPr>
                <w:rFonts w:ascii="Arial" w:hAnsi="Arial" w:cs="Arial"/>
                <w:szCs w:val="22"/>
              </w:rPr>
            </w:pPr>
          </w:p>
        </w:tc>
        <w:tc>
          <w:tcPr>
            <w:tcW w:w="1317" w:type="dxa"/>
          </w:tcPr>
          <w:p w14:paraId="5B06C27A" w14:textId="77777777" w:rsidR="007803F5" w:rsidRPr="007803F5" w:rsidRDefault="007803F5" w:rsidP="007803F5">
            <w:pPr>
              <w:kinsoku w:val="0"/>
              <w:overflowPunct w:val="0"/>
              <w:spacing w:before="115"/>
              <w:jc w:val="center"/>
              <w:textAlignment w:val="baseline"/>
              <w:rPr>
                <w:rFonts w:ascii="Arial" w:hAnsi="Arial" w:cs="Arial"/>
                <w:szCs w:val="22"/>
              </w:rPr>
            </w:pPr>
          </w:p>
        </w:tc>
      </w:tr>
      <w:tr w:rsidR="007803F5" w:rsidRPr="007803F5" w14:paraId="215CC444" w14:textId="77777777" w:rsidTr="00333D7A">
        <w:trPr>
          <w:trHeight w:val="317"/>
        </w:trPr>
        <w:tc>
          <w:tcPr>
            <w:tcW w:w="3402" w:type="dxa"/>
            <w:tcBorders>
              <w:top w:val="none" w:sz="6" w:space="0" w:color="auto"/>
              <w:bottom w:val="none" w:sz="6" w:space="0" w:color="auto"/>
              <w:right w:val="none" w:sz="6" w:space="0" w:color="auto"/>
            </w:tcBorders>
          </w:tcPr>
          <w:p w14:paraId="4B26FDD6" w14:textId="77777777" w:rsidR="007803F5" w:rsidRPr="007803F5" w:rsidRDefault="007803F5" w:rsidP="007803F5">
            <w:pPr>
              <w:kinsoku w:val="0"/>
              <w:overflowPunct w:val="0"/>
              <w:spacing w:before="115"/>
              <w:jc w:val="center"/>
              <w:textAlignment w:val="baseline"/>
              <w:rPr>
                <w:rFonts w:ascii="Arial" w:hAnsi="Arial" w:cs="Arial"/>
                <w:b/>
                <w:bCs/>
                <w:szCs w:val="22"/>
              </w:rPr>
            </w:pPr>
            <w:r w:rsidRPr="007803F5">
              <w:rPr>
                <w:rFonts w:ascii="Calibri" w:eastAsia="Calibri" w:hAnsi="Calibri"/>
                <w:b/>
                <w:bCs/>
                <w:szCs w:val="22"/>
                <w:lang w:val="en-ZA"/>
              </w:rPr>
              <w:t xml:space="preserve">2% Owned by persons with disabilities </w:t>
            </w:r>
          </w:p>
        </w:tc>
        <w:tc>
          <w:tcPr>
            <w:tcW w:w="1418" w:type="dxa"/>
            <w:tcBorders>
              <w:top w:val="none" w:sz="6" w:space="0" w:color="auto"/>
              <w:left w:val="none" w:sz="6" w:space="0" w:color="auto"/>
              <w:bottom w:val="none" w:sz="6" w:space="0" w:color="auto"/>
              <w:right w:val="none" w:sz="6" w:space="0" w:color="auto"/>
            </w:tcBorders>
          </w:tcPr>
          <w:p w14:paraId="31E4E704" w14:textId="77777777" w:rsidR="007803F5" w:rsidRPr="007803F5" w:rsidRDefault="007803F5" w:rsidP="007803F5">
            <w:pPr>
              <w:kinsoku w:val="0"/>
              <w:overflowPunct w:val="0"/>
              <w:spacing w:before="115"/>
              <w:jc w:val="center"/>
              <w:textAlignment w:val="baseline"/>
              <w:rPr>
                <w:rFonts w:ascii="Arial" w:hAnsi="Arial" w:cs="Arial"/>
                <w:b/>
                <w:bCs/>
                <w:szCs w:val="22"/>
              </w:rPr>
            </w:pPr>
            <w:r w:rsidRPr="007803F5">
              <w:rPr>
                <w:rFonts w:ascii="Arial" w:hAnsi="Arial" w:cs="Arial"/>
                <w:b/>
                <w:bCs/>
                <w:szCs w:val="22"/>
              </w:rPr>
              <w:t>1</w:t>
            </w:r>
          </w:p>
        </w:tc>
        <w:tc>
          <w:tcPr>
            <w:tcW w:w="1558" w:type="dxa"/>
            <w:tcBorders>
              <w:top w:val="none" w:sz="6" w:space="0" w:color="auto"/>
              <w:left w:val="none" w:sz="6" w:space="0" w:color="auto"/>
              <w:bottom w:val="none" w:sz="6" w:space="0" w:color="auto"/>
              <w:right w:val="none" w:sz="6" w:space="0" w:color="auto"/>
            </w:tcBorders>
          </w:tcPr>
          <w:p w14:paraId="357F49FD" w14:textId="77777777" w:rsidR="007803F5" w:rsidRPr="007803F5" w:rsidRDefault="007803F5" w:rsidP="007803F5">
            <w:pPr>
              <w:kinsoku w:val="0"/>
              <w:overflowPunct w:val="0"/>
              <w:spacing w:before="115"/>
              <w:jc w:val="center"/>
              <w:textAlignment w:val="baseline"/>
              <w:rPr>
                <w:rFonts w:ascii="Arial" w:hAnsi="Arial" w:cs="Arial"/>
                <w:b/>
                <w:bCs/>
                <w:szCs w:val="22"/>
              </w:rPr>
            </w:pPr>
            <w:r w:rsidRPr="007803F5">
              <w:rPr>
                <w:rFonts w:ascii="Calibri" w:eastAsia="Calibri" w:hAnsi="Calibri"/>
                <w:b/>
                <w:bCs/>
                <w:szCs w:val="22"/>
                <w:lang w:val="en-ZA"/>
              </w:rPr>
              <w:t xml:space="preserve">1 </w:t>
            </w:r>
          </w:p>
        </w:tc>
        <w:tc>
          <w:tcPr>
            <w:tcW w:w="1326" w:type="dxa"/>
          </w:tcPr>
          <w:p w14:paraId="6F4637F6" w14:textId="77777777" w:rsidR="007803F5" w:rsidRPr="007803F5" w:rsidRDefault="007803F5" w:rsidP="007803F5">
            <w:pPr>
              <w:kinsoku w:val="0"/>
              <w:overflowPunct w:val="0"/>
              <w:spacing w:before="115"/>
              <w:jc w:val="center"/>
              <w:textAlignment w:val="baseline"/>
              <w:rPr>
                <w:rFonts w:ascii="Arial" w:hAnsi="Arial" w:cs="Arial"/>
                <w:szCs w:val="22"/>
              </w:rPr>
            </w:pPr>
          </w:p>
        </w:tc>
        <w:tc>
          <w:tcPr>
            <w:tcW w:w="1317" w:type="dxa"/>
          </w:tcPr>
          <w:p w14:paraId="73DDDC63" w14:textId="77777777" w:rsidR="007803F5" w:rsidRPr="007803F5" w:rsidRDefault="007803F5" w:rsidP="007803F5">
            <w:pPr>
              <w:kinsoku w:val="0"/>
              <w:overflowPunct w:val="0"/>
              <w:spacing w:before="115"/>
              <w:jc w:val="center"/>
              <w:textAlignment w:val="baseline"/>
              <w:rPr>
                <w:rFonts w:ascii="Arial" w:hAnsi="Arial" w:cs="Arial"/>
                <w:szCs w:val="22"/>
              </w:rPr>
            </w:pPr>
          </w:p>
        </w:tc>
      </w:tr>
      <w:tr w:rsidR="007803F5" w:rsidRPr="007803F5" w14:paraId="353FD615" w14:textId="77777777" w:rsidTr="00333D7A">
        <w:trPr>
          <w:trHeight w:val="317"/>
        </w:trPr>
        <w:tc>
          <w:tcPr>
            <w:tcW w:w="3402" w:type="dxa"/>
            <w:tcBorders>
              <w:top w:val="none" w:sz="6" w:space="0" w:color="auto"/>
              <w:bottom w:val="none" w:sz="6" w:space="0" w:color="auto"/>
              <w:right w:val="none" w:sz="6" w:space="0" w:color="auto"/>
            </w:tcBorders>
          </w:tcPr>
          <w:p w14:paraId="7EE239BE" w14:textId="17C33635" w:rsidR="007803F5" w:rsidRPr="007803F5" w:rsidRDefault="007803F5" w:rsidP="007803F5">
            <w:pPr>
              <w:kinsoku w:val="0"/>
              <w:overflowPunct w:val="0"/>
              <w:spacing w:before="115"/>
              <w:jc w:val="center"/>
              <w:textAlignment w:val="baseline"/>
              <w:rPr>
                <w:rFonts w:ascii="Arial" w:hAnsi="Arial" w:cs="Arial"/>
                <w:b/>
                <w:bCs/>
                <w:szCs w:val="22"/>
              </w:rPr>
            </w:pPr>
            <w:r w:rsidRPr="007803F5">
              <w:rPr>
                <w:rFonts w:ascii="Calibri" w:eastAsia="Calibri" w:hAnsi="Calibri"/>
                <w:b/>
                <w:bCs/>
                <w:szCs w:val="22"/>
                <w:lang w:val="en-ZA"/>
              </w:rPr>
              <w:t xml:space="preserve">Exempt Micro Enterprise ( EME) </w:t>
            </w:r>
            <w:r>
              <w:rPr>
                <w:rFonts w:ascii="Calibri" w:eastAsia="Calibri" w:hAnsi="Calibri"/>
                <w:b/>
                <w:bCs/>
                <w:szCs w:val="22"/>
                <w:lang w:val="en-ZA"/>
              </w:rPr>
              <w:t>or</w:t>
            </w:r>
          </w:p>
        </w:tc>
        <w:tc>
          <w:tcPr>
            <w:tcW w:w="1418" w:type="dxa"/>
            <w:tcBorders>
              <w:top w:val="none" w:sz="6" w:space="0" w:color="auto"/>
              <w:left w:val="none" w:sz="6" w:space="0" w:color="auto"/>
              <w:bottom w:val="none" w:sz="6" w:space="0" w:color="auto"/>
              <w:right w:val="none" w:sz="6" w:space="0" w:color="auto"/>
            </w:tcBorders>
          </w:tcPr>
          <w:p w14:paraId="47CE3472" w14:textId="77777777" w:rsidR="007803F5" w:rsidRPr="007803F5" w:rsidRDefault="007803F5" w:rsidP="007803F5">
            <w:pPr>
              <w:kinsoku w:val="0"/>
              <w:overflowPunct w:val="0"/>
              <w:spacing w:before="115"/>
              <w:jc w:val="center"/>
              <w:textAlignment w:val="baseline"/>
              <w:rPr>
                <w:rFonts w:ascii="Arial" w:hAnsi="Arial" w:cs="Arial"/>
                <w:b/>
                <w:bCs/>
                <w:szCs w:val="22"/>
              </w:rPr>
            </w:pPr>
            <w:r w:rsidRPr="007803F5">
              <w:rPr>
                <w:rFonts w:ascii="Arial" w:hAnsi="Arial" w:cs="Arial"/>
                <w:b/>
                <w:bCs/>
                <w:szCs w:val="22"/>
              </w:rPr>
              <w:t>0</w:t>
            </w:r>
          </w:p>
        </w:tc>
        <w:tc>
          <w:tcPr>
            <w:tcW w:w="1558" w:type="dxa"/>
            <w:tcBorders>
              <w:top w:val="none" w:sz="6" w:space="0" w:color="auto"/>
              <w:left w:val="none" w:sz="6" w:space="0" w:color="auto"/>
              <w:bottom w:val="none" w:sz="6" w:space="0" w:color="auto"/>
              <w:right w:val="none" w:sz="6" w:space="0" w:color="auto"/>
            </w:tcBorders>
          </w:tcPr>
          <w:p w14:paraId="4CBECE28" w14:textId="77777777" w:rsidR="007803F5" w:rsidRPr="007803F5" w:rsidRDefault="007803F5" w:rsidP="007803F5">
            <w:pPr>
              <w:kinsoku w:val="0"/>
              <w:overflowPunct w:val="0"/>
              <w:spacing w:before="115"/>
              <w:jc w:val="center"/>
              <w:textAlignment w:val="baseline"/>
              <w:rPr>
                <w:rFonts w:ascii="Arial" w:hAnsi="Arial" w:cs="Arial"/>
                <w:b/>
                <w:bCs/>
                <w:szCs w:val="22"/>
              </w:rPr>
            </w:pPr>
            <w:r w:rsidRPr="007803F5">
              <w:rPr>
                <w:rFonts w:ascii="Calibri" w:eastAsia="Calibri" w:hAnsi="Calibri"/>
                <w:b/>
                <w:bCs/>
                <w:szCs w:val="22"/>
                <w:lang w:val="en-ZA"/>
              </w:rPr>
              <w:t xml:space="preserve">5 </w:t>
            </w:r>
          </w:p>
        </w:tc>
        <w:tc>
          <w:tcPr>
            <w:tcW w:w="1326" w:type="dxa"/>
          </w:tcPr>
          <w:p w14:paraId="4EF7BF14" w14:textId="77777777" w:rsidR="007803F5" w:rsidRPr="007803F5" w:rsidRDefault="007803F5" w:rsidP="007803F5">
            <w:pPr>
              <w:kinsoku w:val="0"/>
              <w:overflowPunct w:val="0"/>
              <w:spacing w:before="115"/>
              <w:jc w:val="center"/>
              <w:textAlignment w:val="baseline"/>
              <w:rPr>
                <w:rFonts w:ascii="Arial" w:hAnsi="Arial" w:cs="Arial"/>
                <w:szCs w:val="22"/>
              </w:rPr>
            </w:pPr>
          </w:p>
        </w:tc>
        <w:tc>
          <w:tcPr>
            <w:tcW w:w="1317" w:type="dxa"/>
          </w:tcPr>
          <w:p w14:paraId="116A4759" w14:textId="77777777" w:rsidR="007803F5" w:rsidRPr="007803F5" w:rsidRDefault="007803F5" w:rsidP="007803F5">
            <w:pPr>
              <w:kinsoku w:val="0"/>
              <w:overflowPunct w:val="0"/>
              <w:spacing w:before="115"/>
              <w:jc w:val="center"/>
              <w:textAlignment w:val="baseline"/>
              <w:rPr>
                <w:rFonts w:ascii="Arial" w:hAnsi="Arial" w:cs="Arial"/>
                <w:szCs w:val="22"/>
              </w:rPr>
            </w:pPr>
          </w:p>
        </w:tc>
      </w:tr>
      <w:tr w:rsidR="007803F5" w:rsidRPr="007803F5" w14:paraId="727B637D" w14:textId="77777777" w:rsidTr="00333D7A">
        <w:trPr>
          <w:trHeight w:val="317"/>
        </w:trPr>
        <w:tc>
          <w:tcPr>
            <w:tcW w:w="3402" w:type="dxa"/>
            <w:tcBorders>
              <w:top w:val="none" w:sz="6" w:space="0" w:color="auto"/>
              <w:bottom w:val="none" w:sz="6" w:space="0" w:color="auto"/>
              <w:right w:val="none" w:sz="6" w:space="0" w:color="auto"/>
            </w:tcBorders>
          </w:tcPr>
          <w:p w14:paraId="6D04B8AC" w14:textId="77777777" w:rsidR="007803F5" w:rsidRPr="007803F5" w:rsidRDefault="007803F5" w:rsidP="007803F5">
            <w:pPr>
              <w:kinsoku w:val="0"/>
              <w:overflowPunct w:val="0"/>
              <w:spacing w:before="115"/>
              <w:jc w:val="center"/>
              <w:textAlignment w:val="baseline"/>
              <w:rPr>
                <w:rFonts w:ascii="Calibri" w:eastAsia="Calibri" w:hAnsi="Calibri"/>
                <w:b/>
                <w:bCs/>
                <w:szCs w:val="22"/>
                <w:lang w:val="en-ZA"/>
              </w:rPr>
            </w:pPr>
            <w:r w:rsidRPr="007803F5">
              <w:rPr>
                <w:rFonts w:ascii="Calibri" w:eastAsia="Calibri" w:hAnsi="Calibri"/>
                <w:b/>
                <w:bCs/>
                <w:szCs w:val="22"/>
                <w:lang w:val="en-ZA"/>
              </w:rPr>
              <w:t xml:space="preserve">Qualifying Small Enterprise ( QSE) </w:t>
            </w:r>
          </w:p>
        </w:tc>
        <w:tc>
          <w:tcPr>
            <w:tcW w:w="1418" w:type="dxa"/>
            <w:tcBorders>
              <w:top w:val="none" w:sz="6" w:space="0" w:color="auto"/>
              <w:left w:val="none" w:sz="6" w:space="0" w:color="auto"/>
              <w:bottom w:val="none" w:sz="6" w:space="0" w:color="auto"/>
              <w:right w:val="none" w:sz="6" w:space="0" w:color="auto"/>
            </w:tcBorders>
          </w:tcPr>
          <w:p w14:paraId="692D7E8A" w14:textId="77777777" w:rsidR="007803F5" w:rsidRPr="007803F5" w:rsidRDefault="007803F5" w:rsidP="007803F5">
            <w:pPr>
              <w:kinsoku w:val="0"/>
              <w:overflowPunct w:val="0"/>
              <w:spacing w:before="115"/>
              <w:jc w:val="center"/>
              <w:textAlignment w:val="baseline"/>
              <w:rPr>
                <w:rFonts w:ascii="Calibri" w:eastAsia="Calibri" w:hAnsi="Calibri"/>
                <w:b/>
                <w:bCs/>
                <w:szCs w:val="22"/>
                <w:lang w:val="en-ZA"/>
              </w:rPr>
            </w:pPr>
            <w:r w:rsidRPr="007803F5">
              <w:rPr>
                <w:rFonts w:ascii="Calibri" w:eastAsia="Calibri" w:hAnsi="Calibri"/>
                <w:b/>
                <w:bCs/>
                <w:szCs w:val="22"/>
                <w:lang w:val="en-ZA"/>
              </w:rPr>
              <w:t>1</w:t>
            </w:r>
          </w:p>
        </w:tc>
        <w:tc>
          <w:tcPr>
            <w:tcW w:w="1558" w:type="dxa"/>
            <w:tcBorders>
              <w:top w:val="none" w:sz="6" w:space="0" w:color="auto"/>
              <w:left w:val="none" w:sz="6" w:space="0" w:color="auto"/>
              <w:bottom w:val="none" w:sz="6" w:space="0" w:color="auto"/>
              <w:right w:val="none" w:sz="6" w:space="0" w:color="auto"/>
            </w:tcBorders>
          </w:tcPr>
          <w:p w14:paraId="115C6F3E" w14:textId="77777777" w:rsidR="007803F5" w:rsidRPr="007803F5" w:rsidRDefault="007803F5" w:rsidP="007803F5">
            <w:pPr>
              <w:kinsoku w:val="0"/>
              <w:overflowPunct w:val="0"/>
              <w:spacing w:before="115"/>
              <w:jc w:val="center"/>
              <w:textAlignment w:val="baseline"/>
              <w:rPr>
                <w:rFonts w:ascii="Calibri" w:eastAsia="Calibri" w:hAnsi="Calibri"/>
                <w:b/>
                <w:bCs/>
                <w:szCs w:val="22"/>
                <w:lang w:val="en-ZA"/>
              </w:rPr>
            </w:pPr>
            <w:r w:rsidRPr="007803F5">
              <w:rPr>
                <w:rFonts w:ascii="Calibri" w:eastAsia="Calibri" w:hAnsi="Calibri"/>
                <w:b/>
                <w:bCs/>
                <w:szCs w:val="22"/>
                <w:lang w:val="en-ZA"/>
              </w:rPr>
              <w:t xml:space="preserve">3 </w:t>
            </w:r>
          </w:p>
        </w:tc>
        <w:tc>
          <w:tcPr>
            <w:tcW w:w="1326" w:type="dxa"/>
          </w:tcPr>
          <w:p w14:paraId="222461B6" w14:textId="77777777" w:rsidR="007803F5" w:rsidRPr="007803F5" w:rsidRDefault="007803F5" w:rsidP="007803F5">
            <w:pPr>
              <w:kinsoku w:val="0"/>
              <w:overflowPunct w:val="0"/>
              <w:spacing w:before="115"/>
              <w:jc w:val="center"/>
              <w:textAlignment w:val="baseline"/>
              <w:rPr>
                <w:rFonts w:ascii="Arial" w:hAnsi="Arial" w:cs="Arial"/>
                <w:szCs w:val="22"/>
              </w:rPr>
            </w:pPr>
          </w:p>
        </w:tc>
        <w:tc>
          <w:tcPr>
            <w:tcW w:w="1317" w:type="dxa"/>
          </w:tcPr>
          <w:p w14:paraId="68C541D4" w14:textId="77777777" w:rsidR="007803F5" w:rsidRPr="007803F5" w:rsidRDefault="007803F5" w:rsidP="007803F5">
            <w:pPr>
              <w:kinsoku w:val="0"/>
              <w:overflowPunct w:val="0"/>
              <w:spacing w:before="115"/>
              <w:jc w:val="center"/>
              <w:textAlignment w:val="baseline"/>
              <w:rPr>
                <w:rFonts w:ascii="Arial" w:hAnsi="Arial" w:cs="Arial"/>
                <w:szCs w:val="22"/>
              </w:rPr>
            </w:pPr>
          </w:p>
        </w:tc>
      </w:tr>
    </w:tbl>
    <w:p w14:paraId="34C07C8F" w14:textId="797F979E" w:rsidR="007803F5" w:rsidRPr="007803F5" w:rsidRDefault="007803F5" w:rsidP="00085F7F">
      <w:pPr>
        <w:jc w:val="both"/>
        <w:rPr>
          <w:rFonts w:asciiTheme="majorHAnsi" w:hAnsiTheme="majorHAnsi" w:cstheme="majorHAnsi"/>
          <w:sz w:val="24"/>
          <w:szCs w:val="24"/>
          <w:lang w:val="en-GB"/>
        </w:rPr>
      </w:pPr>
    </w:p>
    <w:bookmarkEnd w:id="17"/>
    <w:bookmarkEnd w:id="18"/>
    <w:bookmarkEnd w:id="19"/>
    <w:bookmarkEnd w:id="20"/>
    <w:p w14:paraId="11956EBF" w14:textId="79D6CEAA" w:rsidR="00E11AB7" w:rsidRPr="001554C7" w:rsidRDefault="00E11AB7" w:rsidP="006051AF">
      <w:pPr>
        <w:numPr>
          <w:ilvl w:val="1"/>
          <w:numId w:val="38"/>
        </w:numPr>
        <w:tabs>
          <w:tab w:val="left" w:pos="851"/>
          <w:tab w:val="left" w:pos="1560"/>
        </w:tabs>
        <w:autoSpaceDE w:val="0"/>
        <w:autoSpaceDN w:val="0"/>
        <w:adjustRightInd w:val="0"/>
        <w:ind w:left="284" w:firstLine="0"/>
        <w:jc w:val="both"/>
        <w:rPr>
          <w:rFonts w:asciiTheme="majorHAnsi" w:hAnsiTheme="majorHAnsi" w:cstheme="majorHAnsi"/>
          <w:bCs/>
          <w:sz w:val="24"/>
          <w:szCs w:val="24"/>
          <w:lang w:val="en-GB"/>
        </w:rPr>
      </w:pPr>
      <w:r w:rsidRPr="001554C7">
        <w:rPr>
          <w:rFonts w:asciiTheme="majorHAnsi" w:hAnsiTheme="majorHAnsi" w:cstheme="majorHAnsi"/>
          <w:bCs/>
          <w:sz w:val="24"/>
          <w:szCs w:val="24"/>
          <w:lang w:val="en-GB"/>
        </w:rPr>
        <w:t xml:space="preserve">Bidders must submit original and valid B-BBEE Status Level Verification Certificate or certified copies thereof, issued by accredited Verification Agencies by SANAS or Registered Auditor approved by Independent Regulatory Board of Auditors (IRBA), together with their bids, to substantiate their </w:t>
      </w:r>
      <w:r w:rsidR="007803F5">
        <w:rPr>
          <w:rFonts w:asciiTheme="majorHAnsi" w:hAnsiTheme="majorHAnsi" w:cstheme="majorHAnsi"/>
          <w:bCs/>
          <w:sz w:val="24"/>
          <w:szCs w:val="24"/>
          <w:lang w:val="en-GB"/>
        </w:rPr>
        <w:t>goal</w:t>
      </w:r>
      <w:r w:rsidRPr="001554C7">
        <w:rPr>
          <w:rFonts w:asciiTheme="majorHAnsi" w:hAnsiTheme="majorHAnsi" w:cstheme="majorHAnsi"/>
          <w:bCs/>
          <w:sz w:val="24"/>
          <w:szCs w:val="24"/>
          <w:lang w:val="en-GB"/>
        </w:rPr>
        <w:t xml:space="preserve"> claims. The Exempted Micro Enterprise must submit a letter from the Accounting Officer who is appointed in terms of Close Corporation Act.  </w:t>
      </w:r>
    </w:p>
    <w:p w14:paraId="2CC655AD" w14:textId="77777777" w:rsidR="00E11AB7" w:rsidRPr="001554C7" w:rsidRDefault="00E11AB7" w:rsidP="006051AF">
      <w:pPr>
        <w:numPr>
          <w:ilvl w:val="1"/>
          <w:numId w:val="38"/>
        </w:numPr>
        <w:tabs>
          <w:tab w:val="left" w:pos="851"/>
          <w:tab w:val="left" w:pos="993"/>
        </w:tabs>
        <w:autoSpaceDE w:val="0"/>
        <w:autoSpaceDN w:val="0"/>
        <w:adjustRightInd w:val="0"/>
        <w:ind w:left="284" w:firstLine="0"/>
        <w:jc w:val="both"/>
        <w:rPr>
          <w:rFonts w:asciiTheme="majorHAnsi" w:hAnsiTheme="majorHAnsi" w:cstheme="majorHAnsi"/>
          <w:bCs/>
          <w:sz w:val="24"/>
          <w:szCs w:val="24"/>
          <w:lang w:val="en-GB"/>
        </w:rPr>
      </w:pPr>
      <w:r w:rsidRPr="001554C7">
        <w:rPr>
          <w:rFonts w:asciiTheme="majorHAnsi" w:hAnsiTheme="majorHAnsi" w:cstheme="majorHAnsi"/>
          <w:bCs/>
          <w:sz w:val="24"/>
          <w:szCs w:val="24"/>
          <w:lang w:val="en-GB"/>
        </w:rPr>
        <w:t xml:space="preserve">  Bidders who do not submit B-BBEE Status Level Verification Certificate or are non-compliant contributors to be B-BBEE do not qualify for preference points for B-BBEE.</w:t>
      </w:r>
    </w:p>
    <w:p w14:paraId="4FD1A1D7" w14:textId="47EFBB82" w:rsidR="00E11AB7" w:rsidRPr="001554C7" w:rsidRDefault="00E11AB7" w:rsidP="006051AF">
      <w:pPr>
        <w:numPr>
          <w:ilvl w:val="1"/>
          <w:numId w:val="38"/>
        </w:numPr>
        <w:tabs>
          <w:tab w:val="left" w:pos="567"/>
          <w:tab w:val="left" w:pos="709"/>
          <w:tab w:val="left" w:pos="851"/>
          <w:tab w:val="left" w:pos="993"/>
        </w:tabs>
        <w:ind w:left="284" w:firstLine="0"/>
        <w:jc w:val="both"/>
        <w:rPr>
          <w:rFonts w:asciiTheme="majorHAnsi" w:hAnsiTheme="majorHAnsi" w:cstheme="majorHAnsi"/>
          <w:sz w:val="24"/>
          <w:szCs w:val="24"/>
          <w:lang w:val="en-GB"/>
        </w:rPr>
      </w:pPr>
      <w:r w:rsidRPr="001554C7">
        <w:rPr>
          <w:rFonts w:asciiTheme="majorHAnsi" w:hAnsiTheme="majorHAnsi" w:cstheme="majorHAnsi"/>
          <w:sz w:val="24"/>
          <w:szCs w:val="24"/>
          <w:lang w:val="en-GB"/>
        </w:rPr>
        <w:t xml:space="preserve">The </w:t>
      </w:r>
      <w:r w:rsidR="003555C1" w:rsidRPr="001554C7">
        <w:rPr>
          <w:rFonts w:asciiTheme="majorHAnsi" w:hAnsiTheme="majorHAnsi" w:cstheme="majorHAnsi"/>
          <w:sz w:val="24"/>
          <w:szCs w:val="24"/>
          <w:lang w:val="en-GB"/>
        </w:rPr>
        <w:t>Market Theatre Foundation</w:t>
      </w:r>
      <w:r w:rsidRPr="001554C7">
        <w:rPr>
          <w:rFonts w:asciiTheme="majorHAnsi" w:hAnsiTheme="majorHAnsi" w:cstheme="majorHAnsi"/>
          <w:sz w:val="24"/>
          <w:szCs w:val="24"/>
          <w:lang w:val="en-GB"/>
        </w:rPr>
        <w:t xml:space="preserve"> (</w:t>
      </w:r>
      <w:r w:rsidR="003555C1" w:rsidRPr="001554C7">
        <w:rPr>
          <w:rFonts w:asciiTheme="majorHAnsi" w:hAnsiTheme="majorHAnsi" w:cstheme="majorHAnsi"/>
          <w:sz w:val="24"/>
          <w:szCs w:val="24"/>
          <w:lang w:val="en-GB"/>
        </w:rPr>
        <w:t>MTF</w:t>
      </w:r>
      <w:r w:rsidRPr="001554C7">
        <w:rPr>
          <w:rFonts w:asciiTheme="majorHAnsi" w:hAnsiTheme="majorHAnsi" w:cstheme="majorHAnsi"/>
          <w:sz w:val="24"/>
          <w:szCs w:val="24"/>
          <w:lang w:val="en-GB"/>
        </w:rPr>
        <w:t xml:space="preserve">) is an equal opportunity, affirmative action employer. It shows the same commitment to those who wish to provide services to the </w:t>
      </w:r>
      <w:r w:rsidR="003555C1" w:rsidRPr="001554C7">
        <w:rPr>
          <w:rFonts w:asciiTheme="majorHAnsi" w:hAnsiTheme="majorHAnsi" w:cstheme="majorHAnsi"/>
          <w:sz w:val="24"/>
          <w:szCs w:val="24"/>
          <w:lang w:val="en-GB"/>
        </w:rPr>
        <w:t>Market Theatre Foundation</w:t>
      </w:r>
      <w:r w:rsidRPr="001554C7">
        <w:rPr>
          <w:rFonts w:asciiTheme="majorHAnsi" w:hAnsiTheme="majorHAnsi" w:cstheme="majorHAnsi"/>
          <w:sz w:val="24"/>
          <w:szCs w:val="24"/>
          <w:lang w:val="en-GB"/>
        </w:rPr>
        <w:t xml:space="preserve"> (</w:t>
      </w:r>
      <w:r w:rsidR="003555C1" w:rsidRPr="001554C7">
        <w:rPr>
          <w:rFonts w:asciiTheme="majorHAnsi" w:hAnsiTheme="majorHAnsi" w:cstheme="majorHAnsi"/>
          <w:sz w:val="24"/>
          <w:szCs w:val="24"/>
          <w:lang w:val="en-GB"/>
        </w:rPr>
        <w:t>MTF</w:t>
      </w:r>
      <w:r w:rsidRPr="001554C7">
        <w:rPr>
          <w:rFonts w:asciiTheme="majorHAnsi" w:hAnsiTheme="majorHAnsi" w:cstheme="majorHAnsi"/>
          <w:sz w:val="24"/>
          <w:szCs w:val="24"/>
          <w:lang w:val="en-GB"/>
        </w:rPr>
        <w:t>) via the procurement process. It should be noted that regard will be given to those proposals from persons or companies which were previously disadvantaged, or which show evidence of skills transfer and representativity. This does not preclude the formation of consortiums or the inclusion of proposals on how the projects can be used to further the aims of transformation.</w:t>
      </w:r>
    </w:p>
    <w:p w14:paraId="383AA6B3" w14:textId="7CA60892" w:rsidR="00E11AB7" w:rsidRPr="001554C7" w:rsidRDefault="00E11AB7" w:rsidP="006051AF">
      <w:pPr>
        <w:numPr>
          <w:ilvl w:val="1"/>
          <w:numId w:val="38"/>
        </w:numPr>
        <w:tabs>
          <w:tab w:val="left" w:pos="0"/>
          <w:tab w:val="left" w:pos="709"/>
          <w:tab w:val="left" w:pos="851"/>
          <w:tab w:val="left" w:pos="993"/>
        </w:tabs>
        <w:ind w:left="284" w:firstLine="0"/>
        <w:jc w:val="both"/>
        <w:rPr>
          <w:rFonts w:asciiTheme="majorHAnsi" w:hAnsiTheme="majorHAnsi" w:cstheme="majorHAnsi"/>
          <w:sz w:val="24"/>
          <w:szCs w:val="24"/>
          <w:lang w:val="en-GB"/>
        </w:rPr>
      </w:pPr>
      <w:r w:rsidRPr="001554C7">
        <w:rPr>
          <w:rFonts w:asciiTheme="majorHAnsi" w:hAnsiTheme="majorHAnsi" w:cstheme="majorHAnsi"/>
          <w:sz w:val="24"/>
          <w:szCs w:val="24"/>
          <w:lang w:val="en-GB"/>
        </w:rPr>
        <w:t xml:space="preserve">The </w:t>
      </w:r>
      <w:r w:rsidR="003555C1" w:rsidRPr="001554C7">
        <w:rPr>
          <w:rFonts w:asciiTheme="majorHAnsi" w:hAnsiTheme="majorHAnsi" w:cstheme="majorHAnsi"/>
          <w:sz w:val="24"/>
          <w:szCs w:val="24"/>
          <w:lang w:val="en-GB"/>
        </w:rPr>
        <w:t>Market Theatre Foundation</w:t>
      </w:r>
      <w:r w:rsidRPr="001554C7">
        <w:rPr>
          <w:rFonts w:asciiTheme="majorHAnsi" w:hAnsiTheme="majorHAnsi" w:cstheme="majorHAnsi"/>
          <w:sz w:val="24"/>
          <w:szCs w:val="24"/>
          <w:lang w:val="en-GB"/>
        </w:rPr>
        <w:t xml:space="preserve"> may undertake due diligence to qualifying bidders to ascertain functionality.</w:t>
      </w:r>
    </w:p>
    <w:p w14:paraId="3D19E297" w14:textId="0802B86D" w:rsidR="00E11AB7" w:rsidRPr="001554C7" w:rsidRDefault="00E11AB7" w:rsidP="006051AF">
      <w:pPr>
        <w:numPr>
          <w:ilvl w:val="1"/>
          <w:numId w:val="38"/>
        </w:numPr>
        <w:tabs>
          <w:tab w:val="left" w:pos="0"/>
          <w:tab w:val="left" w:pos="709"/>
          <w:tab w:val="left" w:pos="851"/>
          <w:tab w:val="left" w:pos="993"/>
        </w:tabs>
        <w:ind w:left="284" w:firstLine="0"/>
        <w:jc w:val="both"/>
        <w:rPr>
          <w:rFonts w:asciiTheme="majorHAnsi" w:hAnsiTheme="majorHAnsi" w:cstheme="majorHAnsi"/>
          <w:sz w:val="24"/>
          <w:szCs w:val="24"/>
          <w:lang w:val="en-GB"/>
        </w:rPr>
      </w:pPr>
      <w:r w:rsidRPr="001554C7">
        <w:rPr>
          <w:rFonts w:asciiTheme="majorHAnsi" w:hAnsiTheme="majorHAnsi" w:cstheme="majorHAnsi"/>
          <w:sz w:val="24"/>
          <w:szCs w:val="24"/>
          <w:lang w:val="en-GB"/>
        </w:rPr>
        <w:t xml:space="preserve">The </w:t>
      </w:r>
      <w:r w:rsidR="003555C1" w:rsidRPr="001554C7">
        <w:rPr>
          <w:rFonts w:asciiTheme="majorHAnsi" w:hAnsiTheme="majorHAnsi" w:cstheme="majorHAnsi"/>
          <w:sz w:val="24"/>
          <w:szCs w:val="24"/>
          <w:lang w:val="en-GB"/>
        </w:rPr>
        <w:t>Market Theatre Foundation</w:t>
      </w:r>
      <w:r w:rsidRPr="001554C7">
        <w:rPr>
          <w:rFonts w:asciiTheme="majorHAnsi" w:hAnsiTheme="majorHAnsi" w:cstheme="majorHAnsi"/>
          <w:sz w:val="24"/>
          <w:szCs w:val="24"/>
          <w:lang w:val="en-GB"/>
        </w:rPr>
        <w:t xml:space="preserve"> reserves the right not to award the bid, to bidders.</w:t>
      </w:r>
    </w:p>
    <w:p w14:paraId="25169239" w14:textId="77777777" w:rsidR="00E11AB7" w:rsidRPr="001554C7" w:rsidRDefault="00E11AB7" w:rsidP="006051AF">
      <w:pPr>
        <w:tabs>
          <w:tab w:val="left" w:pos="0"/>
          <w:tab w:val="left" w:pos="709"/>
          <w:tab w:val="left" w:pos="851"/>
          <w:tab w:val="left" w:pos="993"/>
        </w:tabs>
        <w:jc w:val="both"/>
        <w:rPr>
          <w:rFonts w:asciiTheme="majorHAnsi" w:hAnsiTheme="majorHAnsi" w:cstheme="majorHAnsi"/>
          <w:sz w:val="24"/>
          <w:szCs w:val="24"/>
          <w:lang w:val="en-GB"/>
        </w:rPr>
      </w:pPr>
    </w:p>
    <w:p w14:paraId="76B0AB9B" w14:textId="77777777" w:rsidR="00E11AB7" w:rsidRPr="001554C7" w:rsidRDefault="00E11AB7" w:rsidP="006051AF">
      <w:pPr>
        <w:numPr>
          <w:ilvl w:val="0"/>
          <w:numId w:val="38"/>
        </w:numPr>
        <w:tabs>
          <w:tab w:val="left" w:pos="0"/>
          <w:tab w:val="left" w:pos="709"/>
          <w:tab w:val="left" w:pos="851"/>
        </w:tabs>
        <w:jc w:val="both"/>
        <w:rPr>
          <w:rFonts w:asciiTheme="majorHAnsi" w:hAnsiTheme="majorHAnsi" w:cstheme="majorHAnsi"/>
          <w:sz w:val="24"/>
          <w:szCs w:val="24"/>
          <w:lang w:val="en-GB"/>
        </w:rPr>
      </w:pPr>
      <w:r w:rsidRPr="001554C7">
        <w:rPr>
          <w:rFonts w:asciiTheme="majorHAnsi" w:hAnsiTheme="majorHAnsi" w:cstheme="majorHAnsi"/>
          <w:b/>
          <w:bCs/>
          <w:sz w:val="24"/>
          <w:szCs w:val="24"/>
          <w:lang w:val="en-GB"/>
        </w:rPr>
        <w:t>TERMS AND CONDITIONS OF THE BID</w:t>
      </w:r>
    </w:p>
    <w:p w14:paraId="72B44607" w14:textId="77777777" w:rsidR="00E11AB7" w:rsidRPr="001554C7" w:rsidRDefault="00E11AB7" w:rsidP="008A05EA">
      <w:pPr>
        <w:numPr>
          <w:ilvl w:val="1"/>
          <w:numId w:val="38"/>
        </w:numPr>
        <w:tabs>
          <w:tab w:val="left" w:pos="142"/>
          <w:tab w:val="left" w:pos="709"/>
          <w:tab w:val="left" w:pos="851"/>
          <w:tab w:val="left" w:pos="1418"/>
          <w:tab w:val="left" w:pos="1843"/>
        </w:tabs>
        <w:ind w:left="284" w:firstLine="0"/>
        <w:jc w:val="both"/>
        <w:rPr>
          <w:rFonts w:asciiTheme="majorHAnsi" w:hAnsiTheme="majorHAnsi" w:cstheme="majorHAnsi"/>
          <w:sz w:val="24"/>
          <w:szCs w:val="24"/>
          <w:lang w:val="en-GB"/>
        </w:rPr>
      </w:pPr>
      <w:r w:rsidRPr="001554C7">
        <w:rPr>
          <w:rFonts w:asciiTheme="majorHAnsi" w:hAnsiTheme="majorHAnsi" w:cstheme="majorHAnsi"/>
          <w:sz w:val="24"/>
          <w:szCs w:val="24"/>
          <w:lang w:val="en-GB"/>
        </w:rPr>
        <w:t>Awarding of this contract will be subject to the service provider’s acceptance of the Supply Chain Management’s general conditions of contract.</w:t>
      </w:r>
    </w:p>
    <w:p w14:paraId="08EF69F7" w14:textId="77777777" w:rsidR="00E11AB7" w:rsidRPr="001554C7" w:rsidRDefault="00E11AB7" w:rsidP="006051AF">
      <w:pPr>
        <w:numPr>
          <w:ilvl w:val="1"/>
          <w:numId w:val="38"/>
        </w:numPr>
        <w:tabs>
          <w:tab w:val="left" w:pos="709"/>
          <w:tab w:val="left" w:pos="851"/>
          <w:tab w:val="left" w:pos="1418"/>
        </w:tabs>
        <w:ind w:left="284" w:firstLine="0"/>
        <w:jc w:val="both"/>
        <w:rPr>
          <w:rFonts w:asciiTheme="majorHAnsi" w:hAnsiTheme="majorHAnsi" w:cstheme="majorHAnsi"/>
          <w:sz w:val="24"/>
          <w:szCs w:val="24"/>
          <w:lang w:val="en-GB"/>
        </w:rPr>
      </w:pPr>
      <w:r w:rsidRPr="001554C7">
        <w:rPr>
          <w:rFonts w:asciiTheme="majorHAnsi" w:hAnsiTheme="majorHAnsi" w:cstheme="majorHAnsi"/>
          <w:sz w:val="24"/>
          <w:szCs w:val="24"/>
          <w:lang w:val="en-GB"/>
        </w:rPr>
        <w:t>The appointed service provider will enter into a service level agreement with the MTF, which will include:</w:t>
      </w:r>
    </w:p>
    <w:p w14:paraId="63C0E01A" w14:textId="77777777" w:rsidR="00E11AB7" w:rsidRPr="001554C7" w:rsidRDefault="00E11AB7" w:rsidP="006051AF">
      <w:pPr>
        <w:numPr>
          <w:ilvl w:val="2"/>
          <w:numId w:val="38"/>
        </w:numPr>
        <w:tabs>
          <w:tab w:val="left" w:pos="709"/>
          <w:tab w:val="left" w:pos="1418"/>
          <w:tab w:val="left" w:pos="1843"/>
        </w:tabs>
        <w:spacing w:after="100" w:afterAutospacing="1"/>
        <w:ind w:left="284" w:firstLine="0"/>
        <w:jc w:val="both"/>
        <w:rPr>
          <w:rFonts w:asciiTheme="majorHAnsi" w:hAnsiTheme="majorHAnsi" w:cstheme="majorHAnsi"/>
          <w:sz w:val="24"/>
          <w:szCs w:val="24"/>
          <w:lang w:val="en-GB"/>
        </w:rPr>
      </w:pPr>
      <w:r w:rsidRPr="001554C7">
        <w:rPr>
          <w:rFonts w:asciiTheme="majorHAnsi" w:hAnsiTheme="majorHAnsi" w:cstheme="majorHAnsi"/>
          <w:sz w:val="24"/>
          <w:szCs w:val="24"/>
          <w:lang w:val="en-GB"/>
        </w:rPr>
        <w:t>Period of agreement;</w:t>
      </w:r>
    </w:p>
    <w:p w14:paraId="79622833" w14:textId="77777777" w:rsidR="00E11AB7" w:rsidRPr="001554C7" w:rsidRDefault="00E11AB7" w:rsidP="006051AF">
      <w:pPr>
        <w:numPr>
          <w:ilvl w:val="2"/>
          <w:numId w:val="38"/>
        </w:numPr>
        <w:tabs>
          <w:tab w:val="left" w:pos="709"/>
          <w:tab w:val="left" w:pos="1418"/>
          <w:tab w:val="left" w:pos="1843"/>
        </w:tabs>
        <w:spacing w:after="100" w:afterAutospacing="1"/>
        <w:ind w:left="284" w:firstLine="0"/>
        <w:jc w:val="both"/>
        <w:rPr>
          <w:rFonts w:asciiTheme="majorHAnsi" w:hAnsiTheme="majorHAnsi" w:cstheme="majorHAnsi"/>
          <w:sz w:val="24"/>
          <w:szCs w:val="24"/>
          <w:lang w:val="en-GB"/>
        </w:rPr>
      </w:pPr>
      <w:r w:rsidRPr="001554C7">
        <w:rPr>
          <w:rFonts w:asciiTheme="majorHAnsi" w:hAnsiTheme="majorHAnsi" w:cstheme="majorHAnsi"/>
          <w:sz w:val="24"/>
          <w:szCs w:val="24"/>
          <w:lang w:val="en-GB"/>
        </w:rPr>
        <w:t>Project objectives and scope;</w:t>
      </w:r>
    </w:p>
    <w:p w14:paraId="45AD15CD" w14:textId="77777777" w:rsidR="00E11AB7" w:rsidRPr="001554C7" w:rsidRDefault="00E11AB7" w:rsidP="006051AF">
      <w:pPr>
        <w:numPr>
          <w:ilvl w:val="2"/>
          <w:numId w:val="38"/>
        </w:numPr>
        <w:tabs>
          <w:tab w:val="left" w:pos="709"/>
          <w:tab w:val="left" w:pos="1418"/>
          <w:tab w:val="left" w:pos="1843"/>
        </w:tabs>
        <w:spacing w:after="100" w:afterAutospacing="1"/>
        <w:ind w:left="284" w:firstLine="0"/>
        <w:jc w:val="both"/>
        <w:rPr>
          <w:rFonts w:asciiTheme="majorHAnsi" w:hAnsiTheme="majorHAnsi" w:cstheme="majorHAnsi"/>
          <w:sz w:val="24"/>
          <w:szCs w:val="24"/>
          <w:lang w:val="en-GB"/>
        </w:rPr>
      </w:pPr>
      <w:r w:rsidRPr="001554C7">
        <w:rPr>
          <w:rFonts w:asciiTheme="majorHAnsi" w:hAnsiTheme="majorHAnsi" w:cstheme="majorHAnsi"/>
          <w:sz w:val="24"/>
          <w:szCs w:val="24"/>
          <w:lang w:val="en-GB"/>
        </w:rPr>
        <w:t>Method of communication;</w:t>
      </w:r>
    </w:p>
    <w:p w14:paraId="1C2A3B42" w14:textId="308E9BF3" w:rsidR="00E11AB7" w:rsidRPr="001554C7" w:rsidRDefault="00E11AB7" w:rsidP="006051AF">
      <w:pPr>
        <w:numPr>
          <w:ilvl w:val="2"/>
          <w:numId w:val="38"/>
        </w:numPr>
        <w:tabs>
          <w:tab w:val="left" w:pos="709"/>
          <w:tab w:val="left" w:pos="1418"/>
          <w:tab w:val="left" w:pos="1843"/>
        </w:tabs>
        <w:spacing w:after="100" w:afterAutospacing="1"/>
        <w:ind w:left="284" w:firstLine="0"/>
        <w:jc w:val="both"/>
        <w:rPr>
          <w:rFonts w:asciiTheme="majorHAnsi" w:hAnsiTheme="majorHAnsi" w:cstheme="majorHAnsi"/>
          <w:sz w:val="24"/>
          <w:szCs w:val="24"/>
          <w:lang w:val="en-GB"/>
        </w:rPr>
      </w:pPr>
      <w:r w:rsidRPr="001554C7">
        <w:rPr>
          <w:rFonts w:asciiTheme="majorHAnsi" w:hAnsiTheme="majorHAnsi" w:cstheme="majorHAnsi"/>
          <w:sz w:val="24"/>
          <w:szCs w:val="24"/>
          <w:lang w:val="en-GB"/>
        </w:rPr>
        <w:t>Disputes;</w:t>
      </w:r>
    </w:p>
    <w:p w14:paraId="1B300807" w14:textId="77777777" w:rsidR="00E11AB7" w:rsidRPr="001554C7" w:rsidRDefault="00E11AB7" w:rsidP="006051AF">
      <w:pPr>
        <w:numPr>
          <w:ilvl w:val="2"/>
          <w:numId w:val="38"/>
        </w:numPr>
        <w:tabs>
          <w:tab w:val="left" w:pos="709"/>
          <w:tab w:val="left" w:pos="1418"/>
          <w:tab w:val="left" w:pos="1843"/>
        </w:tabs>
        <w:spacing w:after="100" w:afterAutospacing="1"/>
        <w:ind w:left="284" w:firstLine="0"/>
        <w:jc w:val="both"/>
        <w:rPr>
          <w:rFonts w:asciiTheme="majorHAnsi" w:hAnsiTheme="majorHAnsi" w:cstheme="majorHAnsi"/>
          <w:sz w:val="24"/>
          <w:szCs w:val="24"/>
          <w:lang w:val="en-GB"/>
        </w:rPr>
      </w:pPr>
      <w:r w:rsidRPr="001554C7">
        <w:rPr>
          <w:rFonts w:asciiTheme="majorHAnsi" w:hAnsiTheme="majorHAnsi" w:cstheme="majorHAnsi"/>
          <w:sz w:val="24"/>
          <w:szCs w:val="24"/>
          <w:lang w:val="en-GB"/>
        </w:rPr>
        <w:t>Termination of contract and other specific matters that will be agreed upon to form part of the service level agreement;</w:t>
      </w:r>
    </w:p>
    <w:p w14:paraId="1CB0BF19" w14:textId="77777777" w:rsidR="00E11AB7" w:rsidRPr="001554C7" w:rsidRDefault="00E11AB7" w:rsidP="006051AF">
      <w:pPr>
        <w:numPr>
          <w:ilvl w:val="1"/>
          <w:numId w:val="38"/>
        </w:numPr>
        <w:tabs>
          <w:tab w:val="left" w:pos="709"/>
          <w:tab w:val="left" w:pos="851"/>
          <w:tab w:val="left" w:pos="1134"/>
          <w:tab w:val="left" w:pos="1418"/>
          <w:tab w:val="left" w:pos="1843"/>
        </w:tabs>
        <w:ind w:left="284" w:firstLine="0"/>
        <w:jc w:val="both"/>
        <w:rPr>
          <w:rFonts w:asciiTheme="majorHAnsi" w:hAnsiTheme="majorHAnsi" w:cstheme="majorHAnsi"/>
          <w:sz w:val="24"/>
          <w:szCs w:val="24"/>
          <w:lang w:val="en-GB"/>
        </w:rPr>
      </w:pPr>
      <w:r w:rsidRPr="001554C7">
        <w:rPr>
          <w:rFonts w:asciiTheme="majorHAnsi" w:hAnsiTheme="majorHAnsi" w:cstheme="majorHAnsi"/>
          <w:sz w:val="24"/>
          <w:szCs w:val="24"/>
          <w:lang w:val="en-GB"/>
        </w:rPr>
        <w:t>The MTF reserves the right to terminate the contract in the event that there is clear evidence of non-performance and or poor quality of work;</w:t>
      </w:r>
    </w:p>
    <w:p w14:paraId="439FF1A8" w14:textId="77777777" w:rsidR="00E11AB7" w:rsidRPr="001554C7" w:rsidRDefault="00E11AB7" w:rsidP="006051AF">
      <w:pPr>
        <w:numPr>
          <w:ilvl w:val="1"/>
          <w:numId w:val="38"/>
        </w:numPr>
        <w:tabs>
          <w:tab w:val="left" w:pos="709"/>
          <w:tab w:val="left" w:pos="851"/>
          <w:tab w:val="left" w:pos="1276"/>
        </w:tabs>
        <w:ind w:left="284" w:firstLine="0"/>
        <w:jc w:val="both"/>
        <w:rPr>
          <w:rFonts w:asciiTheme="majorHAnsi" w:hAnsiTheme="majorHAnsi" w:cstheme="majorHAnsi"/>
          <w:sz w:val="24"/>
          <w:szCs w:val="24"/>
          <w:lang w:val="en-GB"/>
        </w:rPr>
      </w:pPr>
      <w:r w:rsidRPr="001554C7">
        <w:rPr>
          <w:rFonts w:asciiTheme="majorHAnsi" w:hAnsiTheme="majorHAnsi" w:cstheme="majorHAnsi"/>
          <w:sz w:val="24"/>
          <w:szCs w:val="24"/>
          <w:lang w:val="en-GB"/>
        </w:rPr>
        <w:t>The MTF reserves the right to appoint one or more bidders for the projects;</w:t>
      </w:r>
    </w:p>
    <w:p w14:paraId="6A06901F" w14:textId="77777777" w:rsidR="00E11AB7" w:rsidRPr="001554C7" w:rsidRDefault="00E11AB7" w:rsidP="00F81321">
      <w:pPr>
        <w:numPr>
          <w:ilvl w:val="1"/>
          <w:numId w:val="38"/>
        </w:numPr>
        <w:tabs>
          <w:tab w:val="left" w:pos="709"/>
          <w:tab w:val="left" w:pos="851"/>
        </w:tabs>
        <w:ind w:left="284" w:firstLine="0"/>
        <w:jc w:val="both"/>
        <w:rPr>
          <w:rFonts w:asciiTheme="majorHAnsi" w:hAnsiTheme="majorHAnsi" w:cstheme="majorHAnsi"/>
          <w:sz w:val="24"/>
          <w:szCs w:val="24"/>
          <w:lang w:val="en-GB"/>
        </w:rPr>
      </w:pPr>
      <w:r w:rsidRPr="001554C7">
        <w:rPr>
          <w:rFonts w:asciiTheme="majorHAnsi" w:hAnsiTheme="majorHAnsi" w:cstheme="majorHAnsi"/>
          <w:sz w:val="24"/>
          <w:szCs w:val="24"/>
          <w:lang w:val="en-GB"/>
        </w:rPr>
        <w:t>The basis of engaging bidders will be on an assignment basis.</w:t>
      </w:r>
    </w:p>
    <w:p w14:paraId="14CA9B6F" w14:textId="39C8E5D3" w:rsidR="00E11AB7" w:rsidRPr="001554C7" w:rsidRDefault="00E11AB7" w:rsidP="00F81321">
      <w:pPr>
        <w:numPr>
          <w:ilvl w:val="1"/>
          <w:numId w:val="38"/>
        </w:numPr>
        <w:tabs>
          <w:tab w:val="left" w:pos="709"/>
          <w:tab w:val="left" w:pos="851"/>
          <w:tab w:val="left" w:pos="1134"/>
        </w:tabs>
        <w:ind w:left="284" w:firstLine="0"/>
        <w:jc w:val="both"/>
        <w:rPr>
          <w:rFonts w:asciiTheme="majorHAnsi" w:hAnsiTheme="majorHAnsi" w:cstheme="majorHAnsi"/>
          <w:sz w:val="24"/>
          <w:szCs w:val="24"/>
          <w:lang w:val="en-GB"/>
        </w:rPr>
      </w:pPr>
      <w:r w:rsidRPr="001554C7">
        <w:rPr>
          <w:rFonts w:asciiTheme="majorHAnsi" w:hAnsiTheme="majorHAnsi" w:cstheme="majorHAnsi"/>
          <w:sz w:val="24"/>
          <w:szCs w:val="24"/>
          <w:lang w:val="en-GB"/>
        </w:rPr>
        <w:lastRenderedPageBreak/>
        <w:t xml:space="preserve">In the event where there </w:t>
      </w:r>
      <w:r w:rsidR="00921E4C" w:rsidRPr="001554C7">
        <w:rPr>
          <w:rFonts w:asciiTheme="majorHAnsi" w:hAnsiTheme="majorHAnsi" w:cstheme="majorHAnsi"/>
          <w:sz w:val="24"/>
          <w:szCs w:val="24"/>
          <w:lang w:val="en-GB"/>
        </w:rPr>
        <w:t>is</w:t>
      </w:r>
      <w:r w:rsidRPr="001554C7">
        <w:rPr>
          <w:rFonts w:asciiTheme="majorHAnsi" w:hAnsiTheme="majorHAnsi" w:cstheme="majorHAnsi"/>
          <w:sz w:val="24"/>
          <w:szCs w:val="24"/>
          <w:lang w:val="en-GB"/>
        </w:rPr>
        <w:t xml:space="preserve"> more than one bidder accredited on the bid, and they have the necessary skills that are required to render a specific service, the MTF will issue the Terms </w:t>
      </w:r>
      <w:r w:rsidR="008E4A6C" w:rsidRPr="001554C7">
        <w:rPr>
          <w:rFonts w:asciiTheme="majorHAnsi" w:hAnsiTheme="majorHAnsi" w:cstheme="majorHAnsi"/>
          <w:sz w:val="24"/>
          <w:szCs w:val="24"/>
          <w:lang w:val="en-GB"/>
        </w:rPr>
        <w:t>of Reference</w:t>
      </w:r>
      <w:r w:rsidRPr="001554C7">
        <w:rPr>
          <w:rFonts w:asciiTheme="majorHAnsi" w:hAnsiTheme="majorHAnsi" w:cstheme="majorHAnsi"/>
          <w:sz w:val="24"/>
          <w:szCs w:val="24"/>
          <w:lang w:val="en-GB"/>
        </w:rPr>
        <w:t>/Specifications to call for bids and award the work accordingly.</w:t>
      </w:r>
    </w:p>
    <w:p w14:paraId="3BB9ACD1" w14:textId="77777777" w:rsidR="00E11AB7" w:rsidRPr="001554C7" w:rsidRDefault="00E11AB7" w:rsidP="00F81321">
      <w:pPr>
        <w:numPr>
          <w:ilvl w:val="1"/>
          <w:numId w:val="38"/>
        </w:numPr>
        <w:tabs>
          <w:tab w:val="left" w:pos="709"/>
          <w:tab w:val="left" w:pos="851"/>
        </w:tabs>
        <w:ind w:left="284" w:firstLine="0"/>
        <w:jc w:val="both"/>
        <w:rPr>
          <w:rFonts w:asciiTheme="majorHAnsi" w:hAnsiTheme="majorHAnsi" w:cstheme="majorHAnsi"/>
          <w:sz w:val="24"/>
          <w:szCs w:val="24"/>
          <w:lang w:val="en-GB"/>
        </w:rPr>
      </w:pPr>
      <w:r w:rsidRPr="001554C7">
        <w:rPr>
          <w:rFonts w:asciiTheme="majorHAnsi" w:hAnsiTheme="majorHAnsi" w:cstheme="majorHAnsi"/>
          <w:sz w:val="24"/>
          <w:szCs w:val="24"/>
          <w:lang w:val="en-GB"/>
        </w:rPr>
        <w:t>The MTF reserves the right to interview bidder(s) that are short listed for a specific assignment (meaning that bidders may be requested to do presentations for a specific project / assignment).</w:t>
      </w:r>
    </w:p>
    <w:p w14:paraId="5D27B04E" w14:textId="77777777" w:rsidR="00E11AB7" w:rsidRPr="001554C7" w:rsidRDefault="00E11AB7" w:rsidP="008A05EA">
      <w:pPr>
        <w:numPr>
          <w:ilvl w:val="1"/>
          <w:numId w:val="38"/>
        </w:numPr>
        <w:tabs>
          <w:tab w:val="left" w:pos="709"/>
        </w:tabs>
        <w:ind w:left="284" w:firstLine="0"/>
        <w:jc w:val="both"/>
        <w:rPr>
          <w:rFonts w:asciiTheme="majorHAnsi" w:hAnsiTheme="majorHAnsi" w:cstheme="majorHAnsi"/>
          <w:sz w:val="24"/>
          <w:szCs w:val="24"/>
          <w:lang w:val="en-GB"/>
        </w:rPr>
      </w:pPr>
      <w:r w:rsidRPr="001554C7">
        <w:rPr>
          <w:rFonts w:asciiTheme="majorHAnsi" w:hAnsiTheme="majorHAnsi" w:cstheme="majorHAnsi"/>
          <w:sz w:val="24"/>
          <w:szCs w:val="24"/>
          <w:lang w:val="en-GB"/>
        </w:rPr>
        <w:t>The MTF may at its sole discretion, award an assignment or any part thereof to more than one bidder (s).</w:t>
      </w:r>
    </w:p>
    <w:p w14:paraId="56A38D21" w14:textId="77777777" w:rsidR="00E11AB7" w:rsidRPr="001554C7" w:rsidRDefault="00E11AB7" w:rsidP="00F81321">
      <w:pPr>
        <w:numPr>
          <w:ilvl w:val="1"/>
          <w:numId w:val="38"/>
        </w:numPr>
        <w:tabs>
          <w:tab w:val="left" w:pos="709"/>
        </w:tabs>
        <w:ind w:left="284" w:firstLine="0"/>
        <w:jc w:val="both"/>
        <w:rPr>
          <w:rFonts w:asciiTheme="majorHAnsi" w:hAnsiTheme="majorHAnsi" w:cstheme="majorHAnsi"/>
          <w:sz w:val="24"/>
          <w:szCs w:val="24"/>
          <w:lang w:val="en-GB"/>
        </w:rPr>
      </w:pPr>
      <w:r w:rsidRPr="001554C7">
        <w:rPr>
          <w:rFonts w:asciiTheme="majorHAnsi" w:hAnsiTheme="majorHAnsi" w:cstheme="majorHAnsi"/>
          <w:sz w:val="24"/>
          <w:szCs w:val="24"/>
          <w:lang w:val="en-GB"/>
        </w:rPr>
        <w:t xml:space="preserve"> Payments will only be made for acceptable work completed and timeously delivered.</w:t>
      </w:r>
    </w:p>
    <w:p w14:paraId="5B6A214C" w14:textId="77777777" w:rsidR="00E11AB7" w:rsidRPr="001554C7" w:rsidRDefault="00E11AB7" w:rsidP="00F81321">
      <w:pPr>
        <w:numPr>
          <w:ilvl w:val="1"/>
          <w:numId w:val="38"/>
        </w:numPr>
        <w:tabs>
          <w:tab w:val="left" w:pos="709"/>
          <w:tab w:val="left" w:pos="851"/>
          <w:tab w:val="left" w:pos="993"/>
        </w:tabs>
        <w:ind w:left="284" w:firstLine="0"/>
        <w:jc w:val="both"/>
        <w:rPr>
          <w:rFonts w:asciiTheme="majorHAnsi" w:hAnsiTheme="majorHAnsi" w:cstheme="majorHAnsi"/>
          <w:sz w:val="24"/>
          <w:szCs w:val="24"/>
          <w:lang w:val="en-GB"/>
        </w:rPr>
      </w:pPr>
      <w:r w:rsidRPr="001554C7">
        <w:rPr>
          <w:rFonts w:asciiTheme="majorHAnsi" w:hAnsiTheme="majorHAnsi" w:cstheme="majorHAnsi"/>
          <w:sz w:val="24"/>
          <w:szCs w:val="24"/>
          <w:lang w:val="en-GB"/>
        </w:rPr>
        <w:t xml:space="preserve"> Any deviation from the project plan should be requested in writing and signed off by the project manager.</w:t>
      </w:r>
    </w:p>
    <w:p w14:paraId="118C598C" w14:textId="77777777" w:rsidR="00E11AB7" w:rsidRPr="001554C7" w:rsidRDefault="00E11AB7" w:rsidP="006051AF">
      <w:pPr>
        <w:numPr>
          <w:ilvl w:val="1"/>
          <w:numId w:val="38"/>
        </w:numPr>
        <w:tabs>
          <w:tab w:val="left" w:pos="284"/>
        </w:tabs>
        <w:ind w:left="851" w:hanging="567"/>
        <w:jc w:val="both"/>
        <w:rPr>
          <w:rFonts w:asciiTheme="majorHAnsi" w:hAnsiTheme="majorHAnsi" w:cstheme="majorHAnsi"/>
          <w:sz w:val="24"/>
          <w:szCs w:val="24"/>
          <w:lang w:val="en-GB"/>
        </w:rPr>
      </w:pPr>
      <w:r w:rsidRPr="001554C7">
        <w:rPr>
          <w:rFonts w:asciiTheme="majorHAnsi" w:hAnsiTheme="majorHAnsi" w:cstheme="majorHAnsi"/>
          <w:sz w:val="24"/>
          <w:szCs w:val="24"/>
          <w:lang w:val="en-GB"/>
        </w:rPr>
        <w:t xml:space="preserve"> Any suggestions and / or contributions during progress meetings, once accepted by both parties, shall form part of the contract.</w:t>
      </w:r>
    </w:p>
    <w:p w14:paraId="505409C7" w14:textId="77777777" w:rsidR="00E11AB7" w:rsidRPr="001554C7" w:rsidRDefault="00E11AB7" w:rsidP="006051AF">
      <w:pPr>
        <w:tabs>
          <w:tab w:val="left" w:pos="284"/>
        </w:tabs>
        <w:jc w:val="both"/>
        <w:rPr>
          <w:rFonts w:asciiTheme="majorHAnsi" w:hAnsiTheme="majorHAnsi" w:cstheme="majorHAnsi"/>
          <w:sz w:val="24"/>
          <w:szCs w:val="24"/>
          <w:lang w:val="en-GB"/>
        </w:rPr>
      </w:pPr>
    </w:p>
    <w:p w14:paraId="430800CB" w14:textId="77777777" w:rsidR="00E11AB7" w:rsidRPr="001554C7" w:rsidRDefault="00E11AB7" w:rsidP="006051AF">
      <w:pPr>
        <w:numPr>
          <w:ilvl w:val="0"/>
          <w:numId w:val="38"/>
        </w:numPr>
        <w:tabs>
          <w:tab w:val="left" w:pos="142"/>
          <w:tab w:val="left" w:pos="709"/>
        </w:tabs>
        <w:jc w:val="both"/>
        <w:rPr>
          <w:rFonts w:asciiTheme="majorHAnsi" w:hAnsiTheme="majorHAnsi" w:cstheme="majorHAnsi"/>
          <w:b/>
          <w:bCs/>
          <w:sz w:val="24"/>
          <w:szCs w:val="24"/>
          <w:lang w:val="en-GB"/>
        </w:rPr>
      </w:pPr>
      <w:r w:rsidRPr="001554C7">
        <w:rPr>
          <w:rFonts w:asciiTheme="majorHAnsi" w:hAnsiTheme="majorHAnsi" w:cstheme="majorHAnsi"/>
          <w:b/>
          <w:bCs/>
          <w:sz w:val="24"/>
          <w:szCs w:val="24"/>
          <w:lang w:val="en-GB"/>
        </w:rPr>
        <w:t>CONTACT PERSONS FOR ENQUIRIES</w:t>
      </w:r>
    </w:p>
    <w:p w14:paraId="25133BFF" w14:textId="77777777" w:rsidR="00E11AB7" w:rsidRPr="001554C7" w:rsidRDefault="00E11AB7" w:rsidP="006051AF">
      <w:pPr>
        <w:tabs>
          <w:tab w:val="left" w:pos="900"/>
        </w:tabs>
        <w:ind w:left="284"/>
        <w:jc w:val="both"/>
        <w:rPr>
          <w:rFonts w:asciiTheme="majorHAnsi" w:hAnsiTheme="majorHAnsi" w:cstheme="majorHAnsi"/>
          <w:sz w:val="24"/>
          <w:szCs w:val="24"/>
          <w:lang w:val="en-GB"/>
        </w:rPr>
      </w:pPr>
      <w:r w:rsidRPr="001554C7">
        <w:rPr>
          <w:rFonts w:asciiTheme="majorHAnsi" w:hAnsiTheme="majorHAnsi" w:cstheme="majorHAnsi"/>
          <w:sz w:val="24"/>
          <w:szCs w:val="24"/>
          <w:lang w:val="en-GB"/>
        </w:rPr>
        <w:t>All enquiries related to this bid call must be forwarded to:</w:t>
      </w:r>
    </w:p>
    <w:p w14:paraId="6DF16DB7" w14:textId="77777777" w:rsidR="00E11AB7" w:rsidRPr="001554C7" w:rsidRDefault="00E11AB7" w:rsidP="006051AF">
      <w:pPr>
        <w:ind w:left="284"/>
        <w:jc w:val="both"/>
        <w:rPr>
          <w:rFonts w:asciiTheme="majorHAnsi" w:hAnsiTheme="majorHAnsi" w:cstheme="majorHAnsi"/>
          <w:sz w:val="24"/>
          <w:szCs w:val="24"/>
          <w:lang w:val="en-GB"/>
        </w:rPr>
      </w:pPr>
      <w:r w:rsidRPr="001554C7">
        <w:rPr>
          <w:rFonts w:asciiTheme="majorHAnsi" w:hAnsiTheme="majorHAnsi" w:cstheme="majorHAnsi"/>
          <w:sz w:val="24"/>
          <w:szCs w:val="24"/>
          <w:lang w:val="en-GB"/>
        </w:rPr>
        <w:t>Supply Chain Management Enquiries</w:t>
      </w:r>
    </w:p>
    <w:p w14:paraId="620AFBA4" w14:textId="65297AEE" w:rsidR="00C242E2" w:rsidRPr="001554C7" w:rsidRDefault="00D31AC7" w:rsidP="006051AF">
      <w:pPr>
        <w:ind w:left="284"/>
        <w:jc w:val="both"/>
        <w:rPr>
          <w:rFonts w:asciiTheme="majorHAnsi" w:hAnsiTheme="majorHAnsi" w:cstheme="majorHAnsi"/>
          <w:b/>
          <w:sz w:val="24"/>
          <w:szCs w:val="24"/>
          <w:lang w:val="en-GB"/>
        </w:rPr>
      </w:pPr>
      <w:r>
        <w:rPr>
          <w:rFonts w:asciiTheme="majorHAnsi" w:hAnsiTheme="majorHAnsi" w:cstheme="majorHAnsi"/>
          <w:b/>
          <w:sz w:val="24"/>
          <w:szCs w:val="24"/>
          <w:lang w:val="en-GB"/>
        </w:rPr>
        <w:t>Mr</w:t>
      </w:r>
      <w:r w:rsidR="00C547C0" w:rsidRPr="001554C7">
        <w:rPr>
          <w:rFonts w:asciiTheme="majorHAnsi" w:hAnsiTheme="majorHAnsi" w:cstheme="majorHAnsi"/>
          <w:b/>
          <w:sz w:val="24"/>
          <w:szCs w:val="24"/>
          <w:lang w:val="en-GB"/>
        </w:rPr>
        <w:t xml:space="preserve"> </w:t>
      </w:r>
      <w:r>
        <w:rPr>
          <w:rFonts w:asciiTheme="majorHAnsi" w:hAnsiTheme="majorHAnsi" w:cstheme="majorHAnsi"/>
          <w:b/>
          <w:sz w:val="24"/>
          <w:szCs w:val="24"/>
          <w:lang w:val="en-GB"/>
        </w:rPr>
        <w:t>Vickey Pienaar</w:t>
      </w:r>
    </w:p>
    <w:p w14:paraId="5A64ADA6" w14:textId="77777777" w:rsidR="00E11AB7" w:rsidRPr="001554C7" w:rsidRDefault="00E11AB7" w:rsidP="006051AF">
      <w:pPr>
        <w:ind w:left="284"/>
        <w:jc w:val="both"/>
        <w:rPr>
          <w:rFonts w:asciiTheme="majorHAnsi" w:hAnsiTheme="majorHAnsi" w:cstheme="majorHAnsi"/>
          <w:sz w:val="24"/>
          <w:szCs w:val="24"/>
          <w:lang w:val="en-GB"/>
        </w:rPr>
      </w:pPr>
      <w:r w:rsidRPr="001554C7">
        <w:rPr>
          <w:rFonts w:asciiTheme="majorHAnsi" w:hAnsiTheme="majorHAnsi" w:cstheme="majorHAnsi"/>
          <w:sz w:val="24"/>
          <w:szCs w:val="24"/>
          <w:lang w:val="en-GB"/>
        </w:rPr>
        <w:t>Tel:</w:t>
      </w:r>
      <w:r w:rsidRPr="001554C7">
        <w:rPr>
          <w:rFonts w:asciiTheme="majorHAnsi" w:hAnsiTheme="majorHAnsi" w:cstheme="majorHAnsi"/>
          <w:b/>
          <w:sz w:val="24"/>
          <w:szCs w:val="24"/>
          <w:lang w:val="en-GB"/>
        </w:rPr>
        <w:t xml:space="preserve"> </w:t>
      </w:r>
      <w:r w:rsidRPr="001554C7">
        <w:rPr>
          <w:rFonts w:asciiTheme="majorHAnsi" w:hAnsiTheme="majorHAnsi" w:cstheme="majorHAnsi"/>
          <w:sz w:val="24"/>
          <w:szCs w:val="24"/>
          <w:lang w:val="en-GB"/>
        </w:rPr>
        <w:t>(011) 832 1641</w:t>
      </w:r>
    </w:p>
    <w:p w14:paraId="6366A8CC" w14:textId="3A50CADD" w:rsidR="00E11AB7" w:rsidRPr="001554C7" w:rsidRDefault="00E11AB7" w:rsidP="006051AF">
      <w:pPr>
        <w:ind w:left="284"/>
        <w:jc w:val="both"/>
        <w:rPr>
          <w:rFonts w:asciiTheme="majorHAnsi" w:hAnsiTheme="majorHAnsi" w:cstheme="majorHAnsi"/>
          <w:sz w:val="24"/>
          <w:szCs w:val="24"/>
          <w:lang w:val="en-GB"/>
        </w:rPr>
      </w:pPr>
      <w:r w:rsidRPr="001554C7">
        <w:rPr>
          <w:rFonts w:asciiTheme="majorHAnsi" w:hAnsiTheme="majorHAnsi" w:cstheme="majorHAnsi"/>
          <w:sz w:val="24"/>
          <w:szCs w:val="24"/>
          <w:lang w:val="en-GB"/>
        </w:rPr>
        <w:t xml:space="preserve">E-mail </w:t>
      </w:r>
      <w:r w:rsidR="00F634D9" w:rsidRPr="001554C7">
        <w:rPr>
          <w:rFonts w:asciiTheme="majorHAnsi" w:hAnsiTheme="majorHAnsi" w:cstheme="majorHAnsi"/>
          <w:sz w:val="24"/>
          <w:szCs w:val="24"/>
          <w:lang w:val="en-GB"/>
        </w:rPr>
        <w:t>a</w:t>
      </w:r>
      <w:r w:rsidRPr="001554C7">
        <w:rPr>
          <w:rFonts w:asciiTheme="majorHAnsi" w:hAnsiTheme="majorHAnsi" w:cstheme="majorHAnsi"/>
          <w:sz w:val="24"/>
          <w:szCs w:val="24"/>
          <w:lang w:val="en-GB"/>
        </w:rPr>
        <w:t>ddress:</w:t>
      </w:r>
      <w:r w:rsidR="00C242E2" w:rsidRPr="001554C7">
        <w:rPr>
          <w:rFonts w:asciiTheme="majorHAnsi" w:hAnsiTheme="majorHAnsi" w:cstheme="majorHAnsi"/>
          <w:sz w:val="24"/>
          <w:szCs w:val="24"/>
          <w:lang w:val="en-GB"/>
        </w:rPr>
        <w:t xml:space="preserve"> </w:t>
      </w:r>
      <w:r w:rsidR="00D31AC7">
        <w:rPr>
          <w:sz w:val="24"/>
          <w:szCs w:val="24"/>
          <w:u w:val="single"/>
          <w:lang w:val="en-GB"/>
        </w:rPr>
        <w:t>vickeyp</w:t>
      </w:r>
      <w:r w:rsidR="00C547C0" w:rsidRPr="001554C7">
        <w:rPr>
          <w:sz w:val="24"/>
          <w:szCs w:val="24"/>
          <w:u w:val="single"/>
          <w:lang w:val="en-GB"/>
        </w:rPr>
        <w:t>@markettheatre.co.za</w:t>
      </w:r>
    </w:p>
    <w:p w14:paraId="1EF557AC" w14:textId="77777777" w:rsidR="008E4A6C" w:rsidRPr="001554C7" w:rsidRDefault="008E4A6C" w:rsidP="006051AF">
      <w:pPr>
        <w:ind w:left="284"/>
        <w:jc w:val="both"/>
        <w:rPr>
          <w:rFonts w:asciiTheme="majorHAnsi" w:hAnsiTheme="majorHAnsi" w:cstheme="majorHAnsi"/>
          <w:sz w:val="24"/>
          <w:szCs w:val="24"/>
          <w:u w:val="single"/>
          <w:lang w:val="en-GB"/>
        </w:rPr>
      </w:pPr>
    </w:p>
    <w:p w14:paraId="60755F1D" w14:textId="7C093AFA" w:rsidR="00E6320C" w:rsidRPr="001554C7" w:rsidRDefault="00E6320C" w:rsidP="006051AF">
      <w:pPr>
        <w:pStyle w:val="ListParagraph"/>
        <w:numPr>
          <w:ilvl w:val="0"/>
          <w:numId w:val="38"/>
        </w:numPr>
        <w:jc w:val="both"/>
        <w:rPr>
          <w:rFonts w:asciiTheme="majorHAnsi" w:hAnsiTheme="majorHAnsi" w:cstheme="majorHAnsi"/>
          <w:b/>
          <w:bCs/>
          <w:u w:val="single"/>
          <w:lang w:val="en-GB"/>
        </w:rPr>
      </w:pPr>
      <w:r w:rsidRPr="001554C7">
        <w:rPr>
          <w:rFonts w:asciiTheme="majorHAnsi" w:hAnsiTheme="majorHAnsi" w:cstheme="majorHAnsi"/>
          <w:b/>
          <w:bCs/>
          <w:lang w:val="en-GB"/>
        </w:rPr>
        <w:t>RFP SUBMISSIONS</w:t>
      </w:r>
    </w:p>
    <w:p w14:paraId="79F62B85" w14:textId="43B713F3" w:rsidR="00E6320C" w:rsidRPr="001554C7" w:rsidRDefault="00E6320C" w:rsidP="006051AF">
      <w:pPr>
        <w:ind w:left="284"/>
        <w:jc w:val="both"/>
        <w:rPr>
          <w:rFonts w:asciiTheme="majorHAnsi" w:hAnsiTheme="majorHAnsi" w:cstheme="majorHAnsi"/>
          <w:sz w:val="24"/>
          <w:szCs w:val="24"/>
          <w:lang w:val="en-GB"/>
        </w:rPr>
      </w:pPr>
      <w:r w:rsidRPr="001554C7">
        <w:rPr>
          <w:rFonts w:asciiTheme="majorHAnsi" w:hAnsiTheme="majorHAnsi" w:cstheme="majorHAnsi"/>
          <w:sz w:val="24"/>
          <w:szCs w:val="24"/>
          <w:lang w:val="en-GB"/>
        </w:rPr>
        <w:t>Bid document must be submitted in the MTF tender box situated in the MTF foyer at The Market Square Building at 138 Lill</w:t>
      </w:r>
      <w:r w:rsidR="001C7057" w:rsidRPr="001554C7">
        <w:rPr>
          <w:rFonts w:asciiTheme="majorHAnsi" w:hAnsiTheme="majorHAnsi" w:cstheme="majorHAnsi"/>
          <w:sz w:val="24"/>
          <w:szCs w:val="24"/>
          <w:lang w:val="en-GB"/>
        </w:rPr>
        <w:t>i</w:t>
      </w:r>
      <w:r w:rsidRPr="001554C7">
        <w:rPr>
          <w:rFonts w:asciiTheme="majorHAnsi" w:hAnsiTheme="majorHAnsi" w:cstheme="majorHAnsi"/>
          <w:sz w:val="24"/>
          <w:szCs w:val="24"/>
          <w:lang w:val="en-GB"/>
        </w:rPr>
        <w:t xml:space="preserve">an </w:t>
      </w:r>
      <w:proofErr w:type="spellStart"/>
      <w:r w:rsidRPr="001554C7">
        <w:rPr>
          <w:rFonts w:asciiTheme="majorHAnsi" w:hAnsiTheme="majorHAnsi" w:cstheme="majorHAnsi"/>
          <w:sz w:val="24"/>
          <w:szCs w:val="24"/>
          <w:lang w:val="en-GB"/>
        </w:rPr>
        <w:t>Ngoyi</w:t>
      </w:r>
      <w:proofErr w:type="spellEnd"/>
      <w:r w:rsidRPr="001554C7">
        <w:rPr>
          <w:rFonts w:asciiTheme="majorHAnsi" w:hAnsiTheme="majorHAnsi" w:cstheme="majorHAnsi"/>
          <w:sz w:val="24"/>
          <w:szCs w:val="24"/>
          <w:lang w:val="en-GB"/>
        </w:rPr>
        <w:t xml:space="preserve"> Street, Newtown, Johannesburg.</w:t>
      </w:r>
    </w:p>
    <w:p w14:paraId="6FA08FDD" w14:textId="6A3CA83C" w:rsidR="00DA5610" w:rsidRPr="001554C7" w:rsidRDefault="00E6320C" w:rsidP="006051AF">
      <w:pPr>
        <w:ind w:left="284"/>
        <w:jc w:val="both"/>
        <w:rPr>
          <w:rFonts w:asciiTheme="majorHAnsi" w:hAnsiTheme="majorHAnsi" w:cstheme="majorHAnsi"/>
          <w:sz w:val="24"/>
          <w:szCs w:val="24"/>
          <w:lang w:val="en-GB"/>
        </w:rPr>
      </w:pPr>
      <w:r w:rsidRPr="001554C7">
        <w:rPr>
          <w:rFonts w:asciiTheme="majorHAnsi" w:hAnsiTheme="majorHAnsi" w:cstheme="majorHAnsi"/>
          <w:sz w:val="24"/>
          <w:szCs w:val="24"/>
          <w:lang w:val="en-GB"/>
        </w:rPr>
        <w:t xml:space="preserve">Bid documents must be placed in a sealed envelope clearly market with the description and bid number that you are bidding for. </w:t>
      </w:r>
    </w:p>
    <w:p w14:paraId="263844AC" w14:textId="370390DD" w:rsidR="00E6320C" w:rsidRPr="001554C7" w:rsidRDefault="00F435CE" w:rsidP="006051AF">
      <w:pPr>
        <w:ind w:left="284"/>
        <w:jc w:val="both"/>
        <w:rPr>
          <w:rFonts w:asciiTheme="majorHAnsi" w:hAnsiTheme="majorHAnsi" w:cstheme="majorHAnsi"/>
          <w:sz w:val="24"/>
          <w:szCs w:val="24"/>
          <w:lang w:val="en-GB"/>
        </w:rPr>
      </w:pPr>
      <w:r w:rsidRPr="001554C7">
        <w:rPr>
          <w:rFonts w:asciiTheme="majorHAnsi" w:hAnsiTheme="majorHAnsi" w:cstheme="majorHAnsi"/>
          <w:sz w:val="24"/>
          <w:szCs w:val="24"/>
          <w:lang w:val="en-GB"/>
        </w:rPr>
        <w:t>Only original bid documents will be accepted and f</w:t>
      </w:r>
      <w:r w:rsidR="00E6320C" w:rsidRPr="001554C7">
        <w:rPr>
          <w:rFonts w:asciiTheme="majorHAnsi" w:hAnsiTheme="majorHAnsi" w:cstheme="majorHAnsi"/>
          <w:sz w:val="24"/>
          <w:szCs w:val="24"/>
          <w:lang w:val="en-GB"/>
        </w:rPr>
        <w:t xml:space="preserve">axed or emailed bid documents will not be </w:t>
      </w:r>
      <w:r w:rsidRPr="001554C7">
        <w:rPr>
          <w:rFonts w:asciiTheme="majorHAnsi" w:hAnsiTheme="majorHAnsi" w:cstheme="majorHAnsi"/>
          <w:sz w:val="24"/>
          <w:szCs w:val="24"/>
          <w:lang w:val="en-GB"/>
        </w:rPr>
        <w:t>considered for evaluation at all.</w:t>
      </w:r>
    </w:p>
    <w:p w14:paraId="1817DCF7" w14:textId="77777777" w:rsidR="00F435CE" w:rsidRPr="001554C7" w:rsidRDefault="00F435CE" w:rsidP="006051AF">
      <w:pPr>
        <w:ind w:left="284"/>
        <w:jc w:val="both"/>
        <w:rPr>
          <w:rFonts w:asciiTheme="majorHAnsi" w:hAnsiTheme="majorHAnsi" w:cstheme="majorHAnsi"/>
          <w:sz w:val="24"/>
          <w:szCs w:val="24"/>
          <w:lang w:val="en-GB"/>
        </w:rPr>
      </w:pPr>
      <w:r w:rsidRPr="001554C7">
        <w:rPr>
          <w:rFonts w:asciiTheme="majorHAnsi" w:hAnsiTheme="majorHAnsi" w:cstheme="majorHAnsi"/>
          <w:sz w:val="24"/>
          <w:szCs w:val="24"/>
          <w:lang w:val="en-GB"/>
        </w:rPr>
        <w:t>Bid documents may only be completed in ink and mistakes must be corrected with a signature nest to the correction.</w:t>
      </w:r>
    </w:p>
    <w:p w14:paraId="7288B253" w14:textId="77777777" w:rsidR="00D31AC7" w:rsidRPr="001554C7" w:rsidRDefault="00D31AC7" w:rsidP="006051AF">
      <w:pPr>
        <w:ind w:left="284"/>
        <w:jc w:val="both"/>
        <w:rPr>
          <w:rFonts w:asciiTheme="majorHAnsi" w:hAnsiTheme="majorHAnsi" w:cstheme="majorHAnsi"/>
          <w:sz w:val="24"/>
          <w:szCs w:val="24"/>
          <w:lang w:val="en-GB"/>
        </w:rPr>
      </w:pPr>
    </w:p>
    <w:p w14:paraId="23A4054B" w14:textId="63E57A73" w:rsidR="00DA5610" w:rsidRPr="001554C7" w:rsidRDefault="00F435CE" w:rsidP="00085F7F">
      <w:pPr>
        <w:pStyle w:val="BodyText"/>
        <w:numPr>
          <w:ilvl w:val="0"/>
          <w:numId w:val="38"/>
        </w:numPr>
        <w:jc w:val="both"/>
        <w:rPr>
          <w:rFonts w:asciiTheme="majorHAnsi" w:hAnsiTheme="majorHAnsi" w:cstheme="majorHAnsi"/>
          <w:sz w:val="24"/>
          <w:szCs w:val="24"/>
          <w:lang w:val="en-GB"/>
        </w:rPr>
      </w:pPr>
      <w:r w:rsidRPr="001554C7">
        <w:rPr>
          <w:rFonts w:asciiTheme="majorHAnsi" w:hAnsiTheme="majorHAnsi" w:cstheme="majorHAnsi"/>
          <w:b/>
          <w:sz w:val="24"/>
          <w:szCs w:val="24"/>
          <w:lang w:val="en-GB"/>
        </w:rPr>
        <w:t>GLOSSARY</w:t>
      </w:r>
    </w:p>
    <w:p w14:paraId="666BC398" w14:textId="77777777" w:rsidR="00DA5610" w:rsidRPr="001554C7" w:rsidRDefault="00DA5610" w:rsidP="00085F7F">
      <w:pPr>
        <w:pStyle w:val="BodyText"/>
        <w:jc w:val="both"/>
        <w:rPr>
          <w:rFonts w:asciiTheme="majorHAnsi" w:hAnsiTheme="majorHAnsi" w:cstheme="majorHAnsi"/>
          <w:sz w:val="24"/>
          <w:szCs w:val="24"/>
          <w:lang w:val="en-GB"/>
        </w:rPr>
      </w:pPr>
      <w:r w:rsidRPr="001554C7">
        <w:rPr>
          <w:rFonts w:asciiTheme="majorHAnsi" w:hAnsiTheme="majorHAnsi" w:cstheme="majorHAnsi"/>
          <w:sz w:val="24"/>
          <w:szCs w:val="24"/>
          <w:lang w:val="en-GB"/>
        </w:rPr>
        <w:t>The following definitions are used within this</w:t>
      </w:r>
      <w:r w:rsidRPr="001554C7">
        <w:rPr>
          <w:rFonts w:asciiTheme="majorHAnsi" w:hAnsiTheme="majorHAnsi" w:cstheme="majorHAnsi"/>
          <w:i/>
          <w:sz w:val="24"/>
          <w:szCs w:val="24"/>
          <w:lang w:val="en-GB"/>
        </w:rPr>
        <w:t xml:space="preserve"> RFP:</w:t>
      </w:r>
    </w:p>
    <w:p w14:paraId="4F3B84A5" w14:textId="7E678862" w:rsidR="00DA5610" w:rsidRPr="001554C7" w:rsidRDefault="00DA5610" w:rsidP="006051AF">
      <w:pPr>
        <w:pStyle w:val="ListParagraph"/>
        <w:numPr>
          <w:ilvl w:val="0"/>
          <w:numId w:val="24"/>
        </w:numPr>
        <w:ind w:left="357" w:hanging="357"/>
        <w:jc w:val="both"/>
        <w:rPr>
          <w:rFonts w:asciiTheme="majorHAnsi" w:hAnsiTheme="majorHAnsi" w:cstheme="majorHAnsi"/>
          <w:lang w:val="en-GB"/>
        </w:rPr>
      </w:pPr>
      <w:r w:rsidRPr="001554C7">
        <w:rPr>
          <w:rFonts w:asciiTheme="majorHAnsi" w:hAnsiTheme="majorHAnsi" w:cstheme="majorHAnsi"/>
          <w:lang w:val="en-GB"/>
        </w:rPr>
        <w:t>‘</w:t>
      </w:r>
      <w:r w:rsidRPr="001554C7">
        <w:rPr>
          <w:rFonts w:asciiTheme="majorHAnsi" w:hAnsiTheme="majorHAnsi" w:cstheme="majorHAnsi"/>
          <w:b/>
          <w:lang w:val="en-GB"/>
        </w:rPr>
        <w:t>Bid’</w:t>
      </w:r>
      <w:r w:rsidRPr="001554C7">
        <w:rPr>
          <w:rFonts w:asciiTheme="majorHAnsi" w:hAnsiTheme="majorHAnsi" w:cstheme="majorHAnsi"/>
          <w:lang w:val="en-GB"/>
        </w:rPr>
        <w:t xml:space="preserve"> means a formal submission by a Bidder in response to the RFP document</w:t>
      </w:r>
      <w:r w:rsidR="00F81BF2">
        <w:rPr>
          <w:rFonts w:asciiTheme="majorHAnsi" w:hAnsiTheme="majorHAnsi" w:cstheme="majorHAnsi"/>
          <w:lang w:val="en-GB"/>
        </w:rPr>
        <w:t>;</w:t>
      </w:r>
    </w:p>
    <w:p w14:paraId="395C9365" w14:textId="200D92B6" w:rsidR="00DA5610" w:rsidRPr="001554C7" w:rsidRDefault="00DA5610" w:rsidP="006051AF">
      <w:pPr>
        <w:pStyle w:val="ListParagraph"/>
        <w:numPr>
          <w:ilvl w:val="0"/>
          <w:numId w:val="24"/>
        </w:numPr>
        <w:ind w:left="357" w:hanging="357"/>
        <w:jc w:val="both"/>
        <w:rPr>
          <w:rFonts w:asciiTheme="majorHAnsi" w:hAnsiTheme="majorHAnsi" w:cstheme="majorHAnsi"/>
          <w:lang w:val="en-GB"/>
        </w:rPr>
      </w:pPr>
      <w:r w:rsidRPr="001554C7">
        <w:rPr>
          <w:rFonts w:asciiTheme="majorHAnsi" w:hAnsiTheme="majorHAnsi" w:cstheme="majorHAnsi"/>
          <w:lang w:val="en-GB"/>
        </w:rPr>
        <w:t>‘</w:t>
      </w:r>
      <w:r w:rsidRPr="001554C7">
        <w:rPr>
          <w:rFonts w:asciiTheme="majorHAnsi" w:hAnsiTheme="majorHAnsi" w:cstheme="majorHAnsi"/>
          <w:b/>
          <w:lang w:val="en-GB"/>
        </w:rPr>
        <w:t>Bidder</w:t>
      </w:r>
      <w:r w:rsidRPr="001554C7">
        <w:rPr>
          <w:rFonts w:asciiTheme="majorHAnsi" w:hAnsiTheme="majorHAnsi" w:cstheme="majorHAnsi"/>
          <w:lang w:val="en-GB"/>
        </w:rPr>
        <w:t>/s’ means an entity or entities submitting a Bid as above in response to the RFP and include a Bidder Consortium</w:t>
      </w:r>
      <w:r w:rsidR="008A05EA">
        <w:rPr>
          <w:rFonts w:asciiTheme="majorHAnsi" w:hAnsiTheme="majorHAnsi" w:cstheme="majorHAnsi"/>
          <w:lang w:val="en-GB"/>
        </w:rPr>
        <w:t>;</w:t>
      </w:r>
    </w:p>
    <w:p w14:paraId="2F8F6149" w14:textId="43C21161" w:rsidR="00DA5610" w:rsidRPr="001554C7" w:rsidRDefault="00DA5610" w:rsidP="006051AF">
      <w:pPr>
        <w:pStyle w:val="ListParagraph"/>
        <w:numPr>
          <w:ilvl w:val="0"/>
          <w:numId w:val="24"/>
        </w:numPr>
        <w:ind w:left="357" w:hanging="357"/>
        <w:jc w:val="both"/>
        <w:rPr>
          <w:rFonts w:asciiTheme="majorHAnsi" w:hAnsiTheme="majorHAnsi" w:cstheme="majorHAnsi"/>
          <w:lang w:val="en-GB"/>
        </w:rPr>
      </w:pPr>
      <w:r w:rsidRPr="001554C7">
        <w:rPr>
          <w:rFonts w:asciiTheme="majorHAnsi" w:hAnsiTheme="majorHAnsi" w:cstheme="majorHAnsi"/>
          <w:lang w:val="en-GB"/>
        </w:rPr>
        <w:t>‘</w:t>
      </w:r>
      <w:r w:rsidRPr="001554C7">
        <w:rPr>
          <w:rFonts w:asciiTheme="majorHAnsi" w:hAnsiTheme="majorHAnsi" w:cstheme="majorHAnsi"/>
          <w:b/>
          <w:lang w:val="en-GB"/>
        </w:rPr>
        <w:t>MTF</w:t>
      </w:r>
      <w:r w:rsidR="008A05EA">
        <w:rPr>
          <w:rFonts w:asciiTheme="majorHAnsi" w:hAnsiTheme="majorHAnsi" w:cstheme="majorHAnsi"/>
          <w:lang w:val="en-GB"/>
        </w:rPr>
        <w:t>’</w:t>
      </w:r>
      <w:r w:rsidRPr="001554C7">
        <w:rPr>
          <w:rFonts w:asciiTheme="majorHAnsi" w:hAnsiTheme="majorHAnsi" w:cstheme="majorHAnsi"/>
          <w:lang w:val="en-GB"/>
        </w:rPr>
        <w:t xml:space="preserve"> means The Market Theatre Foundation;</w:t>
      </w:r>
    </w:p>
    <w:p w14:paraId="2A93EDF6" w14:textId="77777777" w:rsidR="00DA5610" w:rsidRPr="001554C7" w:rsidRDefault="00DA5610" w:rsidP="006051AF">
      <w:pPr>
        <w:pStyle w:val="ListParagraph"/>
        <w:numPr>
          <w:ilvl w:val="0"/>
          <w:numId w:val="24"/>
        </w:numPr>
        <w:ind w:left="357" w:hanging="357"/>
        <w:jc w:val="both"/>
        <w:rPr>
          <w:rFonts w:asciiTheme="majorHAnsi" w:hAnsiTheme="majorHAnsi" w:cstheme="majorHAnsi"/>
          <w:lang w:val="en-GB"/>
        </w:rPr>
      </w:pPr>
      <w:r w:rsidRPr="001554C7">
        <w:rPr>
          <w:rFonts w:asciiTheme="majorHAnsi" w:hAnsiTheme="majorHAnsi" w:cstheme="majorHAnsi"/>
          <w:lang w:val="en-GB"/>
        </w:rPr>
        <w:t>‘</w:t>
      </w:r>
      <w:r w:rsidRPr="001554C7">
        <w:rPr>
          <w:rFonts w:asciiTheme="majorHAnsi" w:hAnsiTheme="majorHAnsi" w:cstheme="majorHAnsi"/>
          <w:b/>
          <w:lang w:val="en-GB"/>
        </w:rPr>
        <w:t>Photo Workshop</w:t>
      </w:r>
      <w:r w:rsidRPr="001554C7">
        <w:rPr>
          <w:rFonts w:asciiTheme="majorHAnsi" w:hAnsiTheme="majorHAnsi" w:cstheme="majorHAnsi"/>
          <w:lang w:val="en-GB"/>
        </w:rPr>
        <w:t>” means the Market Photo Workshop;</w:t>
      </w:r>
    </w:p>
    <w:p w14:paraId="192977CF" w14:textId="77777777" w:rsidR="00872E2F" w:rsidRDefault="00DA5610" w:rsidP="007A5AF5">
      <w:pPr>
        <w:pStyle w:val="ListParagraph"/>
        <w:numPr>
          <w:ilvl w:val="0"/>
          <w:numId w:val="24"/>
        </w:numPr>
        <w:ind w:left="357" w:hanging="357"/>
        <w:jc w:val="both"/>
        <w:rPr>
          <w:rFonts w:asciiTheme="majorHAnsi" w:hAnsiTheme="majorHAnsi" w:cstheme="majorHAnsi"/>
          <w:lang w:val="en-GB"/>
        </w:rPr>
      </w:pPr>
      <w:r w:rsidRPr="00872E2F">
        <w:rPr>
          <w:rFonts w:asciiTheme="majorHAnsi" w:hAnsiTheme="majorHAnsi" w:cstheme="majorHAnsi"/>
          <w:lang w:val="en-GB"/>
        </w:rPr>
        <w:t>‘</w:t>
      </w:r>
      <w:r w:rsidRPr="00872E2F">
        <w:rPr>
          <w:rFonts w:asciiTheme="majorHAnsi" w:hAnsiTheme="majorHAnsi" w:cstheme="majorHAnsi"/>
          <w:b/>
          <w:lang w:val="en-GB"/>
        </w:rPr>
        <w:t>LAB</w:t>
      </w:r>
      <w:r w:rsidR="008A05EA" w:rsidRPr="00872E2F">
        <w:rPr>
          <w:rFonts w:asciiTheme="majorHAnsi" w:hAnsiTheme="majorHAnsi" w:cstheme="majorHAnsi"/>
          <w:lang w:val="en-GB"/>
        </w:rPr>
        <w:t>’</w:t>
      </w:r>
      <w:r w:rsidRPr="00872E2F">
        <w:rPr>
          <w:rFonts w:asciiTheme="majorHAnsi" w:hAnsiTheme="majorHAnsi" w:cstheme="majorHAnsi"/>
          <w:lang w:val="en-GB"/>
        </w:rPr>
        <w:t xml:space="preserve"> means the Market Laboratory;</w:t>
      </w:r>
    </w:p>
    <w:p w14:paraId="4FE3072C" w14:textId="64187410" w:rsidR="00DA5610" w:rsidRPr="00872E2F" w:rsidRDefault="00DA5610" w:rsidP="007A5AF5">
      <w:pPr>
        <w:pStyle w:val="ListParagraph"/>
        <w:numPr>
          <w:ilvl w:val="0"/>
          <w:numId w:val="24"/>
        </w:numPr>
        <w:ind w:left="357" w:hanging="357"/>
        <w:jc w:val="both"/>
        <w:rPr>
          <w:rFonts w:asciiTheme="majorHAnsi" w:hAnsiTheme="majorHAnsi" w:cstheme="majorHAnsi"/>
          <w:lang w:val="en-GB"/>
        </w:rPr>
      </w:pPr>
      <w:r w:rsidRPr="00872E2F">
        <w:rPr>
          <w:rFonts w:asciiTheme="majorHAnsi" w:hAnsiTheme="majorHAnsi" w:cstheme="majorHAnsi"/>
          <w:lang w:val="en-GB"/>
        </w:rPr>
        <w:lastRenderedPageBreak/>
        <w:t>‘</w:t>
      </w:r>
      <w:r w:rsidRPr="00872E2F">
        <w:rPr>
          <w:rFonts w:asciiTheme="majorHAnsi" w:hAnsiTheme="majorHAnsi" w:cstheme="majorHAnsi"/>
          <w:b/>
          <w:lang w:val="en-GB"/>
        </w:rPr>
        <w:t>Preferred Bidder’</w:t>
      </w:r>
      <w:r w:rsidRPr="00872E2F">
        <w:rPr>
          <w:rFonts w:asciiTheme="majorHAnsi" w:hAnsiTheme="majorHAnsi" w:cstheme="majorHAnsi"/>
          <w:lang w:val="en-GB"/>
        </w:rPr>
        <w:t xml:space="preserve"> means the Bidder selected by the Evaluation Panel to enter into negotiations with MTF for the provisions of services;</w:t>
      </w:r>
    </w:p>
    <w:p w14:paraId="53970BA9" w14:textId="25359CAE" w:rsidR="00DA5610" w:rsidRPr="001554C7" w:rsidRDefault="00DA5610" w:rsidP="006051AF">
      <w:pPr>
        <w:pStyle w:val="ListParagraph"/>
        <w:numPr>
          <w:ilvl w:val="0"/>
          <w:numId w:val="24"/>
        </w:numPr>
        <w:ind w:left="357" w:hanging="357"/>
        <w:jc w:val="both"/>
        <w:rPr>
          <w:rFonts w:asciiTheme="majorHAnsi" w:hAnsiTheme="majorHAnsi" w:cstheme="majorHAnsi"/>
          <w:lang w:val="en-GB"/>
        </w:rPr>
      </w:pPr>
      <w:r w:rsidRPr="001554C7">
        <w:rPr>
          <w:rFonts w:asciiTheme="majorHAnsi" w:hAnsiTheme="majorHAnsi" w:cstheme="majorHAnsi"/>
          <w:lang w:val="en-GB"/>
        </w:rPr>
        <w:t>‘</w:t>
      </w:r>
      <w:r w:rsidRPr="001554C7">
        <w:rPr>
          <w:rFonts w:asciiTheme="majorHAnsi" w:hAnsiTheme="majorHAnsi" w:cstheme="majorHAnsi"/>
          <w:b/>
          <w:lang w:val="en-GB"/>
        </w:rPr>
        <w:t>Service Level Agreement</w:t>
      </w:r>
      <w:r w:rsidRPr="001554C7">
        <w:rPr>
          <w:rFonts w:asciiTheme="majorHAnsi" w:hAnsiTheme="majorHAnsi" w:cstheme="majorHAnsi"/>
          <w:lang w:val="en-GB"/>
        </w:rPr>
        <w:t>’ means the agreement entered into between MTF and the Preferred Bidder setting out the terms and conditions for the services to be provided by the Preferred Bidder;</w:t>
      </w:r>
    </w:p>
    <w:p w14:paraId="14C880ED" w14:textId="30E7B2E1" w:rsidR="00B149F9" w:rsidRPr="001554C7" w:rsidRDefault="008A05EA" w:rsidP="006051AF">
      <w:pPr>
        <w:pStyle w:val="ListParagraph"/>
        <w:numPr>
          <w:ilvl w:val="0"/>
          <w:numId w:val="24"/>
        </w:numPr>
        <w:ind w:left="357" w:hanging="357"/>
        <w:jc w:val="both"/>
        <w:rPr>
          <w:rFonts w:asciiTheme="majorHAnsi" w:hAnsiTheme="majorHAnsi" w:cstheme="majorHAnsi"/>
          <w:lang w:val="en-GB"/>
        </w:rPr>
      </w:pPr>
      <w:r>
        <w:rPr>
          <w:rFonts w:asciiTheme="majorHAnsi" w:hAnsiTheme="majorHAnsi" w:cstheme="majorHAnsi"/>
          <w:b/>
          <w:bCs/>
          <w:lang w:val="en-GB"/>
        </w:rPr>
        <w:t>‘</w:t>
      </w:r>
      <w:r w:rsidR="00921E4C" w:rsidRPr="001554C7">
        <w:rPr>
          <w:rFonts w:asciiTheme="majorHAnsi" w:hAnsiTheme="majorHAnsi" w:cstheme="majorHAnsi"/>
          <w:b/>
          <w:bCs/>
          <w:lang w:val="en-GB"/>
        </w:rPr>
        <w:t>CSSA</w:t>
      </w:r>
      <w:r>
        <w:rPr>
          <w:rFonts w:asciiTheme="majorHAnsi" w:hAnsiTheme="majorHAnsi" w:cstheme="majorHAnsi"/>
          <w:b/>
          <w:bCs/>
          <w:lang w:val="en-GB"/>
        </w:rPr>
        <w:t>’</w:t>
      </w:r>
      <w:r w:rsidR="00921E4C" w:rsidRPr="001554C7">
        <w:rPr>
          <w:rFonts w:asciiTheme="majorHAnsi" w:hAnsiTheme="majorHAnsi" w:cstheme="majorHAnsi"/>
          <w:lang w:val="en-GB"/>
        </w:rPr>
        <w:t xml:space="preserve"> means Cha</w:t>
      </w:r>
      <w:r w:rsidR="001C7057" w:rsidRPr="001554C7">
        <w:rPr>
          <w:rFonts w:asciiTheme="majorHAnsi" w:hAnsiTheme="majorHAnsi" w:cstheme="majorHAnsi"/>
          <w:lang w:val="en-GB"/>
        </w:rPr>
        <w:t>r</w:t>
      </w:r>
      <w:r w:rsidR="00921E4C" w:rsidRPr="001554C7">
        <w:rPr>
          <w:rFonts w:asciiTheme="majorHAnsi" w:hAnsiTheme="majorHAnsi" w:cstheme="majorHAnsi"/>
          <w:lang w:val="en-GB"/>
        </w:rPr>
        <w:t>tered Secretaries of Southern Africa</w:t>
      </w:r>
      <w:r w:rsidR="001C7057" w:rsidRPr="001554C7">
        <w:rPr>
          <w:rFonts w:asciiTheme="majorHAnsi" w:hAnsiTheme="majorHAnsi" w:cstheme="majorHAnsi"/>
          <w:lang w:val="en-GB"/>
        </w:rPr>
        <w:t>.</w:t>
      </w:r>
    </w:p>
    <w:p w14:paraId="4075764D" w14:textId="02047387" w:rsidR="00046F3E" w:rsidRDefault="00046F3E" w:rsidP="006051AF">
      <w:pPr>
        <w:pStyle w:val="ListParagraph"/>
        <w:ind w:left="357"/>
        <w:jc w:val="both"/>
        <w:rPr>
          <w:rFonts w:asciiTheme="majorHAnsi" w:hAnsiTheme="majorHAnsi" w:cstheme="majorHAnsi"/>
          <w:b/>
          <w:bCs/>
          <w:lang w:val="en-GB"/>
        </w:rPr>
      </w:pPr>
    </w:p>
    <w:p w14:paraId="012A7AE8" w14:textId="55B9C137" w:rsidR="00D31AC7" w:rsidRDefault="00D31AC7" w:rsidP="006051AF">
      <w:pPr>
        <w:pStyle w:val="ListParagraph"/>
        <w:ind w:left="357"/>
        <w:jc w:val="both"/>
        <w:rPr>
          <w:rFonts w:asciiTheme="majorHAnsi" w:hAnsiTheme="majorHAnsi" w:cstheme="majorHAnsi"/>
          <w:b/>
          <w:bCs/>
          <w:lang w:val="en-GB"/>
        </w:rPr>
      </w:pPr>
    </w:p>
    <w:p w14:paraId="39A81AEB" w14:textId="41113CD3" w:rsidR="00FC12CA" w:rsidRPr="001554C7" w:rsidRDefault="00FC12CA" w:rsidP="006051AF">
      <w:pPr>
        <w:pStyle w:val="ListParagraph"/>
        <w:numPr>
          <w:ilvl w:val="0"/>
          <w:numId w:val="38"/>
        </w:numPr>
        <w:pBdr>
          <w:bottom w:val="single" w:sz="4" w:space="1" w:color="auto"/>
        </w:pBdr>
        <w:spacing w:before="240"/>
        <w:jc w:val="both"/>
        <w:rPr>
          <w:rFonts w:asciiTheme="majorHAnsi" w:hAnsiTheme="majorHAnsi" w:cstheme="majorHAnsi"/>
          <w:b/>
          <w:lang w:val="en-GB"/>
        </w:rPr>
      </w:pPr>
      <w:r w:rsidRPr="001554C7">
        <w:rPr>
          <w:rFonts w:asciiTheme="majorHAnsi" w:hAnsiTheme="majorHAnsi" w:cstheme="majorHAnsi"/>
          <w:b/>
          <w:lang w:val="en-GB"/>
        </w:rPr>
        <w:t xml:space="preserve"> PRICING SCHEDULE</w:t>
      </w:r>
    </w:p>
    <w:p w14:paraId="011D8071" w14:textId="77777777" w:rsidR="00FC12CA" w:rsidRPr="001554C7" w:rsidRDefault="00FC12CA" w:rsidP="00085F7F">
      <w:pPr>
        <w:jc w:val="both"/>
        <w:rPr>
          <w:rFonts w:asciiTheme="majorHAnsi" w:hAnsiTheme="majorHAnsi" w:cstheme="majorHAnsi"/>
          <w:b/>
          <w:sz w:val="24"/>
          <w:szCs w:val="24"/>
          <w:lang w:val="en-GB"/>
        </w:rPr>
      </w:pPr>
    </w:p>
    <w:p w14:paraId="02FC2253" w14:textId="0B476F4E" w:rsidR="00FC12CA" w:rsidRPr="001554C7" w:rsidRDefault="00FC12CA" w:rsidP="006051AF">
      <w:pPr>
        <w:spacing w:after="200"/>
        <w:jc w:val="both"/>
        <w:rPr>
          <w:rFonts w:asciiTheme="majorHAnsi" w:hAnsiTheme="majorHAnsi" w:cstheme="majorHAnsi"/>
          <w:sz w:val="24"/>
          <w:szCs w:val="24"/>
          <w:lang w:val="en-GB"/>
        </w:rPr>
      </w:pPr>
      <w:r w:rsidRPr="001554C7">
        <w:rPr>
          <w:rFonts w:asciiTheme="majorHAnsi" w:hAnsiTheme="majorHAnsi" w:cstheme="majorHAnsi"/>
          <w:sz w:val="24"/>
          <w:szCs w:val="24"/>
          <w:lang w:val="en-GB"/>
        </w:rPr>
        <w:t xml:space="preserve">The MTF has developed the following pricing schedule as a baseline to assist in the evaluation of bids. Each bidder is required to complete and submit the Pricing Table.  </w:t>
      </w:r>
    </w:p>
    <w:p w14:paraId="076FD35A" w14:textId="78176BBB" w:rsidR="00FC12CA" w:rsidRPr="001554C7" w:rsidRDefault="00FC12CA" w:rsidP="006051AF">
      <w:pPr>
        <w:spacing w:after="200"/>
        <w:jc w:val="both"/>
        <w:rPr>
          <w:rFonts w:asciiTheme="majorHAnsi" w:hAnsiTheme="majorHAnsi" w:cstheme="majorHAnsi"/>
          <w:sz w:val="24"/>
          <w:szCs w:val="24"/>
          <w:lang w:val="en-GB"/>
        </w:rPr>
      </w:pPr>
      <w:r w:rsidRPr="001554C7">
        <w:rPr>
          <w:rFonts w:asciiTheme="majorHAnsi" w:hAnsiTheme="majorHAnsi" w:cstheme="majorHAnsi"/>
          <w:sz w:val="24"/>
          <w:szCs w:val="24"/>
          <w:lang w:val="en-GB"/>
        </w:rPr>
        <w:t xml:space="preserve">Additional hours price components must be included in the additional guards pricing table below, if the hours exceed the number of hours allocated in the original proposal.  </w:t>
      </w:r>
    </w:p>
    <w:tbl>
      <w:tblPr>
        <w:tblStyle w:val="TableGrid"/>
        <w:tblW w:w="10440" w:type="dxa"/>
        <w:tblInd w:w="-725" w:type="dxa"/>
        <w:tblLook w:val="04A0" w:firstRow="1" w:lastRow="0" w:firstColumn="1" w:lastColumn="0" w:noHBand="0" w:noVBand="1"/>
      </w:tblPr>
      <w:tblGrid>
        <w:gridCol w:w="3981"/>
        <w:gridCol w:w="1357"/>
        <w:gridCol w:w="1519"/>
        <w:gridCol w:w="1679"/>
        <w:gridCol w:w="1904"/>
      </w:tblGrid>
      <w:tr w:rsidR="005F12A9" w:rsidRPr="001554C7" w14:paraId="4F5C695F" w14:textId="77777777" w:rsidTr="00D177B3">
        <w:tc>
          <w:tcPr>
            <w:tcW w:w="3981" w:type="dxa"/>
          </w:tcPr>
          <w:p w14:paraId="43ABBA85" w14:textId="77777777" w:rsidR="00FC12CA" w:rsidRPr="001554C7" w:rsidRDefault="00FC12CA" w:rsidP="006051AF">
            <w:pPr>
              <w:ind w:right="211"/>
              <w:jc w:val="both"/>
              <w:outlineLvl w:val="0"/>
              <w:rPr>
                <w:rFonts w:asciiTheme="majorHAnsi" w:hAnsiTheme="majorHAnsi" w:cstheme="majorHAnsi"/>
                <w:b/>
                <w:bCs/>
                <w:sz w:val="24"/>
                <w:szCs w:val="24"/>
                <w:lang w:val="en-GB"/>
              </w:rPr>
            </w:pPr>
            <w:r w:rsidRPr="001554C7">
              <w:rPr>
                <w:rFonts w:asciiTheme="majorHAnsi" w:hAnsiTheme="majorHAnsi" w:cstheme="majorHAnsi"/>
                <w:b/>
                <w:bCs/>
                <w:sz w:val="24"/>
                <w:szCs w:val="24"/>
                <w:lang w:val="en-GB"/>
              </w:rPr>
              <w:t>ITEM DESCRIPTION</w:t>
            </w:r>
          </w:p>
        </w:tc>
        <w:tc>
          <w:tcPr>
            <w:tcW w:w="1357" w:type="dxa"/>
          </w:tcPr>
          <w:p w14:paraId="2E1F5549" w14:textId="2B4EB1DB" w:rsidR="00FC12CA" w:rsidRPr="001554C7" w:rsidRDefault="00FC12CA" w:rsidP="00F81321">
            <w:pPr>
              <w:ind w:right="211"/>
              <w:outlineLvl w:val="0"/>
              <w:rPr>
                <w:rFonts w:asciiTheme="majorHAnsi" w:hAnsiTheme="majorHAnsi" w:cstheme="majorHAnsi"/>
                <w:b/>
                <w:bCs/>
                <w:color w:val="FF0000"/>
                <w:sz w:val="24"/>
                <w:szCs w:val="24"/>
                <w:lang w:val="en-GB"/>
              </w:rPr>
            </w:pPr>
            <w:r w:rsidRPr="00D177B3">
              <w:rPr>
                <w:rFonts w:asciiTheme="majorHAnsi" w:hAnsiTheme="majorHAnsi" w:cstheme="majorHAnsi"/>
                <w:b/>
                <w:bCs/>
                <w:color w:val="000000" w:themeColor="text1"/>
                <w:sz w:val="24"/>
                <w:szCs w:val="24"/>
                <w:lang w:val="en-GB"/>
              </w:rPr>
              <w:t xml:space="preserve">SESSION QTY OVER 12 </w:t>
            </w:r>
            <w:r w:rsidR="005F12A9" w:rsidRPr="00D177B3">
              <w:rPr>
                <w:rFonts w:asciiTheme="majorHAnsi" w:hAnsiTheme="majorHAnsi" w:cstheme="majorHAnsi"/>
                <w:b/>
                <w:bCs/>
                <w:color w:val="000000" w:themeColor="text1"/>
                <w:sz w:val="24"/>
                <w:szCs w:val="24"/>
                <w:lang w:val="en-GB"/>
              </w:rPr>
              <w:t xml:space="preserve">Months/ </w:t>
            </w:r>
          </w:p>
        </w:tc>
        <w:tc>
          <w:tcPr>
            <w:tcW w:w="1519" w:type="dxa"/>
          </w:tcPr>
          <w:p w14:paraId="0317AA9D" w14:textId="77777777" w:rsidR="00FC12CA" w:rsidRPr="001554C7" w:rsidRDefault="00FC12CA" w:rsidP="00F81321">
            <w:pPr>
              <w:ind w:right="211"/>
              <w:outlineLvl w:val="0"/>
              <w:rPr>
                <w:rFonts w:asciiTheme="majorHAnsi" w:hAnsiTheme="majorHAnsi" w:cstheme="majorHAnsi"/>
                <w:b/>
                <w:bCs/>
                <w:sz w:val="24"/>
                <w:szCs w:val="24"/>
                <w:lang w:val="en-GB"/>
              </w:rPr>
            </w:pPr>
            <w:r w:rsidRPr="001554C7">
              <w:rPr>
                <w:rFonts w:asciiTheme="majorHAnsi" w:hAnsiTheme="majorHAnsi" w:cstheme="majorHAnsi"/>
                <w:b/>
                <w:bCs/>
                <w:sz w:val="24"/>
                <w:szCs w:val="24"/>
                <w:lang w:val="en-GB"/>
              </w:rPr>
              <w:t>DURATION PER SESSION</w:t>
            </w:r>
          </w:p>
        </w:tc>
        <w:tc>
          <w:tcPr>
            <w:tcW w:w="1679" w:type="dxa"/>
          </w:tcPr>
          <w:p w14:paraId="3DF8FB63" w14:textId="77777777" w:rsidR="00FC12CA" w:rsidRPr="001554C7" w:rsidRDefault="00FC12CA" w:rsidP="00F81321">
            <w:pPr>
              <w:ind w:right="211"/>
              <w:outlineLvl w:val="0"/>
              <w:rPr>
                <w:rFonts w:asciiTheme="majorHAnsi" w:hAnsiTheme="majorHAnsi" w:cstheme="majorHAnsi"/>
                <w:b/>
                <w:bCs/>
                <w:sz w:val="24"/>
                <w:szCs w:val="24"/>
                <w:lang w:val="en-GB"/>
              </w:rPr>
            </w:pPr>
            <w:r w:rsidRPr="001554C7">
              <w:rPr>
                <w:rFonts w:asciiTheme="majorHAnsi" w:hAnsiTheme="majorHAnsi" w:cstheme="majorHAnsi"/>
                <w:b/>
                <w:bCs/>
                <w:sz w:val="24"/>
                <w:szCs w:val="24"/>
                <w:lang w:val="en-GB"/>
              </w:rPr>
              <w:t>RATE PER HOUR</w:t>
            </w:r>
          </w:p>
        </w:tc>
        <w:tc>
          <w:tcPr>
            <w:tcW w:w="1904" w:type="dxa"/>
          </w:tcPr>
          <w:p w14:paraId="13D0E135" w14:textId="77777777" w:rsidR="00FC12CA" w:rsidRPr="001554C7" w:rsidRDefault="00FC12CA" w:rsidP="00F81321">
            <w:pPr>
              <w:ind w:right="211"/>
              <w:outlineLvl w:val="0"/>
              <w:rPr>
                <w:rFonts w:asciiTheme="majorHAnsi" w:hAnsiTheme="majorHAnsi" w:cstheme="majorHAnsi"/>
                <w:b/>
                <w:bCs/>
                <w:sz w:val="24"/>
                <w:szCs w:val="24"/>
                <w:lang w:val="en-GB"/>
              </w:rPr>
            </w:pPr>
            <w:r w:rsidRPr="001554C7">
              <w:rPr>
                <w:rFonts w:asciiTheme="majorHAnsi" w:hAnsiTheme="majorHAnsi" w:cstheme="majorHAnsi"/>
                <w:b/>
                <w:bCs/>
                <w:sz w:val="24"/>
                <w:szCs w:val="24"/>
                <w:lang w:val="en-GB"/>
              </w:rPr>
              <w:t>RATE OVER 12 MONTHS</w:t>
            </w:r>
          </w:p>
        </w:tc>
      </w:tr>
      <w:tr w:rsidR="005F12A9" w:rsidRPr="001554C7" w14:paraId="4FAC1343" w14:textId="77777777" w:rsidTr="00D177B3">
        <w:tc>
          <w:tcPr>
            <w:tcW w:w="3981" w:type="dxa"/>
          </w:tcPr>
          <w:p w14:paraId="2743476B" w14:textId="14F06050" w:rsidR="00FC12CA" w:rsidRPr="001554C7" w:rsidRDefault="005F12A9" w:rsidP="006051AF">
            <w:pPr>
              <w:pStyle w:val="ListParagraph"/>
              <w:numPr>
                <w:ilvl w:val="0"/>
                <w:numId w:val="25"/>
              </w:numPr>
              <w:ind w:right="211"/>
              <w:jc w:val="both"/>
              <w:outlineLvl w:val="0"/>
              <w:rPr>
                <w:rFonts w:asciiTheme="majorHAnsi" w:hAnsiTheme="majorHAnsi" w:cstheme="majorHAnsi"/>
                <w:lang w:val="en-GB"/>
              </w:rPr>
            </w:pPr>
            <w:r w:rsidRPr="001554C7">
              <w:rPr>
                <w:rFonts w:asciiTheme="majorHAnsi" w:hAnsiTheme="majorHAnsi" w:cstheme="majorHAnsi"/>
                <w:lang w:val="en-GB"/>
              </w:rPr>
              <w:t xml:space="preserve"> </w:t>
            </w:r>
            <w:r w:rsidR="00FC12CA" w:rsidRPr="001554C7">
              <w:rPr>
                <w:rFonts w:asciiTheme="majorHAnsi" w:hAnsiTheme="majorHAnsi" w:cstheme="majorHAnsi"/>
                <w:lang w:val="en-GB"/>
              </w:rPr>
              <w:t>Council</w:t>
            </w:r>
          </w:p>
        </w:tc>
        <w:tc>
          <w:tcPr>
            <w:tcW w:w="1357" w:type="dxa"/>
          </w:tcPr>
          <w:p w14:paraId="5B17888B" w14:textId="77777777" w:rsidR="00FC12CA" w:rsidRPr="001554C7" w:rsidRDefault="00FC12CA" w:rsidP="006051AF">
            <w:pPr>
              <w:ind w:right="211"/>
              <w:jc w:val="both"/>
              <w:outlineLvl w:val="0"/>
              <w:rPr>
                <w:rFonts w:asciiTheme="majorHAnsi" w:hAnsiTheme="majorHAnsi" w:cstheme="majorHAnsi"/>
                <w:sz w:val="24"/>
                <w:szCs w:val="24"/>
                <w:lang w:val="en-GB"/>
              </w:rPr>
            </w:pPr>
            <w:r w:rsidRPr="001554C7">
              <w:rPr>
                <w:rFonts w:asciiTheme="majorHAnsi" w:hAnsiTheme="majorHAnsi" w:cstheme="majorHAnsi"/>
                <w:sz w:val="24"/>
                <w:szCs w:val="24"/>
                <w:lang w:val="en-GB"/>
              </w:rPr>
              <w:t>6</w:t>
            </w:r>
          </w:p>
        </w:tc>
        <w:tc>
          <w:tcPr>
            <w:tcW w:w="1519" w:type="dxa"/>
          </w:tcPr>
          <w:p w14:paraId="30DE30F0" w14:textId="77777777" w:rsidR="00FC12CA" w:rsidRPr="001554C7" w:rsidRDefault="00FC12CA" w:rsidP="006051AF">
            <w:pPr>
              <w:ind w:right="211"/>
              <w:jc w:val="both"/>
              <w:outlineLvl w:val="0"/>
              <w:rPr>
                <w:rFonts w:asciiTheme="majorHAnsi" w:hAnsiTheme="majorHAnsi" w:cstheme="majorHAnsi"/>
                <w:sz w:val="24"/>
                <w:szCs w:val="24"/>
                <w:lang w:val="en-GB"/>
              </w:rPr>
            </w:pPr>
            <w:r w:rsidRPr="001554C7">
              <w:rPr>
                <w:rFonts w:asciiTheme="majorHAnsi" w:hAnsiTheme="majorHAnsi" w:cstheme="majorHAnsi"/>
                <w:sz w:val="24"/>
                <w:szCs w:val="24"/>
                <w:lang w:val="en-GB"/>
              </w:rPr>
              <w:t>4 Hours</w:t>
            </w:r>
          </w:p>
        </w:tc>
        <w:tc>
          <w:tcPr>
            <w:tcW w:w="1679" w:type="dxa"/>
          </w:tcPr>
          <w:p w14:paraId="57082501" w14:textId="77777777" w:rsidR="00FC12CA" w:rsidRPr="001554C7" w:rsidRDefault="00FC12CA" w:rsidP="006051AF">
            <w:pPr>
              <w:ind w:right="211"/>
              <w:jc w:val="both"/>
              <w:outlineLvl w:val="0"/>
              <w:rPr>
                <w:rFonts w:asciiTheme="majorHAnsi" w:hAnsiTheme="majorHAnsi" w:cstheme="majorHAnsi"/>
                <w:sz w:val="24"/>
                <w:szCs w:val="24"/>
                <w:lang w:val="en-GB"/>
              </w:rPr>
            </w:pPr>
            <w:r w:rsidRPr="001554C7">
              <w:rPr>
                <w:rFonts w:asciiTheme="majorHAnsi" w:hAnsiTheme="majorHAnsi" w:cstheme="majorHAnsi"/>
                <w:sz w:val="24"/>
                <w:szCs w:val="24"/>
                <w:lang w:val="en-GB"/>
              </w:rPr>
              <w:t>R</w:t>
            </w:r>
          </w:p>
        </w:tc>
        <w:tc>
          <w:tcPr>
            <w:tcW w:w="1904" w:type="dxa"/>
          </w:tcPr>
          <w:p w14:paraId="6E806B95" w14:textId="77777777" w:rsidR="00FC12CA" w:rsidRPr="001554C7" w:rsidRDefault="00FC12CA" w:rsidP="006051AF">
            <w:pPr>
              <w:ind w:right="211"/>
              <w:jc w:val="both"/>
              <w:outlineLvl w:val="0"/>
              <w:rPr>
                <w:rFonts w:asciiTheme="majorHAnsi" w:hAnsiTheme="majorHAnsi" w:cstheme="majorHAnsi"/>
                <w:sz w:val="24"/>
                <w:szCs w:val="24"/>
                <w:lang w:val="en-GB"/>
              </w:rPr>
            </w:pPr>
            <w:r w:rsidRPr="001554C7">
              <w:rPr>
                <w:rFonts w:asciiTheme="majorHAnsi" w:hAnsiTheme="majorHAnsi" w:cstheme="majorHAnsi"/>
                <w:sz w:val="24"/>
                <w:szCs w:val="24"/>
                <w:lang w:val="en-GB"/>
              </w:rPr>
              <w:t>R</w:t>
            </w:r>
          </w:p>
        </w:tc>
      </w:tr>
      <w:tr w:rsidR="005F12A9" w:rsidRPr="001554C7" w14:paraId="46371C6C" w14:textId="77777777" w:rsidTr="00D177B3">
        <w:tc>
          <w:tcPr>
            <w:tcW w:w="3981" w:type="dxa"/>
          </w:tcPr>
          <w:p w14:paraId="176BCCFB" w14:textId="77777777" w:rsidR="00FC12CA" w:rsidRPr="001554C7" w:rsidRDefault="00FC12CA" w:rsidP="006051AF">
            <w:pPr>
              <w:numPr>
                <w:ilvl w:val="0"/>
                <w:numId w:val="25"/>
              </w:numPr>
              <w:ind w:right="211"/>
              <w:jc w:val="both"/>
              <w:outlineLvl w:val="0"/>
              <w:rPr>
                <w:rFonts w:asciiTheme="majorHAnsi" w:hAnsiTheme="majorHAnsi" w:cstheme="majorHAnsi"/>
                <w:sz w:val="24"/>
                <w:szCs w:val="24"/>
                <w:lang w:val="en-GB"/>
              </w:rPr>
            </w:pPr>
            <w:r w:rsidRPr="001554C7">
              <w:rPr>
                <w:rFonts w:asciiTheme="majorHAnsi" w:hAnsiTheme="majorHAnsi" w:cstheme="majorHAnsi"/>
                <w:sz w:val="24"/>
                <w:szCs w:val="24"/>
                <w:lang w:val="en-GB"/>
              </w:rPr>
              <w:t>Audit and Risk Committee</w:t>
            </w:r>
          </w:p>
        </w:tc>
        <w:tc>
          <w:tcPr>
            <w:tcW w:w="1357" w:type="dxa"/>
          </w:tcPr>
          <w:p w14:paraId="1DA37248" w14:textId="77777777" w:rsidR="00FC12CA" w:rsidRPr="001554C7" w:rsidRDefault="00FC12CA" w:rsidP="006051AF">
            <w:pPr>
              <w:ind w:right="211"/>
              <w:jc w:val="both"/>
              <w:outlineLvl w:val="0"/>
              <w:rPr>
                <w:rFonts w:asciiTheme="majorHAnsi" w:hAnsiTheme="majorHAnsi" w:cstheme="majorHAnsi"/>
                <w:sz w:val="24"/>
                <w:szCs w:val="24"/>
                <w:lang w:val="en-GB"/>
              </w:rPr>
            </w:pPr>
            <w:r w:rsidRPr="001554C7">
              <w:rPr>
                <w:rFonts w:asciiTheme="majorHAnsi" w:hAnsiTheme="majorHAnsi" w:cstheme="majorHAnsi"/>
                <w:sz w:val="24"/>
                <w:szCs w:val="24"/>
                <w:lang w:val="en-GB"/>
              </w:rPr>
              <w:t>6</w:t>
            </w:r>
          </w:p>
        </w:tc>
        <w:tc>
          <w:tcPr>
            <w:tcW w:w="1519" w:type="dxa"/>
          </w:tcPr>
          <w:p w14:paraId="2263F75E" w14:textId="77777777" w:rsidR="00FC12CA" w:rsidRPr="001554C7" w:rsidRDefault="00FC12CA" w:rsidP="006051AF">
            <w:pPr>
              <w:ind w:right="211"/>
              <w:jc w:val="both"/>
              <w:outlineLvl w:val="0"/>
              <w:rPr>
                <w:rFonts w:asciiTheme="majorHAnsi" w:hAnsiTheme="majorHAnsi" w:cstheme="majorHAnsi"/>
                <w:sz w:val="24"/>
                <w:szCs w:val="24"/>
                <w:lang w:val="en-GB"/>
              </w:rPr>
            </w:pPr>
            <w:r w:rsidRPr="001554C7">
              <w:rPr>
                <w:rFonts w:asciiTheme="majorHAnsi" w:hAnsiTheme="majorHAnsi" w:cstheme="majorHAnsi"/>
                <w:sz w:val="24"/>
                <w:szCs w:val="24"/>
                <w:lang w:val="en-GB"/>
              </w:rPr>
              <w:t>4 Hours</w:t>
            </w:r>
          </w:p>
        </w:tc>
        <w:tc>
          <w:tcPr>
            <w:tcW w:w="1679" w:type="dxa"/>
          </w:tcPr>
          <w:p w14:paraId="7015A85D" w14:textId="77777777" w:rsidR="00FC12CA" w:rsidRPr="001554C7" w:rsidRDefault="00FC12CA" w:rsidP="006051AF">
            <w:pPr>
              <w:ind w:right="211"/>
              <w:jc w:val="both"/>
              <w:outlineLvl w:val="0"/>
              <w:rPr>
                <w:rFonts w:asciiTheme="majorHAnsi" w:hAnsiTheme="majorHAnsi" w:cstheme="majorHAnsi"/>
                <w:sz w:val="24"/>
                <w:szCs w:val="24"/>
                <w:lang w:val="en-GB"/>
              </w:rPr>
            </w:pPr>
            <w:r w:rsidRPr="001554C7">
              <w:rPr>
                <w:rFonts w:asciiTheme="majorHAnsi" w:hAnsiTheme="majorHAnsi" w:cstheme="majorHAnsi"/>
                <w:sz w:val="24"/>
                <w:szCs w:val="24"/>
                <w:lang w:val="en-GB"/>
              </w:rPr>
              <w:t>R</w:t>
            </w:r>
          </w:p>
        </w:tc>
        <w:tc>
          <w:tcPr>
            <w:tcW w:w="1904" w:type="dxa"/>
          </w:tcPr>
          <w:p w14:paraId="09E8E21D" w14:textId="77777777" w:rsidR="00FC12CA" w:rsidRPr="001554C7" w:rsidRDefault="00FC12CA" w:rsidP="006051AF">
            <w:pPr>
              <w:ind w:right="211"/>
              <w:jc w:val="both"/>
              <w:outlineLvl w:val="0"/>
              <w:rPr>
                <w:rFonts w:asciiTheme="majorHAnsi" w:hAnsiTheme="majorHAnsi" w:cstheme="majorHAnsi"/>
                <w:sz w:val="24"/>
                <w:szCs w:val="24"/>
                <w:lang w:val="en-GB"/>
              </w:rPr>
            </w:pPr>
            <w:r w:rsidRPr="001554C7">
              <w:rPr>
                <w:rFonts w:asciiTheme="majorHAnsi" w:hAnsiTheme="majorHAnsi" w:cstheme="majorHAnsi"/>
                <w:sz w:val="24"/>
                <w:szCs w:val="24"/>
                <w:lang w:val="en-GB"/>
              </w:rPr>
              <w:t>R</w:t>
            </w:r>
          </w:p>
        </w:tc>
      </w:tr>
      <w:tr w:rsidR="005F12A9" w:rsidRPr="001554C7" w14:paraId="6F471AC4" w14:textId="77777777" w:rsidTr="00D177B3">
        <w:tc>
          <w:tcPr>
            <w:tcW w:w="3981" w:type="dxa"/>
          </w:tcPr>
          <w:p w14:paraId="4B4A2351" w14:textId="77777777" w:rsidR="00FC12CA" w:rsidRPr="001554C7" w:rsidRDefault="00FC12CA" w:rsidP="006051AF">
            <w:pPr>
              <w:pStyle w:val="ListParagraph"/>
              <w:numPr>
                <w:ilvl w:val="0"/>
                <w:numId w:val="25"/>
              </w:numPr>
              <w:ind w:right="211"/>
              <w:jc w:val="both"/>
              <w:outlineLvl w:val="0"/>
              <w:rPr>
                <w:rFonts w:asciiTheme="majorHAnsi" w:hAnsiTheme="majorHAnsi" w:cstheme="majorHAnsi"/>
                <w:lang w:val="en-GB"/>
              </w:rPr>
            </w:pPr>
            <w:r w:rsidRPr="001554C7">
              <w:rPr>
                <w:rFonts w:asciiTheme="majorHAnsi" w:hAnsiTheme="majorHAnsi" w:cstheme="majorHAnsi"/>
                <w:lang w:val="en-GB"/>
              </w:rPr>
              <w:t xml:space="preserve">Legal and Governance   Committee </w:t>
            </w:r>
          </w:p>
        </w:tc>
        <w:tc>
          <w:tcPr>
            <w:tcW w:w="1357" w:type="dxa"/>
          </w:tcPr>
          <w:p w14:paraId="7639AA39" w14:textId="77777777" w:rsidR="00FC12CA" w:rsidRPr="001554C7" w:rsidRDefault="00FC12CA" w:rsidP="006051AF">
            <w:pPr>
              <w:ind w:right="211"/>
              <w:jc w:val="both"/>
              <w:outlineLvl w:val="0"/>
              <w:rPr>
                <w:rFonts w:asciiTheme="majorHAnsi" w:hAnsiTheme="majorHAnsi" w:cstheme="majorHAnsi"/>
                <w:sz w:val="24"/>
                <w:szCs w:val="24"/>
                <w:lang w:val="en-GB"/>
              </w:rPr>
            </w:pPr>
            <w:r w:rsidRPr="001554C7">
              <w:rPr>
                <w:rFonts w:asciiTheme="majorHAnsi" w:hAnsiTheme="majorHAnsi" w:cstheme="majorHAnsi"/>
                <w:sz w:val="24"/>
                <w:szCs w:val="24"/>
                <w:lang w:val="en-GB"/>
              </w:rPr>
              <w:t>6</w:t>
            </w:r>
          </w:p>
        </w:tc>
        <w:tc>
          <w:tcPr>
            <w:tcW w:w="1519" w:type="dxa"/>
          </w:tcPr>
          <w:p w14:paraId="1D4437B5" w14:textId="77777777" w:rsidR="00FC12CA" w:rsidRPr="001554C7" w:rsidRDefault="00FC12CA" w:rsidP="006051AF">
            <w:pPr>
              <w:ind w:right="211"/>
              <w:jc w:val="both"/>
              <w:outlineLvl w:val="0"/>
              <w:rPr>
                <w:rFonts w:asciiTheme="majorHAnsi" w:hAnsiTheme="majorHAnsi" w:cstheme="majorHAnsi"/>
                <w:sz w:val="24"/>
                <w:szCs w:val="24"/>
                <w:lang w:val="en-GB"/>
              </w:rPr>
            </w:pPr>
            <w:r w:rsidRPr="001554C7">
              <w:rPr>
                <w:rFonts w:asciiTheme="majorHAnsi" w:hAnsiTheme="majorHAnsi" w:cstheme="majorHAnsi"/>
                <w:sz w:val="24"/>
                <w:szCs w:val="24"/>
                <w:lang w:val="en-GB"/>
              </w:rPr>
              <w:t>4 Hours</w:t>
            </w:r>
          </w:p>
        </w:tc>
        <w:tc>
          <w:tcPr>
            <w:tcW w:w="1679" w:type="dxa"/>
          </w:tcPr>
          <w:p w14:paraId="5D19DCEA" w14:textId="77777777" w:rsidR="00FC12CA" w:rsidRPr="001554C7" w:rsidRDefault="00FC12CA" w:rsidP="006051AF">
            <w:pPr>
              <w:ind w:right="211"/>
              <w:jc w:val="both"/>
              <w:outlineLvl w:val="0"/>
              <w:rPr>
                <w:rFonts w:asciiTheme="majorHAnsi" w:hAnsiTheme="majorHAnsi" w:cstheme="majorHAnsi"/>
                <w:sz w:val="24"/>
                <w:szCs w:val="24"/>
                <w:lang w:val="en-GB"/>
              </w:rPr>
            </w:pPr>
            <w:r w:rsidRPr="001554C7">
              <w:rPr>
                <w:rFonts w:asciiTheme="majorHAnsi" w:hAnsiTheme="majorHAnsi" w:cstheme="majorHAnsi"/>
                <w:sz w:val="24"/>
                <w:szCs w:val="24"/>
                <w:lang w:val="en-GB"/>
              </w:rPr>
              <w:t>R</w:t>
            </w:r>
          </w:p>
        </w:tc>
        <w:tc>
          <w:tcPr>
            <w:tcW w:w="1904" w:type="dxa"/>
          </w:tcPr>
          <w:p w14:paraId="443CE5C2" w14:textId="77777777" w:rsidR="00FC12CA" w:rsidRPr="001554C7" w:rsidRDefault="00FC12CA" w:rsidP="006051AF">
            <w:pPr>
              <w:ind w:right="211"/>
              <w:jc w:val="both"/>
              <w:outlineLvl w:val="0"/>
              <w:rPr>
                <w:rFonts w:asciiTheme="majorHAnsi" w:hAnsiTheme="majorHAnsi" w:cstheme="majorHAnsi"/>
                <w:sz w:val="24"/>
                <w:szCs w:val="24"/>
                <w:lang w:val="en-GB"/>
              </w:rPr>
            </w:pPr>
            <w:r w:rsidRPr="001554C7">
              <w:rPr>
                <w:rFonts w:asciiTheme="majorHAnsi" w:hAnsiTheme="majorHAnsi" w:cstheme="majorHAnsi"/>
                <w:sz w:val="24"/>
                <w:szCs w:val="24"/>
                <w:lang w:val="en-GB"/>
              </w:rPr>
              <w:t>R</w:t>
            </w:r>
          </w:p>
        </w:tc>
      </w:tr>
      <w:tr w:rsidR="005F12A9" w:rsidRPr="001554C7" w14:paraId="3FEA2FE8" w14:textId="77777777" w:rsidTr="00D177B3">
        <w:tc>
          <w:tcPr>
            <w:tcW w:w="3981" w:type="dxa"/>
          </w:tcPr>
          <w:p w14:paraId="15DAC27F" w14:textId="4DDBD179" w:rsidR="00FC12CA" w:rsidRPr="001554C7" w:rsidRDefault="00FC12CA" w:rsidP="006051AF">
            <w:pPr>
              <w:numPr>
                <w:ilvl w:val="0"/>
                <w:numId w:val="25"/>
              </w:numPr>
              <w:ind w:right="211"/>
              <w:jc w:val="both"/>
              <w:outlineLvl w:val="0"/>
              <w:rPr>
                <w:rFonts w:asciiTheme="majorHAnsi" w:hAnsiTheme="majorHAnsi" w:cstheme="majorHAnsi"/>
                <w:sz w:val="24"/>
                <w:szCs w:val="24"/>
                <w:lang w:val="en-GB"/>
              </w:rPr>
            </w:pPr>
            <w:r w:rsidRPr="001554C7">
              <w:rPr>
                <w:rFonts w:asciiTheme="majorHAnsi" w:hAnsiTheme="majorHAnsi" w:cstheme="majorHAnsi"/>
                <w:sz w:val="24"/>
                <w:szCs w:val="24"/>
                <w:lang w:val="en-GB"/>
              </w:rPr>
              <w:t>Human</w:t>
            </w:r>
            <w:r w:rsidR="000F0049" w:rsidRPr="001554C7">
              <w:rPr>
                <w:rFonts w:asciiTheme="majorHAnsi" w:hAnsiTheme="majorHAnsi" w:cstheme="majorHAnsi"/>
                <w:sz w:val="24"/>
                <w:szCs w:val="24"/>
                <w:lang w:val="en-GB"/>
              </w:rPr>
              <w:t xml:space="preserve"> </w:t>
            </w:r>
            <w:r w:rsidRPr="001554C7">
              <w:rPr>
                <w:rFonts w:asciiTheme="majorHAnsi" w:hAnsiTheme="majorHAnsi" w:cstheme="majorHAnsi"/>
                <w:sz w:val="24"/>
                <w:szCs w:val="24"/>
                <w:lang w:val="en-GB"/>
              </w:rPr>
              <w:t>Resources and Remunerations Committee</w:t>
            </w:r>
          </w:p>
        </w:tc>
        <w:tc>
          <w:tcPr>
            <w:tcW w:w="1357" w:type="dxa"/>
          </w:tcPr>
          <w:p w14:paraId="04644E31" w14:textId="77777777" w:rsidR="00FC12CA" w:rsidRPr="001554C7" w:rsidRDefault="00FC12CA" w:rsidP="006051AF">
            <w:pPr>
              <w:ind w:right="211"/>
              <w:jc w:val="both"/>
              <w:outlineLvl w:val="0"/>
              <w:rPr>
                <w:rFonts w:asciiTheme="majorHAnsi" w:hAnsiTheme="majorHAnsi" w:cstheme="majorHAnsi"/>
                <w:sz w:val="24"/>
                <w:szCs w:val="24"/>
                <w:lang w:val="en-GB"/>
              </w:rPr>
            </w:pPr>
            <w:r w:rsidRPr="001554C7">
              <w:rPr>
                <w:rFonts w:asciiTheme="majorHAnsi" w:hAnsiTheme="majorHAnsi" w:cstheme="majorHAnsi"/>
                <w:sz w:val="24"/>
                <w:szCs w:val="24"/>
                <w:lang w:val="en-GB"/>
              </w:rPr>
              <w:t>6</w:t>
            </w:r>
          </w:p>
        </w:tc>
        <w:tc>
          <w:tcPr>
            <w:tcW w:w="1519" w:type="dxa"/>
          </w:tcPr>
          <w:p w14:paraId="17186F4A" w14:textId="77777777" w:rsidR="00FC12CA" w:rsidRPr="001554C7" w:rsidRDefault="00FC12CA" w:rsidP="006051AF">
            <w:pPr>
              <w:ind w:right="211"/>
              <w:jc w:val="both"/>
              <w:outlineLvl w:val="0"/>
              <w:rPr>
                <w:rFonts w:asciiTheme="majorHAnsi" w:hAnsiTheme="majorHAnsi" w:cstheme="majorHAnsi"/>
                <w:sz w:val="24"/>
                <w:szCs w:val="24"/>
                <w:lang w:val="en-GB"/>
              </w:rPr>
            </w:pPr>
            <w:r w:rsidRPr="001554C7">
              <w:rPr>
                <w:rFonts w:asciiTheme="majorHAnsi" w:hAnsiTheme="majorHAnsi" w:cstheme="majorHAnsi"/>
                <w:sz w:val="24"/>
                <w:szCs w:val="24"/>
                <w:lang w:val="en-GB"/>
              </w:rPr>
              <w:t>4 Hours</w:t>
            </w:r>
          </w:p>
        </w:tc>
        <w:tc>
          <w:tcPr>
            <w:tcW w:w="1679" w:type="dxa"/>
          </w:tcPr>
          <w:p w14:paraId="1F723A48" w14:textId="77777777" w:rsidR="00FC12CA" w:rsidRPr="001554C7" w:rsidRDefault="00FC12CA" w:rsidP="006051AF">
            <w:pPr>
              <w:ind w:right="211"/>
              <w:jc w:val="both"/>
              <w:outlineLvl w:val="0"/>
              <w:rPr>
                <w:rFonts w:asciiTheme="majorHAnsi" w:hAnsiTheme="majorHAnsi" w:cstheme="majorHAnsi"/>
                <w:sz w:val="24"/>
                <w:szCs w:val="24"/>
                <w:lang w:val="en-GB"/>
              </w:rPr>
            </w:pPr>
            <w:r w:rsidRPr="001554C7">
              <w:rPr>
                <w:rFonts w:asciiTheme="majorHAnsi" w:hAnsiTheme="majorHAnsi" w:cstheme="majorHAnsi"/>
                <w:sz w:val="24"/>
                <w:szCs w:val="24"/>
                <w:lang w:val="en-GB"/>
              </w:rPr>
              <w:t>R</w:t>
            </w:r>
          </w:p>
        </w:tc>
        <w:tc>
          <w:tcPr>
            <w:tcW w:w="1904" w:type="dxa"/>
          </w:tcPr>
          <w:p w14:paraId="7C32B22C" w14:textId="77777777" w:rsidR="00FC12CA" w:rsidRPr="001554C7" w:rsidRDefault="00FC12CA" w:rsidP="006051AF">
            <w:pPr>
              <w:ind w:right="211"/>
              <w:jc w:val="both"/>
              <w:outlineLvl w:val="0"/>
              <w:rPr>
                <w:rFonts w:asciiTheme="majorHAnsi" w:hAnsiTheme="majorHAnsi" w:cstheme="majorHAnsi"/>
                <w:sz w:val="24"/>
                <w:szCs w:val="24"/>
                <w:lang w:val="en-GB"/>
              </w:rPr>
            </w:pPr>
            <w:r w:rsidRPr="001554C7">
              <w:rPr>
                <w:rFonts w:asciiTheme="majorHAnsi" w:hAnsiTheme="majorHAnsi" w:cstheme="majorHAnsi"/>
                <w:sz w:val="24"/>
                <w:szCs w:val="24"/>
                <w:lang w:val="en-GB"/>
              </w:rPr>
              <w:t>R</w:t>
            </w:r>
          </w:p>
        </w:tc>
      </w:tr>
      <w:tr w:rsidR="005F12A9" w:rsidRPr="001554C7" w14:paraId="5B099C27" w14:textId="77777777" w:rsidTr="00D177B3">
        <w:tc>
          <w:tcPr>
            <w:tcW w:w="3981" w:type="dxa"/>
          </w:tcPr>
          <w:p w14:paraId="163C9CBE" w14:textId="77777777" w:rsidR="00FC12CA" w:rsidRPr="001554C7" w:rsidRDefault="00FC12CA" w:rsidP="006051AF">
            <w:pPr>
              <w:numPr>
                <w:ilvl w:val="0"/>
                <w:numId w:val="25"/>
              </w:numPr>
              <w:ind w:right="211"/>
              <w:jc w:val="both"/>
              <w:outlineLvl w:val="0"/>
              <w:rPr>
                <w:rFonts w:asciiTheme="majorHAnsi" w:hAnsiTheme="majorHAnsi" w:cstheme="majorHAnsi"/>
                <w:sz w:val="24"/>
                <w:szCs w:val="24"/>
                <w:lang w:val="en-GB"/>
              </w:rPr>
            </w:pPr>
            <w:r w:rsidRPr="001554C7">
              <w:rPr>
                <w:rFonts w:asciiTheme="majorHAnsi" w:hAnsiTheme="majorHAnsi" w:cstheme="majorHAnsi"/>
                <w:sz w:val="24"/>
                <w:szCs w:val="24"/>
                <w:lang w:val="en-GB"/>
              </w:rPr>
              <w:t>Fundraising Committee</w:t>
            </w:r>
          </w:p>
        </w:tc>
        <w:tc>
          <w:tcPr>
            <w:tcW w:w="1357" w:type="dxa"/>
          </w:tcPr>
          <w:p w14:paraId="2E55E71D" w14:textId="77777777" w:rsidR="00FC12CA" w:rsidRPr="001554C7" w:rsidRDefault="00FC12CA" w:rsidP="006051AF">
            <w:pPr>
              <w:ind w:right="211"/>
              <w:jc w:val="both"/>
              <w:outlineLvl w:val="0"/>
              <w:rPr>
                <w:rFonts w:asciiTheme="majorHAnsi" w:hAnsiTheme="majorHAnsi" w:cstheme="majorHAnsi"/>
                <w:sz w:val="24"/>
                <w:szCs w:val="24"/>
                <w:lang w:val="en-GB"/>
              </w:rPr>
            </w:pPr>
            <w:r w:rsidRPr="001554C7">
              <w:rPr>
                <w:rFonts w:asciiTheme="majorHAnsi" w:hAnsiTheme="majorHAnsi" w:cstheme="majorHAnsi"/>
                <w:sz w:val="24"/>
                <w:szCs w:val="24"/>
                <w:lang w:val="en-GB"/>
              </w:rPr>
              <w:t>6</w:t>
            </w:r>
          </w:p>
        </w:tc>
        <w:tc>
          <w:tcPr>
            <w:tcW w:w="1519" w:type="dxa"/>
          </w:tcPr>
          <w:p w14:paraId="308FFEF4" w14:textId="77777777" w:rsidR="00FC12CA" w:rsidRPr="001554C7" w:rsidRDefault="00FC12CA" w:rsidP="006051AF">
            <w:pPr>
              <w:ind w:right="211"/>
              <w:jc w:val="both"/>
              <w:outlineLvl w:val="0"/>
              <w:rPr>
                <w:rFonts w:asciiTheme="majorHAnsi" w:hAnsiTheme="majorHAnsi" w:cstheme="majorHAnsi"/>
                <w:sz w:val="24"/>
                <w:szCs w:val="24"/>
                <w:lang w:val="en-GB"/>
              </w:rPr>
            </w:pPr>
            <w:r w:rsidRPr="001554C7">
              <w:rPr>
                <w:rFonts w:asciiTheme="majorHAnsi" w:hAnsiTheme="majorHAnsi" w:cstheme="majorHAnsi"/>
                <w:sz w:val="24"/>
                <w:szCs w:val="24"/>
                <w:lang w:val="en-GB"/>
              </w:rPr>
              <w:t>4 Hours</w:t>
            </w:r>
          </w:p>
        </w:tc>
        <w:tc>
          <w:tcPr>
            <w:tcW w:w="1679" w:type="dxa"/>
          </w:tcPr>
          <w:p w14:paraId="1F34B20E" w14:textId="77777777" w:rsidR="00FC12CA" w:rsidRPr="001554C7" w:rsidRDefault="00FC12CA" w:rsidP="006051AF">
            <w:pPr>
              <w:ind w:right="211"/>
              <w:jc w:val="both"/>
              <w:outlineLvl w:val="0"/>
              <w:rPr>
                <w:rFonts w:asciiTheme="majorHAnsi" w:hAnsiTheme="majorHAnsi" w:cstheme="majorHAnsi"/>
                <w:sz w:val="24"/>
                <w:szCs w:val="24"/>
                <w:lang w:val="en-GB"/>
              </w:rPr>
            </w:pPr>
            <w:r w:rsidRPr="001554C7">
              <w:rPr>
                <w:rFonts w:asciiTheme="majorHAnsi" w:hAnsiTheme="majorHAnsi" w:cstheme="majorHAnsi"/>
                <w:sz w:val="24"/>
                <w:szCs w:val="24"/>
                <w:lang w:val="en-GB"/>
              </w:rPr>
              <w:t>R</w:t>
            </w:r>
          </w:p>
        </w:tc>
        <w:tc>
          <w:tcPr>
            <w:tcW w:w="1904" w:type="dxa"/>
          </w:tcPr>
          <w:p w14:paraId="439F8DA4" w14:textId="77777777" w:rsidR="00FC12CA" w:rsidRPr="001554C7" w:rsidRDefault="00FC12CA" w:rsidP="006051AF">
            <w:pPr>
              <w:ind w:right="211"/>
              <w:jc w:val="both"/>
              <w:outlineLvl w:val="0"/>
              <w:rPr>
                <w:rFonts w:asciiTheme="majorHAnsi" w:hAnsiTheme="majorHAnsi" w:cstheme="majorHAnsi"/>
                <w:sz w:val="24"/>
                <w:szCs w:val="24"/>
                <w:lang w:val="en-GB"/>
              </w:rPr>
            </w:pPr>
            <w:r w:rsidRPr="001554C7">
              <w:rPr>
                <w:rFonts w:asciiTheme="majorHAnsi" w:hAnsiTheme="majorHAnsi" w:cstheme="majorHAnsi"/>
                <w:sz w:val="24"/>
                <w:szCs w:val="24"/>
                <w:lang w:val="en-GB"/>
              </w:rPr>
              <w:t>R</w:t>
            </w:r>
          </w:p>
        </w:tc>
      </w:tr>
      <w:tr w:rsidR="005F12A9" w:rsidRPr="001554C7" w14:paraId="42776389" w14:textId="77777777" w:rsidTr="00D177B3">
        <w:tc>
          <w:tcPr>
            <w:tcW w:w="3981" w:type="dxa"/>
          </w:tcPr>
          <w:p w14:paraId="1AB85A43" w14:textId="77777777" w:rsidR="00FC12CA" w:rsidRPr="001554C7" w:rsidRDefault="00FC12CA" w:rsidP="006051AF">
            <w:pPr>
              <w:numPr>
                <w:ilvl w:val="0"/>
                <w:numId w:val="25"/>
              </w:numPr>
              <w:ind w:right="211"/>
              <w:jc w:val="both"/>
              <w:outlineLvl w:val="0"/>
              <w:rPr>
                <w:rFonts w:asciiTheme="majorHAnsi" w:hAnsiTheme="majorHAnsi" w:cstheme="majorHAnsi"/>
                <w:sz w:val="24"/>
                <w:szCs w:val="24"/>
                <w:lang w:val="en-GB"/>
              </w:rPr>
            </w:pPr>
            <w:r w:rsidRPr="001554C7">
              <w:rPr>
                <w:rFonts w:asciiTheme="majorHAnsi" w:hAnsiTheme="majorHAnsi" w:cstheme="majorHAnsi"/>
                <w:sz w:val="24"/>
                <w:szCs w:val="24"/>
                <w:lang w:val="en-GB"/>
              </w:rPr>
              <w:t>Artistic Committee</w:t>
            </w:r>
          </w:p>
        </w:tc>
        <w:tc>
          <w:tcPr>
            <w:tcW w:w="1357" w:type="dxa"/>
          </w:tcPr>
          <w:p w14:paraId="2D6B8ADE" w14:textId="77777777" w:rsidR="00FC12CA" w:rsidRPr="001554C7" w:rsidRDefault="00FC12CA" w:rsidP="006051AF">
            <w:pPr>
              <w:ind w:right="211"/>
              <w:jc w:val="both"/>
              <w:outlineLvl w:val="0"/>
              <w:rPr>
                <w:rFonts w:asciiTheme="majorHAnsi" w:hAnsiTheme="majorHAnsi" w:cstheme="majorHAnsi"/>
                <w:sz w:val="24"/>
                <w:szCs w:val="24"/>
                <w:lang w:val="en-GB"/>
              </w:rPr>
            </w:pPr>
            <w:r w:rsidRPr="001554C7">
              <w:rPr>
                <w:rFonts w:asciiTheme="majorHAnsi" w:hAnsiTheme="majorHAnsi" w:cstheme="majorHAnsi"/>
                <w:sz w:val="24"/>
                <w:szCs w:val="24"/>
                <w:lang w:val="en-GB"/>
              </w:rPr>
              <w:t>6</w:t>
            </w:r>
          </w:p>
        </w:tc>
        <w:tc>
          <w:tcPr>
            <w:tcW w:w="1519" w:type="dxa"/>
          </w:tcPr>
          <w:p w14:paraId="11BB27EA" w14:textId="77777777" w:rsidR="00FC12CA" w:rsidRPr="001554C7" w:rsidRDefault="00FC12CA" w:rsidP="006051AF">
            <w:pPr>
              <w:ind w:right="211"/>
              <w:jc w:val="both"/>
              <w:outlineLvl w:val="0"/>
              <w:rPr>
                <w:rFonts w:asciiTheme="majorHAnsi" w:hAnsiTheme="majorHAnsi" w:cstheme="majorHAnsi"/>
                <w:sz w:val="24"/>
                <w:szCs w:val="24"/>
                <w:lang w:val="en-GB"/>
              </w:rPr>
            </w:pPr>
            <w:r w:rsidRPr="001554C7">
              <w:rPr>
                <w:rFonts w:asciiTheme="majorHAnsi" w:hAnsiTheme="majorHAnsi" w:cstheme="majorHAnsi"/>
                <w:sz w:val="24"/>
                <w:szCs w:val="24"/>
                <w:lang w:val="en-GB"/>
              </w:rPr>
              <w:t>4 Hours</w:t>
            </w:r>
          </w:p>
        </w:tc>
        <w:tc>
          <w:tcPr>
            <w:tcW w:w="1679" w:type="dxa"/>
          </w:tcPr>
          <w:p w14:paraId="53F6F780" w14:textId="77777777" w:rsidR="00FC12CA" w:rsidRPr="001554C7" w:rsidRDefault="00FC12CA" w:rsidP="006051AF">
            <w:pPr>
              <w:ind w:right="211"/>
              <w:jc w:val="both"/>
              <w:outlineLvl w:val="0"/>
              <w:rPr>
                <w:rFonts w:asciiTheme="majorHAnsi" w:hAnsiTheme="majorHAnsi" w:cstheme="majorHAnsi"/>
                <w:sz w:val="24"/>
                <w:szCs w:val="24"/>
                <w:lang w:val="en-GB"/>
              </w:rPr>
            </w:pPr>
            <w:r w:rsidRPr="001554C7">
              <w:rPr>
                <w:rFonts w:asciiTheme="majorHAnsi" w:hAnsiTheme="majorHAnsi" w:cstheme="majorHAnsi"/>
                <w:sz w:val="24"/>
                <w:szCs w:val="24"/>
                <w:lang w:val="en-GB"/>
              </w:rPr>
              <w:t>R</w:t>
            </w:r>
          </w:p>
        </w:tc>
        <w:tc>
          <w:tcPr>
            <w:tcW w:w="1904" w:type="dxa"/>
          </w:tcPr>
          <w:p w14:paraId="4481CBE2" w14:textId="77777777" w:rsidR="00FC12CA" w:rsidRPr="001554C7" w:rsidRDefault="00FC12CA" w:rsidP="006051AF">
            <w:pPr>
              <w:ind w:right="211"/>
              <w:jc w:val="both"/>
              <w:outlineLvl w:val="0"/>
              <w:rPr>
                <w:rFonts w:asciiTheme="majorHAnsi" w:hAnsiTheme="majorHAnsi" w:cstheme="majorHAnsi"/>
                <w:sz w:val="24"/>
                <w:szCs w:val="24"/>
                <w:lang w:val="en-GB"/>
              </w:rPr>
            </w:pPr>
            <w:r w:rsidRPr="001554C7">
              <w:rPr>
                <w:rFonts w:asciiTheme="majorHAnsi" w:hAnsiTheme="majorHAnsi" w:cstheme="majorHAnsi"/>
                <w:sz w:val="24"/>
                <w:szCs w:val="24"/>
                <w:lang w:val="en-GB"/>
              </w:rPr>
              <w:t>R</w:t>
            </w:r>
          </w:p>
        </w:tc>
      </w:tr>
      <w:tr w:rsidR="005F12A9" w:rsidRPr="001554C7" w14:paraId="11F66DED" w14:textId="77777777" w:rsidTr="00D177B3">
        <w:tc>
          <w:tcPr>
            <w:tcW w:w="3981" w:type="dxa"/>
          </w:tcPr>
          <w:p w14:paraId="79324EB7" w14:textId="77777777" w:rsidR="00FC12CA" w:rsidRPr="001554C7" w:rsidRDefault="00FC12CA" w:rsidP="006051AF">
            <w:pPr>
              <w:pStyle w:val="ListParagraph"/>
              <w:numPr>
                <w:ilvl w:val="0"/>
                <w:numId w:val="25"/>
              </w:numPr>
              <w:ind w:right="211"/>
              <w:jc w:val="both"/>
              <w:outlineLvl w:val="0"/>
              <w:rPr>
                <w:rFonts w:asciiTheme="majorHAnsi" w:hAnsiTheme="majorHAnsi" w:cstheme="majorHAnsi"/>
                <w:lang w:val="en-GB"/>
              </w:rPr>
            </w:pPr>
            <w:r w:rsidRPr="001554C7">
              <w:rPr>
                <w:rFonts w:asciiTheme="majorHAnsi" w:hAnsiTheme="majorHAnsi" w:cstheme="majorHAnsi"/>
                <w:lang w:val="en-GB"/>
              </w:rPr>
              <w:t>Building Committee</w:t>
            </w:r>
          </w:p>
        </w:tc>
        <w:tc>
          <w:tcPr>
            <w:tcW w:w="1357" w:type="dxa"/>
          </w:tcPr>
          <w:p w14:paraId="1A02BB6B" w14:textId="77777777" w:rsidR="00FC12CA" w:rsidRPr="001554C7" w:rsidRDefault="00FC12CA" w:rsidP="006051AF">
            <w:pPr>
              <w:ind w:right="211"/>
              <w:jc w:val="both"/>
              <w:outlineLvl w:val="0"/>
              <w:rPr>
                <w:rFonts w:asciiTheme="majorHAnsi" w:hAnsiTheme="majorHAnsi" w:cstheme="majorHAnsi"/>
                <w:sz w:val="24"/>
                <w:szCs w:val="24"/>
                <w:lang w:val="en-GB"/>
              </w:rPr>
            </w:pPr>
            <w:r w:rsidRPr="001554C7">
              <w:rPr>
                <w:rFonts w:asciiTheme="majorHAnsi" w:hAnsiTheme="majorHAnsi" w:cstheme="majorHAnsi"/>
                <w:sz w:val="24"/>
                <w:szCs w:val="24"/>
                <w:lang w:val="en-GB"/>
              </w:rPr>
              <w:t>6</w:t>
            </w:r>
          </w:p>
        </w:tc>
        <w:tc>
          <w:tcPr>
            <w:tcW w:w="1519" w:type="dxa"/>
          </w:tcPr>
          <w:p w14:paraId="75DCB1F0" w14:textId="77777777" w:rsidR="00FC12CA" w:rsidRPr="001554C7" w:rsidRDefault="00FC12CA" w:rsidP="006051AF">
            <w:pPr>
              <w:ind w:right="211"/>
              <w:jc w:val="both"/>
              <w:outlineLvl w:val="0"/>
              <w:rPr>
                <w:rFonts w:asciiTheme="majorHAnsi" w:hAnsiTheme="majorHAnsi" w:cstheme="majorHAnsi"/>
                <w:sz w:val="24"/>
                <w:szCs w:val="24"/>
                <w:lang w:val="en-GB"/>
              </w:rPr>
            </w:pPr>
            <w:r w:rsidRPr="001554C7">
              <w:rPr>
                <w:rFonts w:asciiTheme="majorHAnsi" w:hAnsiTheme="majorHAnsi" w:cstheme="majorHAnsi"/>
                <w:sz w:val="24"/>
                <w:szCs w:val="24"/>
                <w:lang w:val="en-GB"/>
              </w:rPr>
              <w:t>4 Hours</w:t>
            </w:r>
          </w:p>
        </w:tc>
        <w:tc>
          <w:tcPr>
            <w:tcW w:w="1679" w:type="dxa"/>
          </w:tcPr>
          <w:p w14:paraId="2EA33BA0" w14:textId="77777777" w:rsidR="00FC12CA" w:rsidRPr="001554C7" w:rsidRDefault="00FC12CA" w:rsidP="006051AF">
            <w:pPr>
              <w:ind w:right="211"/>
              <w:jc w:val="both"/>
              <w:outlineLvl w:val="0"/>
              <w:rPr>
                <w:rFonts w:asciiTheme="majorHAnsi" w:hAnsiTheme="majorHAnsi" w:cstheme="majorHAnsi"/>
                <w:sz w:val="24"/>
                <w:szCs w:val="24"/>
                <w:lang w:val="en-GB"/>
              </w:rPr>
            </w:pPr>
            <w:r w:rsidRPr="001554C7">
              <w:rPr>
                <w:rFonts w:asciiTheme="majorHAnsi" w:hAnsiTheme="majorHAnsi" w:cstheme="majorHAnsi"/>
                <w:sz w:val="24"/>
                <w:szCs w:val="24"/>
                <w:lang w:val="en-GB"/>
              </w:rPr>
              <w:t>R</w:t>
            </w:r>
          </w:p>
        </w:tc>
        <w:tc>
          <w:tcPr>
            <w:tcW w:w="1904" w:type="dxa"/>
          </w:tcPr>
          <w:p w14:paraId="47333148" w14:textId="77777777" w:rsidR="00FC12CA" w:rsidRPr="001554C7" w:rsidRDefault="00FC12CA" w:rsidP="006051AF">
            <w:pPr>
              <w:ind w:right="211"/>
              <w:jc w:val="both"/>
              <w:outlineLvl w:val="0"/>
              <w:rPr>
                <w:rFonts w:asciiTheme="majorHAnsi" w:hAnsiTheme="majorHAnsi" w:cstheme="majorHAnsi"/>
                <w:sz w:val="24"/>
                <w:szCs w:val="24"/>
                <w:lang w:val="en-GB"/>
              </w:rPr>
            </w:pPr>
            <w:r w:rsidRPr="001554C7">
              <w:rPr>
                <w:rFonts w:asciiTheme="majorHAnsi" w:hAnsiTheme="majorHAnsi" w:cstheme="majorHAnsi"/>
                <w:sz w:val="24"/>
                <w:szCs w:val="24"/>
                <w:lang w:val="en-GB"/>
              </w:rPr>
              <w:t>R</w:t>
            </w:r>
          </w:p>
        </w:tc>
      </w:tr>
      <w:tr w:rsidR="005F12A9" w:rsidRPr="001554C7" w14:paraId="5E4DF31C" w14:textId="77777777" w:rsidTr="00D177B3">
        <w:tc>
          <w:tcPr>
            <w:tcW w:w="3981" w:type="dxa"/>
          </w:tcPr>
          <w:p w14:paraId="35E3DD9D" w14:textId="77777777" w:rsidR="00FC12CA" w:rsidRPr="001554C7" w:rsidRDefault="00FC12CA" w:rsidP="006051AF">
            <w:pPr>
              <w:pStyle w:val="ListParagraph"/>
              <w:numPr>
                <w:ilvl w:val="0"/>
                <w:numId w:val="25"/>
              </w:numPr>
              <w:ind w:right="211"/>
              <w:jc w:val="both"/>
              <w:outlineLvl w:val="0"/>
              <w:rPr>
                <w:rFonts w:asciiTheme="majorHAnsi" w:hAnsiTheme="majorHAnsi" w:cstheme="majorHAnsi"/>
                <w:lang w:val="en-GB"/>
              </w:rPr>
            </w:pPr>
            <w:r w:rsidRPr="001554C7">
              <w:rPr>
                <w:rFonts w:asciiTheme="majorHAnsi" w:hAnsiTheme="majorHAnsi" w:cstheme="majorHAnsi"/>
                <w:lang w:val="en-GB"/>
              </w:rPr>
              <w:t>Special Meetings</w:t>
            </w:r>
          </w:p>
        </w:tc>
        <w:tc>
          <w:tcPr>
            <w:tcW w:w="1357" w:type="dxa"/>
          </w:tcPr>
          <w:p w14:paraId="01B99293" w14:textId="77777777" w:rsidR="00FC12CA" w:rsidRPr="001554C7" w:rsidRDefault="00FC12CA" w:rsidP="006051AF">
            <w:pPr>
              <w:ind w:right="211"/>
              <w:jc w:val="both"/>
              <w:outlineLvl w:val="0"/>
              <w:rPr>
                <w:rFonts w:asciiTheme="majorHAnsi" w:hAnsiTheme="majorHAnsi" w:cstheme="majorHAnsi"/>
                <w:sz w:val="24"/>
                <w:szCs w:val="24"/>
                <w:lang w:val="en-GB"/>
              </w:rPr>
            </w:pPr>
            <w:r w:rsidRPr="001554C7">
              <w:rPr>
                <w:rFonts w:asciiTheme="majorHAnsi" w:hAnsiTheme="majorHAnsi" w:cstheme="majorHAnsi"/>
                <w:sz w:val="24"/>
                <w:szCs w:val="24"/>
                <w:lang w:val="en-GB"/>
              </w:rPr>
              <w:t>12</w:t>
            </w:r>
          </w:p>
        </w:tc>
        <w:tc>
          <w:tcPr>
            <w:tcW w:w="1519" w:type="dxa"/>
          </w:tcPr>
          <w:p w14:paraId="4738D044" w14:textId="77777777" w:rsidR="00FC12CA" w:rsidRPr="001554C7" w:rsidRDefault="00FC12CA" w:rsidP="006051AF">
            <w:pPr>
              <w:ind w:right="211"/>
              <w:jc w:val="both"/>
              <w:outlineLvl w:val="0"/>
              <w:rPr>
                <w:rFonts w:asciiTheme="majorHAnsi" w:hAnsiTheme="majorHAnsi" w:cstheme="majorHAnsi"/>
                <w:sz w:val="24"/>
                <w:szCs w:val="24"/>
                <w:lang w:val="en-GB"/>
              </w:rPr>
            </w:pPr>
            <w:r w:rsidRPr="001554C7">
              <w:rPr>
                <w:rFonts w:asciiTheme="majorHAnsi" w:hAnsiTheme="majorHAnsi" w:cstheme="majorHAnsi"/>
                <w:sz w:val="24"/>
                <w:szCs w:val="24"/>
                <w:lang w:val="en-GB"/>
              </w:rPr>
              <w:t>8 Hours</w:t>
            </w:r>
          </w:p>
        </w:tc>
        <w:tc>
          <w:tcPr>
            <w:tcW w:w="1679" w:type="dxa"/>
          </w:tcPr>
          <w:p w14:paraId="699AA9C1" w14:textId="77777777" w:rsidR="00FC12CA" w:rsidRPr="001554C7" w:rsidRDefault="00FC12CA" w:rsidP="006051AF">
            <w:pPr>
              <w:ind w:right="211"/>
              <w:jc w:val="both"/>
              <w:outlineLvl w:val="0"/>
              <w:rPr>
                <w:rFonts w:asciiTheme="majorHAnsi" w:hAnsiTheme="majorHAnsi" w:cstheme="majorHAnsi"/>
                <w:sz w:val="24"/>
                <w:szCs w:val="24"/>
                <w:lang w:val="en-GB"/>
              </w:rPr>
            </w:pPr>
            <w:r w:rsidRPr="001554C7">
              <w:rPr>
                <w:rFonts w:asciiTheme="majorHAnsi" w:hAnsiTheme="majorHAnsi" w:cstheme="majorHAnsi"/>
                <w:sz w:val="24"/>
                <w:szCs w:val="24"/>
                <w:lang w:val="en-GB"/>
              </w:rPr>
              <w:t>R</w:t>
            </w:r>
          </w:p>
        </w:tc>
        <w:tc>
          <w:tcPr>
            <w:tcW w:w="1904" w:type="dxa"/>
          </w:tcPr>
          <w:p w14:paraId="6D6F34EA" w14:textId="77777777" w:rsidR="00FC12CA" w:rsidRPr="001554C7" w:rsidRDefault="00FC12CA" w:rsidP="006051AF">
            <w:pPr>
              <w:ind w:right="211"/>
              <w:jc w:val="both"/>
              <w:outlineLvl w:val="0"/>
              <w:rPr>
                <w:rFonts w:asciiTheme="majorHAnsi" w:hAnsiTheme="majorHAnsi" w:cstheme="majorHAnsi"/>
                <w:sz w:val="24"/>
                <w:szCs w:val="24"/>
                <w:lang w:val="en-GB"/>
              </w:rPr>
            </w:pPr>
            <w:r w:rsidRPr="001554C7">
              <w:rPr>
                <w:rFonts w:asciiTheme="majorHAnsi" w:hAnsiTheme="majorHAnsi" w:cstheme="majorHAnsi"/>
                <w:sz w:val="24"/>
                <w:szCs w:val="24"/>
                <w:lang w:val="en-GB"/>
              </w:rPr>
              <w:t>R</w:t>
            </w:r>
          </w:p>
        </w:tc>
      </w:tr>
      <w:tr w:rsidR="005F12A9" w:rsidRPr="001554C7" w14:paraId="7E73B981" w14:textId="77777777" w:rsidTr="00D177B3">
        <w:tc>
          <w:tcPr>
            <w:tcW w:w="3981" w:type="dxa"/>
          </w:tcPr>
          <w:p w14:paraId="6F746DFC" w14:textId="77777777" w:rsidR="00FC12CA" w:rsidRPr="001554C7" w:rsidRDefault="00FC12CA" w:rsidP="006051AF">
            <w:pPr>
              <w:numPr>
                <w:ilvl w:val="0"/>
                <w:numId w:val="25"/>
              </w:numPr>
              <w:ind w:right="211"/>
              <w:jc w:val="both"/>
              <w:outlineLvl w:val="0"/>
              <w:rPr>
                <w:rFonts w:asciiTheme="majorHAnsi" w:hAnsiTheme="majorHAnsi" w:cstheme="majorHAnsi"/>
                <w:sz w:val="24"/>
                <w:szCs w:val="24"/>
                <w:lang w:val="en-GB"/>
              </w:rPr>
            </w:pPr>
            <w:r w:rsidRPr="001554C7">
              <w:rPr>
                <w:rFonts w:asciiTheme="majorHAnsi" w:hAnsiTheme="majorHAnsi" w:cstheme="majorHAnsi"/>
                <w:sz w:val="24"/>
                <w:szCs w:val="24"/>
                <w:lang w:val="en-GB"/>
              </w:rPr>
              <w:t>Strategy Planning Session</w:t>
            </w:r>
          </w:p>
        </w:tc>
        <w:tc>
          <w:tcPr>
            <w:tcW w:w="1357" w:type="dxa"/>
          </w:tcPr>
          <w:p w14:paraId="60AC3D34" w14:textId="77777777" w:rsidR="00FC12CA" w:rsidRPr="001554C7" w:rsidRDefault="00FC12CA" w:rsidP="006051AF">
            <w:pPr>
              <w:ind w:right="211"/>
              <w:jc w:val="both"/>
              <w:outlineLvl w:val="0"/>
              <w:rPr>
                <w:rFonts w:asciiTheme="majorHAnsi" w:hAnsiTheme="majorHAnsi" w:cstheme="majorHAnsi"/>
                <w:sz w:val="24"/>
                <w:szCs w:val="24"/>
                <w:lang w:val="en-GB"/>
              </w:rPr>
            </w:pPr>
            <w:r w:rsidRPr="001554C7">
              <w:rPr>
                <w:rFonts w:asciiTheme="majorHAnsi" w:hAnsiTheme="majorHAnsi" w:cstheme="majorHAnsi"/>
                <w:sz w:val="24"/>
                <w:szCs w:val="24"/>
                <w:lang w:val="en-GB"/>
              </w:rPr>
              <w:t>2</w:t>
            </w:r>
          </w:p>
        </w:tc>
        <w:tc>
          <w:tcPr>
            <w:tcW w:w="1519" w:type="dxa"/>
          </w:tcPr>
          <w:p w14:paraId="4AB4DA04" w14:textId="77777777" w:rsidR="00FC12CA" w:rsidRPr="001554C7" w:rsidRDefault="00FC12CA" w:rsidP="006051AF">
            <w:pPr>
              <w:ind w:right="211"/>
              <w:jc w:val="both"/>
              <w:outlineLvl w:val="0"/>
              <w:rPr>
                <w:rFonts w:asciiTheme="majorHAnsi" w:hAnsiTheme="majorHAnsi" w:cstheme="majorHAnsi"/>
                <w:sz w:val="24"/>
                <w:szCs w:val="24"/>
                <w:lang w:val="en-GB"/>
              </w:rPr>
            </w:pPr>
            <w:r w:rsidRPr="001554C7">
              <w:rPr>
                <w:rFonts w:asciiTheme="majorHAnsi" w:hAnsiTheme="majorHAnsi" w:cstheme="majorHAnsi"/>
                <w:sz w:val="24"/>
                <w:szCs w:val="24"/>
                <w:lang w:val="en-GB"/>
              </w:rPr>
              <w:t>8 Hours</w:t>
            </w:r>
          </w:p>
        </w:tc>
        <w:tc>
          <w:tcPr>
            <w:tcW w:w="1679" w:type="dxa"/>
          </w:tcPr>
          <w:p w14:paraId="171CBB66" w14:textId="77777777" w:rsidR="00FC12CA" w:rsidRPr="001554C7" w:rsidRDefault="00FC12CA" w:rsidP="006051AF">
            <w:pPr>
              <w:ind w:right="211"/>
              <w:jc w:val="both"/>
              <w:outlineLvl w:val="0"/>
              <w:rPr>
                <w:rFonts w:asciiTheme="majorHAnsi" w:hAnsiTheme="majorHAnsi" w:cstheme="majorHAnsi"/>
                <w:sz w:val="24"/>
                <w:szCs w:val="24"/>
                <w:lang w:val="en-GB"/>
              </w:rPr>
            </w:pPr>
            <w:r w:rsidRPr="001554C7">
              <w:rPr>
                <w:rFonts w:asciiTheme="majorHAnsi" w:hAnsiTheme="majorHAnsi" w:cstheme="majorHAnsi"/>
                <w:sz w:val="24"/>
                <w:szCs w:val="24"/>
                <w:lang w:val="en-GB"/>
              </w:rPr>
              <w:t>R</w:t>
            </w:r>
          </w:p>
        </w:tc>
        <w:tc>
          <w:tcPr>
            <w:tcW w:w="1904" w:type="dxa"/>
          </w:tcPr>
          <w:p w14:paraId="444DF9C4" w14:textId="77777777" w:rsidR="00FC12CA" w:rsidRPr="001554C7" w:rsidRDefault="00FC12CA" w:rsidP="006051AF">
            <w:pPr>
              <w:ind w:right="211"/>
              <w:jc w:val="both"/>
              <w:outlineLvl w:val="0"/>
              <w:rPr>
                <w:rFonts w:asciiTheme="majorHAnsi" w:hAnsiTheme="majorHAnsi" w:cstheme="majorHAnsi"/>
                <w:sz w:val="24"/>
                <w:szCs w:val="24"/>
                <w:lang w:val="en-GB"/>
              </w:rPr>
            </w:pPr>
            <w:r w:rsidRPr="001554C7">
              <w:rPr>
                <w:rFonts w:asciiTheme="majorHAnsi" w:hAnsiTheme="majorHAnsi" w:cstheme="majorHAnsi"/>
                <w:sz w:val="24"/>
                <w:szCs w:val="24"/>
                <w:lang w:val="en-GB"/>
              </w:rPr>
              <w:t>R</w:t>
            </w:r>
          </w:p>
        </w:tc>
      </w:tr>
      <w:tr w:rsidR="005F12A9" w:rsidRPr="001554C7" w14:paraId="24D37A1B" w14:textId="77777777" w:rsidTr="00D177B3">
        <w:tc>
          <w:tcPr>
            <w:tcW w:w="3981" w:type="dxa"/>
          </w:tcPr>
          <w:p w14:paraId="38A079E2" w14:textId="77777777" w:rsidR="00FC12CA" w:rsidRPr="001554C7" w:rsidRDefault="00FC12CA" w:rsidP="006051AF">
            <w:pPr>
              <w:ind w:right="211"/>
              <w:jc w:val="both"/>
              <w:outlineLvl w:val="0"/>
              <w:rPr>
                <w:rFonts w:asciiTheme="majorHAnsi" w:hAnsiTheme="majorHAnsi" w:cstheme="majorHAnsi"/>
                <w:b/>
                <w:bCs/>
                <w:sz w:val="24"/>
                <w:szCs w:val="24"/>
                <w:lang w:val="en-GB"/>
              </w:rPr>
            </w:pPr>
            <w:r w:rsidRPr="001554C7">
              <w:rPr>
                <w:rFonts w:asciiTheme="majorHAnsi" w:hAnsiTheme="majorHAnsi" w:cstheme="majorHAnsi"/>
                <w:b/>
                <w:bCs/>
                <w:sz w:val="24"/>
                <w:szCs w:val="24"/>
                <w:lang w:val="en-GB"/>
              </w:rPr>
              <w:t>TOTAL (YEAR 1)</w:t>
            </w:r>
          </w:p>
        </w:tc>
        <w:tc>
          <w:tcPr>
            <w:tcW w:w="1357" w:type="dxa"/>
          </w:tcPr>
          <w:p w14:paraId="7F709BDA" w14:textId="77777777" w:rsidR="00FC12CA" w:rsidRPr="001554C7" w:rsidRDefault="00FC12CA" w:rsidP="006051AF">
            <w:pPr>
              <w:ind w:right="211"/>
              <w:jc w:val="both"/>
              <w:outlineLvl w:val="0"/>
              <w:rPr>
                <w:rFonts w:asciiTheme="majorHAnsi" w:hAnsiTheme="majorHAnsi" w:cstheme="majorHAnsi"/>
                <w:b/>
                <w:bCs/>
                <w:sz w:val="24"/>
                <w:szCs w:val="24"/>
                <w:lang w:val="en-GB"/>
              </w:rPr>
            </w:pPr>
          </w:p>
        </w:tc>
        <w:tc>
          <w:tcPr>
            <w:tcW w:w="1519" w:type="dxa"/>
          </w:tcPr>
          <w:p w14:paraId="1E1808B6" w14:textId="77777777" w:rsidR="00FC12CA" w:rsidRPr="001554C7" w:rsidRDefault="00FC12CA" w:rsidP="006051AF">
            <w:pPr>
              <w:ind w:right="211"/>
              <w:jc w:val="both"/>
              <w:outlineLvl w:val="0"/>
              <w:rPr>
                <w:rFonts w:asciiTheme="majorHAnsi" w:hAnsiTheme="majorHAnsi" w:cstheme="majorHAnsi"/>
                <w:b/>
                <w:bCs/>
                <w:sz w:val="24"/>
                <w:szCs w:val="24"/>
                <w:lang w:val="en-GB"/>
              </w:rPr>
            </w:pPr>
          </w:p>
        </w:tc>
        <w:tc>
          <w:tcPr>
            <w:tcW w:w="1679" w:type="dxa"/>
          </w:tcPr>
          <w:p w14:paraId="1B12F42D" w14:textId="77777777" w:rsidR="00FC12CA" w:rsidRPr="001554C7" w:rsidRDefault="00FC12CA" w:rsidP="006051AF">
            <w:pPr>
              <w:ind w:right="211"/>
              <w:jc w:val="both"/>
              <w:outlineLvl w:val="0"/>
              <w:rPr>
                <w:rFonts w:asciiTheme="majorHAnsi" w:hAnsiTheme="majorHAnsi" w:cstheme="majorHAnsi"/>
                <w:b/>
                <w:bCs/>
                <w:sz w:val="24"/>
                <w:szCs w:val="24"/>
                <w:lang w:val="en-GB"/>
              </w:rPr>
            </w:pPr>
          </w:p>
        </w:tc>
        <w:tc>
          <w:tcPr>
            <w:tcW w:w="1904" w:type="dxa"/>
          </w:tcPr>
          <w:p w14:paraId="412E35D1" w14:textId="77777777" w:rsidR="00FC12CA" w:rsidRPr="001554C7" w:rsidRDefault="00FC12CA" w:rsidP="006051AF">
            <w:pPr>
              <w:ind w:right="211"/>
              <w:jc w:val="both"/>
              <w:outlineLvl w:val="0"/>
              <w:rPr>
                <w:rFonts w:asciiTheme="majorHAnsi" w:hAnsiTheme="majorHAnsi" w:cstheme="majorHAnsi"/>
                <w:b/>
                <w:bCs/>
                <w:sz w:val="24"/>
                <w:szCs w:val="24"/>
                <w:lang w:val="en-GB"/>
              </w:rPr>
            </w:pPr>
            <w:r w:rsidRPr="001554C7">
              <w:rPr>
                <w:rFonts w:asciiTheme="majorHAnsi" w:hAnsiTheme="majorHAnsi" w:cstheme="majorHAnsi"/>
                <w:b/>
                <w:bCs/>
                <w:sz w:val="24"/>
                <w:szCs w:val="24"/>
                <w:lang w:val="en-GB"/>
              </w:rPr>
              <w:t>R</w:t>
            </w:r>
          </w:p>
        </w:tc>
      </w:tr>
    </w:tbl>
    <w:p w14:paraId="6EA048DB" w14:textId="13546FF4" w:rsidR="009A73F4" w:rsidRPr="001554C7" w:rsidRDefault="009A73F4" w:rsidP="00085F7F">
      <w:pPr>
        <w:jc w:val="both"/>
        <w:rPr>
          <w:rFonts w:asciiTheme="majorHAnsi" w:hAnsiTheme="majorHAnsi" w:cstheme="majorHAnsi"/>
          <w:sz w:val="24"/>
          <w:szCs w:val="24"/>
          <w:lang w:val="en-GB"/>
        </w:rPr>
      </w:pPr>
    </w:p>
    <w:tbl>
      <w:tblPr>
        <w:tblStyle w:val="TableGrid"/>
        <w:tblW w:w="10411" w:type="dxa"/>
        <w:tblInd w:w="-635" w:type="dxa"/>
        <w:tblLook w:val="04A0" w:firstRow="1" w:lastRow="0" w:firstColumn="1" w:lastColumn="0" w:noHBand="0" w:noVBand="1"/>
      </w:tblPr>
      <w:tblGrid>
        <w:gridCol w:w="7576"/>
        <w:gridCol w:w="2835"/>
      </w:tblGrid>
      <w:tr w:rsidR="003459BD" w:rsidRPr="00D177B3" w14:paraId="414FDB8C" w14:textId="77777777" w:rsidTr="003459BD">
        <w:tc>
          <w:tcPr>
            <w:tcW w:w="7576" w:type="dxa"/>
          </w:tcPr>
          <w:p w14:paraId="7E53474D" w14:textId="77777777" w:rsidR="003459BD" w:rsidRPr="00D177B3" w:rsidRDefault="003459BD" w:rsidP="006051AF">
            <w:pPr>
              <w:ind w:right="211"/>
              <w:jc w:val="both"/>
              <w:outlineLvl w:val="0"/>
              <w:rPr>
                <w:rFonts w:asciiTheme="majorHAnsi" w:hAnsiTheme="majorHAnsi" w:cstheme="majorHAnsi"/>
                <w:b/>
                <w:bCs/>
                <w:sz w:val="24"/>
                <w:szCs w:val="24"/>
                <w:lang w:val="en-GB"/>
              </w:rPr>
            </w:pPr>
            <w:r w:rsidRPr="00D177B3">
              <w:rPr>
                <w:rFonts w:asciiTheme="majorHAnsi" w:hAnsiTheme="majorHAnsi" w:cstheme="majorHAnsi"/>
                <w:b/>
                <w:bCs/>
                <w:sz w:val="24"/>
                <w:szCs w:val="24"/>
                <w:lang w:val="en-GB"/>
              </w:rPr>
              <w:t>Total for Year 1</w:t>
            </w:r>
          </w:p>
        </w:tc>
        <w:tc>
          <w:tcPr>
            <w:tcW w:w="2835" w:type="dxa"/>
          </w:tcPr>
          <w:p w14:paraId="3808B68C" w14:textId="77777777" w:rsidR="003459BD" w:rsidRPr="00D177B3" w:rsidRDefault="003459BD" w:rsidP="006051AF">
            <w:pPr>
              <w:ind w:right="211"/>
              <w:jc w:val="both"/>
              <w:outlineLvl w:val="0"/>
              <w:rPr>
                <w:rFonts w:asciiTheme="majorHAnsi" w:hAnsiTheme="majorHAnsi" w:cstheme="majorHAnsi"/>
                <w:b/>
                <w:bCs/>
                <w:sz w:val="24"/>
                <w:szCs w:val="24"/>
                <w:lang w:val="en-GB"/>
              </w:rPr>
            </w:pPr>
            <w:r w:rsidRPr="00D177B3">
              <w:rPr>
                <w:rFonts w:asciiTheme="majorHAnsi" w:hAnsiTheme="majorHAnsi" w:cstheme="majorHAnsi"/>
                <w:b/>
                <w:bCs/>
                <w:sz w:val="24"/>
                <w:szCs w:val="24"/>
                <w:lang w:val="en-GB"/>
              </w:rPr>
              <w:t>R</w:t>
            </w:r>
          </w:p>
        </w:tc>
      </w:tr>
      <w:tr w:rsidR="003459BD" w:rsidRPr="00D177B3" w14:paraId="44DEFF97" w14:textId="77777777" w:rsidTr="003459BD">
        <w:tc>
          <w:tcPr>
            <w:tcW w:w="7576" w:type="dxa"/>
          </w:tcPr>
          <w:p w14:paraId="78E47A67" w14:textId="22C3C3A6" w:rsidR="003459BD" w:rsidRPr="00D177B3" w:rsidRDefault="003459BD" w:rsidP="006051AF">
            <w:pPr>
              <w:ind w:right="211"/>
              <w:jc w:val="both"/>
              <w:outlineLvl w:val="0"/>
              <w:rPr>
                <w:rFonts w:asciiTheme="majorHAnsi" w:hAnsiTheme="majorHAnsi" w:cstheme="majorHAnsi"/>
                <w:b/>
                <w:bCs/>
                <w:sz w:val="24"/>
                <w:szCs w:val="24"/>
                <w:lang w:val="en-GB"/>
              </w:rPr>
            </w:pPr>
            <w:r w:rsidRPr="00D177B3">
              <w:rPr>
                <w:rFonts w:asciiTheme="majorHAnsi" w:hAnsiTheme="majorHAnsi" w:cstheme="majorHAnsi"/>
                <w:b/>
                <w:bCs/>
                <w:sz w:val="24"/>
                <w:szCs w:val="24"/>
                <w:lang w:val="en-GB"/>
              </w:rPr>
              <w:t>Total for Year 2 with Escalation</w:t>
            </w:r>
          </w:p>
        </w:tc>
        <w:tc>
          <w:tcPr>
            <w:tcW w:w="2835" w:type="dxa"/>
          </w:tcPr>
          <w:p w14:paraId="4A9157B8" w14:textId="7B2EA8D9" w:rsidR="003459BD" w:rsidRPr="00D177B3" w:rsidRDefault="003459BD" w:rsidP="006051AF">
            <w:pPr>
              <w:ind w:right="211"/>
              <w:jc w:val="both"/>
              <w:outlineLvl w:val="0"/>
              <w:rPr>
                <w:rFonts w:asciiTheme="majorHAnsi" w:hAnsiTheme="majorHAnsi" w:cstheme="majorHAnsi"/>
                <w:b/>
                <w:bCs/>
                <w:sz w:val="24"/>
                <w:szCs w:val="24"/>
                <w:lang w:val="en-GB"/>
              </w:rPr>
            </w:pPr>
            <w:r w:rsidRPr="00D177B3">
              <w:rPr>
                <w:rFonts w:asciiTheme="majorHAnsi" w:hAnsiTheme="majorHAnsi" w:cstheme="majorHAnsi"/>
                <w:b/>
                <w:bCs/>
                <w:sz w:val="24"/>
                <w:szCs w:val="24"/>
                <w:lang w:val="en-GB"/>
              </w:rPr>
              <w:t>R</w:t>
            </w:r>
          </w:p>
        </w:tc>
      </w:tr>
      <w:tr w:rsidR="003459BD" w:rsidRPr="00D177B3" w14:paraId="334C5C10" w14:textId="77777777" w:rsidTr="003459BD">
        <w:tc>
          <w:tcPr>
            <w:tcW w:w="7576" w:type="dxa"/>
          </w:tcPr>
          <w:p w14:paraId="302AE4F9" w14:textId="74477898" w:rsidR="003459BD" w:rsidRPr="00D177B3" w:rsidRDefault="003459BD" w:rsidP="006051AF">
            <w:pPr>
              <w:ind w:right="211"/>
              <w:jc w:val="both"/>
              <w:outlineLvl w:val="0"/>
              <w:rPr>
                <w:rFonts w:asciiTheme="majorHAnsi" w:hAnsiTheme="majorHAnsi" w:cstheme="majorHAnsi"/>
                <w:b/>
                <w:bCs/>
                <w:sz w:val="24"/>
                <w:szCs w:val="24"/>
                <w:lang w:val="en-GB"/>
              </w:rPr>
            </w:pPr>
            <w:r w:rsidRPr="00D177B3">
              <w:rPr>
                <w:rFonts w:asciiTheme="majorHAnsi" w:hAnsiTheme="majorHAnsi" w:cstheme="majorHAnsi"/>
                <w:b/>
                <w:bCs/>
                <w:sz w:val="24"/>
                <w:szCs w:val="24"/>
                <w:lang w:val="en-GB"/>
              </w:rPr>
              <w:t>Total (Year 1 + Year 2) (Inclusive of 15% VAT)</w:t>
            </w:r>
          </w:p>
        </w:tc>
        <w:tc>
          <w:tcPr>
            <w:tcW w:w="2835" w:type="dxa"/>
          </w:tcPr>
          <w:p w14:paraId="03F3994A" w14:textId="74EA4678" w:rsidR="003459BD" w:rsidRPr="00D177B3" w:rsidRDefault="003459BD" w:rsidP="006051AF">
            <w:pPr>
              <w:ind w:right="211"/>
              <w:jc w:val="both"/>
              <w:outlineLvl w:val="0"/>
              <w:rPr>
                <w:rFonts w:asciiTheme="majorHAnsi" w:hAnsiTheme="majorHAnsi" w:cstheme="majorHAnsi"/>
                <w:b/>
                <w:bCs/>
                <w:sz w:val="24"/>
                <w:szCs w:val="24"/>
                <w:lang w:val="en-GB"/>
              </w:rPr>
            </w:pPr>
            <w:r w:rsidRPr="00D177B3">
              <w:rPr>
                <w:rFonts w:asciiTheme="majorHAnsi" w:hAnsiTheme="majorHAnsi" w:cstheme="majorHAnsi"/>
                <w:b/>
                <w:bCs/>
                <w:sz w:val="24"/>
                <w:szCs w:val="24"/>
                <w:lang w:val="en-GB"/>
              </w:rPr>
              <w:t>R</w:t>
            </w:r>
          </w:p>
        </w:tc>
      </w:tr>
    </w:tbl>
    <w:p w14:paraId="2354534F" w14:textId="77777777" w:rsidR="00D177B3" w:rsidRPr="00D177B3" w:rsidRDefault="00D177B3" w:rsidP="006051AF">
      <w:pPr>
        <w:ind w:right="211"/>
        <w:jc w:val="both"/>
        <w:outlineLvl w:val="0"/>
        <w:rPr>
          <w:rFonts w:asciiTheme="majorHAnsi" w:hAnsiTheme="majorHAnsi" w:cstheme="majorHAnsi"/>
          <w:b/>
          <w:bCs/>
          <w:sz w:val="24"/>
          <w:szCs w:val="24"/>
          <w:lang w:val="en-GB"/>
        </w:rPr>
      </w:pPr>
    </w:p>
    <w:tbl>
      <w:tblPr>
        <w:tblStyle w:val="TableGrid"/>
        <w:tblW w:w="10350" w:type="dxa"/>
        <w:tblInd w:w="-635" w:type="dxa"/>
        <w:tblLook w:val="04A0" w:firstRow="1" w:lastRow="0" w:firstColumn="1" w:lastColumn="0" w:noHBand="0" w:noVBand="1"/>
      </w:tblPr>
      <w:tblGrid>
        <w:gridCol w:w="7576"/>
        <w:gridCol w:w="2774"/>
      </w:tblGrid>
      <w:tr w:rsidR="00D177B3" w:rsidRPr="00D177B3" w14:paraId="20124BFD" w14:textId="77777777" w:rsidTr="00D177B3">
        <w:trPr>
          <w:trHeight w:val="233"/>
        </w:trPr>
        <w:tc>
          <w:tcPr>
            <w:tcW w:w="7576" w:type="dxa"/>
          </w:tcPr>
          <w:p w14:paraId="565F3611" w14:textId="488B4ADC" w:rsidR="00D177B3" w:rsidRPr="00D177B3" w:rsidRDefault="00D177B3" w:rsidP="00333D7A">
            <w:pPr>
              <w:tabs>
                <w:tab w:val="left" w:pos="1068"/>
              </w:tabs>
              <w:jc w:val="both"/>
              <w:rPr>
                <w:rFonts w:asciiTheme="majorHAnsi" w:hAnsiTheme="majorHAnsi" w:cstheme="majorHAnsi"/>
                <w:b/>
                <w:bCs/>
                <w:sz w:val="24"/>
                <w:szCs w:val="24"/>
                <w:lang w:val="en-GB"/>
              </w:rPr>
            </w:pPr>
            <w:r w:rsidRPr="00D177B3">
              <w:rPr>
                <w:rFonts w:asciiTheme="majorHAnsi" w:hAnsiTheme="majorHAnsi" w:cstheme="majorHAnsi"/>
                <w:b/>
                <w:bCs/>
                <w:sz w:val="24"/>
                <w:szCs w:val="24"/>
                <w:lang w:val="en-GB"/>
              </w:rPr>
              <w:t>Escalation (Please indicate escalation percentage)</w:t>
            </w:r>
          </w:p>
        </w:tc>
        <w:tc>
          <w:tcPr>
            <w:tcW w:w="2774" w:type="dxa"/>
          </w:tcPr>
          <w:p w14:paraId="1DAA0F1B" w14:textId="78F9DFD4" w:rsidR="00D177B3" w:rsidRPr="00D177B3" w:rsidRDefault="00D177B3" w:rsidP="00333D7A">
            <w:pPr>
              <w:tabs>
                <w:tab w:val="left" w:pos="1068"/>
              </w:tabs>
              <w:jc w:val="both"/>
              <w:rPr>
                <w:rFonts w:asciiTheme="majorHAnsi" w:hAnsiTheme="majorHAnsi" w:cstheme="majorHAnsi"/>
                <w:b/>
                <w:bCs/>
                <w:sz w:val="24"/>
                <w:szCs w:val="24"/>
                <w:lang w:val="en-GB"/>
              </w:rPr>
            </w:pPr>
          </w:p>
        </w:tc>
      </w:tr>
    </w:tbl>
    <w:p w14:paraId="40705F0A" w14:textId="358CD614" w:rsidR="00FC12CA" w:rsidRPr="00D177B3" w:rsidRDefault="00FC12CA" w:rsidP="00085F7F">
      <w:pPr>
        <w:tabs>
          <w:tab w:val="left" w:pos="1068"/>
        </w:tabs>
        <w:jc w:val="both"/>
        <w:rPr>
          <w:rFonts w:asciiTheme="majorHAnsi" w:hAnsiTheme="majorHAnsi" w:cstheme="majorHAnsi"/>
          <w:b/>
          <w:bCs/>
          <w:sz w:val="24"/>
          <w:szCs w:val="24"/>
          <w:lang w:val="en-GB"/>
        </w:rPr>
      </w:pPr>
    </w:p>
    <w:tbl>
      <w:tblPr>
        <w:tblStyle w:val="TableGrid"/>
        <w:tblW w:w="10350" w:type="dxa"/>
        <w:tblInd w:w="-635" w:type="dxa"/>
        <w:tblLook w:val="04A0" w:firstRow="1" w:lastRow="0" w:firstColumn="1" w:lastColumn="0" w:noHBand="0" w:noVBand="1"/>
      </w:tblPr>
      <w:tblGrid>
        <w:gridCol w:w="5143"/>
        <w:gridCol w:w="5207"/>
      </w:tblGrid>
      <w:tr w:rsidR="00FC12CA" w:rsidRPr="00D177B3" w14:paraId="4CFF805F" w14:textId="77777777" w:rsidTr="00FC12CA">
        <w:trPr>
          <w:trHeight w:val="233"/>
        </w:trPr>
        <w:tc>
          <w:tcPr>
            <w:tcW w:w="5143" w:type="dxa"/>
          </w:tcPr>
          <w:p w14:paraId="3D2B6493" w14:textId="4CDE83E8" w:rsidR="00FC12CA" w:rsidRPr="00D177B3" w:rsidRDefault="00FC12CA" w:rsidP="00085F7F">
            <w:pPr>
              <w:tabs>
                <w:tab w:val="left" w:pos="1068"/>
              </w:tabs>
              <w:jc w:val="both"/>
              <w:rPr>
                <w:rFonts w:asciiTheme="majorHAnsi" w:hAnsiTheme="majorHAnsi" w:cstheme="majorHAnsi"/>
                <w:b/>
                <w:bCs/>
                <w:sz w:val="24"/>
                <w:szCs w:val="24"/>
                <w:lang w:val="en-GB"/>
              </w:rPr>
            </w:pPr>
            <w:bookmarkStart w:id="28" w:name="_Hlk138925667"/>
            <w:r w:rsidRPr="00D177B3">
              <w:rPr>
                <w:rFonts w:asciiTheme="majorHAnsi" w:hAnsiTheme="majorHAnsi" w:cstheme="majorHAnsi"/>
                <w:b/>
                <w:bCs/>
                <w:sz w:val="24"/>
                <w:szCs w:val="24"/>
                <w:lang w:val="en-GB"/>
              </w:rPr>
              <w:t>Additional Hours (Price per hour)</w:t>
            </w:r>
          </w:p>
        </w:tc>
        <w:tc>
          <w:tcPr>
            <w:tcW w:w="5207" w:type="dxa"/>
          </w:tcPr>
          <w:p w14:paraId="44BE20DC" w14:textId="0F77289C" w:rsidR="00FC12CA" w:rsidRPr="00D177B3" w:rsidRDefault="00FC12CA" w:rsidP="006051AF">
            <w:pPr>
              <w:tabs>
                <w:tab w:val="left" w:pos="1068"/>
              </w:tabs>
              <w:jc w:val="both"/>
              <w:rPr>
                <w:rFonts w:asciiTheme="majorHAnsi" w:hAnsiTheme="majorHAnsi" w:cstheme="majorHAnsi"/>
                <w:b/>
                <w:bCs/>
                <w:sz w:val="24"/>
                <w:szCs w:val="24"/>
                <w:lang w:val="en-GB"/>
              </w:rPr>
            </w:pPr>
            <w:r w:rsidRPr="00D177B3">
              <w:rPr>
                <w:rFonts w:asciiTheme="majorHAnsi" w:hAnsiTheme="majorHAnsi" w:cstheme="majorHAnsi"/>
                <w:b/>
                <w:bCs/>
                <w:sz w:val="24"/>
                <w:szCs w:val="24"/>
                <w:lang w:val="en-GB"/>
              </w:rPr>
              <w:t>R</w:t>
            </w:r>
          </w:p>
        </w:tc>
      </w:tr>
      <w:bookmarkEnd w:id="28"/>
    </w:tbl>
    <w:p w14:paraId="76FD86EB" w14:textId="77777777" w:rsidR="00FC12CA" w:rsidRPr="001554C7" w:rsidRDefault="00FC12CA" w:rsidP="00D177B3">
      <w:pPr>
        <w:tabs>
          <w:tab w:val="left" w:pos="1068"/>
        </w:tabs>
        <w:rPr>
          <w:rFonts w:asciiTheme="majorHAnsi" w:hAnsiTheme="majorHAnsi" w:cstheme="majorHAnsi"/>
          <w:sz w:val="24"/>
          <w:szCs w:val="24"/>
          <w:lang w:val="en-GB"/>
        </w:rPr>
      </w:pPr>
    </w:p>
    <w:sectPr w:rsidR="00FC12CA" w:rsidRPr="001554C7" w:rsidSect="000F0049">
      <w:headerReference w:type="default" r:id="rId22"/>
      <w:footerReference w:type="default" r:id="rId23"/>
      <w:pgSz w:w="11907" w:h="16840" w:code="9"/>
      <w:pgMar w:top="1440" w:right="992" w:bottom="1440" w:left="1440" w:header="121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C98AE" w14:textId="77777777" w:rsidR="00E729D7" w:rsidRDefault="00E729D7">
      <w:r>
        <w:separator/>
      </w:r>
    </w:p>
  </w:endnote>
  <w:endnote w:type="continuationSeparator" w:id="0">
    <w:p w14:paraId="71F7D5FB" w14:textId="77777777" w:rsidR="00E729D7" w:rsidRDefault="00E72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font>
  <w:font w:name="Tms Rmn">
    <w:altName w:val="Times New Roma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554960"/>
      <w:docPartObj>
        <w:docPartGallery w:val="Page Numbers (Bottom of Page)"/>
        <w:docPartUnique/>
      </w:docPartObj>
    </w:sdtPr>
    <w:sdtEndPr>
      <w:rPr>
        <w:b/>
        <w:i/>
        <w:noProof/>
        <w:sz w:val="28"/>
        <w:szCs w:val="28"/>
      </w:rPr>
    </w:sdtEndPr>
    <w:sdtContent>
      <w:p w14:paraId="28E9A4FF" w14:textId="77777777" w:rsidR="00671D9D" w:rsidRPr="00E74A73" w:rsidRDefault="00671D9D">
        <w:pPr>
          <w:pStyle w:val="Footer"/>
          <w:jc w:val="center"/>
          <w:rPr>
            <w:b/>
            <w:i/>
            <w:sz w:val="28"/>
            <w:szCs w:val="28"/>
          </w:rPr>
        </w:pPr>
        <w:r>
          <w:rPr>
            <w:b/>
            <w:i/>
            <w:sz w:val="28"/>
            <w:szCs w:val="28"/>
          </w:rPr>
          <w:fldChar w:fldCharType="begin"/>
        </w:r>
        <w:r>
          <w:rPr>
            <w:b/>
            <w:i/>
            <w:sz w:val="28"/>
            <w:szCs w:val="28"/>
          </w:rPr>
          <w:instrText xml:space="preserve"> PAGE  \* MERGEFORMAT </w:instrText>
        </w:r>
        <w:r>
          <w:rPr>
            <w:b/>
            <w:i/>
            <w:sz w:val="28"/>
            <w:szCs w:val="28"/>
          </w:rPr>
          <w:fldChar w:fldCharType="separate"/>
        </w:r>
        <w:r>
          <w:rPr>
            <w:b/>
            <w:i/>
            <w:noProof/>
            <w:sz w:val="28"/>
            <w:szCs w:val="28"/>
          </w:rPr>
          <w:t>18</w:t>
        </w:r>
        <w:r>
          <w:rPr>
            <w:b/>
            <w:i/>
            <w:sz w:val="28"/>
            <w:szCs w:val="28"/>
          </w:rPr>
          <w:fldChar w:fldCharType="end"/>
        </w:r>
      </w:p>
    </w:sdtContent>
  </w:sdt>
  <w:p w14:paraId="266B80E3" w14:textId="77777777" w:rsidR="00671D9D" w:rsidRPr="008B31D7" w:rsidRDefault="00671D9D" w:rsidP="00BC4F60">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A1774" w14:textId="77777777" w:rsidR="00E729D7" w:rsidRDefault="00E729D7">
      <w:r>
        <w:separator/>
      </w:r>
    </w:p>
  </w:footnote>
  <w:footnote w:type="continuationSeparator" w:id="0">
    <w:p w14:paraId="5CE2E290" w14:textId="77777777" w:rsidR="00E729D7" w:rsidRDefault="00E72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56" w:type="dxa"/>
      <w:tblBorders>
        <w:bottom w:val="single" w:sz="18" w:space="0" w:color="auto"/>
      </w:tblBorders>
      <w:tblLayout w:type="fixed"/>
      <w:tblLook w:val="0000" w:firstRow="0" w:lastRow="0" w:firstColumn="0" w:lastColumn="0" w:noHBand="0" w:noVBand="0"/>
    </w:tblPr>
    <w:tblGrid>
      <w:gridCol w:w="1668"/>
      <w:gridCol w:w="8788"/>
    </w:tblGrid>
    <w:tr w:rsidR="00671D9D" w14:paraId="4A34AF8F" w14:textId="77777777">
      <w:trPr>
        <w:trHeight w:val="1086"/>
      </w:trPr>
      <w:tc>
        <w:tcPr>
          <w:tcW w:w="1668" w:type="dxa"/>
        </w:tcPr>
        <w:p w14:paraId="6FE8D338" w14:textId="77777777" w:rsidR="00671D9D" w:rsidRDefault="00671D9D" w:rsidP="0083629F">
          <w:pPr>
            <w:framePr w:wrap="auto" w:vAnchor="page" w:hAnchor="page" w:x="897" w:y="721"/>
            <w:widowControl w:val="0"/>
            <w:rPr>
              <w:noProof/>
              <w:sz w:val="24"/>
            </w:rPr>
          </w:pPr>
          <w:r>
            <w:rPr>
              <w:noProof/>
            </w:rPr>
            <w:drawing>
              <wp:anchor distT="0" distB="0" distL="114300" distR="114300" simplePos="0" relativeHeight="251661312" behindDoc="0" locked="1" layoutInCell="1" allowOverlap="0" wp14:anchorId="6AFD8D42" wp14:editId="1C2118B0">
                <wp:simplePos x="0" y="0"/>
                <wp:positionH relativeFrom="margin">
                  <wp:posOffset>-68580</wp:posOffset>
                </wp:positionH>
                <wp:positionV relativeFrom="margin">
                  <wp:posOffset>0</wp:posOffset>
                </wp:positionV>
                <wp:extent cx="1114425" cy="1009650"/>
                <wp:effectExtent l="0" t="0" r="9525" b="0"/>
                <wp:wrapSquare wrapText="bothSides"/>
                <wp:docPr id="4" name="Picture 4" descr="F:\Design Divas\Artwork\Market Theatre\Corporate\Finished\Letterhead\5002482B_Market Theatre Brand Dev_Foundation Logo_4-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Design Divas\Artwork\Market Theatre\Corporate\Finished\Letterhead\5002482B_Market Theatre Brand Dev_Foundation Logo_4-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1009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788" w:type="dxa"/>
        </w:tcPr>
        <w:p w14:paraId="51FBF6B7" w14:textId="362C4961" w:rsidR="00671D9D" w:rsidRPr="008D37E4" w:rsidRDefault="00671D9D" w:rsidP="0083629F">
          <w:pPr>
            <w:pStyle w:val="zreportsubtitle"/>
            <w:framePr w:wrap="auto" w:vAnchor="page" w:hAnchor="page" w:x="897" w:y="721"/>
            <w:rPr>
              <w:rFonts w:ascii="Arial" w:hAnsi="Arial" w:cs="Arial"/>
              <w:sz w:val="28"/>
              <w:szCs w:val="28"/>
              <w:lang w:val="en-ZA"/>
            </w:rPr>
          </w:pPr>
          <w:r w:rsidRPr="008D37E4">
            <w:rPr>
              <w:rFonts w:ascii="Arial" w:hAnsi="Arial" w:cs="Arial"/>
              <w:sz w:val="28"/>
              <w:szCs w:val="28"/>
              <w:lang w:val="en-ZA"/>
            </w:rPr>
            <w:t>APPOINTMENT OF A SERVICE PROVIDER</w:t>
          </w:r>
          <w:r>
            <w:rPr>
              <w:rFonts w:ascii="Arial" w:hAnsi="Arial" w:cs="Arial"/>
              <w:sz w:val="28"/>
              <w:szCs w:val="28"/>
              <w:lang w:val="en-ZA"/>
            </w:rPr>
            <w:t>/INDIVIDUAL</w:t>
          </w:r>
          <w:r w:rsidRPr="008D37E4">
            <w:rPr>
              <w:rFonts w:ascii="Arial" w:hAnsi="Arial" w:cs="Arial"/>
              <w:sz w:val="28"/>
              <w:szCs w:val="28"/>
              <w:lang w:val="en-ZA"/>
            </w:rPr>
            <w:t xml:space="preserve"> TO RENDER COMPANY SECRETARIAT SERVICES</w:t>
          </w:r>
          <w:r>
            <w:rPr>
              <w:rFonts w:ascii="Arial" w:hAnsi="Arial" w:cs="Arial"/>
              <w:sz w:val="28"/>
              <w:szCs w:val="28"/>
              <w:lang w:val="en-ZA"/>
            </w:rPr>
            <w:t xml:space="preserve"> </w:t>
          </w:r>
          <w:r w:rsidRPr="008D37E4">
            <w:rPr>
              <w:rFonts w:ascii="Arial" w:hAnsi="Arial" w:cs="Arial"/>
              <w:sz w:val="28"/>
              <w:szCs w:val="28"/>
              <w:lang w:val="en-ZA"/>
            </w:rPr>
            <w:t xml:space="preserve">TO THE MTF GOVERNANCE STRUCTURES FOR A PERIOD UP TO </w:t>
          </w:r>
          <w:r w:rsidR="00374BB2">
            <w:rPr>
              <w:rFonts w:ascii="Arial" w:hAnsi="Arial" w:cs="Arial"/>
              <w:sz w:val="28"/>
              <w:szCs w:val="28"/>
              <w:lang w:val="en-ZA"/>
            </w:rPr>
            <w:t>TWO</w:t>
          </w:r>
          <w:r w:rsidR="00691BB4">
            <w:rPr>
              <w:rFonts w:ascii="Arial" w:hAnsi="Arial" w:cs="Arial"/>
              <w:sz w:val="28"/>
              <w:szCs w:val="28"/>
              <w:lang w:val="en-ZA"/>
            </w:rPr>
            <w:t xml:space="preserve"> </w:t>
          </w:r>
          <w:r>
            <w:rPr>
              <w:rFonts w:ascii="Arial" w:hAnsi="Arial" w:cs="Arial"/>
              <w:sz w:val="28"/>
              <w:szCs w:val="28"/>
              <w:lang w:val="en-ZA"/>
            </w:rPr>
            <w:t>YEAR</w:t>
          </w:r>
          <w:r w:rsidR="00374BB2">
            <w:rPr>
              <w:rFonts w:ascii="Arial" w:hAnsi="Arial" w:cs="Arial"/>
              <w:sz w:val="28"/>
              <w:szCs w:val="28"/>
              <w:lang w:val="en-ZA"/>
            </w:rPr>
            <w:t>S</w:t>
          </w:r>
        </w:p>
      </w:tc>
    </w:tr>
  </w:tbl>
  <w:p w14:paraId="623FDC0F" w14:textId="77777777" w:rsidR="00671D9D" w:rsidRDefault="00671D9D" w:rsidP="00027AB2">
    <w:pPr>
      <w:pStyle w:val="Header"/>
      <w:tabs>
        <w:tab w:val="left" w:pos="284"/>
        <w:tab w:val="right" w:pos="8789"/>
      </w:tabs>
      <w:jc w:val="left"/>
    </w:pPr>
  </w:p>
  <w:p w14:paraId="46EA26DB" w14:textId="77777777" w:rsidR="00671D9D" w:rsidRDefault="00671D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ABA4B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2"/>
    <w:multiLevelType w:val="singleLevel"/>
    <w:tmpl w:val="7FFC5FB0"/>
    <w:lvl w:ilvl="0">
      <w:start w:val="1"/>
      <w:numFmt w:val="bullet"/>
      <w:pStyle w:val="ListBullet3"/>
      <w:lvlText w:val=""/>
      <w:lvlJc w:val="left"/>
      <w:pPr>
        <w:tabs>
          <w:tab w:val="num" w:pos="340"/>
        </w:tabs>
        <w:ind w:left="340" w:hanging="340"/>
      </w:pPr>
      <w:rPr>
        <w:rFonts w:ascii="Symbol" w:hAnsi="Symbol" w:hint="default"/>
        <w:color w:val="auto"/>
        <w:sz w:val="18"/>
        <w:szCs w:val="18"/>
      </w:rPr>
    </w:lvl>
  </w:abstractNum>
  <w:abstractNum w:abstractNumId="2" w15:restartNumberingAfterBreak="0">
    <w:nsid w:val="02AD6666"/>
    <w:multiLevelType w:val="hybridMultilevel"/>
    <w:tmpl w:val="8DB85BEE"/>
    <w:lvl w:ilvl="0" w:tplc="1BBA2512">
      <w:start w:val="1"/>
      <w:numFmt w:val="bullet"/>
      <w:pStyle w:val="ListBullet"/>
      <w:lvlText w:val=""/>
      <w:lvlJc w:val="left"/>
      <w:pPr>
        <w:tabs>
          <w:tab w:val="num" w:pos="907"/>
        </w:tabs>
        <w:ind w:left="907" w:hanging="340"/>
      </w:pPr>
      <w:rPr>
        <w:rFonts w:ascii="Symbol" w:hAnsi="Symbol" w:hint="default"/>
        <w:color w:val="auto"/>
        <w:sz w:val="22"/>
        <w:szCs w:val="22"/>
      </w:rPr>
    </w:lvl>
    <w:lvl w:ilvl="1" w:tplc="04090003">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06CF5A73"/>
    <w:multiLevelType w:val="multilevel"/>
    <w:tmpl w:val="8FE003B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A9F1E36"/>
    <w:multiLevelType w:val="hybridMultilevel"/>
    <w:tmpl w:val="111CDC84"/>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CE72B82"/>
    <w:multiLevelType w:val="multilevel"/>
    <w:tmpl w:val="8C72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C81848"/>
    <w:multiLevelType w:val="hybridMultilevel"/>
    <w:tmpl w:val="C0A897A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570" w:hanging="360"/>
      </w:pPr>
      <w:rPr>
        <w:rFonts w:ascii="Courier New" w:hAnsi="Courier New" w:cs="Courier New" w:hint="default"/>
      </w:rPr>
    </w:lvl>
    <w:lvl w:ilvl="2" w:tplc="1C090005" w:tentative="1">
      <w:start w:val="1"/>
      <w:numFmt w:val="bullet"/>
      <w:lvlText w:val=""/>
      <w:lvlJc w:val="left"/>
      <w:pPr>
        <w:ind w:left="2290" w:hanging="360"/>
      </w:pPr>
      <w:rPr>
        <w:rFonts w:ascii="Wingdings" w:hAnsi="Wingdings" w:hint="default"/>
      </w:rPr>
    </w:lvl>
    <w:lvl w:ilvl="3" w:tplc="1C090001" w:tentative="1">
      <w:start w:val="1"/>
      <w:numFmt w:val="bullet"/>
      <w:lvlText w:val=""/>
      <w:lvlJc w:val="left"/>
      <w:pPr>
        <w:ind w:left="3010" w:hanging="360"/>
      </w:pPr>
      <w:rPr>
        <w:rFonts w:ascii="Symbol" w:hAnsi="Symbol" w:hint="default"/>
      </w:rPr>
    </w:lvl>
    <w:lvl w:ilvl="4" w:tplc="1C090003" w:tentative="1">
      <w:start w:val="1"/>
      <w:numFmt w:val="bullet"/>
      <w:lvlText w:val="o"/>
      <w:lvlJc w:val="left"/>
      <w:pPr>
        <w:ind w:left="3730" w:hanging="360"/>
      </w:pPr>
      <w:rPr>
        <w:rFonts w:ascii="Courier New" w:hAnsi="Courier New" w:cs="Courier New" w:hint="default"/>
      </w:rPr>
    </w:lvl>
    <w:lvl w:ilvl="5" w:tplc="1C090005" w:tentative="1">
      <w:start w:val="1"/>
      <w:numFmt w:val="bullet"/>
      <w:lvlText w:val=""/>
      <w:lvlJc w:val="left"/>
      <w:pPr>
        <w:ind w:left="4450" w:hanging="360"/>
      </w:pPr>
      <w:rPr>
        <w:rFonts w:ascii="Wingdings" w:hAnsi="Wingdings" w:hint="default"/>
      </w:rPr>
    </w:lvl>
    <w:lvl w:ilvl="6" w:tplc="1C090001" w:tentative="1">
      <w:start w:val="1"/>
      <w:numFmt w:val="bullet"/>
      <w:lvlText w:val=""/>
      <w:lvlJc w:val="left"/>
      <w:pPr>
        <w:ind w:left="5170" w:hanging="360"/>
      </w:pPr>
      <w:rPr>
        <w:rFonts w:ascii="Symbol" w:hAnsi="Symbol" w:hint="default"/>
      </w:rPr>
    </w:lvl>
    <w:lvl w:ilvl="7" w:tplc="1C090003" w:tentative="1">
      <w:start w:val="1"/>
      <w:numFmt w:val="bullet"/>
      <w:lvlText w:val="o"/>
      <w:lvlJc w:val="left"/>
      <w:pPr>
        <w:ind w:left="5890" w:hanging="360"/>
      </w:pPr>
      <w:rPr>
        <w:rFonts w:ascii="Courier New" w:hAnsi="Courier New" w:cs="Courier New" w:hint="default"/>
      </w:rPr>
    </w:lvl>
    <w:lvl w:ilvl="8" w:tplc="1C090005" w:tentative="1">
      <w:start w:val="1"/>
      <w:numFmt w:val="bullet"/>
      <w:lvlText w:val=""/>
      <w:lvlJc w:val="left"/>
      <w:pPr>
        <w:ind w:left="6610" w:hanging="360"/>
      </w:pPr>
      <w:rPr>
        <w:rFonts w:ascii="Wingdings" w:hAnsi="Wingdings" w:hint="default"/>
      </w:rPr>
    </w:lvl>
  </w:abstractNum>
  <w:abstractNum w:abstractNumId="7" w15:restartNumberingAfterBreak="0">
    <w:nsid w:val="0FD21A84"/>
    <w:multiLevelType w:val="multilevel"/>
    <w:tmpl w:val="EB80369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2A91A53"/>
    <w:multiLevelType w:val="hybridMultilevel"/>
    <w:tmpl w:val="1BFCD108"/>
    <w:lvl w:ilvl="0" w:tplc="1C09000F">
      <w:start w:val="1"/>
      <w:numFmt w:val="decimal"/>
      <w:lvlText w:val="%1."/>
      <w:lvlJc w:val="left"/>
      <w:pPr>
        <w:ind w:left="360" w:hanging="360"/>
      </w:pPr>
      <w:rPr>
        <w:rFonts w:ascii="Times New Roman" w:hAnsi="Times New Roman" w:cs="Times New Roman"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2FA43F1"/>
    <w:multiLevelType w:val="multilevel"/>
    <w:tmpl w:val="F11C753E"/>
    <w:lvl w:ilvl="0">
      <w:start w:val="1"/>
      <w:numFmt w:val="decimal"/>
      <w:lvlText w:val="%1."/>
      <w:lvlJc w:val="left"/>
      <w:pPr>
        <w:ind w:left="360" w:hanging="360"/>
      </w:pPr>
      <w:rPr>
        <w:rFonts w:hint="default"/>
      </w:rPr>
    </w:lvl>
    <w:lvl w:ilvl="1">
      <w:start w:val="1"/>
      <w:numFmt w:val="decimal"/>
      <w:isLgl/>
      <w:lvlText w:val="%1.%2"/>
      <w:lvlJc w:val="left"/>
      <w:pPr>
        <w:ind w:left="800" w:hanging="440"/>
      </w:pPr>
      <w:rPr>
        <w:rFonts w:ascii="Arial" w:hAnsi="Arial" w:cs="Arial" w:hint="default"/>
        <w:b w:val="0"/>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6683D39"/>
    <w:multiLevelType w:val="hybridMultilevel"/>
    <w:tmpl w:val="68E2292C"/>
    <w:lvl w:ilvl="0" w:tplc="E8D031B4">
      <w:start w:val="1"/>
      <w:numFmt w:val="bullet"/>
      <w:pStyle w:val="ListBullet4"/>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18A22CE9"/>
    <w:multiLevelType w:val="hybridMultilevel"/>
    <w:tmpl w:val="2C589C5A"/>
    <w:lvl w:ilvl="0" w:tplc="CDBAEA22">
      <w:start w:val="1"/>
      <w:numFmt w:val="decimal"/>
      <w:lvlText w:val="%1)"/>
      <w:lvlJc w:val="left"/>
      <w:pPr>
        <w:ind w:left="360" w:hanging="360"/>
      </w:pPr>
      <w:rPr>
        <w:b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19DF45AD"/>
    <w:multiLevelType w:val="hybridMultilevel"/>
    <w:tmpl w:val="59C07A66"/>
    <w:lvl w:ilvl="0" w:tplc="1EB2FAA8">
      <w:start w:val="2"/>
      <w:numFmt w:val="decimal"/>
      <w:lvlText w:val="%1."/>
      <w:lvlJc w:val="left"/>
      <w:pPr>
        <w:ind w:left="360" w:hanging="360"/>
      </w:pPr>
      <w:rPr>
        <w:rFonts w:hint="default"/>
        <w:b/>
        <w:sz w:val="32"/>
        <w:szCs w:val="3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B914806"/>
    <w:multiLevelType w:val="multilevel"/>
    <w:tmpl w:val="8A86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3B3EF2"/>
    <w:multiLevelType w:val="multilevel"/>
    <w:tmpl w:val="14CA052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1126341"/>
    <w:multiLevelType w:val="multilevel"/>
    <w:tmpl w:val="06F2AF7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CC95C3D"/>
    <w:multiLevelType w:val="multilevel"/>
    <w:tmpl w:val="C5E2F43A"/>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D915EB4"/>
    <w:multiLevelType w:val="hybridMultilevel"/>
    <w:tmpl w:val="08AE3C4E"/>
    <w:lvl w:ilvl="0" w:tplc="E8406180">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2FBE545D"/>
    <w:multiLevelType w:val="multilevel"/>
    <w:tmpl w:val="9C2CAFF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FC00EEE"/>
    <w:multiLevelType w:val="hybridMultilevel"/>
    <w:tmpl w:val="85884CF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2FF930A2"/>
    <w:multiLevelType w:val="multilevel"/>
    <w:tmpl w:val="EA0A2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5259CB"/>
    <w:multiLevelType w:val="hybridMultilevel"/>
    <w:tmpl w:val="B28E8604"/>
    <w:lvl w:ilvl="0" w:tplc="5BB4A5EC">
      <w:start w:val="1"/>
      <w:numFmt w:val="decimal"/>
      <w:lvlText w:val="%1."/>
      <w:lvlJc w:val="left"/>
      <w:pPr>
        <w:ind w:left="630" w:hanging="360"/>
      </w:pPr>
      <w:rPr>
        <w:rFonts w:ascii="Arial" w:eastAsia="Times New Roman" w:hAnsi="Arial" w:cs="Times New Roman"/>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2" w15:restartNumberingAfterBreak="0">
    <w:nsid w:val="46366A7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65B4F46"/>
    <w:multiLevelType w:val="hybridMultilevel"/>
    <w:tmpl w:val="DBD04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3009DC"/>
    <w:multiLevelType w:val="multilevel"/>
    <w:tmpl w:val="C1A46C48"/>
    <w:lvl w:ilvl="0">
      <w:start w:val="1"/>
      <w:numFmt w:val="decimal"/>
      <w:pStyle w:val="Heading1"/>
      <w:lvlText w:val="%1"/>
      <w:lvlJc w:val="left"/>
      <w:pPr>
        <w:tabs>
          <w:tab w:val="num" w:pos="0"/>
        </w:tabs>
        <w:ind w:left="0" w:hanging="964"/>
      </w:pPr>
    </w:lvl>
    <w:lvl w:ilvl="1">
      <w:start w:val="1"/>
      <w:numFmt w:val="decimal"/>
      <w:pStyle w:val="Heading2"/>
      <w:lvlText w:val="%1.%2"/>
      <w:lvlJc w:val="left"/>
      <w:pPr>
        <w:tabs>
          <w:tab w:val="num" w:pos="0"/>
        </w:tabs>
        <w:ind w:left="0" w:hanging="964"/>
      </w:pPr>
    </w:lvl>
    <w:lvl w:ilvl="2">
      <w:start w:val="1"/>
      <w:numFmt w:val="decimal"/>
      <w:pStyle w:val="Heading3"/>
      <w:lvlText w:val="%1.%2.%3"/>
      <w:lvlJc w:val="left"/>
      <w:pPr>
        <w:tabs>
          <w:tab w:val="num" w:pos="0"/>
        </w:tabs>
        <w:ind w:left="0" w:hanging="964"/>
      </w:pPr>
    </w:lvl>
    <w:lvl w:ilvl="3">
      <w:start w:val="1"/>
      <w:numFmt w:val="decimal"/>
      <w:pStyle w:val="Heading4"/>
      <w:lvlText w:val="%1.%2.%3.%4"/>
      <w:lvlJc w:val="left"/>
      <w:pPr>
        <w:tabs>
          <w:tab w:val="num" w:pos="20"/>
        </w:tabs>
        <w:ind w:left="0" w:hanging="9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50435EF5"/>
    <w:multiLevelType w:val="hybridMultilevel"/>
    <w:tmpl w:val="CEE263E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57A64BAD"/>
    <w:multiLevelType w:val="hybridMultilevel"/>
    <w:tmpl w:val="B6C89CE6"/>
    <w:lvl w:ilvl="0" w:tplc="C8BC7674">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9B82BE3"/>
    <w:multiLevelType w:val="hybridMultilevel"/>
    <w:tmpl w:val="4768EDAA"/>
    <w:lvl w:ilvl="0" w:tplc="B3D6C3E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5A0822BF"/>
    <w:multiLevelType w:val="hybridMultilevel"/>
    <w:tmpl w:val="9D60F6FA"/>
    <w:lvl w:ilvl="0" w:tplc="0809000F">
      <w:start w:val="2"/>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F16487"/>
    <w:multiLevelType w:val="hybridMultilevel"/>
    <w:tmpl w:val="0308BE60"/>
    <w:lvl w:ilvl="0" w:tplc="F5229E9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EE24D61"/>
    <w:multiLevelType w:val="multilevel"/>
    <w:tmpl w:val="731EE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3A0E2A"/>
    <w:multiLevelType w:val="hybridMultilevel"/>
    <w:tmpl w:val="35706B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63C59D1"/>
    <w:multiLevelType w:val="singleLevel"/>
    <w:tmpl w:val="74742946"/>
    <w:lvl w:ilvl="0">
      <w:start w:val="1"/>
      <w:numFmt w:val="bullet"/>
      <w:lvlText w:val=""/>
      <w:lvlJc w:val="left"/>
      <w:pPr>
        <w:tabs>
          <w:tab w:val="num" w:pos="340"/>
        </w:tabs>
        <w:ind w:left="340" w:hanging="340"/>
      </w:pPr>
      <w:rPr>
        <w:rFonts w:ascii="Symbol" w:hAnsi="Symbol" w:hint="default"/>
        <w:color w:val="auto"/>
        <w:sz w:val="22"/>
      </w:rPr>
    </w:lvl>
  </w:abstractNum>
  <w:abstractNum w:abstractNumId="33" w15:restartNumberingAfterBreak="0">
    <w:nsid w:val="67BC5251"/>
    <w:multiLevelType w:val="hybridMultilevel"/>
    <w:tmpl w:val="30EAEE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6A852C36"/>
    <w:multiLevelType w:val="multilevel"/>
    <w:tmpl w:val="B9C2DCB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AB7437B"/>
    <w:multiLevelType w:val="hybridMultilevel"/>
    <w:tmpl w:val="28D836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6C4030FF"/>
    <w:multiLevelType w:val="singleLevel"/>
    <w:tmpl w:val="27704DFA"/>
    <w:lvl w:ilvl="0">
      <w:start w:val="1"/>
      <w:numFmt w:val="bullet"/>
      <w:pStyle w:val="ListBullet2"/>
      <w:lvlText w:val="-"/>
      <w:lvlJc w:val="left"/>
      <w:pPr>
        <w:tabs>
          <w:tab w:val="num" w:pos="680"/>
        </w:tabs>
        <w:ind w:left="680" w:hanging="340"/>
      </w:pPr>
      <w:rPr>
        <w:rFonts w:ascii="9999999" w:hAnsi="9999999" w:cs="Courier New" w:hint="default"/>
      </w:rPr>
    </w:lvl>
  </w:abstractNum>
  <w:abstractNum w:abstractNumId="37" w15:restartNumberingAfterBreak="0">
    <w:nsid w:val="6F62489F"/>
    <w:multiLevelType w:val="multilevel"/>
    <w:tmpl w:val="498E397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16B5A35"/>
    <w:multiLevelType w:val="hybridMultilevel"/>
    <w:tmpl w:val="8F34254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9" w15:restartNumberingAfterBreak="0">
    <w:nsid w:val="725A3D07"/>
    <w:multiLevelType w:val="hybridMultilevel"/>
    <w:tmpl w:val="623613EE"/>
    <w:lvl w:ilvl="0" w:tplc="5D1ED10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1422E7"/>
    <w:multiLevelType w:val="multilevel"/>
    <w:tmpl w:val="6C6013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61C4FC2"/>
    <w:multiLevelType w:val="multilevel"/>
    <w:tmpl w:val="06EC0DC4"/>
    <w:lvl w:ilvl="0">
      <w:start w:val="2"/>
      <w:numFmt w:val="decimal"/>
      <w:lvlText w:val="%1."/>
      <w:lvlJc w:val="left"/>
      <w:pPr>
        <w:ind w:left="360" w:hanging="360"/>
      </w:pPr>
      <w:rPr>
        <w:rFonts w:hint="default"/>
        <w:b/>
        <w:bCs/>
      </w:rPr>
    </w:lvl>
    <w:lvl w:ilvl="1">
      <w:start w:val="1"/>
      <w:numFmt w:val="decimal"/>
      <w:isLgl/>
      <w:lvlText w:val="%1.%2"/>
      <w:lvlJc w:val="left"/>
      <w:pPr>
        <w:ind w:left="840" w:hanging="480"/>
      </w:pPr>
      <w:rPr>
        <w:rFonts w:hint="default"/>
        <w:color w:val="auto"/>
      </w:rPr>
    </w:lvl>
    <w:lvl w:ilvl="2">
      <w:start w:val="1"/>
      <w:numFmt w:val="decimal"/>
      <w:isLgl/>
      <w:lvlText w:val="%1.%2.%3"/>
      <w:lvlJc w:val="left"/>
      <w:pPr>
        <w:ind w:left="1145"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69E665A"/>
    <w:multiLevelType w:val="hybridMultilevel"/>
    <w:tmpl w:val="C292182E"/>
    <w:lvl w:ilvl="0" w:tplc="AD1C9614">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E4563B2C">
      <w:start w:val="30"/>
      <w:numFmt w:val="decimal"/>
      <w:lvlText w:val="%4"/>
      <w:lvlJc w:val="left"/>
      <w:pPr>
        <w:ind w:left="3600" w:hanging="360"/>
      </w:pPr>
      <w:rPr>
        <w:rFonts w:hint="default"/>
        <w:color w:val="auto"/>
        <w:sz w:val="24"/>
      </w:r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3" w15:restartNumberingAfterBreak="0">
    <w:nsid w:val="78023B63"/>
    <w:multiLevelType w:val="hybridMultilevel"/>
    <w:tmpl w:val="374232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86F0019"/>
    <w:multiLevelType w:val="hybridMultilevel"/>
    <w:tmpl w:val="E4C264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D49405C"/>
    <w:multiLevelType w:val="multilevel"/>
    <w:tmpl w:val="C65063FA"/>
    <w:lvl w:ilvl="0">
      <w:start w:val="1"/>
      <w:numFmt w:val="upperLetter"/>
      <w:pStyle w:val="AppendixHeading"/>
      <w:lvlText w:val="%1"/>
      <w:lvlJc w:val="left"/>
      <w:pPr>
        <w:tabs>
          <w:tab w:val="num" w:pos="0"/>
        </w:tabs>
        <w:ind w:left="0" w:hanging="964"/>
      </w:pPr>
      <w:rPr>
        <w:rFonts w:hint="default"/>
      </w:rPr>
    </w:lvl>
    <w:lvl w:ilvl="1">
      <w:start w:val="1"/>
      <w:numFmt w:val="decimal"/>
      <w:pStyle w:val="AppendixHeading2"/>
      <w:lvlText w:val="%1.%2"/>
      <w:lvlJc w:val="left"/>
      <w:pPr>
        <w:tabs>
          <w:tab w:val="num" w:pos="0"/>
        </w:tabs>
        <w:ind w:left="0" w:hanging="964"/>
      </w:pPr>
      <w:rPr>
        <w:rFonts w:hint="default"/>
      </w:rPr>
    </w:lvl>
    <w:lvl w:ilvl="2">
      <w:start w:val="1"/>
      <w:numFmt w:val="decimal"/>
      <w:pStyle w:val="AppendixHeading3"/>
      <w:lvlText w:val="%1.%2.%3"/>
      <w:lvlJc w:val="left"/>
      <w:pPr>
        <w:tabs>
          <w:tab w:val="num" w:pos="0"/>
        </w:tabs>
        <w:ind w:left="0" w:hanging="964"/>
      </w:pPr>
      <w:rPr>
        <w:rFonts w:hint="default"/>
      </w:rPr>
    </w:lvl>
    <w:lvl w:ilvl="3">
      <w:start w:val="1"/>
      <w:numFmt w:val="decimal"/>
      <w:pStyle w:val="AppendixHeading4"/>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6" w15:restartNumberingAfterBreak="0">
    <w:nsid w:val="7E1D70EC"/>
    <w:multiLevelType w:val="hybridMultilevel"/>
    <w:tmpl w:val="5DA4AF18"/>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347950688">
    <w:abstractNumId w:val="36"/>
  </w:num>
  <w:num w:numId="2" w16cid:durableId="527570769">
    <w:abstractNumId w:val="1"/>
  </w:num>
  <w:num w:numId="3" w16cid:durableId="488987067">
    <w:abstractNumId w:val="2"/>
  </w:num>
  <w:num w:numId="4" w16cid:durableId="1602256519">
    <w:abstractNumId w:val="45"/>
  </w:num>
  <w:num w:numId="5" w16cid:durableId="1077090317">
    <w:abstractNumId w:val="24"/>
  </w:num>
  <w:num w:numId="6" w16cid:durableId="1031152580">
    <w:abstractNumId w:val="10"/>
  </w:num>
  <w:num w:numId="7" w16cid:durableId="441075566">
    <w:abstractNumId w:val="12"/>
  </w:num>
  <w:num w:numId="8" w16cid:durableId="390928852">
    <w:abstractNumId w:val="23"/>
  </w:num>
  <w:num w:numId="9" w16cid:durableId="1018696223">
    <w:abstractNumId w:val="43"/>
  </w:num>
  <w:num w:numId="10" w16cid:durableId="90585831">
    <w:abstractNumId w:val="35"/>
  </w:num>
  <w:num w:numId="11" w16cid:durableId="617565328">
    <w:abstractNumId w:val="9"/>
  </w:num>
  <w:num w:numId="12" w16cid:durableId="180558724">
    <w:abstractNumId w:val="21"/>
  </w:num>
  <w:num w:numId="13" w16cid:durableId="433670181">
    <w:abstractNumId w:val="25"/>
  </w:num>
  <w:num w:numId="14" w16cid:durableId="110363284">
    <w:abstractNumId w:val="6"/>
  </w:num>
  <w:num w:numId="15" w16cid:durableId="903637467">
    <w:abstractNumId w:val="27"/>
  </w:num>
  <w:num w:numId="16" w16cid:durableId="1567569948">
    <w:abstractNumId w:val="32"/>
  </w:num>
  <w:num w:numId="17" w16cid:durableId="1433938498">
    <w:abstractNumId w:val="11"/>
  </w:num>
  <w:num w:numId="18" w16cid:durableId="1766607701">
    <w:abstractNumId w:val="41"/>
  </w:num>
  <w:num w:numId="19" w16cid:durableId="529955900">
    <w:abstractNumId w:val="44"/>
  </w:num>
  <w:num w:numId="20" w16cid:durableId="726806327">
    <w:abstractNumId w:val="33"/>
  </w:num>
  <w:num w:numId="21" w16cid:durableId="1296645714">
    <w:abstractNumId w:val="4"/>
  </w:num>
  <w:num w:numId="22" w16cid:durableId="1268199724">
    <w:abstractNumId w:val="46"/>
  </w:num>
  <w:num w:numId="23" w16cid:durableId="1264455377">
    <w:abstractNumId w:val="37"/>
  </w:num>
  <w:num w:numId="24" w16cid:durableId="1348286865">
    <w:abstractNumId w:val="31"/>
  </w:num>
  <w:num w:numId="25" w16cid:durableId="682246046">
    <w:abstractNumId w:val="8"/>
  </w:num>
  <w:num w:numId="26" w16cid:durableId="1273048197">
    <w:abstractNumId w:val="15"/>
  </w:num>
  <w:num w:numId="27" w16cid:durableId="779110481">
    <w:abstractNumId w:val="34"/>
  </w:num>
  <w:num w:numId="28" w16cid:durableId="379787461">
    <w:abstractNumId w:val="3"/>
  </w:num>
  <w:num w:numId="29" w16cid:durableId="829978881">
    <w:abstractNumId w:val="7"/>
  </w:num>
  <w:num w:numId="30" w16cid:durableId="368992736">
    <w:abstractNumId w:val="17"/>
  </w:num>
  <w:num w:numId="31" w16cid:durableId="944507278">
    <w:abstractNumId w:val="42"/>
  </w:num>
  <w:num w:numId="32" w16cid:durableId="112212240">
    <w:abstractNumId w:val="20"/>
  </w:num>
  <w:num w:numId="33" w16cid:durableId="716973402">
    <w:abstractNumId w:val="5"/>
  </w:num>
  <w:num w:numId="34" w16cid:durableId="1031224566">
    <w:abstractNumId w:val="13"/>
  </w:num>
  <w:num w:numId="35" w16cid:durableId="1469318629">
    <w:abstractNumId w:val="30"/>
  </w:num>
  <w:num w:numId="36" w16cid:durableId="1171722148">
    <w:abstractNumId w:val="39"/>
  </w:num>
  <w:num w:numId="37" w16cid:durableId="343021521">
    <w:abstractNumId w:val="14"/>
  </w:num>
  <w:num w:numId="38" w16cid:durableId="540017040">
    <w:abstractNumId w:val="28"/>
  </w:num>
  <w:num w:numId="39" w16cid:durableId="837109993">
    <w:abstractNumId w:val="29"/>
  </w:num>
  <w:num w:numId="40" w16cid:durableId="94906215">
    <w:abstractNumId w:val="40"/>
  </w:num>
  <w:num w:numId="41" w16cid:durableId="109592526">
    <w:abstractNumId w:val="26"/>
  </w:num>
  <w:num w:numId="42" w16cid:durableId="1530946253">
    <w:abstractNumId w:val="19"/>
  </w:num>
  <w:num w:numId="43" w16cid:durableId="1864441997">
    <w:abstractNumId w:val="18"/>
  </w:num>
  <w:num w:numId="44" w16cid:durableId="708577029">
    <w:abstractNumId w:val="16"/>
  </w:num>
  <w:num w:numId="45" w16cid:durableId="1950627121">
    <w:abstractNumId w:val="22"/>
  </w:num>
  <w:num w:numId="46" w16cid:durableId="1281837541">
    <w:abstractNumId w:val="0"/>
  </w:num>
  <w:num w:numId="47" w16cid:durableId="1611399489">
    <w:abstractNumId w:val="3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1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randText" w:val="KPMG Letterhead"/>
    <w:docVar w:name="CoName" w:val="South African National Parks"/>
    <w:docVar w:name="DraftWatermark" w:val="0"/>
    <w:docVar w:name="FirmName" w:val="Services (Proprietary)"/>
    <w:docVar w:name="HdrInfo" w:val="June 2005"/>
    <w:docVar w:name="KISDocType" w:val="Report"/>
    <w:docVar w:name="KISFilledIn" w:val="Y"/>
    <w:docVar w:name="KISVer" w:val="3.0"/>
    <w:docVar w:name="Num3Paras" w:val="No"/>
    <w:docVar w:name="OffIndex" w:val=" 12"/>
    <w:docVar w:name="OffName" w:val="Johannesburg English"/>
    <w:docVar w:name="Orientation" w:val="0"/>
    <w:docVar w:name="ReportName" w:val="Request for Proposal "/>
    <w:docVar w:name="RepSubTitle" w:val="Outsourcing of ICT Services "/>
    <w:docVar w:name="ReptStyle" w:val=" 0"/>
  </w:docVars>
  <w:rsids>
    <w:rsidRoot w:val="001F348A"/>
    <w:rsid w:val="0000165E"/>
    <w:rsid w:val="00002882"/>
    <w:rsid w:val="000032BF"/>
    <w:rsid w:val="000039B1"/>
    <w:rsid w:val="00005063"/>
    <w:rsid w:val="000053E8"/>
    <w:rsid w:val="00006BA3"/>
    <w:rsid w:val="00013C86"/>
    <w:rsid w:val="000161CF"/>
    <w:rsid w:val="000165F5"/>
    <w:rsid w:val="0002282D"/>
    <w:rsid w:val="00024158"/>
    <w:rsid w:val="0002577A"/>
    <w:rsid w:val="0002671D"/>
    <w:rsid w:val="00027AB2"/>
    <w:rsid w:val="00033328"/>
    <w:rsid w:val="00036EA1"/>
    <w:rsid w:val="00042AFE"/>
    <w:rsid w:val="0004310A"/>
    <w:rsid w:val="00046F3E"/>
    <w:rsid w:val="00047012"/>
    <w:rsid w:val="0004737B"/>
    <w:rsid w:val="00050FD2"/>
    <w:rsid w:val="000531CA"/>
    <w:rsid w:val="000640F1"/>
    <w:rsid w:val="0007540F"/>
    <w:rsid w:val="0008263D"/>
    <w:rsid w:val="000856B0"/>
    <w:rsid w:val="00085F7F"/>
    <w:rsid w:val="000870DC"/>
    <w:rsid w:val="0008760E"/>
    <w:rsid w:val="000909DD"/>
    <w:rsid w:val="00090BDA"/>
    <w:rsid w:val="0009641B"/>
    <w:rsid w:val="00097F08"/>
    <w:rsid w:val="000A1045"/>
    <w:rsid w:val="000A179C"/>
    <w:rsid w:val="000A20A4"/>
    <w:rsid w:val="000A3816"/>
    <w:rsid w:val="000A3FA5"/>
    <w:rsid w:val="000A4251"/>
    <w:rsid w:val="000A4703"/>
    <w:rsid w:val="000A4FA1"/>
    <w:rsid w:val="000A5F49"/>
    <w:rsid w:val="000A73E3"/>
    <w:rsid w:val="000A7CE3"/>
    <w:rsid w:val="000B059E"/>
    <w:rsid w:val="000B08AB"/>
    <w:rsid w:val="000B6E76"/>
    <w:rsid w:val="000B7DAC"/>
    <w:rsid w:val="000C309A"/>
    <w:rsid w:val="000C499B"/>
    <w:rsid w:val="000C6568"/>
    <w:rsid w:val="000D640A"/>
    <w:rsid w:val="000D704F"/>
    <w:rsid w:val="000D7195"/>
    <w:rsid w:val="000E096D"/>
    <w:rsid w:val="000E241A"/>
    <w:rsid w:val="000E3507"/>
    <w:rsid w:val="000E40F8"/>
    <w:rsid w:val="000E45FE"/>
    <w:rsid w:val="000E4729"/>
    <w:rsid w:val="000E4B55"/>
    <w:rsid w:val="000E6844"/>
    <w:rsid w:val="000F0045"/>
    <w:rsid w:val="000F0049"/>
    <w:rsid w:val="000F1279"/>
    <w:rsid w:val="000F16F4"/>
    <w:rsid w:val="000F49AE"/>
    <w:rsid w:val="000F77EF"/>
    <w:rsid w:val="0010085A"/>
    <w:rsid w:val="00104505"/>
    <w:rsid w:val="0010488B"/>
    <w:rsid w:val="00107882"/>
    <w:rsid w:val="0011020F"/>
    <w:rsid w:val="001111CA"/>
    <w:rsid w:val="00111BD6"/>
    <w:rsid w:val="00113E83"/>
    <w:rsid w:val="001162BD"/>
    <w:rsid w:val="0011673E"/>
    <w:rsid w:val="001308C2"/>
    <w:rsid w:val="00131F58"/>
    <w:rsid w:val="00141155"/>
    <w:rsid w:val="00141BB2"/>
    <w:rsid w:val="001447DD"/>
    <w:rsid w:val="00144F06"/>
    <w:rsid w:val="001548AA"/>
    <w:rsid w:val="001554C7"/>
    <w:rsid w:val="001560E0"/>
    <w:rsid w:val="0016016A"/>
    <w:rsid w:val="00160F0F"/>
    <w:rsid w:val="00167A88"/>
    <w:rsid w:val="001710C1"/>
    <w:rsid w:val="00173090"/>
    <w:rsid w:val="00173AEC"/>
    <w:rsid w:val="00174631"/>
    <w:rsid w:val="001759B1"/>
    <w:rsid w:val="001768DB"/>
    <w:rsid w:val="00177017"/>
    <w:rsid w:val="00182FD4"/>
    <w:rsid w:val="00186314"/>
    <w:rsid w:val="00191483"/>
    <w:rsid w:val="00191E48"/>
    <w:rsid w:val="0019681C"/>
    <w:rsid w:val="001A1E44"/>
    <w:rsid w:val="001A2E07"/>
    <w:rsid w:val="001A7F65"/>
    <w:rsid w:val="001B0EF8"/>
    <w:rsid w:val="001B3186"/>
    <w:rsid w:val="001B38A3"/>
    <w:rsid w:val="001B6334"/>
    <w:rsid w:val="001C0472"/>
    <w:rsid w:val="001C16A8"/>
    <w:rsid w:val="001C7057"/>
    <w:rsid w:val="001D18A4"/>
    <w:rsid w:val="001F1829"/>
    <w:rsid w:val="001F348A"/>
    <w:rsid w:val="001F39A2"/>
    <w:rsid w:val="001F7E7A"/>
    <w:rsid w:val="0020111E"/>
    <w:rsid w:val="00202C72"/>
    <w:rsid w:val="002032CB"/>
    <w:rsid w:val="00207B76"/>
    <w:rsid w:val="0021021F"/>
    <w:rsid w:val="0021197D"/>
    <w:rsid w:val="00212CAD"/>
    <w:rsid w:val="00213322"/>
    <w:rsid w:val="00213D91"/>
    <w:rsid w:val="00214AD5"/>
    <w:rsid w:val="002253DA"/>
    <w:rsid w:val="00225E4A"/>
    <w:rsid w:val="002273FE"/>
    <w:rsid w:val="00230543"/>
    <w:rsid w:val="0023531F"/>
    <w:rsid w:val="002409BA"/>
    <w:rsid w:val="00240CDC"/>
    <w:rsid w:val="00242990"/>
    <w:rsid w:val="0024334A"/>
    <w:rsid w:val="002433D8"/>
    <w:rsid w:val="002518AE"/>
    <w:rsid w:val="00252064"/>
    <w:rsid w:val="0025459A"/>
    <w:rsid w:val="002565EB"/>
    <w:rsid w:val="002565F8"/>
    <w:rsid w:val="00281A1B"/>
    <w:rsid w:val="00283550"/>
    <w:rsid w:val="00294A38"/>
    <w:rsid w:val="002A0BD7"/>
    <w:rsid w:val="002A2836"/>
    <w:rsid w:val="002A2E6F"/>
    <w:rsid w:val="002A4067"/>
    <w:rsid w:val="002A44A9"/>
    <w:rsid w:val="002A633C"/>
    <w:rsid w:val="002A68CC"/>
    <w:rsid w:val="002B301A"/>
    <w:rsid w:val="002B4DCB"/>
    <w:rsid w:val="002C4563"/>
    <w:rsid w:val="002D198F"/>
    <w:rsid w:val="002E4A43"/>
    <w:rsid w:val="002E6EE7"/>
    <w:rsid w:val="002F01DC"/>
    <w:rsid w:val="002F4B5B"/>
    <w:rsid w:val="002F7DB0"/>
    <w:rsid w:val="003021EE"/>
    <w:rsid w:val="0030317C"/>
    <w:rsid w:val="00311A6A"/>
    <w:rsid w:val="00315733"/>
    <w:rsid w:val="00315840"/>
    <w:rsid w:val="0033418B"/>
    <w:rsid w:val="00335DD4"/>
    <w:rsid w:val="00340981"/>
    <w:rsid w:val="00340E5B"/>
    <w:rsid w:val="00341C63"/>
    <w:rsid w:val="00342393"/>
    <w:rsid w:val="003459BD"/>
    <w:rsid w:val="0034736E"/>
    <w:rsid w:val="003539F2"/>
    <w:rsid w:val="00353C5F"/>
    <w:rsid w:val="003555C1"/>
    <w:rsid w:val="00357B86"/>
    <w:rsid w:val="0036422C"/>
    <w:rsid w:val="0036601F"/>
    <w:rsid w:val="003719EE"/>
    <w:rsid w:val="003720E9"/>
    <w:rsid w:val="00374BB2"/>
    <w:rsid w:val="00382CCE"/>
    <w:rsid w:val="00390B4B"/>
    <w:rsid w:val="0039500A"/>
    <w:rsid w:val="003A1BE4"/>
    <w:rsid w:val="003A4755"/>
    <w:rsid w:val="003B0BB3"/>
    <w:rsid w:val="003B31A1"/>
    <w:rsid w:val="003B6E33"/>
    <w:rsid w:val="003B7913"/>
    <w:rsid w:val="003C00C4"/>
    <w:rsid w:val="003C11B7"/>
    <w:rsid w:val="003C1CDC"/>
    <w:rsid w:val="003C2FA3"/>
    <w:rsid w:val="003D4C03"/>
    <w:rsid w:val="003E1385"/>
    <w:rsid w:val="003E3807"/>
    <w:rsid w:val="003E62AD"/>
    <w:rsid w:val="003F1EDD"/>
    <w:rsid w:val="003F29F6"/>
    <w:rsid w:val="003F3402"/>
    <w:rsid w:val="003F6A97"/>
    <w:rsid w:val="00400D85"/>
    <w:rsid w:val="0040586D"/>
    <w:rsid w:val="00407817"/>
    <w:rsid w:val="004117AA"/>
    <w:rsid w:val="00414507"/>
    <w:rsid w:val="0041770A"/>
    <w:rsid w:val="0042003F"/>
    <w:rsid w:val="00421296"/>
    <w:rsid w:val="00423B12"/>
    <w:rsid w:val="00425367"/>
    <w:rsid w:val="00425EC0"/>
    <w:rsid w:val="00426A71"/>
    <w:rsid w:val="00426CAD"/>
    <w:rsid w:val="00426FB2"/>
    <w:rsid w:val="0042723D"/>
    <w:rsid w:val="00427657"/>
    <w:rsid w:val="00452A4C"/>
    <w:rsid w:val="004558C7"/>
    <w:rsid w:val="00465981"/>
    <w:rsid w:val="0047126A"/>
    <w:rsid w:val="00472527"/>
    <w:rsid w:val="00473CF2"/>
    <w:rsid w:val="00474CC4"/>
    <w:rsid w:val="00480BBA"/>
    <w:rsid w:val="00483D43"/>
    <w:rsid w:val="00486EBD"/>
    <w:rsid w:val="00490AD9"/>
    <w:rsid w:val="00491987"/>
    <w:rsid w:val="0049261D"/>
    <w:rsid w:val="00495FB9"/>
    <w:rsid w:val="004A2DDA"/>
    <w:rsid w:val="004A5060"/>
    <w:rsid w:val="004A5EE4"/>
    <w:rsid w:val="004B18D7"/>
    <w:rsid w:val="004B408A"/>
    <w:rsid w:val="004B7D5B"/>
    <w:rsid w:val="004C5657"/>
    <w:rsid w:val="004C5891"/>
    <w:rsid w:val="004C607A"/>
    <w:rsid w:val="004C63E5"/>
    <w:rsid w:val="004C7CC1"/>
    <w:rsid w:val="004D0414"/>
    <w:rsid w:val="004D0A5A"/>
    <w:rsid w:val="004D2643"/>
    <w:rsid w:val="004D42A0"/>
    <w:rsid w:val="004E173D"/>
    <w:rsid w:val="004E7076"/>
    <w:rsid w:val="004E7923"/>
    <w:rsid w:val="004F25F4"/>
    <w:rsid w:val="004F26FC"/>
    <w:rsid w:val="004F3820"/>
    <w:rsid w:val="004F5DD6"/>
    <w:rsid w:val="00501B99"/>
    <w:rsid w:val="005042CA"/>
    <w:rsid w:val="005162CE"/>
    <w:rsid w:val="005178A3"/>
    <w:rsid w:val="00521BDE"/>
    <w:rsid w:val="00522243"/>
    <w:rsid w:val="00525DBC"/>
    <w:rsid w:val="00526E7D"/>
    <w:rsid w:val="00531808"/>
    <w:rsid w:val="00532474"/>
    <w:rsid w:val="005344B7"/>
    <w:rsid w:val="0053493B"/>
    <w:rsid w:val="00534C54"/>
    <w:rsid w:val="00535033"/>
    <w:rsid w:val="00537166"/>
    <w:rsid w:val="00537907"/>
    <w:rsid w:val="005454D4"/>
    <w:rsid w:val="00546F61"/>
    <w:rsid w:val="005517EB"/>
    <w:rsid w:val="00554EAA"/>
    <w:rsid w:val="00557D08"/>
    <w:rsid w:val="00560DA9"/>
    <w:rsid w:val="0056270E"/>
    <w:rsid w:val="00563CE6"/>
    <w:rsid w:val="00565F44"/>
    <w:rsid w:val="00571C15"/>
    <w:rsid w:val="00572341"/>
    <w:rsid w:val="0057251E"/>
    <w:rsid w:val="00572520"/>
    <w:rsid w:val="0057680E"/>
    <w:rsid w:val="00577735"/>
    <w:rsid w:val="005806E3"/>
    <w:rsid w:val="00580713"/>
    <w:rsid w:val="00583BD4"/>
    <w:rsid w:val="00590E6F"/>
    <w:rsid w:val="005935CE"/>
    <w:rsid w:val="00593CBB"/>
    <w:rsid w:val="005966E4"/>
    <w:rsid w:val="00597E33"/>
    <w:rsid w:val="005A2010"/>
    <w:rsid w:val="005A3DD6"/>
    <w:rsid w:val="005A6521"/>
    <w:rsid w:val="005B3444"/>
    <w:rsid w:val="005B791E"/>
    <w:rsid w:val="005C0360"/>
    <w:rsid w:val="005C04CB"/>
    <w:rsid w:val="005C65CB"/>
    <w:rsid w:val="005C7DE7"/>
    <w:rsid w:val="005D3B72"/>
    <w:rsid w:val="005D3FF2"/>
    <w:rsid w:val="005E121F"/>
    <w:rsid w:val="005E4DBD"/>
    <w:rsid w:val="005F0FED"/>
    <w:rsid w:val="005F12A9"/>
    <w:rsid w:val="005F179B"/>
    <w:rsid w:val="005F2622"/>
    <w:rsid w:val="005F4E44"/>
    <w:rsid w:val="005F6EBE"/>
    <w:rsid w:val="00601542"/>
    <w:rsid w:val="00603163"/>
    <w:rsid w:val="006051AF"/>
    <w:rsid w:val="0061161E"/>
    <w:rsid w:val="00612526"/>
    <w:rsid w:val="00616510"/>
    <w:rsid w:val="00620562"/>
    <w:rsid w:val="00626E6A"/>
    <w:rsid w:val="00630A78"/>
    <w:rsid w:val="00636AC7"/>
    <w:rsid w:val="00636E09"/>
    <w:rsid w:val="00637E46"/>
    <w:rsid w:val="0064564C"/>
    <w:rsid w:val="006461D3"/>
    <w:rsid w:val="00647DC6"/>
    <w:rsid w:val="00652DDF"/>
    <w:rsid w:val="00656063"/>
    <w:rsid w:val="006562A3"/>
    <w:rsid w:val="0066368E"/>
    <w:rsid w:val="006637F7"/>
    <w:rsid w:val="00666F4D"/>
    <w:rsid w:val="00670725"/>
    <w:rsid w:val="00671D9D"/>
    <w:rsid w:val="00675CCE"/>
    <w:rsid w:val="00675FB3"/>
    <w:rsid w:val="006770F9"/>
    <w:rsid w:val="0068044B"/>
    <w:rsid w:val="00680728"/>
    <w:rsid w:val="006807A0"/>
    <w:rsid w:val="00684BBF"/>
    <w:rsid w:val="006915DB"/>
    <w:rsid w:val="00691BB4"/>
    <w:rsid w:val="0069214F"/>
    <w:rsid w:val="00693D1E"/>
    <w:rsid w:val="00693DFE"/>
    <w:rsid w:val="00695654"/>
    <w:rsid w:val="006A4027"/>
    <w:rsid w:val="006B188E"/>
    <w:rsid w:val="006B4B1A"/>
    <w:rsid w:val="006B5E67"/>
    <w:rsid w:val="006C09AE"/>
    <w:rsid w:val="006C1C63"/>
    <w:rsid w:val="006C3D3E"/>
    <w:rsid w:val="006C5356"/>
    <w:rsid w:val="006C5593"/>
    <w:rsid w:val="006C7D58"/>
    <w:rsid w:val="006D2397"/>
    <w:rsid w:val="006D4844"/>
    <w:rsid w:val="006D606B"/>
    <w:rsid w:val="006E51A4"/>
    <w:rsid w:val="006E6E2D"/>
    <w:rsid w:val="006F3517"/>
    <w:rsid w:val="006F5E65"/>
    <w:rsid w:val="007007C9"/>
    <w:rsid w:val="00702A7E"/>
    <w:rsid w:val="0070528C"/>
    <w:rsid w:val="007071EA"/>
    <w:rsid w:val="00712657"/>
    <w:rsid w:val="007130A2"/>
    <w:rsid w:val="00720E91"/>
    <w:rsid w:val="00722383"/>
    <w:rsid w:val="0072448A"/>
    <w:rsid w:val="00726679"/>
    <w:rsid w:val="007271EF"/>
    <w:rsid w:val="007320EF"/>
    <w:rsid w:val="007334F8"/>
    <w:rsid w:val="00736978"/>
    <w:rsid w:val="007456A8"/>
    <w:rsid w:val="007507CE"/>
    <w:rsid w:val="007513EC"/>
    <w:rsid w:val="00752566"/>
    <w:rsid w:val="007554AD"/>
    <w:rsid w:val="007577F8"/>
    <w:rsid w:val="007648CE"/>
    <w:rsid w:val="00766313"/>
    <w:rsid w:val="00766BFD"/>
    <w:rsid w:val="007724E8"/>
    <w:rsid w:val="00772E14"/>
    <w:rsid w:val="007734F3"/>
    <w:rsid w:val="007803F5"/>
    <w:rsid w:val="007854CD"/>
    <w:rsid w:val="007860CA"/>
    <w:rsid w:val="00790014"/>
    <w:rsid w:val="00795F4E"/>
    <w:rsid w:val="007A0E12"/>
    <w:rsid w:val="007A317C"/>
    <w:rsid w:val="007A3A5E"/>
    <w:rsid w:val="007A5F7C"/>
    <w:rsid w:val="007A73EE"/>
    <w:rsid w:val="007B05FC"/>
    <w:rsid w:val="007B1F9A"/>
    <w:rsid w:val="007B4456"/>
    <w:rsid w:val="007B4AD1"/>
    <w:rsid w:val="007B5648"/>
    <w:rsid w:val="007C33B4"/>
    <w:rsid w:val="007D1F5E"/>
    <w:rsid w:val="007D3949"/>
    <w:rsid w:val="007D6879"/>
    <w:rsid w:val="007E7D69"/>
    <w:rsid w:val="007F0996"/>
    <w:rsid w:val="007F4E30"/>
    <w:rsid w:val="007F6BCC"/>
    <w:rsid w:val="007F7B46"/>
    <w:rsid w:val="008109FD"/>
    <w:rsid w:val="008167E7"/>
    <w:rsid w:val="00823F00"/>
    <w:rsid w:val="00826117"/>
    <w:rsid w:val="00827986"/>
    <w:rsid w:val="00832529"/>
    <w:rsid w:val="008349F7"/>
    <w:rsid w:val="0083629F"/>
    <w:rsid w:val="00837AA0"/>
    <w:rsid w:val="008410C3"/>
    <w:rsid w:val="00841D8A"/>
    <w:rsid w:val="00844291"/>
    <w:rsid w:val="008454EA"/>
    <w:rsid w:val="00845992"/>
    <w:rsid w:val="00846E50"/>
    <w:rsid w:val="00847293"/>
    <w:rsid w:val="00855B31"/>
    <w:rsid w:val="0085624B"/>
    <w:rsid w:val="008570FB"/>
    <w:rsid w:val="00862905"/>
    <w:rsid w:val="0086395A"/>
    <w:rsid w:val="008641AF"/>
    <w:rsid w:val="0086473C"/>
    <w:rsid w:val="008664F0"/>
    <w:rsid w:val="0087150E"/>
    <w:rsid w:val="00872E2F"/>
    <w:rsid w:val="008806E6"/>
    <w:rsid w:val="00881C71"/>
    <w:rsid w:val="00884D82"/>
    <w:rsid w:val="008867CD"/>
    <w:rsid w:val="00892A37"/>
    <w:rsid w:val="00893777"/>
    <w:rsid w:val="00897C51"/>
    <w:rsid w:val="008A05EA"/>
    <w:rsid w:val="008A1F3D"/>
    <w:rsid w:val="008A3751"/>
    <w:rsid w:val="008A712C"/>
    <w:rsid w:val="008B1915"/>
    <w:rsid w:val="008B3038"/>
    <w:rsid w:val="008B31D7"/>
    <w:rsid w:val="008B5670"/>
    <w:rsid w:val="008B6FB3"/>
    <w:rsid w:val="008B7D3D"/>
    <w:rsid w:val="008C19A2"/>
    <w:rsid w:val="008C1B83"/>
    <w:rsid w:val="008C2E28"/>
    <w:rsid w:val="008C36F3"/>
    <w:rsid w:val="008D1CD4"/>
    <w:rsid w:val="008D37E4"/>
    <w:rsid w:val="008E1AA3"/>
    <w:rsid w:val="008E1B94"/>
    <w:rsid w:val="008E4A6C"/>
    <w:rsid w:val="008E7100"/>
    <w:rsid w:val="008F14F4"/>
    <w:rsid w:val="008F3998"/>
    <w:rsid w:val="00904E5C"/>
    <w:rsid w:val="00911E85"/>
    <w:rsid w:val="00917DF3"/>
    <w:rsid w:val="00921E4C"/>
    <w:rsid w:val="00922863"/>
    <w:rsid w:val="00923054"/>
    <w:rsid w:val="00924EA8"/>
    <w:rsid w:val="00935360"/>
    <w:rsid w:val="00936E38"/>
    <w:rsid w:val="00937DE7"/>
    <w:rsid w:val="009423F9"/>
    <w:rsid w:val="00944056"/>
    <w:rsid w:val="00944BF6"/>
    <w:rsid w:val="00945043"/>
    <w:rsid w:val="0094741D"/>
    <w:rsid w:val="009505B4"/>
    <w:rsid w:val="00955220"/>
    <w:rsid w:val="0095737B"/>
    <w:rsid w:val="009664D3"/>
    <w:rsid w:val="0096667E"/>
    <w:rsid w:val="009670DC"/>
    <w:rsid w:val="00971AEE"/>
    <w:rsid w:val="009725E2"/>
    <w:rsid w:val="00972BC4"/>
    <w:rsid w:val="0098194A"/>
    <w:rsid w:val="0098295E"/>
    <w:rsid w:val="00983768"/>
    <w:rsid w:val="00987C7F"/>
    <w:rsid w:val="009949FC"/>
    <w:rsid w:val="009A73F4"/>
    <w:rsid w:val="009B093B"/>
    <w:rsid w:val="009B1671"/>
    <w:rsid w:val="009B1F88"/>
    <w:rsid w:val="009B2A3F"/>
    <w:rsid w:val="009D14E7"/>
    <w:rsid w:val="009D3AB7"/>
    <w:rsid w:val="009D4B81"/>
    <w:rsid w:val="009D4FB4"/>
    <w:rsid w:val="009D51F7"/>
    <w:rsid w:val="009D6FFC"/>
    <w:rsid w:val="009E0A5E"/>
    <w:rsid w:val="009E2759"/>
    <w:rsid w:val="009E5100"/>
    <w:rsid w:val="009F20BE"/>
    <w:rsid w:val="009F2404"/>
    <w:rsid w:val="009F6F44"/>
    <w:rsid w:val="00A03A32"/>
    <w:rsid w:val="00A050CB"/>
    <w:rsid w:val="00A0601E"/>
    <w:rsid w:val="00A11929"/>
    <w:rsid w:val="00A11D4E"/>
    <w:rsid w:val="00A13250"/>
    <w:rsid w:val="00A215A5"/>
    <w:rsid w:val="00A21E93"/>
    <w:rsid w:val="00A25601"/>
    <w:rsid w:val="00A2704E"/>
    <w:rsid w:val="00A30F93"/>
    <w:rsid w:val="00A32559"/>
    <w:rsid w:val="00A37268"/>
    <w:rsid w:val="00A41D44"/>
    <w:rsid w:val="00A42255"/>
    <w:rsid w:val="00A443A6"/>
    <w:rsid w:val="00A4472A"/>
    <w:rsid w:val="00A46380"/>
    <w:rsid w:val="00A46429"/>
    <w:rsid w:val="00A53A49"/>
    <w:rsid w:val="00A5537E"/>
    <w:rsid w:val="00A622CD"/>
    <w:rsid w:val="00A62F82"/>
    <w:rsid w:val="00A64B9D"/>
    <w:rsid w:val="00A71661"/>
    <w:rsid w:val="00A7291D"/>
    <w:rsid w:val="00A737F1"/>
    <w:rsid w:val="00A84D5F"/>
    <w:rsid w:val="00A86270"/>
    <w:rsid w:val="00A866F2"/>
    <w:rsid w:val="00A9169A"/>
    <w:rsid w:val="00A91B4E"/>
    <w:rsid w:val="00AA1D12"/>
    <w:rsid w:val="00AA22D0"/>
    <w:rsid w:val="00AA3141"/>
    <w:rsid w:val="00AB1924"/>
    <w:rsid w:val="00AB3BE0"/>
    <w:rsid w:val="00AB7419"/>
    <w:rsid w:val="00AC210B"/>
    <w:rsid w:val="00AC2174"/>
    <w:rsid w:val="00AC53A9"/>
    <w:rsid w:val="00AD2C14"/>
    <w:rsid w:val="00AD7627"/>
    <w:rsid w:val="00AE47B3"/>
    <w:rsid w:val="00AE5312"/>
    <w:rsid w:val="00AF41E8"/>
    <w:rsid w:val="00B00944"/>
    <w:rsid w:val="00B03037"/>
    <w:rsid w:val="00B05690"/>
    <w:rsid w:val="00B05AF4"/>
    <w:rsid w:val="00B1166E"/>
    <w:rsid w:val="00B11881"/>
    <w:rsid w:val="00B12A64"/>
    <w:rsid w:val="00B14766"/>
    <w:rsid w:val="00B149F9"/>
    <w:rsid w:val="00B150D8"/>
    <w:rsid w:val="00B15E2B"/>
    <w:rsid w:val="00B25032"/>
    <w:rsid w:val="00B25BE3"/>
    <w:rsid w:val="00B30223"/>
    <w:rsid w:val="00B3042B"/>
    <w:rsid w:val="00B3229D"/>
    <w:rsid w:val="00B33EC2"/>
    <w:rsid w:val="00B34AF3"/>
    <w:rsid w:val="00B43118"/>
    <w:rsid w:val="00B44A0B"/>
    <w:rsid w:val="00B5492F"/>
    <w:rsid w:val="00B6064E"/>
    <w:rsid w:val="00B6377D"/>
    <w:rsid w:val="00B64CA4"/>
    <w:rsid w:val="00B64D50"/>
    <w:rsid w:val="00B707A2"/>
    <w:rsid w:val="00B71F45"/>
    <w:rsid w:val="00B72019"/>
    <w:rsid w:val="00B72835"/>
    <w:rsid w:val="00B74A22"/>
    <w:rsid w:val="00B81720"/>
    <w:rsid w:val="00B81B1F"/>
    <w:rsid w:val="00B8340E"/>
    <w:rsid w:val="00B83AB2"/>
    <w:rsid w:val="00B86C5F"/>
    <w:rsid w:val="00BA0AD0"/>
    <w:rsid w:val="00BA195B"/>
    <w:rsid w:val="00BA23AC"/>
    <w:rsid w:val="00BA3527"/>
    <w:rsid w:val="00BB3C26"/>
    <w:rsid w:val="00BC16E9"/>
    <w:rsid w:val="00BC3A58"/>
    <w:rsid w:val="00BC42A7"/>
    <w:rsid w:val="00BC4F60"/>
    <w:rsid w:val="00BD120D"/>
    <w:rsid w:val="00BD4836"/>
    <w:rsid w:val="00BD7149"/>
    <w:rsid w:val="00BD7476"/>
    <w:rsid w:val="00BE551B"/>
    <w:rsid w:val="00BE7E01"/>
    <w:rsid w:val="00BF309E"/>
    <w:rsid w:val="00BF3375"/>
    <w:rsid w:val="00BF42BA"/>
    <w:rsid w:val="00C021E7"/>
    <w:rsid w:val="00C02F21"/>
    <w:rsid w:val="00C12E9D"/>
    <w:rsid w:val="00C14405"/>
    <w:rsid w:val="00C2131F"/>
    <w:rsid w:val="00C242E2"/>
    <w:rsid w:val="00C25AD7"/>
    <w:rsid w:val="00C26A97"/>
    <w:rsid w:val="00C26D63"/>
    <w:rsid w:val="00C27F71"/>
    <w:rsid w:val="00C30B6E"/>
    <w:rsid w:val="00C31692"/>
    <w:rsid w:val="00C3742F"/>
    <w:rsid w:val="00C42DC1"/>
    <w:rsid w:val="00C442C6"/>
    <w:rsid w:val="00C469F1"/>
    <w:rsid w:val="00C547C0"/>
    <w:rsid w:val="00C5492F"/>
    <w:rsid w:val="00C55617"/>
    <w:rsid w:val="00C644ED"/>
    <w:rsid w:val="00C676BB"/>
    <w:rsid w:val="00C72697"/>
    <w:rsid w:val="00C762FE"/>
    <w:rsid w:val="00C778CE"/>
    <w:rsid w:val="00C80AFC"/>
    <w:rsid w:val="00C821A6"/>
    <w:rsid w:val="00C859B9"/>
    <w:rsid w:val="00C912F1"/>
    <w:rsid w:val="00C934A4"/>
    <w:rsid w:val="00C94CF5"/>
    <w:rsid w:val="00CA1B23"/>
    <w:rsid w:val="00CA79D8"/>
    <w:rsid w:val="00CB24C1"/>
    <w:rsid w:val="00CB333F"/>
    <w:rsid w:val="00CB3E29"/>
    <w:rsid w:val="00CB4737"/>
    <w:rsid w:val="00CB5BAB"/>
    <w:rsid w:val="00CB63E9"/>
    <w:rsid w:val="00CB789C"/>
    <w:rsid w:val="00CC2989"/>
    <w:rsid w:val="00CC5BA0"/>
    <w:rsid w:val="00CC66B6"/>
    <w:rsid w:val="00CD314D"/>
    <w:rsid w:val="00CD42A3"/>
    <w:rsid w:val="00CD66AA"/>
    <w:rsid w:val="00CE08C3"/>
    <w:rsid w:val="00CE28F7"/>
    <w:rsid w:val="00CE58B8"/>
    <w:rsid w:val="00CE65F9"/>
    <w:rsid w:val="00CF3981"/>
    <w:rsid w:val="00CF5E55"/>
    <w:rsid w:val="00D05B12"/>
    <w:rsid w:val="00D06024"/>
    <w:rsid w:val="00D112F7"/>
    <w:rsid w:val="00D11B37"/>
    <w:rsid w:val="00D1525E"/>
    <w:rsid w:val="00D16B3C"/>
    <w:rsid w:val="00D177B3"/>
    <w:rsid w:val="00D17C78"/>
    <w:rsid w:val="00D20EE2"/>
    <w:rsid w:val="00D22A5D"/>
    <w:rsid w:val="00D26ABC"/>
    <w:rsid w:val="00D26EA4"/>
    <w:rsid w:val="00D31AC7"/>
    <w:rsid w:val="00D33E87"/>
    <w:rsid w:val="00D34DEC"/>
    <w:rsid w:val="00D34ECB"/>
    <w:rsid w:val="00D35010"/>
    <w:rsid w:val="00D447F6"/>
    <w:rsid w:val="00D47EC8"/>
    <w:rsid w:val="00D47EDD"/>
    <w:rsid w:val="00D54AD4"/>
    <w:rsid w:val="00D57B46"/>
    <w:rsid w:val="00D6218C"/>
    <w:rsid w:val="00D67E95"/>
    <w:rsid w:val="00D72ED6"/>
    <w:rsid w:val="00D72F28"/>
    <w:rsid w:val="00D731E8"/>
    <w:rsid w:val="00D82BF5"/>
    <w:rsid w:val="00D83D59"/>
    <w:rsid w:val="00D843AD"/>
    <w:rsid w:val="00D8537D"/>
    <w:rsid w:val="00D85393"/>
    <w:rsid w:val="00D85EE8"/>
    <w:rsid w:val="00D8600C"/>
    <w:rsid w:val="00D9624D"/>
    <w:rsid w:val="00D96E7A"/>
    <w:rsid w:val="00D97549"/>
    <w:rsid w:val="00D97673"/>
    <w:rsid w:val="00DA1188"/>
    <w:rsid w:val="00DA3F36"/>
    <w:rsid w:val="00DA5045"/>
    <w:rsid w:val="00DA5610"/>
    <w:rsid w:val="00DA7FFA"/>
    <w:rsid w:val="00DB5149"/>
    <w:rsid w:val="00DB6082"/>
    <w:rsid w:val="00DB6BE2"/>
    <w:rsid w:val="00DC47D4"/>
    <w:rsid w:val="00DC516F"/>
    <w:rsid w:val="00DD4D61"/>
    <w:rsid w:val="00DD6409"/>
    <w:rsid w:val="00DD7FE8"/>
    <w:rsid w:val="00DE044D"/>
    <w:rsid w:val="00DE1646"/>
    <w:rsid w:val="00DE1FD4"/>
    <w:rsid w:val="00DF06B5"/>
    <w:rsid w:val="00DF3745"/>
    <w:rsid w:val="00DF6DB1"/>
    <w:rsid w:val="00E00C0D"/>
    <w:rsid w:val="00E06A2A"/>
    <w:rsid w:val="00E11AB7"/>
    <w:rsid w:val="00E11C44"/>
    <w:rsid w:val="00E1414A"/>
    <w:rsid w:val="00E15B28"/>
    <w:rsid w:val="00E16659"/>
    <w:rsid w:val="00E174B9"/>
    <w:rsid w:val="00E17E45"/>
    <w:rsid w:val="00E21876"/>
    <w:rsid w:val="00E22C92"/>
    <w:rsid w:val="00E27EA7"/>
    <w:rsid w:val="00E30592"/>
    <w:rsid w:val="00E31B22"/>
    <w:rsid w:val="00E342B5"/>
    <w:rsid w:val="00E365C5"/>
    <w:rsid w:val="00E41BCB"/>
    <w:rsid w:val="00E43C71"/>
    <w:rsid w:val="00E500EC"/>
    <w:rsid w:val="00E54033"/>
    <w:rsid w:val="00E55438"/>
    <w:rsid w:val="00E55508"/>
    <w:rsid w:val="00E56CBB"/>
    <w:rsid w:val="00E6060E"/>
    <w:rsid w:val="00E614B0"/>
    <w:rsid w:val="00E6320C"/>
    <w:rsid w:val="00E64A49"/>
    <w:rsid w:val="00E67131"/>
    <w:rsid w:val="00E71932"/>
    <w:rsid w:val="00E729D7"/>
    <w:rsid w:val="00E74709"/>
    <w:rsid w:val="00E74A73"/>
    <w:rsid w:val="00E74F7F"/>
    <w:rsid w:val="00E75583"/>
    <w:rsid w:val="00E75631"/>
    <w:rsid w:val="00E75773"/>
    <w:rsid w:val="00E7657E"/>
    <w:rsid w:val="00E76953"/>
    <w:rsid w:val="00E84A06"/>
    <w:rsid w:val="00E85F8A"/>
    <w:rsid w:val="00E870F2"/>
    <w:rsid w:val="00E94D26"/>
    <w:rsid w:val="00E95533"/>
    <w:rsid w:val="00E97115"/>
    <w:rsid w:val="00EA17FE"/>
    <w:rsid w:val="00EA2CFF"/>
    <w:rsid w:val="00EA7732"/>
    <w:rsid w:val="00EC10C2"/>
    <w:rsid w:val="00EC21F4"/>
    <w:rsid w:val="00EC23F0"/>
    <w:rsid w:val="00EC2CD7"/>
    <w:rsid w:val="00EC4062"/>
    <w:rsid w:val="00EC4E7C"/>
    <w:rsid w:val="00EC7DF5"/>
    <w:rsid w:val="00ED2398"/>
    <w:rsid w:val="00ED2B46"/>
    <w:rsid w:val="00ED3539"/>
    <w:rsid w:val="00EE49FB"/>
    <w:rsid w:val="00EE628B"/>
    <w:rsid w:val="00EF092D"/>
    <w:rsid w:val="00EF1759"/>
    <w:rsid w:val="00EF7D4F"/>
    <w:rsid w:val="00F0121E"/>
    <w:rsid w:val="00F029F3"/>
    <w:rsid w:val="00F04C12"/>
    <w:rsid w:val="00F068A5"/>
    <w:rsid w:val="00F142CC"/>
    <w:rsid w:val="00F26BC0"/>
    <w:rsid w:val="00F30902"/>
    <w:rsid w:val="00F310FF"/>
    <w:rsid w:val="00F435CE"/>
    <w:rsid w:val="00F44CB4"/>
    <w:rsid w:val="00F46974"/>
    <w:rsid w:val="00F55AF0"/>
    <w:rsid w:val="00F5614E"/>
    <w:rsid w:val="00F60622"/>
    <w:rsid w:val="00F628AC"/>
    <w:rsid w:val="00F634D9"/>
    <w:rsid w:val="00F76127"/>
    <w:rsid w:val="00F81321"/>
    <w:rsid w:val="00F81BF2"/>
    <w:rsid w:val="00F94B38"/>
    <w:rsid w:val="00F959E3"/>
    <w:rsid w:val="00F96923"/>
    <w:rsid w:val="00FB07C4"/>
    <w:rsid w:val="00FB0A97"/>
    <w:rsid w:val="00FB3819"/>
    <w:rsid w:val="00FB4486"/>
    <w:rsid w:val="00FB4630"/>
    <w:rsid w:val="00FC08E0"/>
    <w:rsid w:val="00FC12CA"/>
    <w:rsid w:val="00FC1A51"/>
    <w:rsid w:val="00FD34A9"/>
    <w:rsid w:val="00FD3552"/>
    <w:rsid w:val="00FD359E"/>
    <w:rsid w:val="00FD3F05"/>
    <w:rsid w:val="00FD5C07"/>
    <w:rsid w:val="00FD6CBF"/>
    <w:rsid w:val="00FE0161"/>
    <w:rsid w:val="00FE0E23"/>
    <w:rsid w:val="00FE2833"/>
    <w:rsid w:val="00FE2B01"/>
    <w:rsid w:val="00FE4913"/>
    <w:rsid w:val="00FE4E5E"/>
    <w:rsid w:val="00FE79ED"/>
    <w:rsid w:val="00FF13A9"/>
    <w:rsid w:val="00FF2CE1"/>
    <w:rsid w:val="00FF69BB"/>
    <w:rsid w:val="00FF7A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337A6C"/>
  <w15:docId w15:val="{2E9002D0-EC70-4C5A-B7E9-53F2A2630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12F7"/>
    <w:rPr>
      <w:rFonts w:ascii="Times New Roman" w:hAnsi="Times New Roman"/>
      <w:sz w:val="22"/>
    </w:rPr>
  </w:style>
  <w:style w:type="paragraph" w:styleId="Heading1">
    <w:name w:val="heading 1"/>
    <w:basedOn w:val="Heading2"/>
    <w:next w:val="BodyText"/>
    <w:link w:val="Heading1Char"/>
    <w:qFormat/>
    <w:rsid w:val="00D47EC8"/>
    <w:pPr>
      <w:pageBreakBefore/>
      <w:numPr>
        <w:ilvl w:val="0"/>
      </w:numPr>
      <w:spacing w:before="0" w:line="360" w:lineRule="exact"/>
      <w:outlineLvl w:val="0"/>
    </w:pPr>
    <w:rPr>
      <w:sz w:val="32"/>
    </w:rPr>
  </w:style>
  <w:style w:type="paragraph" w:styleId="Heading2">
    <w:name w:val="heading 2"/>
    <w:basedOn w:val="BodyText"/>
    <w:next w:val="BodyText"/>
    <w:link w:val="Heading2Char"/>
    <w:qFormat/>
    <w:rsid w:val="00D47EC8"/>
    <w:pPr>
      <w:keepNext/>
      <w:numPr>
        <w:ilvl w:val="1"/>
        <w:numId w:val="5"/>
      </w:numPr>
      <w:spacing w:before="400" w:after="0" w:line="320" w:lineRule="exact"/>
      <w:outlineLvl w:val="1"/>
    </w:pPr>
    <w:rPr>
      <w:b/>
      <w:sz w:val="28"/>
    </w:rPr>
  </w:style>
  <w:style w:type="paragraph" w:styleId="Heading3">
    <w:name w:val="heading 3"/>
    <w:basedOn w:val="Heading4"/>
    <w:next w:val="BodyText"/>
    <w:qFormat/>
    <w:rsid w:val="00D47EC8"/>
    <w:pPr>
      <w:numPr>
        <w:ilvl w:val="2"/>
      </w:numPr>
      <w:outlineLvl w:val="2"/>
    </w:pPr>
    <w:rPr>
      <w:i w:val="0"/>
    </w:rPr>
  </w:style>
  <w:style w:type="paragraph" w:styleId="Heading4">
    <w:name w:val="heading 4"/>
    <w:basedOn w:val="Heading5"/>
    <w:next w:val="BodyText"/>
    <w:qFormat/>
    <w:rsid w:val="0086473C"/>
    <w:pPr>
      <w:numPr>
        <w:ilvl w:val="3"/>
        <w:numId w:val="5"/>
      </w:numPr>
      <w:spacing w:before="240" w:line="280" w:lineRule="exact"/>
      <w:outlineLvl w:val="3"/>
    </w:pPr>
    <w:rPr>
      <w:b/>
      <w:sz w:val="24"/>
    </w:rPr>
  </w:style>
  <w:style w:type="paragraph" w:styleId="Heading5">
    <w:name w:val="heading 5"/>
    <w:basedOn w:val="BodyText"/>
    <w:next w:val="BodyText"/>
    <w:qFormat/>
    <w:rsid w:val="00D47EC8"/>
    <w:pPr>
      <w:keepNext/>
      <w:spacing w:before="400" w:after="0" w:line="260" w:lineRule="exact"/>
      <w:outlineLvl w:val="4"/>
    </w:pPr>
    <w:rPr>
      <w:i/>
    </w:rPr>
  </w:style>
  <w:style w:type="paragraph" w:styleId="Heading6">
    <w:name w:val="heading 6"/>
    <w:basedOn w:val="Normal"/>
    <w:next w:val="Normal"/>
    <w:qFormat/>
    <w:rsid w:val="00D47EC8"/>
    <w:pPr>
      <w:outlineLvl w:val="5"/>
    </w:pPr>
  </w:style>
  <w:style w:type="paragraph" w:styleId="Heading7">
    <w:name w:val="heading 7"/>
    <w:basedOn w:val="Normal"/>
    <w:next w:val="Normal"/>
    <w:qFormat/>
    <w:rsid w:val="00D47EC8"/>
    <w:pPr>
      <w:outlineLvl w:val="6"/>
    </w:pPr>
  </w:style>
  <w:style w:type="paragraph" w:styleId="Heading8">
    <w:name w:val="heading 8"/>
    <w:basedOn w:val="Normal"/>
    <w:next w:val="Normal"/>
    <w:qFormat/>
    <w:rsid w:val="00D47EC8"/>
    <w:pPr>
      <w:outlineLvl w:val="7"/>
    </w:pPr>
  </w:style>
  <w:style w:type="paragraph" w:styleId="Heading9">
    <w:name w:val="heading 9"/>
    <w:basedOn w:val="Normal"/>
    <w:next w:val="Normal"/>
    <w:qFormat/>
    <w:rsid w:val="00D47EC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44CB4"/>
    <w:pPr>
      <w:keepLines/>
      <w:spacing w:before="130" w:after="130"/>
    </w:pPr>
    <w:rPr>
      <w:rFonts w:ascii="Arial" w:hAnsi="Arial" w:cs="Arial"/>
      <w:lang w:val="en-ZA"/>
    </w:rPr>
  </w:style>
  <w:style w:type="paragraph" w:styleId="TOC4">
    <w:name w:val="toc 4"/>
    <w:basedOn w:val="TOC3"/>
    <w:semiHidden/>
    <w:rsid w:val="000F49AE"/>
  </w:style>
  <w:style w:type="paragraph" w:styleId="TOC3">
    <w:name w:val="toc 3"/>
    <w:basedOn w:val="TOC2"/>
    <w:uiPriority w:val="39"/>
    <w:rsid w:val="000F49AE"/>
    <w:pPr>
      <w:tabs>
        <w:tab w:val="left" w:pos="1418"/>
      </w:tabs>
      <w:ind w:left="1418" w:hanging="1418"/>
    </w:pPr>
  </w:style>
  <w:style w:type="paragraph" w:styleId="TOC2">
    <w:name w:val="toc 2"/>
    <w:basedOn w:val="TOC1"/>
    <w:uiPriority w:val="39"/>
    <w:rsid w:val="0086473C"/>
    <w:pPr>
      <w:spacing w:before="0"/>
    </w:pPr>
    <w:rPr>
      <w:b w:val="0"/>
      <w:sz w:val="24"/>
    </w:rPr>
  </w:style>
  <w:style w:type="paragraph" w:styleId="TOC1">
    <w:name w:val="toc 1"/>
    <w:basedOn w:val="Normal"/>
    <w:uiPriority w:val="39"/>
    <w:rsid w:val="0086473C"/>
    <w:pPr>
      <w:tabs>
        <w:tab w:val="right" w:pos="8504"/>
      </w:tabs>
      <w:spacing w:before="260"/>
      <w:ind w:left="850" w:right="567" w:hanging="850"/>
    </w:pPr>
    <w:rPr>
      <w:rFonts w:ascii="Arial" w:hAnsi="Arial" w:cs="Arial"/>
      <w:b/>
      <w:noProof/>
      <w:sz w:val="28"/>
    </w:rPr>
  </w:style>
  <w:style w:type="paragraph" w:styleId="Footer">
    <w:name w:val="footer"/>
    <w:basedOn w:val="Normal"/>
    <w:link w:val="FooterChar"/>
    <w:uiPriority w:val="99"/>
    <w:rsid w:val="000F49AE"/>
    <w:pPr>
      <w:tabs>
        <w:tab w:val="right" w:pos="8222"/>
      </w:tabs>
    </w:pPr>
    <w:rPr>
      <w:sz w:val="18"/>
    </w:rPr>
  </w:style>
  <w:style w:type="paragraph" w:styleId="Header">
    <w:name w:val="header"/>
    <w:basedOn w:val="Normal"/>
    <w:link w:val="HeaderChar"/>
    <w:uiPriority w:val="99"/>
    <w:rsid w:val="000F49AE"/>
    <w:pPr>
      <w:spacing w:line="220" w:lineRule="atLeast"/>
      <w:jc w:val="right"/>
    </w:pPr>
    <w:rPr>
      <w:i/>
      <w:sz w:val="18"/>
    </w:rPr>
  </w:style>
  <w:style w:type="paragraph" w:styleId="ListBullet">
    <w:name w:val="List Bullet"/>
    <w:basedOn w:val="BodyText"/>
    <w:rsid w:val="00EA7732"/>
    <w:pPr>
      <w:numPr>
        <w:numId w:val="3"/>
      </w:numPr>
      <w:spacing w:before="0" w:after="120" w:line="360" w:lineRule="auto"/>
    </w:pPr>
  </w:style>
  <w:style w:type="paragraph" w:styleId="ListBullet2">
    <w:name w:val="List Bullet 2"/>
    <w:basedOn w:val="ListBullet"/>
    <w:rsid w:val="00B03037"/>
    <w:pPr>
      <w:numPr>
        <w:numId w:val="1"/>
      </w:numPr>
    </w:pPr>
  </w:style>
  <w:style w:type="paragraph" w:customStyle="1" w:styleId="zreportname">
    <w:name w:val="zreport name"/>
    <w:basedOn w:val="Normal"/>
    <w:semiHidden/>
    <w:rsid w:val="000F49AE"/>
    <w:pPr>
      <w:keepLines/>
      <w:spacing w:line="440" w:lineRule="exact"/>
      <w:jc w:val="center"/>
    </w:pPr>
    <w:rPr>
      <w:sz w:val="36"/>
    </w:rPr>
  </w:style>
  <w:style w:type="paragraph" w:customStyle="1" w:styleId="zcontents">
    <w:name w:val="zcontents"/>
    <w:basedOn w:val="Normal"/>
    <w:semiHidden/>
    <w:rsid w:val="000F49AE"/>
    <w:pPr>
      <w:spacing w:after="260"/>
    </w:pPr>
    <w:rPr>
      <w:b/>
      <w:sz w:val="32"/>
    </w:rPr>
  </w:style>
  <w:style w:type="paragraph" w:customStyle="1" w:styleId="zcompanyname">
    <w:name w:val="zcompany name"/>
    <w:basedOn w:val="Normal"/>
    <w:semiHidden/>
    <w:rsid w:val="000F49AE"/>
    <w:pPr>
      <w:spacing w:after="400" w:line="440" w:lineRule="exact"/>
      <w:jc w:val="center"/>
    </w:pPr>
    <w:rPr>
      <w:b/>
      <w:noProof/>
      <w:sz w:val="26"/>
    </w:rPr>
  </w:style>
  <w:style w:type="paragraph" w:styleId="FootnoteText">
    <w:name w:val="footnote text"/>
    <w:basedOn w:val="Normal"/>
    <w:semiHidden/>
    <w:rsid w:val="000F49AE"/>
    <w:rPr>
      <w:sz w:val="18"/>
    </w:rPr>
  </w:style>
  <w:style w:type="paragraph" w:customStyle="1" w:styleId="zreportsubtitle">
    <w:name w:val="zreport subtitle"/>
    <w:basedOn w:val="zreportname"/>
    <w:semiHidden/>
    <w:rsid w:val="000F49AE"/>
    <w:rPr>
      <w:sz w:val="32"/>
    </w:rPr>
  </w:style>
  <w:style w:type="paragraph" w:styleId="BodyTextIndent">
    <w:name w:val="Body Text Indent"/>
    <w:basedOn w:val="BodyText"/>
    <w:rsid w:val="000F49AE"/>
    <w:pPr>
      <w:ind w:left="340"/>
    </w:pPr>
  </w:style>
  <w:style w:type="paragraph" w:styleId="Index1">
    <w:name w:val="index 1"/>
    <w:basedOn w:val="Normal"/>
    <w:next w:val="Normal"/>
    <w:semiHidden/>
    <w:rsid w:val="000F49AE"/>
    <w:pPr>
      <w:keepNext/>
      <w:spacing w:before="260" w:line="280" w:lineRule="exact"/>
      <w:ind w:right="851"/>
    </w:pPr>
    <w:rPr>
      <w:b/>
      <w:sz w:val="24"/>
    </w:rPr>
  </w:style>
  <w:style w:type="paragraph" w:customStyle="1" w:styleId="Graphic">
    <w:name w:val="Graphic"/>
    <w:basedOn w:val="Signature"/>
    <w:rsid w:val="000F49AE"/>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rsid w:val="000F49AE"/>
  </w:style>
  <w:style w:type="character" w:styleId="PageNumber">
    <w:name w:val="page number"/>
    <w:rsid w:val="000F49AE"/>
    <w:rPr>
      <w:sz w:val="22"/>
    </w:rPr>
  </w:style>
  <w:style w:type="paragraph" w:styleId="Index2">
    <w:name w:val="index 2"/>
    <w:basedOn w:val="Normal"/>
    <w:next w:val="Normal"/>
    <w:semiHidden/>
    <w:rsid w:val="000F49AE"/>
    <w:pPr>
      <w:ind w:left="340" w:right="851"/>
    </w:pPr>
  </w:style>
  <w:style w:type="paragraph" w:customStyle="1" w:styleId="zreportaddinfo">
    <w:name w:val="zreport addinfo"/>
    <w:basedOn w:val="Normal"/>
    <w:semiHidden/>
    <w:rsid w:val="000F49AE"/>
    <w:pPr>
      <w:framePr w:wrap="around" w:hAnchor="margin" w:xAlign="center" w:yAlign="bottom"/>
      <w:spacing w:line="240" w:lineRule="exact"/>
      <w:jc w:val="center"/>
    </w:pPr>
    <w:rPr>
      <w:noProof/>
      <w:sz w:val="20"/>
    </w:rPr>
  </w:style>
  <w:style w:type="paragraph" w:customStyle="1" w:styleId="Par1">
    <w:name w:val="Par 1"/>
    <w:basedOn w:val="Heading1"/>
    <w:rsid w:val="0019681C"/>
    <w:pPr>
      <w:pageBreakBefore w:val="0"/>
    </w:pPr>
    <w:rPr>
      <w:b w:val="0"/>
      <w:sz w:val="22"/>
      <w:szCs w:val="22"/>
    </w:rPr>
  </w:style>
  <w:style w:type="paragraph" w:customStyle="1" w:styleId="AppendixHeading">
    <w:name w:val="Appendix Heading"/>
    <w:basedOn w:val="Heading1"/>
    <w:next w:val="BodyText"/>
    <w:rsid w:val="00D47EC8"/>
    <w:pPr>
      <w:numPr>
        <w:numId w:val="4"/>
      </w:numPr>
      <w:outlineLvl w:val="9"/>
    </w:pPr>
  </w:style>
  <w:style w:type="paragraph" w:styleId="ListBullet3">
    <w:name w:val="List Bullet 3"/>
    <w:basedOn w:val="ListBullet"/>
    <w:rsid w:val="00DB6BE2"/>
    <w:pPr>
      <w:numPr>
        <w:numId w:val="2"/>
      </w:numPr>
    </w:pPr>
    <w:rPr>
      <w:sz w:val="20"/>
      <w:lang w:eastAsia="en-ZA"/>
    </w:rPr>
  </w:style>
  <w:style w:type="paragraph" w:customStyle="1" w:styleId="AppendixHeading2">
    <w:name w:val="Appendix Heading 2"/>
    <w:basedOn w:val="Heading2"/>
    <w:next w:val="BodyText"/>
    <w:rsid w:val="00D47EC8"/>
    <w:pPr>
      <w:numPr>
        <w:numId w:val="4"/>
      </w:numPr>
      <w:outlineLvl w:val="9"/>
    </w:pPr>
  </w:style>
  <w:style w:type="paragraph" w:customStyle="1" w:styleId="AppendixHeading3">
    <w:name w:val="Appendix Heading 3"/>
    <w:basedOn w:val="Heading3"/>
    <w:next w:val="BodyText"/>
    <w:rsid w:val="00D47EC8"/>
    <w:pPr>
      <w:numPr>
        <w:numId w:val="4"/>
      </w:numPr>
      <w:outlineLvl w:val="9"/>
    </w:pPr>
  </w:style>
  <w:style w:type="paragraph" w:customStyle="1" w:styleId="AppendixHeading4">
    <w:name w:val="Appendix Heading 4"/>
    <w:basedOn w:val="Heading4"/>
    <w:next w:val="BodyText"/>
    <w:rsid w:val="00D47EC8"/>
    <w:pPr>
      <w:numPr>
        <w:numId w:val="4"/>
      </w:numPr>
      <w:outlineLvl w:val="9"/>
    </w:pPr>
  </w:style>
  <w:style w:type="paragraph" w:customStyle="1" w:styleId="AppendixHeading5">
    <w:name w:val="Appendix Heading 5"/>
    <w:basedOn w:val="Heading5"/>
    <w:next w:val="BodyText"/>
    <w:rsid w:val="000F49AE"/>
    <w:pPr>
      <w:outlineLvl w:val="9"/>
    </w:pPr>
  </w:style>
  <w:style w:type="paragraph" w:styleId="BodyText3">
    <w:name w:val="Body Text 3"/>
    <w:basedOn w:val="Normal"/>
    <w:rsid w:val="000F49AE"/>
    <w:pPr>
      <w:ind w:left="142" w:hanging="142"/>
    </w:pPr>
    <w:rPr>
      <w:sz w:val="18"/>
      <w:szCs w:val="16"/>
    </w:rPr>
  </w:style>
  <w:style w:type="paragraph" w:styleId="Caption">
    <w:name w:val="caption"/>
    <w:basedOn w:val="Normal"/>
    <w:next w:val="Normal"/>
    <w:qFormat/>
    <w:rsid w:val="000F49AE"/>
    <w:rPr>
      <w:bCs/>
      <w:i/>
      <w:sz w:val="14"/>
    </w:rPr>
  </w:style>
  <w:style w:type="paragraph" w:styleId="ListBullet4">
    <w:name w:val="List Bullet 4"/>
    <w:basedOn w:val="ListBullet3"/>
    <w:rsid w:val="003D4C03"/>
    <w:pPr>
      <w:numPr>
        <w:numId w:val="6"/>
      </w:numPr>
      <w:tabs>
        <w:tab w:val="left" w:pos="1276"/>
      </w:tabs>
      <w:ind w:left="1276"/>
    </w:pPr>
  </w:style>
  <w:style w:type="paragraph" w:customStyle="1" w:styleId="zDocRevwH2">
    <w:name w:val="zDocRevwH2"/>
    <w:basedOn w:val="Normal"/>
    <w:semiHidden/>
    <w:rsid w:val="000F49AE"/>
    <w:pPr>
      <w:spacing w:before="130" w:after="130"/>
    </w:pPr>
    <w:rPr>
      <w:b/>
      <w:sz w:val="28"/>
    </w:rPr>
  </w:style>
  <w:style w:type="paragraph" w:customStyle="1" w:styleId="zDocRevwH1">
    <w:name w:val="zDocRevwH1"/>
    <w:basedOn w:val="Normal"/>
    <w:semiHidden/>
    <w:rsid w:val="000F49AE"/>
    <w:pPr>
      <w:spacing w:before="130" w:after="130"/>
    </w:pPr>
    <w:rPr>
      <w:b/>
      <w:sz w:val="32"/>
    </w:rPr>
  </w:style>
  <w:style w:type="paragraph" w:styleId="BalloonText">
    <w:name w:val="Balloon Text"/>
    <w:basedOn w:val="Normal"/>
    <w:semiHidden/>
    <w:rsid w:val="000F49AE"/>
    <w:rPr>
      <w:rFonts w:ascii="Tahoma" w:hAnsi="Tahoma" w:cs="Tahoma"/>
      <w:sz w:val="16"/>
      <w:szCs w:val="16"/>
    </w:rPr>
  </w:style>
  <w:style w:type="paragraph" w:customStyle="1" w:styleId="Par2">
    <w:name w:val="Par 2"/>
    <w:basedOn w:val="Heading2"/>
    <w:rsid w:val="0019681C"/>
    <w:rPr>
      <w:b w:val="0"/>
      <w:sz w:val="22"/>
      <w:szCs w:val="22"/>
    </w:rPr>
  </w:style>
  <w:style w:type="paragraph" w:customStyle="1" w:styleId="Par3">
    <w:name w:val="Par 3"/>
    <w:basedOn w:val="Heading3"/>
    <w:rsid w:val="0019681C"/>
    <w:rPr>
      <w:b w:val="0"/>
      <w:sz w:val="22"/>
      <w:szCs w:val="22"/>
    </w:rPr>
  </w:style>
  <w:style w:type="paragraph" w:customStyle="1" w:styleId="Par4">
    <w:name w:val="Par 4"/>
    <w:basedOn w:val="Heading4"/>
    <w:rsid w:val="0019681C"/>
    <w:pPr>
      <w:tabs>
        <w:tab w:val="clear" w:pos="20"/>
      </w:tabs>
    </w:pPr>
    <w:rPr>
      <w:b w:val="0"/>
      <w:i w:val="0"/>
      <w:sz w:val="22"/>
      <w:szCs w:val="22"/>
    </w:rPr>
  </w:style>
  <w:style w:type="character" w:styleId="Hyperlink">
    <w:name w:val="Hyperlink"/>
    <w:rsid w:val="001F348A"/>
    <w:rPr>
      <w:color w:val="0000FF"/>
      <w:u w:val="single"/>
    </w:rPr>
  </w:style>
  <w:style w:type="table" w:styleId="TableGrid">
    <w:name w:val="Table Grid"/>
    <w:basedOn w:val="TableNormal"/>
    <w:rsid w:val="001F3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E76953"/>
    <w:rPr>
      <w:sz w:val="16"/>
      <w:szCs w:val="16"/>
    </w:rPr>
  </w:style>
  <w:style w:type="paragraph" w:styleId="CommentText">
    <w:name w:val="annotation text"/>
    <w:basedOn w:val="Normal"/>
    <w:link w:val="CommentTextChar"/>
    <w:semiHidden/>
    <w:rsid w:val="00E76953"/>
    <w:rPr>
      <w:sz w:val="20"/>
    </w:rPr>
  </w:style>
  <w:style w:type="paragraph" w:styleId="CommentSubject">
    <w:name w:val="annotation subject"/>
    <w:basedOn w:val="CommentText"/>
    <w:next w:val="CommentText"/>
    <w:semiHidden/>
    <w:rsid w:val="00E76953"/>
    <w:rPr>
      <w:b/>
      <w:bCs/>
    </w:rPr>
  </w:style>
  <w:style w:type="paragraph" w:styleId="BodyText2">
    <w:name w:val="Body Text 2"/>
    <w:basedOn w:val="Normal"/>
    <w:rsid w:val="00167A88"/>
    <w:pPr>
      <w:spacing w:after="120" w:line="480" w:lineRule="auto"/>
    </w:pPr>
  </w:style>
  <w:style w:type="paragraph" w:styleId="DocumentMap">
    <w:name w:val="Document Map"/>
    <w:basedOn w:val="Normal"/>
    <w:semiHidden/>
    <w:rsid w:val="000E096D"/>
    <w:pPr>
      <w:shd w:val="clear" w:color="auto" w:fill="000080"/>
    </w:pPr>
    <w:rPr>
      <w:rFonts w:ascii="Tahoma" w:hAnsi="Tahoma" w:cs="Tahoma"/>
      <w:sz w:val="20"/>
    </w:rPr>
  </w:style>
  <w:style w:type="paragraph" w:customStyle="1" w:styleId="Text">
    <w:name w:val="Text"/>
    <w:basedOn w:val="Normal"/>
    <w:rsid w:val="00B05690"/>
    <w:pPr>
      <w:overflowPunct w:val="0"/>
      <w:autoSpaceDE w:val="0"/>
      <w:autoSpaceDN w:val="0"/>
      <w:adjustRightInd w:val="0"/>
      <w:spacing w:before="130"/>
      <w:jc w:val="both"/>
      <w:textAlignment w:val="baseline"/>
    </w:pPr>
    <w:rPr>
      <w:lang w:val="en-GB"/>
    </w:rPr>
  </w:style>
  <w:style w:type="paragraph" w:customStyle="1" w:styleId="bodytxt">
    <w:name w:val="bodytxt"/>
    <w:basedOn w:val="Normal"/>
    <w:rsid w:val="00E94D26"/>
    <w:pPr>
      <w:spacing w:before="100" w:beforeAutospacing="1" w:after="100" w:afterAutospacing="1"/>
    </w:pPr>
    <w:rPr>
      <w:sz w:val="24"/>
      <w:szCs w:val="24"/>
      <w:lang w:val="en-ZA" w:eastAsia="en-ZA"/>
    </w:rPr>
  </w:style>
  <w:style w:type="paragraph" w:styleId="NormalWeb">
    <w:name w:val="Normal (Web)"/>
    <w:basedOn w:val="Normal"/>
    <w:uiPriority w:val="99"/>
    <w:unhideWhenUsed/>
    <w:rsid w:val="00DB6BE2"/>
    <w:pPr>
      <w:spacing w:before="100" w:beforeAutospacing="1" w:after="100" w:afterAutospacing="1"/>
    </w:pPr>
    <w:rPr>
      <w:sz w:val="24"/>
      <w:szCs w:val="24"/>
      <w:lang w:val="en-ZA" w:eastAsia="en-ZA"/>
    </w:rPr>
  </w:style>
  <w:style w:type="character" w:customStyle="1" w:styleId="FooterChar">
    <w:name w:val="Footer Char"/>
    <w:link w:val="Footer"/>
    <w:uiPriority w:val="99"/>
    <w:rsid w:val="00EA7732"/>
    <w:rPr>
      <w:rFonts w:ascii="Times New Roman" w:hAnsi="Times New Roman"/>
      <w:sz w:val="18"/>
      <w:lang w:val="en-US" w:eastAsia="en-US"/>
    </w:rPr>
  </w:style>
  <w:style w:type="character" w:customStyle="1" w:styleId="apple-converted-space">
    <w:name w:val="apple-converted-space"/>
    <w:basedOn w:val="DefaultParagraphFont"/>
    <w:rsid w:val="006C09AE"/>
  </w:style>
  <w:style w:type="paragraph" w:customStyle="1" w:styleId="Clausebullet">
    <w:name w:val="Clause bullet"/>
    <w:basedOn w:val="ListBullet2"/>
    <w:qFormat/>
    <w:rsid w:val="00006BA3"/>
    <w:pPr>
      <w:tabs>
        <w:tab w:val="clear" w:pos="680"/>
        <w:tab w:val="left" w:pos="1134"/>
      </w:tabs>
      <w:spacing w:after="60" w:line="240" w:lineRule="auto"/>
      <w:ind w:left="1134" w:hanging="284"/>
    </w:pPr>
    <w:rPr>
      <w:szCs w:val="22"/>
    </w:rPr>
  </w:style>
  <w:style w:type="character" w:customStyle="1" w:styleId="apple-style-span">
    <w:name w:val="apple-style-span"/>
    <w:basedOn w:val="DefaultParagraphFont"/>
    <w:rsid w:val="00847293"/>
  </w:style>
  <w:style w:type="paragraph" w:styleId="ListParagraph">
    <w:name w:val="List Paragraph"/>
    <w:basedOn w:val="Normal"/>
    <w:qFormat/>
    <w:rsid w:val="006E6E2D"/>
    <w:pPr>
      <w:ind w:left="720"/>
      <w:contextualSpacing/>
    </w:pPr>
    <w:rPr>
      <w:rFonts w:ascii="Cambria" w:eastAsia="MS Mincho" w:hAnsi="Cambria"/>
      <w:sz w:val="24"/>
      <w:szCs w:val="24"/>
    </w:rPr>
  </w:style>
  <w:style w:type="paragraph" w:customStyle="1" w:styleId="Default">
    <w:name w:val="Default"/>
    <w:rsid w:val="000B7DAC"/>
    <w:pPr>
      <w:autoSpaceDE w:val="0"/>
      <w:autoSpaceDN w:val="0"/>
      <w:adjustRightInd w:val="0"/>
    </w:pPr>
    <w:rPr>
      <w:rFonts w:ascii="Arial" w:hAnsi="Arial" w:cs="Arial"/>
      <w:color w:val="000000"/>
      <w:sz w:val="24"/>
      <w:szCs w:val="24"/>
      <w:lang w:val="en-ZA" w:eastAsia="en-ZA"/>
    </w:rPr>
  </w:style>
  <w:style w:type="character" w:customStyle="1" w:styleId="Heading1Char">
    <w:name w:val="Heading 1 Char"/>
    <w:basedOn w:val="DefaultParagraphFont"/>
    <w:link w:val="Heading1"/>
    <w:rsid w:val="00A30F93"/>
    <w:rPr>
      <w:rFonts w:ascii="Arial" w:hAnsi="Arial" w:cs="Arial"/>
      <w:b/>
      <w:sz w:val="32"/>
      <w:lang w:val="en-ZA"/>
    </w:rPr>
  </w:style>
  <w:style w:type="character" w:customStyle="1" w:styleId="Heading2Char">
    <w:name w:val="Heading 2 Char"/>
    <w:basedOn w:val="DefaultParagraphFont"/>
    <w:link w:val="Heading2"/>
    <w:rsid w:val="00A30F93"/>
    <w:rPr>
      <w:rFonts w:ascii="Arial" w:hAnsi="Arial" w:cs="Arial"/>
      <w:b/>
      <w:sz w:val="28"/>
      <w:lang w:val="en-ZA"/>
    </w:rPr>
  </w:style>
  <w:style w:type="character" w:customStyle="1" w:styleId="BodyTextChar">
    <w:name w:val="Body Text Char"/>
    <w:basedOn w:val="DefaultParagraphFont"/>
    <w:link w:val="BodyText"/>
    <w:rsid w:val="00A30F93"/>
    <w:rPr>
      <w:rFonts w:ascii="Arial" w:hAnsi="Arial" w:cs="Arial"/>
      <w:sz w:val="22"/>
      <w:lang w:val="en-ZA"/>
    </w:rPr>
  </w:style>
  <w:style w:type="character" w:customStyle="1" w:styleId="HeaderChar">
    <w:name w:val="Header Char"/>
    <w:basedOn w:val="DefaultParagraphFont"/>
    <w:link w:val="Header"/>
    <w:uiPriority w:val="99"/>
    <w:rsid w:val="00675CCE"/>
    <w:rPr>
      <w:rFonts w:ascii="Times New Roman" w:hAnsi="Times New Roman"/>
      <w:i/>
      <w:sz w:val="18"/>
    </w:rPr>
  </w:style>
  <w:style w:type="paragraph" w:customStyle="1" w:styleId="FooterOdd">
    <w:name w:val="Footer Odd"/>
    <w:basedOn w:val="Normal"/>
    <w:qFormat/>
    <w:rsid w:val="0087150E"/>
    <w:pPr>
      <w:pBdr>
        <w:top w:val="single" w:sz="4" w:space="1" w:color="4F81BD" w:themeColor="accent1"/>
      </w:pBdr>
      <w:spacing w:after="180" w:line="264" w:lineRule="auto"/>
      <w:jc w:val="right"/>
    </w:pPr>
    <w:rPr>
      <w:rFonts w:asciiTheme="minorHAnsi" w:eastAsiaTheme="minorHAnsi" w:hAnsiTheme="minorHAnsi"/>
      <w:color w:val="1F497D" w:themeColor="text2"/>
      <w:sz w:val="20"/>
      <w:lang w:eastAsia="ja-JP"/>
    </w:rPr>
  </w:style>
  <w:style w:type="character" w:styleId="LineNumber">
    <w:name w:val="line number"/>
    <w:basedOn w:val="DefaultParagraphFont"/>
    <w:rsid w:val="005B791E"/>
  </w:style>
  <w:style w:type="paragraph" w:styleId="NoSpacing">
    <w:name w:val="No Spacing"/>
    <w:basedOn w:val="Normal"/>
    <w:uiPriority w:val="1"/>
    <w:qFormat/>
    <w:rsid w:val="00E74A73"/>
    <w:rPr>
      <w:rFonts w:asciiTheme="minorHAnsi" w:eastAsiaTheme="minorHAnsi" w:hAnsiTheme="minorHAnsi"/>
      <w:color w:val="000000" w:themeColor="text1"/>
      <w:lang w:eastAsia="ja-JP"/>
    </w:rPr>
  </w:style>
  <w:style w:type="paragraph" w:styleId="Revision">
    <w:name w:val="Revision"/>
    <w:hidden/>
    <w:uiPriority w:val="71"/>
    <w:rsid w:val="00911E85"/>
    <w:rPr>
      <w:rFonts w:ascii="Times New Roman" w:hAnsi="Times New Roman"/>
      <w:sz w:val="22"/>
    </w:rPr>
  </w:style>
  <w:style w:type="character" w:styleId="Strong">
    <w:name w:val="Strong"/>
    <w:basedOn w:val="DefaultParagraphFont"/>
    <w:uiPriority w:val="22"/>
    <w:qFormat/>
    <w:rsid w:val="0068044B"/>
    <w:rPr>
      <w:b/>
      <w:bCs/>
    </w:rPr>
  </w:style>
  <w:style w:type="paragraph" w:styleId="Subtitle">
    <w:name w:val="Subtitle"/>
    <w:basedOn w:val="Normal"/>
    <w:next w:val="Normal"/>
    <w:link w:val="SubtitleChar"/>
    <w:qFormat/>
    <w:rsid w:val="0068044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68044B"/>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qFormat/>
    <w:rsid w:val="0068044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68044B"/>
    <w:rPr>
      <w:rFonts w:asciiTheme="majorHAnsi" w:eastAsiaTheme="majorEastAsia" w:hAnsiTheme="majorHAnsi" w:cstheme="majorBidi"/>
      <w:color w:val="17365D" w:themeColor="text2" w:themeShade="BF"/>
      <w:spacing w:val="5"/>
      <w:kern w:val="28"/>
      <w:sz w:val="52"/>
      <w:szCs w:val="52"/>
    </w:rPr>
  </w:style>
  <w:style w:type="character" w:styleId="UnresolvedMention">
    <w:name w:val="Unresolved Mention"/>
    <w:basedOn w:val="DefaultParagraphFont"/>
    <w:uiPriority w:val="99"/>
    <w:semiHidden/>
    <w:unhideWhenUsed/>
    <w:rsid w:val="00A7291D"/>
    <w:rPr>
      <w:color w:val="808080"/>
      <w:shd w:val="clear" w:color="auto" w:fill="E6E6E6"/>
    </w:rPr>
  </w:style>
  <w:style w:type="character" w:customStyle="1" w:styleId="CommentTextChar">
    <w:name w:val="Comment Text Char"/>
    <w:basedOn w:val="DefaultParagraphFont"/>
    <w:link w:val="CommentText"/>
    <w:semiHidden/>
    <w:rsid w:val="008D37E4"/>
    <w:rPr>
      <w:rFonts w:ascii="Times New Roman" w:hAnsi="Times New Roman"/>
    </w:rPr>
  </w:style>
  <w:style w:type="character" w:styleId="FollowedHyperlink">
    <w:name w:val="FollowedHyperlink"/>
    <w:basedOn w:val="DefaultParagraphFont"/>
    <w:semiHidden/>
    <w:unhideWhenUsed/>
    <w:rsid w:val="00085F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9013">
      <w:bodyDiv w:val="1"/>
      <w:marLeft w:val="0"/>
      <w:marRight w:val="0"/>
      <w:marTop w:val="0"/>
      <w:marBottom w:val="0"/>
      <w:divBdr>
        <w:top w:val="none" w:sz="0" w:space="0" w:color="auto"/>
        <w:left w:val="none" w:sz="0" w:space="0" w:color="auto"/>
        <w:bottom w:val="none" w:sz="0" w:space="0" w:color="auto"/>
        <w:right w:val="none" w:sz="0" w:space="0" w:color="auto"/>
      </w:divBdr>
    </w:div>
    <w:div w:id="64499258">
      <w:bodyDiv w:val="1"/>
      <w:marLeft w:val="0"/>
      <w:marRight w:val="0"/>
      <w:marTop w:val="0"/>
      <w:marBottom w:val="0"/>
      <w:divBdr>
        <w:top w:val="none" w:sz="0" w:space="0" w:color="auto"/>
        <w:left w:val="none" w:sz="0" w:space="0" w:color="auto"/>
        <w:bottom w:val="none" w:sz="0" w:space="0" w:color="auto"/>
        <w:right w:val="none" w:sz="0" w:space="0" w:color="auto"/>
      </w:divBdr>
    </w:div>
    <w:div w:id="68230573">
      <w:bodyDiv w:val="1"/>
      <w:marLeft w:val="0"/>
      <w:marRight w:val="0"/>
      <w:marTop w:val="0"/>
      <w:marBottom w:val="0"/>
      <w:divBdr>
        <w:top w:val="none" w:sz="0" w:space="0" w:color="auto"/>
        <w:left w:val="none" w:sz="0" w:space="0" w:color="auto"/>
        <w:bottom w:val="none" w:sz="0" w:space="0" w:color="auto"/>
        <w:right w:val="none" w:sz="0" w:space="0" w:color="auto"/>
      </w:divBdr>
    </w:div>
    <w:div w:id="78452084">
      <w:bodyDiv w:val="1"/>
      <w:marLeft w:val="0"/>
      <w:marRight w:val="0"/>
      <w:marTop w:val="0"/>
      <w:marBottom w:val="0"/>
      <w:divBdr>
        <w:top w:val="none" w:sz="0" w:space="0" w:color="auto"/>
        <w:left w:val="none" w:sz="0" w:space="0" w:color="auto"/>
        <w:bottom w:val="none" w:sz="0" w:space="0" w:color="auto"/>
        <w:right w:val="none" w:sz="0" w:space="0" w:color="auto"/>
      </w:divBdr>
    </w:div>
    <w:div w:id="98764220">
      <w:bodyDiv w:val="1"/>
      <w:marLeft w:val="0"/>
      <w:marRight w:val="0"/>
      <w:marTop w:val="0"/>
      <w:marBottom w:val="0"/>
      <w:divBdr>
        <w:top w:val="none" w:sz="0" w:space="0" w:color="auto"/>
        <w:left w:val="none" w:sz="0" w:space="0" w:color="auto"/>
        <w:bottom w:val="none" w:sz="0" w:space="0" w:color="auto"/>
        <w:right w:val="none" w:sz="0" w:space="0" w:color="auto"/>
      </w:divBdr>
    </w:div>
    <w:div w:id="125514629">
      <w:bodyDiv w:val="1"/>
      <w:marLeft w:val="0"/>
      <w:marRight w:val="0"/>
      <w:marTop w:val="0"/>
      <w:marBottom w:val="0"/>
      <w:divBdr>
        <w:top w:val="none" w:sz="0" w:space="0" w:color="auto"/>
        <w:left w:val="none" w:sz="0" w:space="0" w:color="auto"/>
        <w:bottom w:val="none" w:sz="0" w:space="0" w:color="auto"/>
        <w:right w:val="none" w:sz="0" w:space="0" w:color="auto"/>
      </w:divBdr>
    </w:div>
    <w:div w:id="131602982">
      <w:bodyDiv w:val="1"/>
      <w:marLeft w:val="0"/>
      <w:marRight w:val="0"/>
      <w:marTop w:val="0"/>
      <w:marBottom w:val="0"/>
      <w:divBdr>
        <w:top w:val="none" w:sz="0" w:space="0" w:color="auto"/>
        <w:left w:val="none" w:sz="0" w:space="0" w:color="auto"/>
        <w:bottom w:val="none" w:sz="0" w:space="0" w:color="auto"/>
        <w:right w:val="none" w:sz="0" w:space="0" w:color="auto"/>
      </w:divBdr>
    </w:div>
    <w:div w:id="155414668">
      <w:bodyDiv w:val="1"/>
      <w:marLeft w:val="0"/>
      <w:marRight w:val="0"/>
      <w:marTop w:val="0"/>
      <w:marBottom w:val="0"/>
      <w:divBdr>
        <w:top w:val="none" w:sz="0" w:space="0" w:color="auto"/>
        <w:left w:val="none" w:sz="0" w:space="0" w:color="auto"/>
        <w:bottom w:val="none" w:sz="0" w:space="0" w:color="auto"/>
        <w:right w:val="none" w:sz="0" w:space="0" w:color="auto"/>
      </w:divBdr>
      <w:divsChild>
        <w:div w:id="1936551964">
          <w:marLeft w:val="0"/>
          <w:marRight w:val="0"/>
          <w:marTop w:val="0"/>
          <w:marBottom w:val="0"/>
          <w:divBdr>
            <w:top w:val="none" w:sz="0" w:space="0" w:color="auto"/>
            <w:left w:val="none" w:sz="0" w:space="0" w:color="auto"/>
            <w:bottom w:val="none" w:sz="0" w:space="0" w:color="auto"/>
            <w:right w:val="none" w:sz="0" w:space="0" w:color="auto"/>
          </w:divBdr>
        </w:div>
      </w:divsChild>
    </w:div>
    <w:div w:id="161244148">
      <w:bodyDiv w:val="1"/>
      <w:marLeft w:val="0"/>
      <w:marRight w:val="0"/>
      <w:marTop w:val="0"/>
      <w:marBottom w:val="0"/>
      <w:divBdr>
        <w:top w:val="none" w:sz="0" w:space="0" w:color="auto"/>
        <w:left w:val="none" w:sz="0" w:space="0" w:color="auto"/>
        <w:bottom w:val="none" w:sz="0" w:space="0" w:color="auto"/>
        <w:right w:val="none" w:sz="0" w:space="0" w:color="auto"/>
      </w:divBdr>
      <w:divsChild>
        <w:div w:id="853231064">
          <w:marLeft w:val="0"/>
          <w:marRight w:val="0"/>
          <w:marTop w:val="0"/>
          <w:marBottom w:val="0"/>
          <w:divBdr>
            <w:top w:val="none" w:sz="0" w:space="0" w:color="auto"/>
            <w:left w:val="none" w:sz="0" w:space="0" w:color="auto"/>
            <w:bottom w:val="none" w:sz="0" w:space="0" w:color="auto"/>
            <w:right w:val="none" w:sz="0" w:space="0" w:color="auto"/>
          </w:divBdr>
        </w:div>
      </w:divsChild>
    </w:div>
    <w:div w:id="184171284">
      <w:bodyDiv w:val="1"/>
      <w:marLeft w:val="0"/>
      <w:marRight w:val="0"/>
      <w:marTop w:val="0"/>
      <w:marBottom w:val="0"/>
      <w:divBdr>
        <w:top w:val="none" w:sz="0" w:space="0" w:color="auto"/>
        <w:left w:val="none" w:sz="0" w:space="0" w:color="auto"/>
        <w:bottom w:val="none" w:sz="0" w:space="0" w:color="auto"/>
        <w:right w:val="none" w:sz="0" w:space="0" w:color="auto"/>
      </w:divBdr>
    </w:div>
    <w:div w:id="222832430">
      <w:bodyDiv w:val="1"/>
      <w:marLeft w:val="0"/>
      <w:marRight w:val="0"/>
      <w:marTop w:val="0"/>
      <w:marBottom w:val="0"/>
      <w:divBdr>
        <w:top w:val="none" w:sz="0" w:space="0" w:color="auto"/>
        <w:left w:val="none" w:sz="0" w:space="0" w:color="auto"/>
        <w:bottom w:val="none" w:sz="0" w:space="0" w:color="auto"/>
        <w:right w:val="none" w:sz="0" w:space="0" w:color="auto"/>
      </w:divBdr>
    </w:div>
    <w:div w:id="223835487">
      <w:bodyDiv w:val="1"/>
      <w:marLeft w:val="0"/>
      <w:marRight w:val="0"/>
      <w:marTop w:val="0"/>
      <w:marBottom w:val="0"/>
      <w:divBdr>
        <w:top w:val="none" w:sz="0" w:space="0" w:color="auto"/>
        <w:left w:val="none" w:sz="0" w:space="0" w:color="auto"/>
        <w:bottom w:val="none" w:sz="0" w:space="0" w:color="auto"/>
        <w:right w:val="none" w:sz="0" w:space="0" w:color="auto"/>
      </w:divBdr>
    </w:div>
    <w:div w:id="228537894">
      <w:bodyDiv w:val="1"/>
      <w:marLeft w:val="0"/>
      <w:marRight w:val="0"/>
      <w:marTop w:val="0"/>
      <w:marBottom w:val="0"/>
      <w:divBdr>
        <w:top w:val="none" w:sz="0" w:space="0" w:color="auto"/>
        <w:left w:val="none" w:sz="0" w:space="0" w:color="auto"/>
        <w:bottom w:val="none" w:sz="0" w:space="0" w:color="auto"/>
        <w:right w:val="none" w:sz="0" w:space="0" w:color="auto"/>
      </w:divBdr>
    </w:div>
    <w:div w:id="263655296">
      <w:bodyDiv w:val="1"/>
      <w:marLeft w:val="0"/>
      <w:marRight w:val="0"/>
      <w:marTop w:val="0"/>
      <w:marBottom w:val="0"/>
      <w:divBdr>
        <w:top w:val="none" w:sz="0" w:space="0" w:color="auto"/>
        <w:left w:val="none" w:sz="0" w:space="0" w:color="auto"/>
        <w:bottom w:val="none" w:sz="0" w:space="0" w:color="auto"/>
        <w:right w:val="none" w:sz="0" w:space="0" w:color="auto"/>
      </w:divBdr>
    </w:div>
    <w:div w:id="272709119">
      <w:bodyDiv w:val="1"/>
      <w:marLeft w:val="0"/>
      <w:marRight w:val="0"/>
      <w:marTop w:val="0"/>
      <w:marBottom w:val="0"/>
      <w:divBdr>
        <w:top w:val="none" w:sz="0" w:space="0" w:color="auto"/>
        <w:left w:val="none" w:sz="0" w:space="0" w:color="auto"/>
        <w:bottom w:val="none" w:sz="0" w:space="0" w:color="auto"/>
        <w:right w:val="none" w:sz="0" w:space="0" w:color="auto"/>
      </w:divBdr>
    </w:div>
    <w:div w:id="311103360">
      <w:bodyDiv w:val="1"/>
      <w:marLeft w:val="0"/>
      <w:marRight w:val="0"/>
      <w:marTop w:val="0"/>
      <w:marBottom w:val="0"/>
      <w:divBdr>
        <w:top w:val="none" w:sz="0" w:space="0" w:color="auto"/>
        <w:left w:val="none" w:sz="0" w:space="0" w:color="auto"/>
        <w:bottom w:val="none" w:sz="0" w:space="0" w:color="auto"/>
        <w:right w:val="none" w:sz="0" w:space="0" w:color="auto"/>
      </w:divBdr>
      <w:divsChild>
        <w:div w:id="1898085735">
          <w:marLeft w:val="0"/>
          <w:marRight w:val="0"/>
          <w:marTop w:val="0"/>
          <w:marBottom w:val="0"/>
          <w:divBdr>
            <w:top w:val="none" w:sz="0" w:space="0" w:color="auto"/>
            <w:left w:val="none" w:sz="0" w:space="0" w:color="auto"/>
            <w:bottom w:val="none" w:sz="0" w:space="0" w:color="auto"/>
            <w:right w:val="none" w:sz="0" w:space="0" w:color="auto"/>
          </w:divBdr>
          <w:divsChild>
            <w:div w:id="343634962">
              <w:marLeft w:val="0"/>
              <w:marRight w:val="0"/>
              <w:marTop w:val="0"/>
              <w:marBottom w:val="0"/>
              <w:divBdr>
                <w:top w:val="none" w:sz="0" w:space="0" w:color="auto"/>
                <w:left w:val="none" w:sz="0" w:space="0" w:color="auto"/>
                <w:bottom w:val="none" w:sz="0" w:space="0" w:color="auto"/>
                <w:right w:val="none" w:sz="0" w:space="0" w:color="auto"/>
              </w:divBdr>
              <w:divsChild>
                <w:div w:id="181162707">
                  <w:marLeft w:val="2625"/>
                  <w:marRight w:val="0"/>
                  <w:marTop w:val="0"/>
                  <w:marBottom w:val="0"/>
                  <w:divBdr>
                    <w:top w:val="none" w:sz="0" w:space="0" w:color="auto"/>
                    <w:left w:val="none" w:sz="0" w:space="0" w:color="auto"/>
                    <w:bottom w:val="none" w:sz="0" w:space="0" w:color="auto"/>
                    <w:right w:val="none" w:sz="0" w:space="0" w:color="auto"/>
                  </w:divBdr>
                  <w:divsChild>
                    <w:div w:id="1720862482">
                      <w:marLeft w:val="0"/>
                      <w:marRight w:val="0"/>
                      <w:marTop w:val="0"/>
                      <w:marBottom w:val="0"/>
                      <w:divBdr>
                        <w:top w:val="none" w:sz="0" w:space="0" w:color="auto"/>
                        <w:left w:val="none" w:sz="0" w:space="0" w:color="auto"/>
                        <w:bottom w:val="none" w:sz="0" w:space="0" w:color="auto"/>
                        <w:right w:val="none" w:sz="0" w:space="0" w:color="auto"/>
                      </w:divBdr>
                      <w:divsChild>
                        <w:div w:id="669144122">
                          <w:marLeft w:val="0"/>
                          <w:marRight w:val="0"/>
                          <w:marTop w:val="0"/>
                          <w:marBottom w:val="0"/>
                          <w:divBdr>
                            <w:top w:val="none" w:sz="0" w:space="0" w:color="auto"/>
                            <w:left w:val="none" w:sz="0" w:space="0" w:color="auto"/>
                            <w:bottom w:val="none" w:sz="0" w:space="0" w:color="auto"/>
                            <w:right w:val="none" w:sz="0" w:space="0" w:color="auto"/>
                          </w:divBdr>
                          <w:divsChild>
                            <w:div w:id="1903903946">
                              <w:marLeft w:val="0"/>
                              <w:marRight w:val="0"/>
                              <w:marTop w:val="0"/>
                              <w:marBottom w:val="0"/>
                              <w:divBdr>
                                <w:top w:val="none" w:sz="0" w:space="0" w:color="auto"/>
                                <w:left w:val="none" w:sz="0" w:space="0" w:color="auto"/>
                                <w:bottom w:val="none" w:sz="0" w:space="0" w:color="auto"/>
                                <w:right w:val="none" w:sz="0" w:space="0" w:color="auto"/>
                              </w:divBdr>
                            </w:div>
                          </w:divsChild>
                        </w:div>
                        <w:div w:id="1101678846">
                          <w:marLeft w:val="50"/>
                          <w:marRight w:val="0"/>
                          <w:marTop w:val="0"/>
                          <w:marBottom w:val="0"/>
                          <w:divBdr>
                            <w:top w:val="none" w:sz="0" w:space="0" w:color="auto"/>
                            <w:left w:val="none" w:sz="0" w:space="0" w:color="auto"/>
                            <w:bottom w:val="none" w:sz="0" w:space="0" w:color="auto"/>
                            <w:right w:val="none" w:sz="0" w:space="0" w:color="auto"/>
                          </w:divBdr>
                          <w:divsChild>
                            <w:div w:id="148524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5954502">
      <w:bodyDiv w:val="1"/>
      <w:marLeft w:val="0"/>
      <w:marRight w:val="0"/>
      <w:marTop w:val="0"/>
      <w:marBottom w:val="0"/>
      <w:divBdr>
        <w:top w:val="none" w:sz="0" w:space="0" w:color="auto"/>
        <w:left w:val="none" w:sz="0" w:space="0" w:color="auto"/>
        <w:bottom w:val="none" w:sz="0" w:space="0" w:color="auto"/>
        <w:right w:val="none" w:sz="0" w:space="0" w:color="auto"/>
      </w:divBdr>
    </w:div>
    <w:div w:id="431047974">
      <w:bodyDiv w:val="1"/>
      <w:marLeft w:val="0"/>
      <w:marRight w:val="0"/>
      <w:marTop w:val="0"/>
      <w:marBottom w:val="0"/>
      <w:divBdr>
        <w:top w:val="none" w:sz="0" w:space="0" w:color="auto"/>
        <w:left w:val="none" w:sz="0" w:space="0" w:color="auto"/>
        <w:bottom w:val="none" w:sz="0" w:space="0" w:color="auto"/>
        <w:right w:val="none" w:sz="0" w:space="0" w:color="auto"/>
      </w:divBdr>
    </w:div>
    <w:div w:id="461312191">
      <w:bodyDiv w:val="1"/>
      <w:marLeft w:val="0"/>
      <w:marRight w:val="0"/>
      <w:marTop w:val="0"/>
      <w:marBottom w:val="0"/>
      <w:divBdr>
        <w:top w:val="none" w:sz="0" w:space="0" w:color="auto"/>
        <w:left w:val="none" w:sz="0" w:space="0" w:color="auto"/>
        <w:bottom w:val="none" w:sz="0" w:space="0" w:color="auto"/>
        <w:right w:val="none" w:sz="0" w:space="0" w:color="auto"/>
      </w:divBdr>
    </w:div>
    <w:div w:id="512573783">
      <w:bodyDiv w:val="1"/>
      <w:marLeft w:val="0"/>
      <w:marRight w:val="0"/>
      <w:marTop w:val="0"/>
      <w:marBottom w:val="0"/>
      <w:divBdr>
        <w:top w:val="none" w:sz="0" w:space="0" w:color="auto"/>
        <w:left w:val="none" w:sz="0" w:space="0" w:color="auto"/>
        <w:bottom w:val="none" w:sz="0" w:space="0" w:color="auto"/>
        <w:right w:val="none" w:sz="0" w:space="0" w:color="auto"/>
      </w:divBdr>
      <w:divsChild>
        <w:div w:id="280386444">
          <w:marLeft w:val="0"/>
          <w:marRight w:val="0"/>
          <w:marTop w:val="0"/>
          <w:marBottom w:val="0"/>
          <w:divBdr>
            <w:top w:val="none" w:sz="0" w:space="0" w:color="auto"/>
            <w:left w:val="none" w:sz="0" w:space="0" w:color="auto"/>
            <w:bottom w:val="none" w:sz="0" w:space="0" w:color="auto"/>
            <w:right w:val="none" w:sz="0" w:space="0" w:color="auto"/>
          </w:divBdr>
        </w:div>
        <w:div w:id="689985818">
          <w:marLeft w:val="0"/>
          <w:marRight w:val="0"/>
          <w:marTop w:val="0"/>
          <w:marBottom w:val="0"/>
          <w:divBdr>
            <w:top w:val="none" w:sz="0" w:space="0" w:color="auto"/>
            <w:left w:val="none" w:sz="0" w:space="0" w:color="auto"/>
            <w:bottom w:val="none" w:sz="0" w:space="0" w:color="auto"/>
            <w:right w:val="none" w:sz="0" w:space="0" w:color="auto"/>
          </w:divBdr>
        </w:div>
        <w:div w:id="1778524460">
          <w:marLeft w:val="0"/>
          <w:marRight w:val="0"/>
          <w:marTop w:val="0"/>
          <w:marBottom w:val="0"/>
          <w:divBdr>
            <w:top w:val="none" w:sz="0" w:space="0" w:color="auto"/>
            <w:left w:val="none" w:sz="0" w:space="0" w:color="auto"/>
            <w:bottom w:val="none" w:sz="0" w:space="0" w:color="auto"/>
            <w:right w:val="none" w:sz="0" w:space="0" w:color="auto"/>
          </w:divBdr>
        </w:div>
      </w:divsChild>
    </w:div>
    <w:div w:id="519709463">
      <w:bodyDiv w:val="1"/>
      <w:marLeft w:val="0"/>
      <w:marRight w:val="0"/>
      <w:marTop w:val="0"/>
      <w:marBottom w:val="0"/>
      <w:divBdr>
        <w:top w:val="none" w:sz="0" w:space="0" w:color="auto"/>
        <w:left w:val="none" w:sz="0" w:space="0" w:color="auto"/>
        <w:bottom w:val="none" w:sz="0" w:space="0" w:color="auto"/>
        <w:right w:val="none" w:sz="0" w:space="0" w:color="auto"/>
      </w:divBdr>
    </w:div>
    <w:div w:id="541753277">
      <w:bodyDiv w:val="1"/>
      <w:marLeft w:val="0"/>
      <w:marRight w:val="0"/>
      <w:marTop w:val="0"/>
      <w:marBottom w:val="0"/>
      <w:divBdr>
        <w:top w:val="none" w:sz="0" w:space="0" w:color="auto"/>
        <w:left w:val="none" w:sz="0" w:space="0" w:color="auto"/>
        <w:bottom w:val="none" w:sz="0" w:space="0" w:color="auto"/>
        <w:right w:val="none" w:sz="0" w:space="0" w:color="auto"/>
      </w:divBdr>
    </w:div>
    <w:div w:id="555966994">
      <w:bodyDiv w:val="1"/>
      <w:marLeft w:val="0"/>
      <w:marRight w:val="0"/>
      <w:marTop w:val="0"/>
      <w:marBottom w:val="0"/>
      <w:divBdr>
        <w:top w:val="none" w:sz="0" w:space="0" w:color="auto"/>
        <w:left w:val="none" w:sz="0" w:space="0" w:color="auto"/>
        <w:bottom w:val="none" w:sz="0" w:space="0" w:color="auto"/>
        <w:right w:val="none" w:sz="0" w:space="0" w:color="auto"/>
      </w:divBdr>
    </w:div>
    <w:div w:id="578561536">
      <w:bodyDiv w:val="1"/>
      <w:marLeft w:val="0"/>
      <w:marRight w:val="0"/>
      <w:marTop w:val="0"/>
      <w:marBottom w:val="0"/>
      <w:divBdr>
        <w:top w:val="none" w:sz="0" w:space="0" w:color="auto"/>
        <w:left w:val="none" w:sz="0" w:space="0" w:color="auto"/>
        <w:bottom w:val="none" w:sz="0" w:space="0" w:color="auto"/>
        <w:right w:val="none" w:sz="0" w:space="0" w:color="auto"/>
      </w:divBdr>
    </w:div>
    <w:div w:id="604112694">
      <w:bodyDiv w:val="1"/>
      <w:marLeft w:val="0"/>
      <w:marRight w:val="0"/>
      <w:marTop w:val="0"/>
      <w:marBottom w:val="0"/>
      <w:divBdr>
        <w:top w:val="none" w:sz="0" w:space="0" w:color="auto"/>
        <w:left w:val="none" w:sz="0" w:space="0" w:color="auto"/>
        <w:bottom w:val="none" w:sz="0" w:space="0" w:color="auto"/>
        <w:right w:val="none" w:sz="0" w:space="0" w:color="auto"/>
      </w:divBdr>
    </w:div>
    <w:div w:id="634455637">
      <w:bodyDiv w:val="1"/>
      <w:marLeft w:val="0"/>
      <w:marRight w:val="0"/>
      <w:marTop w:val="0"/>
      <w:marBottom w:val="0"/>
      <w:divBdr>
        <w:top w:val="none" w:sz="0" w:space="0" w:color="auto"/>
        <w:left w:val="none" w:sz="0" w:space="0" w:color="auto"/>
        <w:bottom w:val="none" w:sz="0" w:space="0" w:color="auto"/>
        <w:right w:val="none" w:sz="0" w:space="0" w:color="auto"/>
      </w:divBdr>
    </w:div>
    <w:div w:id="642269643">
      <w:bodyDiv w:val="1"/>
      <w:marLeft w:val="0"/>
      <w:marRight w:val="0"/>
      <w:marTop w:val="0"/>
      <w:marBottom w:val="0"/>
      <w:divBdr>
        <w:top w:val="none" w:sz="0" w:space="0" w:color="auto"/>
        <w:left w:val="none" w:sz="0" w:space="0" w:color="auto"/>
        <w:bottom w:val="none" w:sz="0" w:space="0" w:color="auto"/>
        <w:right w:val="none" w:sz="0" w:space="0" w:color="auto"/>
      </w:divBdr>
    </w:div>
    <w:div w:id="645282708">
      <w:bodyDiv w:val="1"/>
      <w:marLeft w:val="0"/>
      <w:marRight w:val="0"/>
      <w:marTop w:val="0"/>
      <w:marBottom w:val="0"/>
      <w:divBdr>
        <w:top w:val="none" w:sz="0" w:space="0" w:color="auto"/>
        <w:left w:val="none" w:sz="0" w:space="0" w:color="auto"/>
        <w:bottom w:val="none" w:sz="0" w:space="0" w:color="auto"/>
        <w:right w:val="none" w:sz="0" w:space="0" w:color="auto"/>
      </w:divBdr>
    </w:div>
    <w:div w:id="679815745">
      <w:bodyDiv w:val="1"/>
      <w:marLeft w:val="0"/>
      <w:marRight w:val="0"/>
      <w:marTop w:val="0"/>
      <w:marBottom w:val="0"/>
      <w:divBdr>
        <w:top w:val="none" w:sz="0" w:space="0" w:color="auto"/>
        <w:left w:val="none" w:sz="0" w:space="0" w:color="auto"/>
        <w:bottom w:val="none" w:sz="0" w:space="0" w:color="auto"/>
        <w:right w:val="none" w:sz="0" w:space="0" w:color="auto"/>
      </w:divBdr>
    </w:div>
    <w:div w:id="740368147">
      <w:bodyDiv w:val="1"/>
      <w:marLeft w:val="0"/>
      <w:marRight w:val="0"/>
      <w:marTop w:val="0"/>
      <w:marBottom w:val="0"/>
      <w:divBdr>
        <w:top w:val="none" w:sz="0" w:space="0" w:color="auto"/>
        <w:left w:val="none" w:sz="0" w:space="0" w:color="auto"/>
        <w:bottom w:val="none" w:sz="0" w:space="0" w:color="auto"/>
        <w:right w:val="none" w:sz="0" w:space="0" w:color="auto"/>
      </w:divBdr>
    </w:div>
    <w:div w:id="857744033">
      <w:bodyDiv w:val="1"/>
      <w:marLeft w:val="0"/>
      <w:marRight w:val="0"/>
      <w:marTop w:val="0"/>
      <w:marBottom w:val="0"/>
      <w:divBdr>
        <w:top w:val="none" w:sz="0" w:space="0" w:color="auto"/>
        <w:left w:val="none" w:sz="0" w:space="0" w:color="auto"/>
        <w:bottom w:val="none" w:sz="0" w:space="0" w:color="auto"/>
        <w:right w:val="none" w:sz="0" w:space="0" w:color="auto"/>
      </w:divBdr>
    </w:div>
    <w:div w:id="859314853">
      <w:bodyDiv w:val="1"/>
      <w:marLeft w:val="0"/>
      <w:marRight w:val="0"/>
      <w:marTop w:val="0"/>
      <w:marBottom w:val="0"/>
      <w:divBdr>
        <w:top w:val="none" w:sz="0" w:space="0" w:color="auto"/>
        <w:left w:val="none" w:sz="0" w:space="0" w:color="auto"/>
        <w:bottom w:val="none" w:sz="0" w:space="0" w:color="auto"/>
        <w:right w:val="none" w:sz="0" w:space="0" w:color="auto"/>
      </w:divBdr>
      <w:divsChild>
        <w:div w:id="1482187424">
          <w:marLeft w:val="0"/>
          <w:marRight w:val="0"/>
          <w:marTop w:val="0"/>
          <w:marBottom w:val="0"/>
          <w:divBdr>
            <w:top w:val="none" w:sz="0" w:space="0" w:color="auto"/>
            <w:left w:val="none" w:sz="0" w:space="0" w:color="auto"/>
            <w:bottom w:val="none" w:sz="0" w:space="0" w:color="auto"/>
            <w:right w:val="none" w:sz="0" w:space="0" w:color="auto"/>
          </w:divBdr>
        </w:div>
      </w:divsChild>
    </w:div>
    <w:div w:id="906379576">
      <w:bodyDiv w:val="1"/>
      <w:marLeft w:val="0"/>
      <w:marRight w:val="0"/>
      <w:marTop w:val="0"/>
      <w:marBottom w:val="0"/>
      <w:divBdr>
        <w:top w:val="none" w:sz="0" w:space="0" w:color="auto"/>
        <w:left w:val="none" w:sz="0" w:space="0" w:color="auto"/>
        <w:bottom w:val="none" w:sz="0" w:space="0" w:color="auto"/>
        <w:right w:val="none" w:sz="0" w:space="0" w:color="auto"/>
      </w:divBdr>
    </w:div>
    <w:div w:id="930240597">
      <w:bodyDiv w:val="1"/>
      <w:marLeft w:val="0"/>
      <w:marRight w:val="0"/>
      <w:marTop w:val="0"/>
      <w:marBottom w:val="0"/>
      <w:divBdr>
        <w:top w:val="none" w:sz="0" w:space="0" w:color="auto"/>
        <w:left w:val="none" w:sz="0" w:space="0" w:color="auto"/>
        <w:bottom w:val="none" w:sz="0" w:space="0" w:color="auto"/>
        <w:right w:val="none" w:sz="0" w:space="0" w:color="auto"/>
      </w:divBdr>
    </w:div>
    <w:div w:id="963654532">
      <w:bodyDiv w:val="1"/>
      <w:marLeft w:val="0"/>
      <w:marRight w:val="0"/>
      <w:marTop w:val="0"/>
      <w:marBottom w:val="0"/>
      <w:divBdr>
        <w:top w:val="none" w:sz="0" w:space="0" w:color="auto"/>
        <w:left w:val="none" w:sz="0" w:space="0" w:color="auto"/>
        <w:bottom w:val="none" w:sz="0" w:space="0" w:color="auto"/>
        <w:right w:val="none" w:sz="0" w:space="0" w:color="auto"/>
      </w:divBdr>
    </w:div>
    <w:div w:id="964308558">
      <w:bodyDiv w:val="1"/>
      <w:marLeft w:val="0"/>
      <w:marRight w:val="0"/>
      <w:marTop w:val="0"/>
      <w:marBottom w:val="0"/>
      <w:divBdr>
        <w:top w:val="none" w:sz="0" w:space="0" w:color="auto"/>
        <w:left w:val="none" w:sz="0" w:space="0" w:color="auto"/>
        <w:bottom w:val="none" w:sz="0" w:space="0" w:color="auto"/>
        <w:right w:val="none" w:sz="0" w:space="0" w:color="auto"/>
      </w:divBdr>
    </w:div>
    <w:div w:id="967903198">
      <w:bodyDiv w:val="1"/>
      <w:marLeft w:val="0"/>
      <w:marRight w:val="0"/>
      <w:marTop w:val="0"/>
      <w:marBottom w:val="0"/>
      <w:divBdr>
        <w:top w:val="none" w:sz="0" w:space="0" w:color="auto"/>
        <w:left w:val="none" w:sz="0" w:space="0" w:color="auto"/>
        <w:bottom w:val="none" w:sz="0" w:space="0" w:color="auto"/>
        <w:right w:val="none" w:sz="0" w:space="0" w:color="auto"/>
      </w:divBdr>
    </w:div>
    <w:div w:id="1005129013">
      <w:bodyDiv w:val="1"/>
      <w:marLeft w:val="0"/>
      <w:marRight w:val="0"/>
      <w:marTop w:val="0"/>
      <w:marBottom w:val="0"/>
      <w:divBdr>
        <w:top w:val="none" w:sz="0" w:space="0" w:color="auto"/>
        <w:left w:val="none" w:sz="0" w:space="0" w:color="auto"/>
        <w:bottom w:val="none" w:sz="0" w:space="0" w:color="auto"/>
        <w:right w:val="none" w:sz="0" w:space="0" w:color="auto"/>
      </w:divBdr>
    </w:div>
    <w:div w:id="1024481196">
      <w:bodyDiv w:val="1"/>
      <w:marLeft w:val="0"/>
      <w:marRight w:val="0"/>
      <w:marTop w:val="0"/>
      <w:marBottom w:val="0"/>
      <w:divBdr>
        <w:top w:val="none" w:sz="0" w:space="0" w:color="auto"/>
        <w:left w:val="none" w:sz="0" w:space="0" w:color="auto"/>
        <w:bottom w:val="none" w:sz="0" w:space="0" w:color="auto"/>
        <w:right w:val="none" w:sz="0" w:space="0" w:color="auto"/>
      </w:divBdr>
    </w:div>
    <w:div w:id="1052729680">
      <w:bodyDiv w:val="1"/>
      <w:marLeft w:val="0"/>
      <w:marRight w:val="0"/>
      <w:marTop w:val="0"/>
      <w:marBottom w:val="0"/>
      <w:divBdr>
        <w:top w:val="none" w:sz="0" w:space="0" w:color="auto"/>
        <w:left w:val="none" w:sz="0" w:space="0" w:color="auto"/>
        <w:bottom w:val="none" w:sz="0" w:space="0" w:color="auto"/>
        <w:right w:val="none" w:sz="0" w:space="0" w:color="auto"/>
      </w:divBdr>
    </w:div>
    <w:div w:id="1053697620">
      <w:bodyDiv w:val="1"/>
      <w:marLeft w:val="0"/>
      <w:marRight w:val="0"/>
      <w:marTop w:val="0"/>
      <w:marBottom w:val="0"/>
      <w:divBdr>
        <w:top w:val="none" w:sz="0" w:space="0" w:color="auto"/>
        <w:left w:val="none" w:sz="0" w:space="0" w:color="auto"/>
        <w:bottom w:val="none" w:sz="0" w:space="0" w:color="auto"/>
        <w:right w:val="none" w:sz="0" w:space="0" w:color="auto"/>
      </w:divBdr>
    </w:div>
    <w:div w:id="1081947111">
      <w:bodyDiv w:val="1"/>
      <w:marLeft w:val="0"/>
      <w:marRight w:val="0"/>
      <w:marTop w:val="0"/>
      <w:marBottom w:val="0"/>
      <w:divBdr>
        <w:top w:val="none" w:sz="0" w:space="0" w:color="auto"/>
        <w:left w:val="none" w:sz="0" w:space="0" w:color="auto"/>
        <w:bottom w:val="none" w:sz="0" w:space="0" w:color="auto"/>
        <w:right w:val="none" w:sz="0" w:space="0" w:color="auto"/>
      </w:divBdr>
    </w:div>
    <w:div w:id="1086924661">
      <w:bodyDiv w:val="1"/>
      <w:marLeft w:val="0"/>
      <w:marRight w:val="0"/>
      <w:marTop w:val="0"/>
      <w:marBottom w:val="0"/>
      <w:divBdr>
        <w:top w:val="none" w:sz="0" w:space="0" w:color="auto"/>
        <w:left w:val="none" w:sz="0" w:space="0" w:color="auto"/>
        <w:bottom w:val="none" w:sz="0" w:space="0" w:color="auto"/>
        <w:right w:val="none" w:sz="0" w:space="0" w:color="auto"/>
      </w:divBdr>
    </w:div>
    <w:div w:id="1094857499">
      <w:bodyDiv w:val="1"/>
      <w:marLeft w:val="0"/>
      <w:marRight w:val="0"/>
      <w:marTop w:val="0"/>
      <w:marBottom w:val="0"/>
      <w:divBdr>
        <w:top w:val="none" w:sz="0" w:space="0" w:color="auto"/>
        <w:left w:val="none" w:sz="0" w:space="0" w:color="auto"/>
        <w:bottom w:val="none" w:sz="0" w:space="0" w:color="auto"/>
        <w:right w:val="none" w:sz="0" w:space="0" w:color="auto"/>
      </w:divBdr>
    </w:div>
    <w:div w:id="1111704044">
      <w:bodyDiv w:val="1"/>
      <w:marLeft w:val="0"/>
      <w:marRight w:val="0"/>
      <w:marTop w:val="0"/>
      <w:marBottom w:val="0"/>
      <w:divBdr>
        <w:top w:val="none" w:sz="0" w:space="0" w:color="auto"/>
        <w:left w:val="none" w:sz="0" w:space="0" w:color="auto"/>
        <w:bottom w:val="none" w:sz="0" w:space="0" w:color="auto"/>
        <w:right w:val="none" w:sz="0" w:space="0" w:color="auto"/>
      </w:divBdr>
    </w:div>
    <w:div w:id="1112943516">
      <w:bodyDiv w:val="1"/>
      <w:marLeft w:val="0"/>
      <w:marRight w:val="0"/>
      <w:marTop w:val="0"/>
      <w:marBottom w:val="0"/>
      <w:divBdr>
        <w:top w:val="none" w:sz="0" w:space="0" w:color="auto"/>
        <w:left w:val="none" w:sz="0" w:space="0" w:color="auto"/>
        <w:bottom w:val="none" w:sz="0" w:space="0" w:color="auto"/>
        <w:right w:val="none" w:sz="0" w:space="0" w:color="auto"/>
      </w:divBdr>
    </w:div>
    <w:div w:id="1123497264">
      <w:bodyDiv w:val="1"/>
      <w:marLeft w:val="0"/>
      <w:marRight w:val="0"/>
      <w:marTop w:val="0"/>
      <w:marBottom w:val="0"/>
      <w:divBdr>
        <w:top w:val="none" w:sz="0" w:space="0" w:color="auto"/>
        <w:left w:val="none" w:sz="0" w:space="0" w:color="auto"/>
        <w:bottom w:val="none" w:sz="0" w:space="0" w:color="auto"/>
        <w:right w:val="none" w:sz="0" w:space="0" w:color="auto"/>
      </w:divBdr>
    </w:div>
    <w:div w:id="1169104655">
      <w:bodyDiv w:val="1"/>
      <w:marLeft w:val="0"/>
      <w:marRight w:val="0"/>
      <w:marTop w:val="0"/>
      <w:marBottom w:val="0"/>
      <w:divBdr>
        <w:top w:val="none" w:sz="0" w:space="0" w:color="auto"/>
        <w:left w:val="none" w:sz="0" w:space="0" w:color="auto"/>
        <w:bottom w:val="none" w:sz="0" w:space="0" w:color="auto"/>
        <w:right w:val="none" w:sz="0" w:space="0" w:color="auto"/>
      </w:divBdr>
    </w:div>
    <w:div w:id="1205017733">
      <w:bodyDiv w:val="1"/>
      <w:marLeft w:val="0"/>
      <w:marRight w:val="0"/>
      <w:marTop w:val="0"/>
      <w:marBottom w:val="0"/>
      <w:divBdr>
        <w:top w:val="none" w:sz="0" w:space="0" w:color="auto"/>
        <w:left w:val="none" w:sz="0" w:space="0" w:color="auto"/>
        <w:bottom w:val="none" w:sz="0" w:space="0" w:color="auto"/>
        <w:right w:val="none" w:sz="0" w:space="0" w:color="auto"/>
      </w:divBdr>
    </w:div>
    <w:div w:id="1221671597">
      <w:bodyDiv w:val="1"/>
      <w:marLeft w:val="0"/>
      <w:marRight w:val="0"/>
      <w:marTop w:val="0"/>
      <w:marBottom w:val="0"/>
      <w:divBdr>
        <w:top w:val="none" w:sz="0" w:space="0" w:color="auto"/>
        <w:left w:val="none" w:sz="0" w:space="0" w:color="auto"/>
        <w:bottom w:val="none" w:sz="0" w:space="0" w:color="auto"/>
        <w:right w:val="none" w:sz="0" w:space="0" w:color="auto"/>
      </w:divBdr>
    </w:div>
    <w:div w:id="1249578698">
      <w:bodyDiv w:val="1"/>
      <w:marLeft w:val="0"/>
      <w:marRight w:val="0"/>
      <w:marTop w:val="0"/>
      <w:marBottom w:val="0"/>
      <w:divBdr>
        <w:top w:val="none" w:sz="0" w:space="0" w:color="auto"/>
        <w:left w:val="none" w:sz="0" w:space="0" w:color="auto"/>
        <w:bottom w:val="none" w:sz="0" w:space="0" w:color="auto"/>
        <w:right w:val="none" w:sz="0" w:space="0" w:color="auto"/>
      </w:divBdr>
    </w:div>
    <w:div w:id="1254318103">
      <w:bodyDiv w:val="1"/>
      <w:marLeft w:val="0"/>
      <w:marRight w:val="0"/>
      <w:marTop w:val="0"/>
      <w:marBottom w:val="0"/>
      <w:divBdr>
        <w:top w:val="none" w:sz="0" w:space="0" w:color="auto"/>
        <w:left w:val="none" w:sz="0" w:space="0" w:color="auto"/>
        <w:bottom w:val="none" w:sz="0" w:space="0" w:color="auto"/>
        <w:right w:val="none" w:sz="0" w:space="0" w:color="auto"/>
      </w:divBdr>
    </w:div>
    <w:div w:id="1261137863">
      <w:bodyDiv w:val="1"/>
      <w:marLeft w:val="0"/>
      <w:marRight w:val="0"/>
      <w:marTop w:val="0"/>
      <w:marBottom w:val="0"/>
      <w:divBdr>
        <w:top w:val="none" w:sz="0" w:space="0" w:color="auto"/>
        <w:left w:val="none" w:sz="0" w:space="0" w:color="auto"/>
        <w:bottom w:val="none" w:sz="0" w:space="0" w:color="auto"/>
        <w:right w:val="none" w:sz="0" w:space="0" w:color="auto"/>
      </w:divBdr>
    </w:div>
    <w:div w:id="1288853547">
      <w:bodyDiv w:val="1"/>
      <w:marLeft w:val="0"/>
      <w:marRight w:val="0"/>
      <w:marTop w:val="0"/>
      <w:marBottom w:val="0"/>
      <w:divBdr>
        <w:top w:val="none" w:sz="0" w:space="0" w:color="auto"/>
        <w:left w:val="none" w:sz="0" w:space="0" w:color="auto"/>
        <w:bottom w:val="none" w:sz="0" w:space="0" w:color="auto"/>
        <w:right w:val="none" w:sz="0" w:space="0" w:color="auto"/>
      </w:divBdr>
    </w:div>
    <w:div w:id="1303735004">
      <w:bodyDiv w:val="1"/>
      <w:marLeft w:val="0"/>
      <w:marRight w:val="0"/>
      <w:marTop w:val="0"/>
      <w:marBottom w:val="0"/>
      <w:divBdr>
        <w:top w:val="none" w:sz="0" w:space="0" w:color="auto"/>
        <w:left w:val="none" w:sz="0" w:space="0" w:color="auto"/>
        <w:bottom w:val="none" w:sz="0" w:space="0" w:color="auto"/>
        <w:right w:val="none" w:sz="0" w:space="0" w:color="auto"/>
      </w:divBdr>
    </w:div>
    <w:div w:id="1318071867">
      <w:bodyDiv w:val="1"/>
      <w:marLeft w:val="0"/>
      <w:marRight w:val="0"/>
      <w:marTop w:val="0"/>
      <w:marBottom w:val="0"/>
      <w:divBdr>
        <w:top w:val="none" w:sz="0" w:space="0" w:color="auto"/>
        <w:left w:val="none" w:sz="0" w:space="0" w:color="auto"/>
        <w:bottom w:val="none" w:sz="0" w:space="0" w:color="auto"/>
        <w:right w:val="none" w:sz="0" w:space="0" w:color="auto"/>
      </w:divBdr>
    </w:div>
    <w:div w:id="1325625465">
      <w:bodyDiv w:val="1"/>
      <w:marLeft w:val="0"/>
      <w:marRight w:val="0"/>
      <w:marTop w:val="0"/>
      <w:marBottom w:val="0"/>
      <w:divBdr>
        <w:top w:val="none" w:sz="0" w:space="0" w:color="auto"/>
        <w:left w:val="none" w:sz="0" w:space="0" w:color="auto"/>
        <w:bottom w:val="none" w:sz="0" w:space="0" w:color="auto"/>
        <w:right w:val="none" w:sz="0" w:space="0" w:color="auto"/>
      </w:divBdr>
    </w:div>
    <w:div w:id="1340816499">
      <w:bodyDiv w:val="1"/>
      <w:marLeft w:val="0"/>
      <w:marRight w:val="0"/>
      <w:marTop w:val="0"/>
      <w:marBottom w:val="0"/>
      <w:divBdr>
        <w:top w:val="none" w:sz="0" w:space="0" w:color="auto"/>
        <w:left w:val="none" w:sz="0" w:space="0" w:color="auto"/>
        <w:bottom w:val="none" w:sz="0" w:space="0" w:color="auto"/>
        <w:right w:val="none" w:sz="0" w:space="0" w:color="auto"/>
      </w:divBdr>
    </w:div>
    <w:div w:id="1350914738">
      <w:bodyDiv w:val="1"/>
      <w:marLeft w:val="0"/>
      <w:marRight w:val="0"/>
      <w:marTop w:val="0"/>
      <w:marBottom w:val="0"/>
      <w:divBdr>
        <w:top w:val="none" w:sz="0" w:space="0" w:color="auto"/>
        <w:left w:val="none" w:sz="0" w:space="0" w:color="auto"/>
        <w:bottom w:val="none" w:sz="0" w:space="0" w:color="auto"/>
        <w:right w:val="none" w:sz="0" w:space="0" w:color="auto"/>
      </w:divBdr>
    </w:div>
    <w:div w:id="1452822145">
      <w:bodyDiv w:val="1"/>
      <w:marLeft w:val="0"/>
      <w:marRight w:val="0"/>
      <w:marTop w:val="0"/>
      <w:marBottom w:val="0"/>
      <w:divBdr>
        <w:top w:val="none" w:sz="0" w:space="0" w:color="auto"/>
        <w:left w:val="none" w:sz="0" w:space="0" w:color="auto"/>
        <w:bottom w:val="none" w:sz="0" w:space="0" w:color="auto"/>
        <w:right w:val="none" w:sz="0" w:space="0" w:color="auto"/>
      </w:divBdr>
    </w:div>
    <w:div w:id="1454404561">
      <w:bodyDiv w:val="1"/>
      <w:marLeft w:val="0"/>
      <w:marRight w:val="0"/>
      <w:marTop w:val="0"/>
      <w:marBottom w:val="0"/>
      <w:divBdr>
        <w:top w:val="none" w:sz="0" w:space="0" w:color="auto"/>
        <w:left w:val="none" w:sz="0" w:space="0" w:color="auto"/>
        <w:bottom w:val="none" w:sz="0" w:space="0" w:color="auto"/>
        <w:right w:val="none" w:sz="0" w:space="0" w:color="auto"/>
      </w:divBdr>
    </w:div>
    <w:div w:id="1490561039">
      <w:bodyDiv w:val="1"/>
      <w:marLeft w:val="0"/>
      <w:marRight w:val="0"/>
      <w:marTop w:val="0"/>
      <w:marBottom w:val="0"/>
      <w:divBdr>
        <w:top w:val="none" w:sz="0" w:space="0" w:color="auto"/>
        <w:left w:val="none" w:sz="0" w:space="0" w:color="auto"/>
        <w:bottom w:val="none" w:sz="0" w:space="0" w:color="auto"/>
        <w:right w:val="none" w:sz="0" w:space="0" w:color="auto"/>
      </w:divBdr>
    </w:div>
    <w:div w:id="1500846274">
      <w:bodyDiv w:val="1"/>
      <w:marLeft w:val="0"/>
      <w:marRight w:val="0"/>
      <w:marTop w:val="0"/>
      <w:marBottom w:val="0"/>
      <w:divBdr>
        <w:top w:val="none" w:sz="0" w:space="0" w:color="auto"/>
        <w:left w:val="none" w:sz="0" w:space="0" w:color="auto"/>
        <w:bottom w:val="none" w:sz="0" w:space="0" w:color="auto"/>
        <w:right w:val="none" w:sz="0" w:space="0" w:color="auto"/>
      </w:divBdr>
    </w:div>
    <w:div w:id="1506359805">
      <w:bodyDiv w:val="1"/>
      <w:marLeft w:val="0"/>
      <w:marRight w:val="0"/>
      <w:marTop w:val="0"/>
      <w:marBottom w:val="0"/>
      <w:divBdr>
        <w:top w:val="none" w:sz="0" w:space="0" w:color="auto"/>
        <w:left w:val="none" w:sz="0" w:space="0" w:color="auto"/>
        <w:bottom w:val="none" w:sz="0" w:space="0" w:color="auto"/>
        <w:right w:val="none" w:sz="0" w:space="0" w:color="auto"/>
      </w:divBdr>
    </w:div>
    <w:div w:id="1525821285">
      <w:bodyDiv w:val="1"/>
      <w:marLeft w:val="0"/>
      <w:marRight w:val="0"/>
      <w:marTop w:val="0"/>
      <w:marBottom w:val="0"/>
      <w:divBdr>
        <w:top w:val="none" w:sz="0" w:space="0" w:color="auto"/>
        <w:left w:val="none" w:sz="0" w:space="0" w:color="auto"/>
        <w:bottom w:val="none" w:sz="0" w:space="0" w:color="auto"/>
        <w:right w:val="none" w:sz="0" w:space="0" w:color="auto"/>
      </w:divBdr>
    </w:div>
    <w:div w:id="1543012109">
      <w:bodyDiv w:val="1"/>
      <w:marLeft w:val="0"/>
      <w:marRight w:val="0"/>
      <w:marTop w:val="0"/>
      <w:marBottom w:val="0"/>
      <w:divBdr>
        <w:top w:val="none" w:sz="0" w:space="0" w:color="auto"/>
        <w:left w:val="none" w:sz="0" w:space="0" w:color="auto"/>
        <w:bottom w:val="none" w:sz="0" w:space="0" w:color="auto"/>
        <w:right w:val="none" w:sz="0" w:space="0" w:color="auto"/>
      </w:divBdr>
    </w:div>
    <w:div w:id="1550722888">
      <w:bodyDiv w:val="1"/>
      <w:marLeft w:val="0"/>
      <w:marRight w:val="0"/>
      <w:marTop w:val="0"/>
      <w:marBottom w:val="0"/>
      <w:divBdr>
        <w:top w:val="none" w:sz="0" w:space="0" w:color="auto"/>
        <w:left w:val="none" w:sz="0" w:space="0" w:color="auto"/>
        <w:bottom w:val="none" w:sz="0" w:space="0" w:color="auto"/>
        <w:right w:val="none" w:sz="0" w:space="0" w:color="auto"/>
      </w:divBdr>
    </w:div>
    <w:div w:id="1641375154">
      <w:bodyDiv w:val="1"/>
      <w:marLeft w:val="0"/>
      <w:marRight w:val="0"/>
      <w:marTop w:val="0"/>
      <w:marBottom w:val="0"/>
      <w:divBdr>
        <w:top w:val="none" w:sz="0" w:space="0" w:color="auto"/>
        <w:left w:val="none" w:sz="0" w:space="0" w:color="auto"/>
        <w:bottom w:val="none" w:sz="0" w:space="0" w:color="auto"/>
        <w:right w:val="none" w:sz="0" w:space="0" w:color="auto"/>
      </w:divBdr>
    </w:div>
    <w:div w:id="1706100630">
      <w:bodyDiv w:val="1"/>
      <w:marLeft w:val="0"/>
      <w:marRight w:val="0"/>
      <w:marTop w:val="0"/>
      <w:marBottom w:val="0"/>
      <w:divBdr>
        <w:top w:val="none" w:sz="0" w:space="0" w:color="auto"/>
        <w:left w:val="none" w:sz="0" w:space="0" w:color="auto"/>
        <w:bottom w:val="none" w:sz="0" w:space="0" w:color="auto"/>
        <w:right w:val="none" w:sz="0" w:space="0" w:color="auto"/>
      </w:divBdr>
    </w:div>
    <w:div w:id="1724331607">
      <w:bodyDiv w:val="1"/>
      <w:marLeft w:val="0"/>
      <w:marRight w:val="0"/>
      <w:marTop w:val="0"/>
      <w:marBottom w:val="0"/>
      <w:divBdr>
        <w:top w:val="none" w:sz="0" w:space="0" w:color="auto"/>
        <w:left w:val="none" w:sz="0" w:space="0" w:color="auto"/>
        <w:bottom w:val="none" w:sz="0" w:space="0" w:color="auto"/>
        <w:right w:val="none" w:sz="0" w:space="0" w:color="auto"/>
      </w:divBdr>
    </w:div>
    <w:div w:id="1727484506">
      <w:bodyDiv w:val="1"/>
      <w:marLeft w:val="0"/>
      <w:marRight w:val="0"/>
      <w:marTop w:val="0"/>
      <w:marBottom w:val="0"/>
      <w:divBdr>
        <w:top w:val="none" w:sz="0" w:space="0" w:color="auto"/>
        <w:left w:val="none" w:sz="0" w:space="0" w:color="auto"/>
        <w:bottom w:val="none" w:sz="0" w:space="0" w:color="auto"/>
        <w:right w:val="none" w:sz="0" w:space="0" w:color="auto"/>
      </w:divBdr>
    </w:div>
    <w:div w:id="1736312653">
      <w:bodyDiv w:val="1"/>
      <w:marLeft w:val="0"/>
      <w:marRight w:val="0"/>
      <w:marTop w:val="0"/>
      <w:marBottom w:val="0"/>
      <w:divBdr>
        <w:top w:val="none" w:sz="0" w:space="0" w:color="auto"/>
        <w:left w:val="none" w:sz="0" w:space="0" w:color="auto"/>
        <w:bottom w:val="none" w:sz="0" w:space="0" w:color="auto"/>
        <w:right w:val="none" w:sz="0" w:space="0" w:color="auto"/>
      </w:divBdr>
    </w:div>
    <w:div w:id="1784230825">
      <w:bodyDiv w:val="1"/>
      <w:marLeft w:val="0"/>
      <w:marRight w:val="0"/>
      <w:marTop w:val="0"/>
      <w:marBottom w:val="0"/>
      <w:divBdr>
        <w:top w:val="none" w:sz="0" w:space="0" w:color="auto"/>
        <w:left w:val="none" w:sz="0" w:space="0" w:color="auto"/>
        <w:bottom w:val="none" w:sz="0" w:space="0" w:color="auto"/>
        <w:right w:val="none" w:sz="0" w:space="0" w:color="auto"/>
      </w:divBdr>
    </w:div>
    <w:div w:id="1799493068">
      <w:bodyDiv w:val="1"/>
      <w:marLeft w:val="0"/>
      <w:marRight w:val="0"/>
      <w:marTop w:val="0"/>
      <w:marBottom w:val="0"/>
      <w:divBdr>
        <w:top w:val="none" w:sz="0" w:space="0" w:color="auto"/>
        <w:left w:val="none" w:sz="0" w:space="0" w:color="auto"/>
        <w:bottom w:val="none" w:sz="0" w:space="0" w:color="auto"/>
        <w:right w:val="none" w:sz="0" w:space="0" w:color="auto"/>
      </w:divBdr>
    </w:div>
    <w:div w:id="1821847040">
      <w:bodyDiv w:val="1"/>
      <w:marLeft w:val="0"/>
      <w:marRight w:val="0"/>
      <w:marTop w:val="0"/>
      <w:marBottom w:val="0"/>
      <w:divBdr>
        <w:top w:val="none" w:sz="0" w:space="0" w:color="auto"/>
        <w:left w:val="none" w:sz="0" w:space="0" w:color="auto"/>
        <w:bottom w:val="none" w:sz="0" w:space="0" w:color="auto"/>
        <w:right w:val="none" w:sz="0" w:space="0" w:color="auto"/>
      </w:divBdr>
    </w:div>
    <w:div w:id="1833060859">
      <w:bodyDiv w:val="1"/>
      <w:marLeft w:val="0"/>
      <w:marRight w:val="0"/>
      <w:marTop w:val="0"/>
      <w:marBottom w:val="0"/>
      <w:divBdr>
        <w:top w:val="none" w:sz="0" w:space="0" w:color="auto"/>
        <w:left w:val="none" w:sz="0" w:space="0" w:color="auto"/>
        <w:bottom w:val="none" w:sz="0" w:space="0" w:color="auto"/>
        <w:right w:val="none" w:sz="0" w:space="0" w:color="auto"/>
      </w:divBdr>
    </w:div>
    <w:div w:id="1841500908">
      <w:bodyDiv w:val="1"/>
      <w:marLeft w:val="0"/>
      <w:marRight w:val="0"/>
      <w:marTop w:val="0"/>
      <w:marBottom w:val="0"/>
      <w:divBdr>
        <w:top w:val="none" w:sz="0" w:space="0" w:color="auto"/>
        <w:left w:val="none" w:sz="0" w:space="0" w:color="auto"/>
        <w:bottom w:val="none" w:sz="0" w:space="0" w:color="auto"/>
        <w:right w:val="none" w:sz="0" w:space="0" w:color="auto"/>
      </w:divBdr>
    </w:div>
    <w:div w:id="1859734060">
      <w:bodyDiv w:val="1"/>
      <w:marLeft w:val="0"/>
      <w:marRight w:val="0"/>
      <w:marTop w:val="0"/>
      <w:marBottom w:val="0"/>
      <w:divBdr>
        <w:top w:val="none" w:sz="0" w:space="0" w:color="auto"/>
        <w:left w:val="none" w:sz="0" w:space="0" w:color="auto"/>
        <w:bottom w:val="none" w:sz="0" w:space="0" w:color="auto"/>
        <w:right w:val="none" w:sz="0" w:space="0" w:color="auto"/>
      </w:divBdr>
    </w:div>
    <w:div w:id="1876851079">
      <w:bodyDiv w:val="1"/>
      <w:marLeft w:val="0"/>
      <w:marRight w:val="0"/>
      <w:marTop w:val="0"/>
      <w:marBottom w:val="0"/>
      <w:divBdr>
        <w:top w:val="none" w:sz="0" w:space="0" w:color="auto"/>
        <w:left w:val="none" w:sz="0" w:space="0" w:color="auto"/>
        <w:bottom w:val="none" w:sz="0" w:space="0" w:color="auto"/>
        <w:right w:val="none" w:sz="0" w:space="0" w:color="auto"/>
      </w:divBdr>
    </w:div>
    <w:div w:id="1893150726">
      <w:bodyDiv w:val="1"/>
      <w:marLeft w:val="0"/>
      <w:marRight w:val="0"/>
      <w:marTop w:val="0"/>
      <w:marBottom w:val="0"/>
      <w:divBdr>
        <w:top w:val="none" w:sz="0" w:space="0" w:color="auto"/>
        <w:left w:val="none" w:sz="0" w:space="0" w:color="auto"/>
        <w:bottom w:val="none" w:sz="0" w:space="0" w:color="auto"/>
        <w:right w:val="none" w:sz="0" w:space="0" w:color="auto"/>
      </w:divBdr>
    </w:div>
    <w:div w:id="1965916129">
      <w:bodyDiv w:val="1"/>
      <w:marLeft w:val="0"/>
      <w:marRight w:val="0"/>
      <w:marTop w:val="0"/>
      <w:marBottom w:val="0"/>
      <w:divBdr>
        <w:top w:val="none" w:sz="0" w:space="0" w:color="auto"/>
        <w:left w:val="none" w:sz="0" w:space="0" w:color="auto"/>
        <w:bottom w:val="none" w:sz="0" w:space="0" w:color="auto"/>
        <w:right w:val="none" w:sz="0" w:space="0" w:color="auto"/>
      </w:divBdr>
      <w:divsChild>
        <w:div w:id="530189840">
          <w:marLeft w:val="0"/>
          <w:marRight w:val="0"/>
          <w:marTop w:val="0"/>
          <w:marBottom w:val="0"/>
          <w:divBdr>
            <w:top w:val="none" w:sz="0" w:space="0" w:color="auto"/>
            <w:left w:val="none" w:sz="0" w:space="0" w:color="auto"/>
            <w:bottom w:val="single" w:sz="8" w:space="1" w:color="auto"/>
            <w:right w:val="none" w:sz="0" w:space="0" w:color="auto"/>
          </w:divBdr>
        </w:div>
        <w:div w:id="863592309">
          <w:marLeft w:val="0"/>
          <w:marRight w:val="0"/>
          <w:marTop w:val="0"/>
          <w:marBottom w:val="0"/>
          <w:divBdr>
            <w:top w:val="none" w:sz="0" w:space="0" w:color="auto"/>
            <w:left w:val="none" w:sz="0" w:space="0" w:color="auto"/>
            <w:bottom w:val="single" w:sz="8" w:space="1" w:color="auto"/>
            <w:right w:val="none" w:sz="0" w:space="0" w:color="auto"/>
          </w:divBdr>
        </w:div>
      </w:divsChild>
    </w:div>
    <w:div w:id="1969630864">
      <w:bodyDiv w:val="1"/>
      <w:marLeft w:val="0"/>
      <w:marRight w:val="0"/>
      <w:marTop w:val="0"/>
      <w:marBottom w:val="0"/>
      <w:divBdr>
        <w:top w:val="none" w:sz="0" w:space="0" w:color="auto"/>
        <w:left w:val="none" w:sz="0" w:space="0" w:color="auto"/>
        <w:bottom w:val="none" w:sz="0" w:space="0" w:color="auto"/>
        <w:right w:val="none" w:sz="0" w:space="0" w:color="auto"/>
      </w:divBdr>
    </w:div>
    <w:div w:id="1980183877">
      <w:bodyDiv w:val="1"/>
      <w:marLeft w:val="0"/>
      <w:marRight w:val="0"/>
      <w:marTop w:val="0"/>
      <w:marBottom w:val="0"/>
      <w:divBdr>
        <w:top w:val="none" w:sz="0" w:space="0" w:color="auto"/>
        <w:left w:val="none" w:sz="0" w:space="0" w:color="auto"/>
        <w:bottom w:val="none" w:sz="0" w:space="0" w:color="auto"/>
        <w:right w:val="none" w:sz="0" w:space="0" w:color="auto"/>
      </w:divBdr>
    </w:div>
    <w:div w:id="1992515297">
      <w:bodyDiv w:val="1"/>
      <w:marLeft w:val="0"/>
      <w:marRight w:val="0"/>
      <w:marTop w:val="0"/>
      <w:marBottom w:val="0"/>
      <w:divBdr>
        <w:top w:val="none" w:sz="0" w:space="0" w:color="auto"/>
        <w:left w:val="none" w:sz="0" w:space="0" w:color="auto"/>
        <w:bottom w:val="none" w:sz="0" w:space="0" w:color="auto"/>
        <w:right w:val="none" w:sz="0" w:space="0" w:color="auto"/>
      </w:divBdr>
    </w:div>
    <w:div w:id="1995134065">
      <w:bodyDiv w:val="1"/>
      <w:marLeft w:val="0"/>
      <w:marRight w:val="0"/>
      <w:marTop w:val="0"/>
      <w:marBottom w:val="0"/>
      <w:divBdr>
        <w:top w:val="none" w:sz="0" w:space="0" w:color="auto"/>
        <w:left w:val="none" w:sz="0" w:space="0" w:color="auto"/>
        <w:bottom w:val="none" w:sz="0" w:space="0" w:color="auto"/>
        <w:right w:val="none" w:sz="0" w:space="0" w:color="auto"/>
      </w:divBdr>
    </w:div>
    <w:div w:id="2003385226">
      <w:bodyDiv w:val="1"/>
      <w:marLeft w:val="0"/>
      <w:marRight w:val="0"/>
      <w:marTop w:val="0"/>
      <w:marBottom w:val="0"/>
      <w:divBdr>
        <w:top w:val="none" w:sz="0" w:space="0" w:color="auto"/>
        <w:left w:val="none" w:sz="0" w:space="0" w:color="auto"/>
        <w:bottom w:val="none" w:sz="0" w:space="0" w:color="auto"/>
        <w:right w:val="none" w:sz="0" w:space="0" w:color="auto"/>
      </w:divBdr>
      <w:divsChild>
        <w:div w:id="787160603">
          <w:marLeft w:val="0"/>
          <w:marRight w:val="0"/>
          <w:marTop w:val="0"/>
          <w:marBottom w:val="0"/>
          <w:divBdr>
            <w:top w:val="none" w:sz="0" w:space="0" w:color="auto"/>
            <w:left w:val="none" w:sz="0" w:space="0" w:color="auto"/>
            <w:bottom w:val="none" w:sz="0" w:space="0" w:color="auto"/>
            <w:right w:val="none" w:sz="0" w:space="0" w:color="auto"/>
          </w:divBdr>
        </w:div>
      </w:divsChild>
    </w:div>
    <w:div w:id="2010207470">
      <w:bodyDiv w:val="1"/>
      <w:marLeft w:val="0"/>
      <w:marRight w:val="0"/>
      <w:marTop w:val="0"/>
      <w:marBottom w:val="0"/>
      <w:divBdr>
        <w:top w:val="none" w:sz="0" w:space="0" w:color="auto"/>
        <w:left w:val="none" w:sz="0" w:space="0" w:color="auto"/>
        <w:bottom w:val="none" w:sz="0" w:space="0" w:color="auto"/>
        <w:right w:val="none" w:sz="0" w:space="0" w:color="auto"/>
      </w:divBdr>
    </w:div>
    <w:div w:id="2028941208">
      <w:bodyDiv w:val="1"/>
      <w:marLeft w:val="0"/>
      <w:marRight w:val="0"/>
      <w:marTop w:val="0"/>
      <w:marBottom w:val="0"/>
      <w:divBdr>
        <w:top w:val="none" w:sz="0" w:space="0" w:color="auto"/>
        <w:left w:val="none" w:sz="0" w:space="0" w:color="auto"/>
        <w:bottom w:val="none" w:sz="0" w:space="0" w:color="auto"/>
        <w:right w:val="none" w:sz="0" w:space="0" w:color="auto"/>
      </w:divBdr>
    </w:div>
    <w:div w:id="2039773028">
      <w:bodyDiv w:val="1"/>
      <w:marLeft w:val="0"/>
      <w:marRight w:val="0"/>
      <w:marTop w:val="0"/>
      <w:marBottom w:val="0"/>
      <w:divBdr>
        <w:top w:val="none" w:sz="0" w:space="0" w:color="auto"/>
        <w:left w:val="none" w:sz="0" w:space="0" w:color="auto"/>
        <w:bottom w:val="none" w:sz="0" w:space="0" w:color="auto"/>
        <w:right w:val="none" w:sz="0" w:space="0" w:color="auto"/>
      </w:divBdr>
    </w:div>
    <w:div w:id="2077317408">
      <w:bodyDiv w:val="1"/>
      <w:marLeft w:val="0"/>
      <w:marRight w:val="0"/>
      <w:marTop w:val="0"/>
      <w:marBottom w:val="0"/>
      <w:divBdr>
        <w:top w:val="none" w:sz="0" w:space="0" w:color="auto"/>
        <w:left w:val="none" w:sz="0" w:space="0" w:color="auto"/>
        <w:bottom w:val="none" w:sz="0" w:space="0" w:color="auto"/>
        <w:right w:val="none" w:sz="0" w:space="0" w:color="auto"/>
      </w:divBdr>
    </w:div>
    <w:div w:id="2090881302">
      <w:bodyDiv w:val="1"/>
      <w:marLeft w:val="0"/>
      <w:marRight w:val="0"/>
      <w:marTop w:val="0"/>
      <w:marBottom w:val="0"/>
      <w:divBdr>
        <w:top w:val="none" w:sz="0" w:space="0" w:color="auto"/>
        <w:left w:val="none" w:sz="0" w:space="0" w:color="auto"/>
        <w:bottom w:val="none" w:sz="0" w:space="0" w:color="auto"/>
        <w:right w:val="none" w:sz="0" w:space="0" w:color="auto"/>
      </w:divBdr>
    </w:div>
    <w:div w:id="2141334444">
      <w:bodyDiv w:val="1"/>
      <w:marLeft w:val="0"/>
      <w:marRight w:val="0"/>
      <w:marTop w:val="0"/>
      <w:marBottom w:val="0"/>
      <w:divBdr>
        <w:top w:val="none" w:sz="0" w:space="0" w:color="auto"/>
        <w:left w:val="none" w:sz="0" w:space="0" w:color="auto"/>
        <w:bottom w:val="none" w:sz="0" w:space="0" w:color="auto"/>
        <w:right w:val="none" w:sz="0" w:space="0" w:color="auto"/>
      </w:divBdr>
    </w:div>
    <w:div w:id="21427249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ac.gov.za/acts/a18%20-1962.pdf" TargetMode="External"/><Relationship Id="rId18" Type="http://schemas.openxmlformats.org/officeDocument/2006/relationships/hyperlink" Target="http://www.dac.gov.za/acts/a25-99.pdf" TargetMode="External"/><Relationship Id="rId3" Type="http://schemas.openxmlformats.org/officeDocument/2006/relationships/numbering" Target="numbering.xml"/><Relationship Id="rId21" Type="http://schemas.openxmlformats.org/officeDocument/2006/relationships/hyperlink" Target="http://www.dac.gov.za/acts/a91-98.pdf" TargetMode="External"/><Relationship Id="rId7" Type="http://schemas.openxmlformats.org/officeDocument/2006/relationships/footnotes" Target="footnotes.xml"/><Relationship Id="rId12" Type="http://schemas.openxmlformats.org/officeDocument/2006/relationships/hyperlink" Target="http://www.dac.gov.za/acts/a118-98.pdf" TargetMode="External"/><Relationship Id="rId17" Type="http://schemas.openxmlformats.org/officeDocument/2006/relationships/hyperlink" Target="http://www.dac.gov.za/acts/act11.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dac.gov.za/acts/a73-97.pdf" TargetMode="External"/><Relationship Id="rId20" Type="http://schemas.openxmlformats.org/officeDocument/2006/relationships/hyperlink" Target="http://www.dac.gov.za/acts/a92-98.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ac.gov.za/acts/a35%20-1983.pdf"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dac.gov.za/acts/a56-97_2.pdf" TargetMode="External"/><Relationship Id="rId23" Type="http://schemas.openxmlformats.org/officeDocument/2006/relationships/footer" Target="footer1.xml"/><Relationship Id="rId10" Type="http://schemas.openxmlformats.org/officeDocument/2006/relationships/hyperlink" Target="http://www.dac.gov.za/acts/a119-98.pdf" TargetMode="External"/><Relationship Id="rId19" Type="http://schemas.openxmlformats.org/officeDocument/2006/relationships/hyperlink" Target="http://www.dac.gov.za/acts/a59-95.pdf" TargetMode="External"/><Relationship Id="rId4" Type="http://schemas.openxmlformats.org/officeDocument/2006/relationships/styles" Target="styles.xml"/><Relationship Id="rId9" Type="http://schemas.openxmlformats.org/officeDocument/2006/relationships/hyperlink" Target="http://www.dac.gov.za/acts/a43-96.pdf" TargetMode="External"/><Relationship Id="rId14" Type="http://schemas.openxmlformats.org/officeDocument/2006/relationships/hyperlink" Target="http://www.dac.gov.za/acts/a54-97.pdf"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ID2004%20Template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F9520CD-F197-480D-93A4-C3B46E85E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0</TotalTime>
  <Pages>18</Pages>
  <Words>5064</Words>
  <Characters>27606</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RFI</vt:lpstr>
    </vt:vector>
  </TitlesOfParts>
  <Company>KPMG</Company>
  <LinksUpToDate>false</LinksUpToDate>
  <CharactersWithSpaces>32605</CharactersWithSpaces>
  <SharedDoc>false</SharedDoc>
  <HLinks>
    <vt:vector size="6" baseType="variant">
      <vt:variant>
        <vt:i4>6422640</vt:i4>
      </vt:variant>
      <vt:variant>
        <vt:i4>96</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RFI</dc:title>
  <dc:subject>The Market Theatre Foundation</dc:subject>
  <dc:creator>Greg Jones</dc:creator>
  <cp:keywords/>
  <dc:description/>
  <cp:lastModifiedBy>Vickey Pienaar</cp:lastModifiedBy>
  <cp:revision>2</cp:revision>
  <cp:lastPrinted>2020-02-10T14:17:00Z</cp:lastPrinted>
  <dcterms:created xsi:type="dcterms:W3CDTF">2023-06-29T08:38:00Z</dcterms:created>
  <dcterms:modified xsi:type="dcterms:W3CDTF">2023-06-29T08:38:00Z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DateFmt">
    <vt:lpwstr>d MMMM yyyy</vt:lpwstr>
  </property>
  <property fmtid="{D5CDD505-2E9C-101B-9397-08002B2CF9AE}" pid="3" name="KISFirmDispName">
    <vt:lpwstr>Services (Proprietary)</vt:lpwstr>
  </property>
  <property fmtid="{D5CDD505-2E9C-101B-9397-08002B2CF9AE}" pid="4" name="KISFirmPrtName">
    <vt:lpwstr>KPMG Services (Proprietary) Limited</vt:lpwstr>
  </property>
  <property fmtid="{D5CDD505-2E9C-101B-9397-08002B2CF9AE}" pid="5" name="KISFirmInfoA">
    <vt:lpwstr/>
  </property>
  <property fmtid="{D5CDD505-2E9C-101B-9397-08002B2CF9AE}" pid="6" name="KISFirmInfoB">
    <vt:lpwstr/>
  </property>
  <property fmtid="{D5CDD505-2E9C-101B-9397-08002B2CF9AE}" pid="7" name="KISFirmInfoC">
    <vt:lpwstr/>
  </property>
  <property fmtid="{D5CDD505-2E9C-101B-9397-08002B2CF9AE}" pid="8" name="KISFirmDesc">
    <vt:lpwstr>(Legal member firm name), a (member firm jurisdiction and legal structure), is the (legal description of relationship with KPMG International), a Swiss cooperative.</vt:lpwstr>
  </property>
  <property fmtid="{D5CDD505-2E9C-101B-9397-08002B2CF9AE}" pid="9" name="KISSvcDispName">
    <vt:lpwstr>KPMG Letterhead</vt:lpwstr>
  </property>
  <property fmtid="{D5CDD505-2E9C-101B-9397-08002B2CF9AE}" pid="10" name="KISSvcPrtName">
    <vt:lpwstr/>
  </property>
  <property fmtid="{D5CDD505-2E9C-101B-9397-08002B2CF9AE}" pid="11" name="KISSvcInfoA">
    <vt:lpwstr/>
  </property>
  <property fmtid="{D5CDD505-2E9C-101B-9397-08002B2CF9AE}" pid="12" name="KISSvcInfoB">
    <vt:lpwstr/>
  </property>
  <property fmtid="{D5CDD505-2E9C-101B-9397-08002B2CF9AE}" pid="13" name="KISSvcInfoC">
    <vt:lpwstr/>
  </property>
  <property fmtid="{D5CDD505-2E9C-101B-9397-08002B2CF9AE}" pid="14" name="KISOffName">
    <vt:lpwstr>Johannesburg English</vt:lpwstr>
  </property>
  <property fmtid="{D5CDD505-2E9C-101B-9397-08002B2CF9AE}" pid="15" name="KISOffCity">
    <vt:lpwstr/>
  </property>
  <property fmtid="{D5CDD505-2E9C-101B-9397-08002B2CF9AE}" pid="16" name="KISOffInfoA">
    <vt:lpwstr/>
  </property>
  <property fmtid="{D5CDD505-2E9C-101B-9397-08002B2CF9AE}" pid="17" name="KISOff1Addr">
    <vt:lpwstr>KPMG Crescent_x000b_85 Empire Road, Parktown, 2193,_x000b_Private Bag 9, Parkview, 2122, South Africa</vt:lpwstr>
  </property>
  <property fmtid="{D5CDD505-2E9C-101B-9397-08002B2CF9AE}" pid="18" name="KISOff2Addr">
    <vt:lpwstr/>
  </property>
  <property fmtid="{D5CDD505-2E9C-101B-9397-08002B2CF9AE}" pid="19" name="KISOff3Addr">
    <vt:lpwstr>Telephone	+27 (11) 647 7111_x000b_Fax		+27 (11) 647 8000_x000b_Docex		472 Johannesburg_x000b_Internet	http://www.kpmg.co.za/</vt:lpwstr>
  </property>
  <property fmtid="{D5CDD505-2E9C-101B-9397-08002B2CF9AE}" pid="20" name="KISClient">
    <vt:lpwstr>South African National Parks</vt:lpwstr>
  </property>
  <property fmtid="{D5CDD505-2E9C-101B-9397-08002B2CF9AE}" pid="21" name="KISSubject">
    <vt:lpwstr>Request for Proposal </vt:lpwstr>
  </property>
  <property fmtid="{D5CDD505-2E9C-101B-9397-08002B2CF9AE}" pid="22" name="KISRepSubTitle">
    <vt:lpwstr>Outsourcing of ICT Services </vt:lpwstr>
  </property>
  <property fmtid="{D5CDD505-2E9C-101B-9397-08002B2CF9AE}" pid="23" name="KISHdrInfo">
    <vt:lpwstr>June 2005</vt:lpwstr>
  </property>
  <property fmtid="{D5CDD505-2E9C-101B-9397-08002B2CF9AE}" pid="24" name="KISTmpltVer">
    <vt:lpwstr>3.0</vt:lpwstr>
  </property>
  <property fmtid="{D5CDD505-2E9C-101B-9397-08002B2CF9AE}" pid="25" name="KISFirmCopyright">
    <vt:lpwstr>© 2004 KPMG Services (Proprietary) Limited,  the South African member firm of KPMG International, a Swiss cooperative. All rights reserved.</vt:lpwstr>
  </property>
  <property fmtid="{D5CDD505-2E9C-101B-9397-08002B2CF9AE}" pid="26" name="KISFirmCopyright2">
    <vt:lpwstr/>
  </property>
  <property fmtid="{D5CDD505-2E9C-101B-9397-08002B2CF9AE}" pid="27" name="_NewReviewCycle">
    <vt:lpwstr/>
  </property>
</Properties>
</file>