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20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13C695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5A2EC4E" w14:textId="77777777" w:rsidR="004C46E3" w:rsidRPr="004C46E3" w:rsidRDefault="004C46E3" w:rsidP="004C46E3">
      <w:pPr>
        <w:widowControl w:val="0"/>
        <w:spacing w:after="0" w:line="240" w:lineRule="auto"/>
        <w:jc w:val="center"/>
        <w:rPr>
          <w:rFonts w:ascii="Arial" w:eastAsia="Times New Roman" w:hAnsi="Arial" w:cs="Times New Roman"/>
          <w:b/>
          <w:sz w:val="28"/>
          <w:szCs w:val="20"/>
          <w:lang w:val="en-GB"/>
        </w:rPr>
      </w:pPr>
      <w:r w:rsidRPr="004C46E3">
        <w:rPr>
          <w:rFonts w:ascii="Arial" w:eastAsia="Times New Roman" w:hAnsi="Arial" w:cs="Times New Roman"/>
          <w:b/>
          <w:sz w:val="28"/>
          <w:szCs w:val="20"/>
          <w:lang w:val="en-GB"/>
        </w:rPr>
        <w:t>AIR TRAFFIC AND NAVIGATION SERVICES CO. LTD</w:t>
      </w:r>
    </w:p>
    <w:p w14:paraId="765025C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BC735E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46B2E97" w14:textId="37E92C28" w:rsidR="004C46E3" w:rsidRPr="004C46E3" w:rsidRDefault="0035557F" w:rsidP="004C46E3">
      <w:pPr>
        <w:widowControl w:val="0"/>
        <w:spacing w:after="0" w:line="240" w:lineRule="auto"/>
        <w:jc w:val="center"/>
        <w:rPr>
          <w:rFonts w:ascii="Arial" w:eastAsia="Times New Roman" w:hAnsi="Arial" w:cs="Times New Roman"/>
          <w:sz w:val="20"/>
          <w:szCs w:val="20"/>
          <w:lang w:val="en-GB"/>
        </w:rPr>
      </w:pPr>
      <w:r>
        <w:rPr>
          <w:rFonts w:ascii="Arial" w:eastAsia="Times New Roman" w:hAnsi="Arial" w:cs="Times New Roman"/>
          <w:noProof/>
          <w:sz w:val="20"/>
          <w:szCs w:val="20"/>
          <w:lang w:val="en-GB"/>
        </w:rPr>
        <w:drawing>
          <wp:inline distT="0" distB="0" distL="0" distR="0" wp14:anchorId="220EDFFD" wp14:editId="6B2E7475">
            <wp:extent cx="2084705"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1767840"/>
                    </a:xfrm>
                    <a:prstGeom prst="rect">
                      <a:avLst/>
                    </a:prstGeom>
                    <a:noFill/>
                  </pic:spPr>
                </pic:pic>
              </a:graphicData>
            </a:graphic>
          </wp:inline>
        </w:drawing>
      </w:r>
    </w:p>
    <w:p w14:paraId="3EE72AB3" w14:textId="77777777" w:rsidR="004C46E3" w:rsidRPr="004C46E3" w:rsidRDefault="004C46E3" w:rsidP="004C46E3">
      <w:pPr>
        <w:widowControl w:val="0"/>
        <w:spacing w:after="0" w:line="240" w:lineRule="auto"/>
        <w:jc w:val="both"/>
        <w:rPr>
          <w:rFonts w:ascii="Arial" w:eastAsia="Times New Roman" w:hAnsi="Arial" w:cs="Times New Roman"/>
          <w:sz w:val="24"/>
          <w:szCs w:val="20"/>
          <w:lang w:val="en-GB"/>
        </w:rPr>
      </w:pPr>
    </w:p>
    <w:p w14:paraId="38572C84" w14:textId="77777777" w:rsidR="00223317" w:rsidRPr="008B10EF" w:rsidRDefault="00223317" w:rsidP="00223317">
      <w:pPr>
        <w:jc w:val="center"/>
        <w:outlineLvl w:val="0"/>
        <w:rPr>
          <w:rFonts w:ascii="Arial" w:hAnsi="Arial" w:cs="Times New Roman"/>
          <w:b/>
          <w:sz w:val="28"/>
          <w:szCs w:val="28"/>
        </w:rPr>
      </w:pPr>
      <w:bookmarkStart w:id="0" w:name="_Hlk89431086"/>
      <w:bookmarkStart w:id="1" w:name="_Hlk114738466"/>
      <w:r w:rsidRPr="008B10EF">
        <w:rPr>
          <w:b/>
          <w:sz w:val="28"/>
          <w:szCs w:val="28"/>
        </w:rPr>
        <w:t xml:space="preserve">REQUEST FOR </w:t>
      </w:r>
      <w:r w:rsidRPr="008B10EF">
        <w:rPr>
          <w:rFonts w:ascii="Arial" w:hAnsi="Arial" w:cs="Times New Roman"/>
          <w:b/>
          <w:sz w:val="28"/>
          <w:szCs w:val="28"/>
        </w:rPr>
        <w:t xml:space="preserve">QUOTATION FOR THE APPOINTMENT OF A SERVICE PROVIDER FOR </w:t>
      </w:r>
      <w:bookmarkEnd w:id="0"/>
      <w:r w:rsidRPr="008B10EF">
        <w:rPr>
          <w:rFonts w:ascii="Arial" w:hAnsi="Arial" w:cs="Times New Roman"/>
          <w:b/>
          <w:sz w:val="28"/>
          <w:szCs w:val="28"/>
        </w:rPr>
        <w:t>JUBA NAFISAT TERMINAL INSTALLATION, TESTING AND COMMISSION AT JUBA INTERNATIONAL AIRPORT</w:t>
      </w:r>
    </w:p>
    <w:bookmarkEnd w:id="1"/>
    <w:p w14:paraId="03538EF6" w14:textId="77777777" w:rsidR="00223317" w:rsidRPr="008B10EF" w:rsidRDefault="00223317" w:rsidP="00223317">
      <w:pPr>
        <w:jc w:val="center"/>
        <w:outlineLvl w:val="0"/>
        <w:rPr>
          <w:b/>
          <w:sz w:val="28"/>
          <w:szCs w:val="28"/>
        </w:rPr>
      </w:pPr>
    </w:p>
    <w:p w14:paraId="37A02006" w14:textId="2AFF3168" w:rsidR="00223317" w:rsidRPr="008B10EF" w:rsidRDefault="00223317" w:rsidP="00223317">
      <w:pPr>
        <w:jc w:val="center"/>
        <w:outlineLvl w:val="0"/>
        <w:rPr>
          <w:b/>
          <w:sz w:val="28"/>
          <w:szCs w:val="28"/>
        </w:rPr>
      </w:pPr>
      <w:bookmarkStart w:id="2" w:name="_Hlk114738490"/>
      <w:r w:rsidRPr="008B10EF">
        <w:rPr>
          <w:rFonts w:ascii="Arial" w:hAnsi="Arial" w:cs="Arial"/>
          <w:b/>
          <w:sz w:val="28"/>
          <w:szCs w:val="28"/>
          <w:lang w:eastAsia="en-ZA"/>
        </w:rPr>
        <w:t>ATNS-EP-</w:t>
      </w:r>
      <w:r w:rsidRPr="008B10EF">
        <w:rPr>
          <w:rFonts w:ascii="Arial" w:hAnsi="Arial" w:cs="Arial"/>
          <w:b/>
          <w:sz w:val="28"/>
          <w:szCs w:val="28"/>
        </w:rPr>
        <w:t xml:space="preserve"> JUBA NAFISAT-</w:t>
      </w:r>
      <w:r w:rsidR="008010AE">
        <w:rPr>
          <w:rFonts w:ascii="Arial" w:hAnsi="Arial" w:cs="Arial"/>
          <w:b/>
          <w:sz w:val="28"/>
          <w:szCs w:val="28"/>
        </w:rPr>
        <w:t>0</w:t>
      </w:r>
      <w:r w:rsidR="008158EB">
        <w:rPr>
          <w:rFonts w:ascii="Arial" w:hAnsi="Arial" w:cs="Arial"/>
          <w:b/>
          <w:sz w:val="28"/>
          <w:szCs w:val="28"/>
        </w:rPr>
        <w:t>3</w:t>
      </w:r>
      <w:r w:rsidR="008010AE">
        <w:rPr>
          <w:rFonts w:ascii="Arial" w:hAnsi="Arial" w:cs="Arial"/>
          <w:b/>
          <w:sz w:val="28"/>
          <w:szCs w:val="28"/>
        </w:rPr>
        <w:t>03</w:t>
      </w:r>
      <w:r w:rsidRPr="008B10EF">
        <w:rPr>
          <w:rFonts w:ascii="Arial" w:hAnsi="Arial" w:cs="Arial"/>
          <w:b/>
          <w:sz w:val="28"/>
          <w:szCs w:val="28"/>
        </w:rPr>
        <w:t>2</w:t>
      </w:r>
      <w:bookmarkEnd w:id="2"/>
      <w:r w:rsidR="00CB6ECC">
        <w:rPr>
          <w:rFonts w:ascii="Arial" w:hAnsi="Arial" w:cs="Arial"/>
          <w:b/>
          <w:sz w:val="28"/>
          <w:szCs w:val="28"/>
        </w:rPr>
        <w:t>3</w:t>
      </w:r>
    </w:p>
    <w:p w14:paraId="411A1B61" w14:textId="77777777" w:rsidR="004C46E3" w:rsidRPr="004C46E3" w:rsidRDefault="004C46E3" w:rsidP="004C46E3">
      <w:pPr>
        <w:widowControl w:val="0"/>
        <w:spacing w:after="0" w:line="240" w:lineRule="auto"/>
        <w:jc w:val="both"/>
        <w:rPr>
          <w:rFonts w:ascii="Arial" w:eastAsia="Times New Roman" w:hAnsi="Arial" w:cs="Times New Roman"/>
          <w:sz w:val="24"/>
          <w:szCs w:val="20"/>
          <w:lang w:val="en-GB"/>
        </w:rPr>
      </w:pPr>
    </w:p>
    <w:p w14:paraId="21992EDC" w14:textId="77777777" w:rsidR="004C46E3" w:rsidRPr="004C46E3" w:rsidRDefault="004C46E3" w:rsidP="004C46E3">
      <w:pPr>
        <w:widowControl w:val="0"/>
        <w:spacing w:after="0" w:line="240" w:lineRule="auto"/>
        <w:jc w:val="both"/>
        <w:rPr>
          <w:rFonts w:ascii="Arial" w:eastAsia="Times New Roman" w:hAnsi="Arial" w:cs="Times New Roman"/>
          <w:sz w:val="24"/>
          <w:szCs w:val="20"/>
          <w:lang w:val="en-GB"/>
        </w:rPr>
      </w:pPr>
    </w:p>
    <w:p w14:paraId="0CA76080"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55F55D45" w14:textId="3B5AE9A2" w:rsidR="004C46E3" w:rsidRPr="004C46E3" w:rsidRDefault="0008084C" w:rsidP="004C46E3">
      <w:pPr>
        <w:widowControl w:val="0"/>
        <w:spacing w:after="0" w:line="240" w:lineRule="auto"/>
        <w:jc w:val="center"/>
        <w:rPr>
          <w:rFonts w:ascii="Arial" w:eastAsia="Times New Roman" w:hAnsi="Arial" w:cs="Times New Roman"/>
          <w:b/>
          <w:sz w:val="32"/>
          <w:szCs w:val="20"/>
          <w:lang w:val="en-US"/>
        </w:rPr>
      </w:pPr>
      <w:r>
        <w:rPr>
          <w:rFonts w:ascii="Arial" w:eastAsia="Times New Roman" w:hAnsi="Arial" w:cs="Times New Roman"/>
          <w:b/>
          <w:sz w:val="32"/>
          <w:szCs w:val="20"/>
          <w:lang w:val="en-US"/>
        </w:rPr>
        <w:t>Juba NAFISAT</w:t>
      </w:r>
      <w:r w:rsidR="00236BF5">
        <w:rPr>
          <w:rFonts w:ascii="Arial" w:eastAsia="Times New Roman" w:hAnsi="Arial" w:cs="Times New Roman"/>
          <w:b/>
          <w:sz w:val="32"/>
          <w:szCs w:val="20"/>
          <w:lang w:val="en-US"/>
        </w:rPr>
        <w:t xml:space="preserve"> VSAT Terminal Installation</w:t>
      </w:r>
    </w:p>
    <w:p w14:paraId="41081029"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6D60C48A"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3460E58F"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04536982"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r w:rsidRPr="004C46E3">
        <w:rPr>
          <w:rFonts w:ascii="Arial" w:eastAsia="Times New Roman" w:hAnsi="Arial" w:cs="Times New Roman"/>
          <w:b/>
          <w:sz w:val="32"/>
          <w:szCs w:val="20"/>
          <w:lang w:val="en-US"/>
        </w:rPr>
        <w:t>Volume 2 - Part 2</w:t>
      </w:r>
    </w:p>
    <w:p w14:paraId="0F034971"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0C2523C9"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r w:rsidRPr="004C46E3">
        <w:rPr>
          <w:rFonts w:ascii="Arial" w:eastAsia="Times New Roman" w:hAnsi="Arial" w:cs="Times New Roman"/>
          <w:b/>
          <w:sz w:val="32"/>
          <w:szCs w:val="20"/>
          <w:lang w:val="en-US"/>
        </w:rPr>
        <w:t>TECHNICAL REQUIREMENT SPECIFICATIONS</w:t>
      </w:r>
    </w:p>
    <w:p w14:paraId="07DA7E2F"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64279256" w14:textId="77777777" w:rsidR="004C46E3" w:rsidRPr="004C46E3" w:rsidRDefault="004C46E3" w:rsidP="004C46E3">
      <w:pPr>
        <w:widowControl w:val="0"/>
        <w:spacing w:after="0" w:line="240" w:lineRule="auto"/>
        <w:jc w:val="center"/>
        <w:rPr>
          <w:rFonts w:ascii="Arial" w:eastAsia="Times New Roman" w:hAnsi="Arial" w:cs="Times New Roman"/>
          <w:b/>
          <w:sz w:val="28"/>
          <w:szCs w:val="20"/>
          <w:lang w:val="en-GB"/>
        </w:rPr>
      </w:pPr>
    </w:p>
    <w:p w14:paraId="5D25CF19" w14:textId="77777777" w:rsidR="004C46E3" w:rsidRPr="004C46E3" w:rsidRDefault="004C46E3" w:rsidP="004C46E3">
      <w:pPr>
        <w:widowControl w:val="0"/>
        <w:spacing w:after="0" w:line="240" w:lineRule="auto"/>
        <w:jc w:val="center"/>
        <w:rPr>
          <w:rFonts w:ascii="Arial" w:eastAsia="Times New Roman" w:hAnsi="Arial" w:cs="Times New Roman"/>
          <w:b/>
          <w:sz w:val="28"/>
          <w:szCs w:val="20"/>
          <w:lang w:val="en-GB"/>
        </w:rPr>
      </w:pPr>
    </w:p>
    <w:p w14:paraId="0E86D477" w14:textId="77777777" w:rsidR="004C46E3" w:rsidRPr="004C46E3" w:rsidRDefault="004C46E3" w:rsidP="004C46E3">
      <w:pPr>
        <w:widowControl w:val="0"/>
        <w:spacing w:after="0" w:line="240" w:lineRule="auto"/>
        <w:jc w:val="center"/>
        <w:rPr>
          <w:rFonts w:ascii="Arial" w:eastAsia="Times New Roman" w:hAnsi="Arial" w:cs="Times New Roman"/>
          <w:b/>
          <w:sz w:val="28"/>
          <w:szCs w:val="20"/>
          <w:lang w:val="en-GB"/>
        </w:rPr>
      </w:pPr>
    </w:p>
    <w:p w14:paraId="65919FA9" w14:textId="60E5C653" w:rsidR="004C46E3" w:rsidRPr="004C46E3" w:rsidRDefault="009F4219" w:rsidP="004C46E3">
      <w:pPr>
        <w:widowControl w:val="0"/>
        <w:spacing w:after="0" w:line="240" w:lineRule="auto"/>
        <w:jc w:val="center"/>
        <w:rPr>
          <w:rFonts w:ascii="Arial" w:eastAsia="Times New Roman" w:hAnsi="Arial" w:cs="Times New Roman"/>
          <w:b/>
          <w:sz w:val="24"/>
          <w:szCs w:val="20"/>
          <w:lang w:val="en-GB"/>
        </w:rPr>
      </w:pPr>
      <w:r>
        <w:rPr>
          <w:rFonts w:ascii="Arial" w:eastAsia="Times New Roman" w:hAnsi="Arial" w:cs="Times New Roman"/>
          <w:b/>
          <w:sz w:val="24"/>
          <w:szCs w:val="20"/>
          <w:lang w:val="en-GB"/>
        </w:rPr>
        <w:t>0</w:t>
      </w:r>
      <w:r w:rsidR="008158EB">
        <w:rPr>
          <w:rFonts w:ascii="Arial" w:eastAsia="Times New Roman" w:hAnsi="Arial" w:cs="Times New Roman"/>
          <w:b/>
          <w:sz w:val="24"/>
          <w:szCs w:val="20"/>
          <w:lang w:val="en-GB"/>
        </w:rPr>
        <w:t>3</w:t>
      </w:r>
      <w:r>
        <w:rPr>
          <w:rFonts w:ascii="Arial" w:eastAsia="Times New Roman" w:hAnsi="Arial" w:cs="Times New Roman"/>
          <w:b/>
          <w:sz w:val="24"/>
          <w:szCs w:val="20"/>
          <w:lang w:val="en-GB"/>
        </w:rPr>
        <w:t xml:space="preserve"> MARCH</w:t>
      </w:r>
      <w:r w:rsidR="00223317">
        <w:rPr>
          <w:rFonts w:ascii="Arial" w:eastAsia="Times New Roman" w:hAnsi="Arial" w:cs="Times New Roman"/>
          <w:b/>
          <w:sz w:val="24"/>
          <w:szCs w:val="20"/>
          <w:lang w:val="en-GB"/>
        </w:rPr>
        <w:t xml:space="preserve"> 202</w:t>
      </w:r>
      <w:r w:rsidR="00CB6ECC">
        <w:rPr>
          <w:rFonts w:ascii="Arial" w:eastAsia="Times New Roman" w:hAnsi="Arial" w:cs="Times New Roman"/>
          <w:b/>
          <w:sz w:val="24"/>
          <w:szCs w:val="20"/>
          <w:lang w:val="en-GB"/>
        </w:rPr>
        <w:t>3</w:t>
      </w:r>
    </w:p>
    <w:p w14:paraId="1EA70CB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99F4E5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F8CA67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1D9D9D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D8643E6"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2E7BD0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F4A78F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70ED4D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9D57B3C" w14:textId="77777777" w:rsidR="00321F4C" w:rsidRDefault="00321F4C" w:rsidP="004C46E3">
      <w:pPr>
        <w:widowControl w:val="0"/>
        <w:spacing w:after="0" w:line="240" w:lineRule="auto"/>
        <w:jc w:val="both"/>
        <w:rPr>
          <w:rFonts w:ascii="Arial" w:eastAsia="Times New Roman" w:hAnsi="Arial" w:cs="Times New Roman"/>
          <w:b/>
          <w:sz w:val="16"/>
          <w:szCs w:val="20"/>
          <w:lang w:val="en-GB"/>
        </w:rPr>
      </w:pPr>
    </w:p>
    <w:p w14:paraId="3103D896" w14:textId="77777777" w:rsidR="00321F4C" w:rsidRDefault="00321F4C" w:rsidP="004C46E3">
      <w:pPr>
        <w:widowControl w:val="0"/>
        <w:spacing w:after="0" w:line="240" w:lineRule="auto"/>
        <w:jc w:val="both"/>
        <w:rPr>
          <w:rFonts w:ascii="Arial" w:eastAsia="Times New Roman" w:hAnsi="Arial" w:cs="Times New Roman"/>
          <w:b/>
          <w:sz w:val="16"/>
          <w:szCs w:val="20"/>
          <w:lang w:val="en-GB"/>
        </w:rPr>
      </w:pPr>
    </w:p>
    <w:p w14:paraId="1252361C" w14:textId="77777777" w:rsidR="00321F4C" w:rsidRDefault="00321F4C" w:rsidP="004C46E3">
      <w:pPr>
        <w:widowControl w:val="0"/>
        <w:spacing w:after="0" w:line="240" w:lineRule="auto"/>
        <w:jc w:val="both"/>
        <w:rPr>
          <w:rFonts w:ascii="Arial" w:eastAsia="Times New Roman" w:hAnsi="Arial" w:cs="Times New Roman"/>
          <w:b/>
          <w:sz w:val="16"/>
          <w:szCs w:val="20"/>
          <w:lang w:val="en-GB"/>
        </w:rPr>
      </w:pPr>
    </w:p>
    <w:p w14:paraId="21CA0917" w14:textId="77777777" w:rsidR="00321F4C" w:rsidRDefault="00321F4C" w:rsidP="004C46E3">
      <w:pPr>
        <w:widowControl w:val="0"/>
        <w:spacing w:after="0" w:line="240" w:lineRule="auto"/>
        <w:jc w:val="both"/>
        <w:rPr>
          <w:rFonts w:ascii="Arial" w:eastAsia="Times New Roman" w:hAnsi="Arial" w:cs="Times New Roman"/>
          <w:b/>
          <w:sz w:val="16"/>
          <w:szCs w:val="20"/>
          <w:lang w:val="en-GB"/>
        </w:rPr>
      </w:pPr>
    </w:p>
    <w:p w14:paraId="5F08691D" w14:textId="71B40252" w:rsidR="004C46E3" w:rsidRPr="004C46E3" w:rsidRDefault="004C46E3" w:rsidP="004C46E3">
      <w:pPr>
        <w:widowControl w:val="0"/>
        <w:spacing w:after="0" w:line="240" w:lineRule="auto"/>
        <w:jc w:val="both"/>
        <w:rPr>
          <w:rFonts w:ascii="Arial" w:eastAsia="Times New Roman" w:hAnsi="Arial" w:cs="Times New Roman"/>
          <w:b/>
          <w:sz w:val="16"/>
          <w:szCs w:val="20"/>
          <w:lang w:val="en-GB"/>
        </w:rPr>
      </w:pPr>
      <w:r w:rsidRPr="004C46E3">
        <w:rPr>
          <w:rFonts w:ascii="Arial" w:eastAsia="Times New Roman" w:hAnsi="Arial" w:cs="Times New Roman"/>
          <w:b/>
          <w:sz w:val="16"/>
          <w:szCs w:val="20"/>
          <w:lang w:val="en-GB"/>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60B5670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br w:type="page"/>
      </w:r>
    </w:p>
    <w:p w14:paraId="2A3E9485" w14:textId="77777777"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p>
    <w:p w14:paraId="3DD47A66" w14:textId="77777777"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p>
    <w:p w14:paraId="1B686ADB" w14:textId="77777777" w:rsidR="004C46E3" w:rsidRPr="004C46E3" w:rsidRDefault="004C46E3" w:rsidP="004C46E3">
      <w:pPr>
        <w:widowControl w:val="0"/>
        <w:spacing w:after="0" w:line="240" w:lineRule="auto"/>
        <w:jc w:val="center"/>
        <w:rPr>
          <w:rFonts w:ascii="Arial" w:eastAsia="Times New Roman" w:hAnsi="Arial" w:cs="Times New Roman"/>
          <w:b/>
          <w:sz w:val="24"/>
          <w:szCs w:val="20"/>
          <w:lang w:val="en-GB"/>
        </w:rPr>
      </w:pPr>
      <w:r w:rsidRPr="004C46E3">
        <w:rPr>
          <w:rFonts w:ascii="Arial" w:eastAsia="Times New Roman" w:hAnsi="Arial" w:cs="Times New Roman"/>
          <w:b/>
          <w:sz w:val="24"/>
          <w:szCs w:val="20"/>
          <w:lang w:val="en-GB"/>
        </w:rPr>
        <w:t>TABLE OF CONTENTS</w:t>
      </w:r>
    </w:p>
    <w:p w14:paraId="0FD81832" w14:textId="77777777" w:rsidR="004C46E3" w:rsidRPr="004C46E3" w:rsidRDefault="004C46E3" w:rsidP="004C46E3">
      <w:pPr>
        <w:widowControl w:val="0"/>
        <w:tabs>
          <w:tab w:val="left" w:pos="1200"/>
          <w:tab w:val="right" w:leader="dot" w:pos="9153"/>
        </w:tabs>
        <w:spacing w:after="0" w:line="240" w:lineRule="auto"/>
        <w:rPr>
          <w:rFonts w:ascii="Arial" w:eastAsia="Times New Roman" w:hAnsi="Arial" w:cs="Times New Roman"/>
          <w:b/>
          <w:sz w:val="20"/>
          <w:szCs w:val="20"/>
          <w:lang w:val="en-GB"/>
        </w:rPr>
      </w:pPr>
    </w:p>
    <w:p w14:paraId="0F9F6D2A" w14:textId="6CF75DA4" w:rsidR="00CF0124" w:rsidRDefault="004C46E3">
      <w:pPr>
        <w:pStyle w:val="TOC1"/>
        <w:tabs>
          <w:tab w:val="right" w:leader="dot" w:pos="9153"/>
        </w:tabs>
        <w:rPr>
          <w:rFonts w:asciiTheme="minorHAnsi" w:eastAsiaTheme="minorEastAsia" w:hAnsiTheme="minorHAnsi" w:cstheme="minorBidi"/>
          <w:b w:val="0"/>
          <w:caps w:val="0"/>
          <w:noProof/>
          <w:sz w:val="22"/>
          <w:szCs w:val="22"/>
          <w:lang w:val="en-ZA" w:eastAsia="en-ZA"/>
        </w:rPr>
      </w:pPr>
      <w:r w:rsidRPr="004C46E3">
        <w:rPr>
          <w:b w:val="0"/>
        </w:rPr>
        <w:fldChar w:fldCharType="begin"/>
      </w:r>
      <w:r w:rsidRPr="004C46E3">
        <w:instrText xml:space="preserve"> TOC \o "1-2" \h \z \u </w:instrText>
      </w:r>
      <w:r w:rsidRPr="004C46E3">
        <w:rPr>
          <w:b w:val="0"/>
        </w:rPr>
        <w:fldChar w:fldCharType="separate"/>
      </w:r>
      <w:hyperlink w:anchor="_Toc114131241" w:history="1">
        <w:r w:rsidR="00CF0124" w:rsidRPr="005F75A4">
          <w:rPr>
            <w:rStyle w:val="Hyperlink"/>
            <w:rFonts w:ascii="Arial" w:hAnsi="Arial"/>
            <w:noProof/>
            <w:kern w:val="28"/>
          </w:rPr>
          <w:t>vsat TERMINAL INSTALLATION</w:t>
        </w:r>
        <w:r w:rsidR="00CF0124">
          <w:rPr>
            <w:noProof/>
            <w:webHidden/>
          </w:rPr>
          <w:tab/>
        </w:r>
        <w:r w:rsidR="00CF0124">
          <w:rPr>
            <w:noProof/>
            <w:webHidden/>
          </w:rPr>
          <w:fldChar w:fldCharType="begin"/>
        </w:r>
        <w:r w:rsidR="00CF0124">
          <w:rPr>
            <w:noProof/>
            <w:webHidden/>
          </w:rPr>
          <w:instrText xml:space="preserve"> PAGEREF _Toc114131241 \h </w:instrText>
        </w:r>
        <w:r w:rsidR="00CF0124">
          <w:rPr>
            <w:noProof/>
            <w:webHidden/>
          </w:rPr>
        </w:r>
        <w:r w:rsidR="00CF0124">
          <w:rPr>
            <w:noProof/>
            <w:webHidden/>
          </w:rPr>
          <w:fldChar w:fldCharType="separate"/>
        </w:r>
        <w:r w:rsidR="00CF0124">
          <w:rPr>
            <w:noProof/>
            <w:webHidden/>
          </w:rPr>
          <w:t>6</w:t>
        </w:r>
        <w:r w:rsidR="00CF0124">
          <w:rPr>
            <w:noProof/>
            <w:webHidden/>
          </w:rPr>
          <w:fldChar w:fldCharType="end"/>
        </w:r>
      </w:hyperlink>
    </w:p>
    <w:p w14:paraId="722B93C2" w14:textId="6643704F"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42" w:history="1">
        <w:r w:rsidR="00CF0124" w:rsidRPr="005F75A4">
          <w:rPr>
            <w:rStyle w:val="Hyperlink"/>
            <w:b/>
            <w:noProof/>
          </w:rPr>
          <w:t>Introduction</w:t>
        </w:r>
        <w:r w:rsidR="00CF0124">
          <w:rPr>
            <w:noProof/>
            <w:webHidden/>
          </w:rPr>
          <w:tab/>
        </w:r>
        <w:r w:rsidR="00CF0124">
          <w:rPr>
            <w:noProof/>
            <w:webHidden/>
          </w:rPr>
          <w:fldChar w:fldCharType="begin"/>
        </w:r>
        <w:r w:rsidR="00CF0124">
          <w:rPr>
            <w:noProof/>
            <w:webHidden/>
          </w:rPr>
          <w:instrText xml:space="preserve"> PAGEREF _Toc114131242 \h </w:instrText>
        </w:r>
        <w:r w:rsidR="00CF0124">
          <w:rPr>
            <w:noProof/>
            <w:webHidden/>
          </w:rPr>
        </w:r>
        <w:r w:rsidR="00CF0124">
          <w:rPr>
            <w:noProof/>
            <w:webHidden/>
          </w:rPr>
          <w:fldChar w:fldCharType="separate"/>
        </w:r>
        <w:r w:rsidR="00CF0124">
          <w:rPr>
            <w:noProof/>
            <w:webHidden/>
          </w:rPr>
          <w:t>6</w:t>
        </w:r>
        <w:r w:rsidR="00CF0124">
          <w:rPr>
            <w:noProof/>
            <w:webHidden/>
          </w:rPr>
          <w:fldChar w:fldCharType="end"/>
        </w:r>
      </w:hyperlink>
    </w:p>
    <w:p w14:paraId="0CD07FD4" w14:textId="2B500F4D"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43" w:history="1">
        <w:r w:rsidR="00CF0124" w:rsidRPr="005F75A4">
          <w:rPr>
            <w:rStyle w:val="Hyperlink"/>
            <w:b/>
            <w:noProof/>
          </w:rPr>
          <w:t>NAFISAT VSAT Terminal Installation</w:t>
        </w:r>
        <w:r w:rsidR="00CF0124">
          <w:rPr>
            <w:noProof/>
            <w:webHidden/>
          </w:rPr>
          <w:tab/>
        </w:r>
        <w:r w:rsidR="00CF0124">
          <w:rPr>
            <w:noProof/>
            <w:webHidden/>
          </w:rPr>
          <w:fldChar w:fldCharType="begin"/>
        </w:r>
        <w:r w:rsidR="00CF0124">
          <w:rPr>
            <w:noProof/>
            <w:webHidden/>
          </w:rPr>
          <w:instrText xml:space="preserve"> PAGEREF _Toc114131243 \h </w:instrText>
        </w:r>
        <w:r w:rsidR="00CF0124">
          <w:rPr>
            <w:noProof/>
            <w:webHidden/>
          </w:rPr>
        </w:r>
        <w:r w:rsidR="00CF0124">
          <w:rPr>
            <w:noProof/>
            <w:webHidden/>
          </w:rPr>
          <w:fldChar w:fldCharType="separate"/>
        </w:r>
        <w:r w:rsidR="00CF0124">
          <w:rPr>
            <w:noProof/>
            <w:webHidden/>
          </w:rPr>
          <w:t>7</w:t>
        </w:r>
        <w:r w:rsidR="00CF0124">
          <w:rPr>
            <w:noProof/>
            <w:webHidden/>
          </w:rPr>
          <w:fldChar w:fldCharType="end"/>
        </w:r>
      </w:hyperlink>
    </w:p>
    <w:p w14:paraId="35C48F5B" w14:textId="7812B6C3"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44" w:history="1">
        <w:r w:rsidR="00CF0124" w:rsidRPr="005F75A4">
          <w:rPr>
            <w:rStyle w:val="Hyperlink"/>
            <w:b/>
            <w:noProof/>
          </w:rPr>
          <w:t>10.3</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Satellite Transponder Access and Usage</w:t>
        </w:r>
        <w:r w:rsidR="00CF0124">
          <w:rPr>
            <w:noProof/>
            <w:webHidden/>
          </w:rPr>
          <w:tab/>
        </w:r>
        <w:r w:rsidR="00CF0124">
          <w:rPr>
            <w:noProof/>
            <w:webHidden/>
          </w:rPr>
          <w:fldChar w:fldCharType="begin"/>
        </w:r>
        <w:r w:rsidR="00CF0124">
          <w:rPr>
            <w:noProof/>
            <w:webHidden/>
          </w:rPr>
          <w:instrText xml:space="preserve"> PAGEREF _Toc114131244 \h </w:instrText>
        </w:r>
        <w:r w:rsidR="00CF0124">
          <w:rPr>
            <w:noProof/>
            <w:webHidden/>
          </w:rPr>
        </w:r>
        <w:r w:rsidR="00CF0124">
          <w:rPr>
            <w:noProof/>
            <w:webHidden/>
          </w:rPr>
          <w:fldChar w:fldCharType="separate"/>
        </w:r>
        <w:r w:rsidR="00CF0124">
          <w:rPr>
            <w:noProof/>
            <w:webHidden/>
          </w:rPr>
          <w:t>7</w:t>
        </w:r>
        <w:r w:rsidR="00CF0124">
          <w:rPr>
            <w:noProof/>
            <w:webHidden/>
          </w:rPr>
          <w:fldChar w:fldCharType="end"/>
        </w:r>
      </w:hyperlink>
    </w:p>
    <w:p w14:paraId="50BC5765" w14:textId="25EA59F9"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45" w:history="1">
        <w:r w:rsidR="00CF0124" w:rsidRPr="005F75A4">
          <w:rPr>
            <w:rStyle w:val="Hyperlink"/>
            <w:b/>
            <w:noProof/>
          </w:rPr>
          <w:t>10.4 VSAT Terminal Configuration</w:t>
        </w:r>
        <w:r w:rsidR="00CF0124">
          <w:rPr>
            <w:noProof/>
            <w:webHidden/>
          </w:rPr>
          <w:tab/>
        </w:r>
        <w:r w:rsidR="00CF0124">
          <w:rPr>
            <w:noProof/>
            <w:webHidden/>
          </w:rPr>
          <w:fldChar w:fldCharType="begin"/>
        </w:r>
        <w:r w:rsidR="00CF0124">
          <w:rPr>
            <w:noProof/>
            <w:webHidden/>
          </w:rPr>
          <w:instrText xml:space="preserve"> PAGEREF _Toc114131245 \h </w:instrText>
        </w:r>
        <w:r w:rsidR="00CF0124">
          <w:rPr>
            <w:noProof/>
            <w:webHidden/>
          </w:rPr>
        </w:r>
        <w:r w:rsidR="00CF0124">
          <w:rPr>
            <w:noProof/>
            <w:webHidden/>
          </w:rPr>
          <w:fldChar w:fldCharType="separate"/>
        </w:r>
        <w:r w:rsidR="00CF0124">
          <w:rPr>
            <w:noProof/>
            <w:webHidden/>
          </w:rPr>
          <w:t>8</w:t>
        </w:r>
        <w:r w:rsidR="00CF0124">
          <w:rPr>
            <w:noProof/>
            <w:webHidden/>
          </w:rPr>
          <w:fldChar w:fldCharType="end"/>
        </w:r>
      </w:hyperlink>
    </w:p>
    <w:p w14:paraId="6471A684" w14:textId="14778478"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46" w:history="1">
        <w:r w:rsidR="00CF0124" w:rsidRPr="005F75A4">
          <w:rPr>
            <w:rStyle w:val="Hyperlink"/>
            <w:b/>
            <w:noProof/>
          </w:rPr>
          <w:t>10.5 VSAT Terminal Redundancy</w:t>
        </w:r>
        <w:r w:rsidR="00CF0124">
          <w:rPr>
            <w:noProof/>
            <w:webHidden/>
          </w:rPr>
          <w:tab/>
        </w:r>
        <w:r w:rsidR="00CF0124">
          <w:rPr>
            <w:noProof/>
            <w:webHidden/>
          </w:rPr>
          <w:fldChar w:fldCharType="begin"/>
        </w:r>
        <w:r w:rsidR="00CF0124">
          <w:rPr>
            <w:noProof/>
            <w:webHidden/>
          </w:rPr>
          <w:instrText xml:space="preserve"> PAGEREF _Toc114131246 \h </w:instrText>
        </w:r>
        <w:r w:rsidR="00CF0124">
          <w:rPr>
            <w:noProof/>
            <w:webHidden/>
          </w:rPr>
        </w:r>
        <w:r w:rsidR="00CF0124">
          <w:rPr>
            <w:noProof/>
            <w:webHidden/>
          </w:rPr>
          <w:fldChar w:fldCharType="separate"/>
        </w:r>
        <w:r w:rsidR="00CF0124">
          <w:rPr>
            <w:noProof/>
            <w:webHidden/>
          </w:rPr>
          <w:t>8</w:t>
        </w:r>
        <w:r w:rsidR="00CF0124">
          <w:rPr>
            <w:noProof/>
            <w:webHidden/>
          </w:rPr>
          <w:fldChar w:fldCharType="end"/>
        </w:r>
      </w:hyperlink>
    </w:p>
    <w:p w14:paraId="770DF436" w14:textId="19A75DE0"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47" w:history="1">
        <w:r w:rsidR="00CF0124" w:rsidRPr="005F75A4">
          <w:rPr>
            <w:rStyle w:val="Hyperlink"/>
            <w:b/>
            <w:noProof/>
          </w:rPr>
          <w:t>10.5.6</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Standard Site Installation and Commissioning</w:t>
        </w:r>
        <w:r w:rsidR="00CF0124">
          <w:rPr>
            <w:noProof/>
            <w:webHidden/>
          </w:rPr>
          <w:tab/>
        </w:r>
        <w:r w:rsidR="00CF0124">
          <w:rPr>
            <w:noProof/>
            <w:webHidden/>
          </w:rPr>
          <w:fldChar w:fldCharType="begin"/>
        </w:r>
        <w:r w:rsidR="00CF0124">
          <w:rPr>
            <w:noProof/>
            <w:webHidden/>
          </w:rPr>
          <w:instrText xml:space="preserve"> PAGEREF _Toc114131247 \h </w:instrText>
        </w:r>
        <w:r w:rsidR="00CF0124">
          <w:rPr>
            <w:noProof/>
            <w:webHidden/>
          </w:rPr>
        </w:r>
        <w:r w:rsidR="00CF0124">
          <w:rPr>
            <w:noProof/>
            <w:webHidden/>
          </w:rPr>
          <w:fldChar w:fldCharType="separate"/>
        </w:r>
        <w:r w:rsidR="00CF0124">
          <w:rPr>
            <w:noProof/>
            <w:webHidden/>
          </w:rPr>
          <w:t>9</w:t>
        </w:r>
        <w:r w:rsidR="00CF0124">
          <w:rPr>
            <w:noProof/>
            <w:webHidden/>
          </w:rPr>
          <w:fldChar w:fldCharType="end"/>
        </w:r>
      </w:hyperlink>
    </w:p>
    <w:p w14:paraId="6D5EA8C9" w14:textId="71A41323"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48" w:history="1">
        <w:r w:rsidR="00CF0124" w:rsidRPr="005F75A4">
          <w:rPr>
            <w:rStyle w:val="Hyperlink"/>
            <w:b/>
            <w:noProof/>
          </w:rPr>
          <w:t>10.7</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VSAT Outdoor Antenna Equipment Installation</w:t>
        </w:r>
        <w:r w:rsidR="00CF0124">
          <w:rPr>
            <w:noProof/>
            <w:webHidden/>
          </w:rPr>
          <w:tab/>
        </w:r>
        <w:r w:rsidR="00CF0124">
          <w:rPr>
            <w:noProof/>
            <w:webHidden/>
          </w:rPr>
          <w:fldChar w:fldCharType="begin"/>
        </w:r>
        <w:r w:rsidR="00CF0124">
          <w:rPr>
            <w:noProof/>
            <w:webHidden/>
          </w:rPr>
          <w:instrText xml:space="preserve"> PAGEREF _Toc114131248 \h </w:instrText>
        </w:r>
        <w:r w:rsidR="00CF0124">
          <w:rPr>
            <w:noProof/>
            <w:webHidden/>
          </w:rPr>
        </w:r>
        <w:r w:rsidR="00CF0124">
          <w:rPr>
            <w:noProof/>
            <w:webHidden/>
          </w:rPr>
          <w:fldChar w:fldCharType="separate"/>
        </w:r>
        <w:r w:rsidR="00CF0124">
          <w:rPr>
            <w:noProof/>
            <w:webHidden/>
          </w:rPr>
          <w:t>15</w:t>
        </w:r>
        <w:r w:rsidR="00CF0124">
          <w:rPr>
            <w:noProof/>
            <w:webHidden/>
          </w:rPr>
          <w:fldChar w:fldCharType="end"/>
        </w:r>
      </w:hyperlink>
    </w:p>
    <w:p w14:paraId="637E19E2" w14:textId="4D155CD7"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49" w:history="1">
        <w:r w:rsidR="00CF0124" w:rsidRPr="005F75A4">
          <w:rPr>
            <w:rStyle w:val="Hyperlink"/>
            <w:b/>
            <w:noProof/>
          </w:rPr>
          <w:t>10.8</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VSAT Outdoor RF Equipment Installation</w:t>
        </w:r>
        <w:r w:rsidR="00CF0124">
          <w:rPr>
            <w:noProof/>
            <w:webHidden/>
          </w:rPr>
          <w:tab/>
        </w:r>
        <w:r w:rsidR="00CF0124">
          <w:rPr>
            <w:noProof/>
            <w:webHidden/>
          </w:rPr>
          <w:fldChar w:fldCharType="begin"/>
        </w:r>
        <w:r w:rsidR="00CF0124">
          <w:rPr>
            <w:noProof/>
            <w:webHidden/>
          </w:rPr>
          <w:instrText xml:space="preserve"> PAGEREF _Toc114131249 \h </w:instrText>
        </w:r>
        <w:r w:rsidR="00CF0124">
          <w:rPr>
            <w:noProof/>
            <w:webHidden/>
          </w:rPr>
        </w:r>
        <w:r w:rsidR="00CF0124">
          <w:rPr>
            <w:noProof/>
            <w:webHidden/>
          </w:rPr>
          <w:fldChar w:fldCharType="separate"/>
        </w:r>
        <w:r w:rsidR="00CF0124">
          <w:rPr>
            <w:noProof/>
            <w:webHidden/>
          </w:rPr>
          <w:t>15</w:t>
        </w:r>
        <w:r w:rsidR="00CF0124">
          <w:rPr>
            <w:noProof/>
            <w:webHidden/>
          </w:rPr>
          <w:fldChar w:fldCharType="end"/>
        </w:r>
      </w:hyperlink>
    </w:p>
    <w:p w14:paraId="77B3DE79" w14:textId="14D1F4AE"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50" w:history="1">
        <w:r w:rsidR="00CF0124" w:rsidRPr="005F75A4">
          <w:rPr>
            <w:rStyle w:val="Hyperlink"/>
            <w:b/>
            <w:noProof/>
          </w:rPr>
          <w:t>10.9</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VSAT Indoor Baseband/IF Equipment Installation</w:t>
        </w:r>
        <w:r w:rsidR="00CF0124">
          <w:rPr>
            <w:noProof/>
            <w:webHidden/>
          </w:rPr>
          <w:tab/>
        </w:r>
        <w:r w:rsidR="00CF0124">
          <w:rPr>
            <w:noProof/>
            <w:webHidden/>
          </w:rPr>
          <w:fldChar w:fldCharType="begin"/>
        </w:r>
        <w:r w:rsidR="00CF0124">
          <w:rPr>
            <w:noProof/>
            <w:webHidden/>
          </w:rPr>
          <w:instrText xml:space="preserve"> PAGEREF _Toc114131250 \h </w:instrText>
        </w:r>
        <w:r w:rsidR="00CF0124">
          <w:rPr>
            <w:noProof/>
            <w:webHidden/>
          </w:rPr>
        </w:r>
        <w:r w:rsidR="00CF0124">
          <w:rPr>
            <w:noProof/>
            <w:webHidden/>
          </w:rPr>
          <w:fldChar w:fldCharType="separate"/>
        </w:r>
        <w:r w:rsidR="00CF0124">
          <w:rPr>
            <w:noProof/>
            <w:webHidden/>
          </w:rPr>
          <w:t>17</w:t>
        </w:r>
        <w:r w:rsidR="00CF0124">
          <w:rPr>
            <w:noProof/>
            <w:webHidden/>
          </w:rPr>
          <w:fldChar w:fldCharType="end"/>
        </w:r>
      </w:hyperlink>
    </w:p>
    <w:p w14:paraId="4A6AACF6" w14:textId="6E52A79E"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51" w:history="1">
        <w:r w:rsidR="00CF0124" w:rsidRPr="005F75A4">
          <w:rPr>
            <w:rStyle w:val="Hyperlink"/>
            <w:b/>
            <w:noProof/>
          </w:rPr>
          <w:t>10.11</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VSAT Indoor UPS Installation</w:t>
        </w:r>
        <w:r w:rsidR="00CF0124">
          <w:rPr>
            <w:noProof/>
            <w:webHidden/>
          </w:rPr>
          <w:tab/>
        </w:r>
        <w:r w:rsidR="00CF0124">
          <w:rPr>
            <w:noProof/>
            <w:webHidden/>
          </w:rPr>
          <w:fldChar w:fldCharType="begin"/>
        </w:r>
        <w:r w:rsidR="00CF0124">
          <w:rPr>
            <w:noProof/>
            <w:webHidden/>
          </w:rPr>
          <w:instrText xml:space="preserve"> PAGEREF _Toc114131251 \h </w:instrText>
        </w:r>
        <w:r w:rsidR="00CF0124">
          <w:rPr>
            <w:noProof/>
            <w:webHidden/>
          </w:rPr>
        </w:r>
        <w:r w:rsidR="00CF0124">
          <w:rPr>
            <w:noProof/>
            <w:webHidden/>
          </w:rPr>
          <w:fldChar w:fldCharType="separate"/>
        </w:r>
        <w:r w:rsidR="00CF0124">
          <w:rPr>
            <w:noProof/>
            <w:webHidden/>
          </w:rPr>
          <w:t>19</w:t>
        </w:r>
        <w:r w:rsidR="00CF0124">
          <w:rPr>
            <w:noProof/>
            <w:webHidden/>
          </w:rPr>
          <w:fldChar w:fldCharType="end"/>
        </w:r>
      </w:hyperlink>
    </w:p>
    <w:p w14:paraId="797A2D82" w14:textId="4ECD54D6"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52" w:history="1">
        <w:r w:rsidR="00CF0124" w:rsidRPr="005F75A4">
          <w:rPr>
            <w:rStyle w:val="Hyperlink"/>
            <w:b/>
            <w:noProof/>
          </w:rPr>
          <w:t>10.12</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VSAT Terminal Indoor Equipment Racks Installation</w:t>
        </w:r>
        <w:r w:rsidR="00CF0124">
          <w:rPr>
            <w:noProof/>
            <w:webHidden/>
          </w:rPr>
          <w:tab/>
        </w:r>
        <w:r w:rsidR="00CF0124">
          <w:rPr>
            <w:noProof/>
            <w:webHidden/>
          </w:rPr>
          <w:fldChar w:fldCharType="begin"/>
        </w:r>
        <w:r w:rsidR="00CF0124">
          <w:rPr>
            <w:noProof/>
            <w:webHidden/>
          </w:rPr>
          <w:instrText xml:space="preserve"> PAGEREF _Toc114131252 \h </w:instrText>
        </w:r>
        <w:r w:rsidR="00CF0124">
          <w:rPr>
            <w:noProof/>
            <w:webHidden/>
          </w:rPr>
        </w:r>
        <w:r w:rsidR="00CF0124">
          <w:rPr>
            <w:noProof/>
            <w:webHidden/>
          </w:rPr>
          <w:fldChar w:fldCharType="separate"/>
        </w:r>
        <w:r w:rsidR="00CF0124">
          <w:rPr>
            <w:noProof/>
            <w:webHidden/>
          </w:rPr>
          <w:t>21</w:t>
        </w:r>
        <w:r w:rsidR="00CF0124">
          <w:rPr>
            <w:noProof/>
            <w:webHidden/>
          </w:rPr>
          <w:fldChar w:fldCharType="end"/>
        </w:r>
      </w:hyperlink>
    </w:p>
    <w:p w14:paraId="5F30D3C1" w14:textId="0FB625FE"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53" w:history="1">
        <w:r w:rsidR="00CF0124" w:rsidRPr="005F75A4">
          <w:rPr>
            <w:rStyle w:val="Hyperlink"/>
            <w:b/>
            <w:noProof/>
          </w:rPr>
          <w:t>VSAT Terminal Indoor MCPC Equipment</w:t>
        </w:r>
        <w:r w:rsidR="00CF0124">
          <w:rPr>
            <w:noProof/>
            <w:webHidden/>
          </w:rPr>
          <w:tab/>
        </w:r>
        <w:r w:rsidR="00CF0124">
          <w:rPr>
            <w:noProof/>
            <w:webHidden/>
          </w:rPr>
          <w:fldChar w:fldCharType="begin"/>
        </w:r>
        <w:r w:rsidR="00CF0124">
          <w:rPr>
            <w:noProof/>
            <w:webHidden/>
          </w:rPr>
          <w:instrText xml:space="preserve"> PAGEREF _Toc114131253 \h </w:instrText>
        </w:r>
        <w:r w:rsidR="00CF0124">
          <w:rPr>
            <w:noProof/>
            <w:webHidden/>
          </w:rPr>
        </w:r>
        <w:r w:rsidR="00CF0124">
          <w:rPr>
            <w:noProof/>
            <w:webHidden/>
          </w:rPr>
          <w:fldChar w:fldCharType="separate"/>
        </w:r>
        <w:r w:rsidR="00CF0124">
          <w:rPr>
            <w:noProof/>
            <w:webHidden/>
          </w:rPr>
          <w:t>22</w:t>
        </w:r>
        <w:r w:rsidR="00CF0124">
          <w:rPr>
            <w:noProof/>
            <w:webHidden/>
          </w:rPr>
          <w:fldChar w:fldCharType="end"/>
        </w:r>
      </w:hyperlink>
    </w:p>
    <w:p w14:paraId="6F3872F2" w14:textId="26EECDD4"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54" w:history="1">
        <w:r w:rsidR="00CF0124" w:rsidRPr="005F75A4">
          <w:rPr>
            <w:rStyle w:val="Hyperlink"/>
            <w:b/>
            <w:noProof/>
          </w:rPr>
          <w:t>10.14</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Remote Site Installation Procedures</w:t>
        </w:r>
        <w:r w:rsidR="00CF0124">
          <w:rPr>
            <w:noProof/>
            <w:webHidden/>
          </w:rPr>
          <w:tab/>
        </w:r>
        <w:r w:rsidR="00CF0124">
          <w:rPr>
            <w:noProof/>
            <w:webHidden/>
          </w:rPr>
          <w:fldChar w:fldCharType="begin"/>
        </w:r>
        <w:r w:rsidR="00CF0124">
          <w:rPr>
            <w:noProof/>
            <w:webHidden/>
          </w:rPr>
          <w:instrText xml:space="preserve"> PAGEREF _Toc114131254 \h </w:instrText>
        </w:r>
        <w:r w:rsidR="00CF0124">
          <w:rPr>
            <w:noProof/>
            <w:webHidden/>
          </w:rPr>
        </w:r>
        <w:r w:rsidR="00CF0124">
          <w:rPr>
            <w:noProof/>
            <w:webHidden/>
          </w:rPr>
          <w:fldChar w:fldCharType="separate"/>
        </w:r>
        <w:r w:rsidR="00CF0124">
          <w:rPr>
            <w:noProof/>
            <w:webHidden/>
          </w:rPr>
          <w:t>23</w:t>
        </w:r>
        <w:r w:rsidR="00CF0124">
          <w:rPr>
            <w:noProof/>
            <w:webHidden/>
          </w:rPr>
          <w:fldChar w:fldCharType="end"/>
        </w:r>
      </w:hyperlink>
    </w:p>
    <w:p w14:paraId="639E93F7" w14:textId="5E58046A" w:rsidR="00CF0124"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131255" w:history="1">
        <w:r w:rsidR="00CF0124" w:rsidRPr="005F75A4">
          <w:rPr>
            <w:rStyle w:val="Hyperlink"/>
            <w:rFonts w:ascii="Arial" w:hAnsi="Arial"/>
            <w:noProof/>
            <w:kern w:val="28"/>
          </w:rPr>
          <w:t>11.</w:t>
        </w:r>
        <w:r w:rsidR="00CF0124">
          <w:rPr>
            <w:rFonts w:asciiTheme="minorHAnsi" w:eastAsiaTheme="minorEastAsia" w:hAnsiTheme="minorHAnsi" w:cstheme="minorBidi"/>
            <w:b w:val="0"/>
            <w:caps w:val="0"/>
            <w:noProof/>
            <w:sz w:val="22"/>
            <w:szCs w:val="22"/>
            <w:lang w:val="en-ZA" w:eastAsia="en-ZA"/>
          </w:rPr>
          <w:tab/>
        </w:r>
        <w:r w:rsidR="00CF0124" w:rsidRPr="005F75A4">
          <w:rPr>
            <w:rStyle w:val="Hyperlink"/>
            <w:rFonts w:ascii="Arial" w:hAnsi="Arial"/>
            <w:noProof/>
            <w:kern w:val="28"/>
          </w:rPr>
          <w:t>ATNS VSAT NETWORK TECHNICAL REQUIREMENTS</w:t>
        </w:r>
        <w:r w:rsidR="00CF0124">
          <w:rPr>
            <w:noProof/>
            <w:webHidden/>
          </w:rPr>
          <w:tab/>
        </w:r>
        <w:r w:rsidR="00CF0124">
          <w:rPr>
            <w:noProof/>
            <w:webHidden/>
          </w:rPr>
          <w:fldChar w:fldCharType="begin"/>
        </w:r>
        <w:r w:rsidR="00CF0124">
          <w:rPr>
            <w:noProof/>
            <w:webHidden/>
          </w:rPr>
          <w:instrText xml:space="preserve"> PAGEREF _Toc114131255 \h </w:instrText>
        </w:r>
        <w:r w:rsidR="00CF0124">
          <w:rPr>
            <w:noProof/>
            <w:webHidden/>
          </w:rPr>
        </w:r>
        <w:r w:rsidR="00CF0124">
          <w:rPr>
            <w:noProof/>
            <w:webHidden/>
          </w:rPr>
          <w:fldChar w:fldCharType="separate"/>
        </w:r>
        <w:r w:rsidR="00CF0124">
          <w:rPr>
            <w:noProof/>
            <w:webHidden/>
          </w:rPr>
          <w:t>24</w:t>
        </w:r>
        <w:r w:rsidR="00CF0124">
          <w:rPr>
            <w:noProof/>
            <w:webHidden/>
          </w:rPr>
          <w:fldChar w:fldCharType="end"/>
        </w:r>
      </w:hyperlink>
    </w:p>
    <w:p w14:paraId="559F53DB" w14:textId="5FD3BC6F"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56" w:history="1">
        <w:r w:rsidR="00CF0124" w:rsidRPr="005F75A4">
          <w:rPr>
            <w:rStyle w:val="Hyperlink"/>
            <w:b/>
            <w:noProof/>
          </w:rPr>
          <w:t>11.1</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ATNS VSAT Network Management</w:t>
        </w:r>
        <w:r w:rsidR="00CF0124">
          <w:rPr>
            <w:noProof/>
            <w:webHidden/>
          </w:rPr>
          <w:tab/>
        </w:r>
        <w:r w:rsidR="00CF0124">
          <w:rPr>
            <w:noProof/>
            <w:webHidden/>
          </w:rPr>
          <w:fldChar w:fldCharType="begin"/>
        </w:r>
        <w:r w:rsidR="00CF0124">
          <w:rPr>
            <w:noProof/>
            <w:webHidden/>
          </w:rPr>
          <w:instrText xml:space="preserve"> PAGEREF _Toc114131256 \h </w:instrText>
        </w:r>
        <w:r w:rsidR="00CF0124">
          <w:rPr>
            <w:noProof/>
            <w:webHidden/>
          </w:rPr>
        </w:r>
        <w:r w:rsidR="00CF0124">
          <w:rPr>
            <w:noProof/>
            <w:webHidden/>
          </w:rPr>
          <w:fldChar w:fldCharType="separate"/>
        </w:r>
        <w:r w:rsidR="00CF0124">
          <w:rPr>
            <w:noProof/>
            <w:webHidden/>
          </w:rPr>
          <w:t>24</w:t>
        </w:r>
        <w:r w:rsidR="00CF0124">
          <w:rPr>
            <w:noProof/>
            <w:webHidden/>
          </w:rPr>
          <w:fldChar w:fldCharType="end"/>
        </w:r>
      </w:hyperlink>
    </w:p>
    <w:p w14:paraId="5C60CC54" w14:textId="4DD6729D"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57" w:history="1">
        <w:r w:rsidR="00CF0124" w:rsidRPr="005F75A4">
          <w:rPr>
            <w:rStyle w:val="Hyperlink"/>
            <w:b/>
            <w:noProof/>
          </w:rPr>
          <w:t>11.2</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ATNS VSAT Network Traffic Calculation</w:t>
        </w:r>
        <w:r w:rsidR="00CF0124">
          <w:rPr>
            <w:noProof/>
            <w:webHidden/>
          </w:rPr>
          <w:tab/>
        </w:r>
        <w:r w:rsidR="00CF0124">
          <w:rPr>
            <w:noProof/>
            <w:webHidden/>
          </w:rPr>
          <w:fldChar w:fldCharType="begin"/>
        </w:r>
        <w:r w:rsidR="00CF0124">
          <w:rPr>
            <w:noProof/>
            <w:webHidden/>
          </w:rPr>
          <w:instrText xml:space="preserve"> PAGEREF _Toc114131257 \h </w:instrText>
        </w:r>
        <w:r w:rsidR="00CF0124">
          <w:rPr>
            <w:noProof/>
            <w:webHidden/>
          </w:rPr>
        </w:r>
        <w:r w:rsidR="00CF0124">
          <w:rPr>
            <w:noProof/>
            <w:webHidden/>
          </w:rPr>
          <w:fldChar w:fldCharType="separate"/>
        </w:r>
        <w:r w:rsidR="00CF0124">
          <w:rPr>
            <w:noProof/>
            <w:webHidden/>
          </w:rPr>
          <w:t>28</w:t>
        </w:r>
        <w:r w:rsidR="00CF0124">
          <w:rPr>
            <w:noProof/>
            <w:webHidden/>
          </w:rPr>
          <w:fldChar w:fldCharType="end"/>
        </w:r>
      </w:hyperlink>
    </w:p>
    <w:p w14:paraId="088B8F35" w14:textId="461A4CA5"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58" w:history="1">
        <w:r w:rsidR="00CF0124" w:rsidRPr="005F75A4">
          <w:rPr>
            <w:rStyle w:val="Hyperlink"/>
            <w:b/>
            <w:noProof/>
          </w:rPr>
          <w:t>11.3</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Transmission Link Budget Calculation</w:t>
        </w:r>
        <w:r w:rsidR="00CF0124">
          <w:rPr>
            <w:noProof/>
            <w:webHidden/>
          </w:rPr>
          <w:tab/>
        </w:r>
        <w:r w:rsidR="00CF0124">
          <w:rPr>
            <w:noProof/>
            <w:webHidden/>
          </w:rPr>
          <w:fldChar w:fldCharType="begin"/>
        </w:r>
        <w:r w:rsidR="00CF0124">
          <w:rPr>
            <w:noProof/>
            <w:webHidden/>
          </w:rPr>
          <w:instrText xml:space="preserve"> PAGEREF _Toc114131258 \h </w:instrText>
        </w:r>
        <w:r w:rsidR="00CF0124">
          <w:rPr>
            <w:noProof/>
            <w:webHidden/>
          </w:rPr>
        </w:r>
        <w:r w:rsidR="00CF0124">
          <w:rPr>
            <w:noProof/>
            <w:webHidden/>
          </w:rPr>
          <w:fldChar w:fldCharType="separate"/>
        </w:r>
        <w:r w:rsidR="00CF0124">
          <w:rPr>
            <w:noProof/>
            <w:webHidden/>
          </w:rPr>
          <w:t>29</w:t>
        </w:r>
        <w:r w:rsidR="00CF0124">
          <w:rPr>
            <w:noProof/>
            <w:webHidden/>
          </w:rPr>
          <w:fldChar w:fldCharType="end"/>
        </w:r>
      </w:hyperlink>
    </w:p>
    <w:p w14:paraId="6D018BD0" w14:textId="0739C45C" w:rsidR="00CF0124"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131259" w:history="1">
        <w:r w:rsidR="00CF0124" w:rsidRPr="005F75A4">
          <w:rPr>
            <w:rStyle w:val="Hyperlink"/>
            <w:rFonts w:ascii="Arial" w:hAnsi="Arial"/>
            <w:noProof/>
            <w:kern w:val="28"/>
          </w:rPr>
          <w:t>12.</w:t>
        </w:r>
        <w:r w:rsidR="00CF0124">
          <w:rPr>
            <w:rFonts w:asciiTheme="minorHAnsi" w:eastAsiaTheme="minorEastAsia" w:hAnsiTheme="minorHAnsi" w:cstheme="minorBidi"/>
            <w:b w:val="0"/>
            <w:caps w:val="0"/>
            <w:noProof/>
            <w:sz w:val="22"/>
            <w:szCs w:val="22"/>
            <w:lang w:val="en-ZA" w:eastAsia="en-ZA"/>
          </w:rPr>
          <w:tab/>
        </w:r>
        <w:r w:rsidR="00CF0124" w:rsidRPr="005F75A4">
          <w:rPr>
            <w:rStyle w:val="Hyperlink"/>
            <w:rFonts w:ascii="Arial" w:hAnsi="Arial"/>
            <w:noProof/>
            <w:kern w:val="28"/>
          </w:rPr>
          <w:t>installation requirements</w:t>
        </w:r>
        <w:r w:rsidR="00CF0124">
          <w:rPr>
            <w:noProof/>
            <w:webHidden/>
          </w:rPr>
          <w:tab/>
        </w:r>
        <w:r w:rsidR="00CF0124">
          <w:rPr>
            <w:noProof/>
            <w:webHidden/>
          </w:rPr>
          <w:fldChar w:fldCharType="begin"/>
        </w:r>
        <w:r w:rsidR="00CF0124">
          <w:rPr>
            <w:noProof/>
            <w:webHidden/>
          </w:rPr>
          <w:instrText xml:space="preserve"> PAGEREF _Toc114131259 \h </w:instrText>
        </w:r>
        <w:r w:rsidR="00CF0124">
          <w:rPr>
            <w:noProof/>
            <w:webHidden/>
          </w:rPr>
        </w:r>
        <w:r w:rsidR="00CF0124">
          <w:rPr>
            <w:noProof/>
            <w:webHidden/>
          </w:rPr>
          <w:fldChar w:fldCharType="separate"/>
        </w:r>
        <w:r w:rsidR="00CF0124">
          <w:rPr>
            <w:noProof/>
            <w:webHidden/>
          </w:rPr>
          <w:t>29</w:t>
        </w:r>
        <w:r w:rsidR="00CF0124">
          <w:rPr>
            <w:noProof/>
            <w:webHidden/>
          </w:rPr>
          <w:fldChar w:fldCharType="end"/>
        </w:r>
      </w:hyperlink>
    </w:p>
    <w:p w14:paraId="6F5DA72A" w14:textId="1FF4848C"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60" w:history="1">
        <w:r w:rsidR="00CF0124" w:rsidRPr="005F75A4">
          <w:rPr>
            <w:rStyle w:val="Hyperlink"/>
            <w:b/>
            <w:noProof/>
          </w:rPr>
          <w:t>12.1</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General Installation Requirements</w:t>
        </w:r>
        <w:r w:rsidR="00CF0124">
          <w:rPr>
            <w:noProof/>
            <w:webHidden/>
          </w:rPr>
          <w:tab/>
        </w:r>
        <w:r w:rsidR="00CF0124">
          <w:rPr>
            <w:noProof/>
            <w:webHidden/>
          </w:rPr>
          <w:fldChar w:fldCharType="begin"/>
        </w:r>
        <w:r w:rsidR="00CF0124">
          <w:rPr>
            <w:noProof/>
            <w:webHidden/>
          </w:rPr>
          <w:instrText xml:space="preserve"> PAGEREF _Toc114131260 \h </w:instrText>
        </w:r>
        <w:r w:rsidR="00CF0124">
          <w:rPr>
            <w:noProof/>
            <w:webHidden/>
          </w:rPr>
        </w:r>
        <w:r w:rsidR="00CF0124">
          <w:rPr>
            <w:noProof/>
            <w:webHidden/>
          </w:rPr>
          <w:fldChar w:fldCharType="separate"/>
        </w:r>
        <w:r w:rsidR="00CF0124">
          <w:rPr>
            <w:noProof/>
            <w:webHidden/>
          </w:rPr>
          <w:t>29</w:t>
        </w:r>
        <w:r w:rsidR="00CF0124">
          <w:rPr>
            <w:noProof/>
            <w:webHidden/>
          </w:rPr>
          <w:fldChar w:fldCharType="end"/>
        </w:r>
      </w:hyperlink>
    </w:p>
    <w:p w14:paraId="76E2F928" w14:textId="51DC3EB4"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61" w:history="1">
        <w:r w:rsidR="00CF0124" w:rsidRPr="005F75A4">
          <w:rPr>
            <w:rStyle w:val="Hyperlink"/>
            <w:b/>
            <w:noProof/>
          </w:rPr>
          <w:t>12.2</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Individual Site Surveys</w:t>
        </w:r>
        <w:r w:rsidR="00CF0124">
          <w:rPr>
            <w:noProof/>
            <w:webHidden/>
          </w:rPr>
          <w:tab/>
        </w:r>
        <w:r w:rsidR="00CF0124">
          <w:rPr>
            <w:noProof/>
            <w:webHidden/>
          </w:rPr>
          <w:fldChar w:fldCharType="begin"/>
        </w:r>
        <w:r w:rsidR="00CF0124">
          <w:rPr>
            <w:noProof/>
            <w:webHidden/>
          </w:rPr>
          <w:instrText xml:space="preserve"> PAGEREF _Toc114131261 \h </w:instrText>
        </w:r>
        <w:r w:rsidR="00CF0124">
          <w:rPr>
            <w:noProof/>
            <w:webHidden/>
          </w:rPr>
        </w:r>
        <w:r w:rsidR="00CF0124">
          <w:rPr>
            <w:noProof/>
            <w:webHidden/>
          </w:rPr>
          <w:fldChar w:fldCharType="separate"/>
        </w:r>
        <w:r w:rsidR="00CF0124">
          <w:rPr>
            <w:noProof/>
            <w:webHidden/>
          </w:rPr>
          <w:t>30</w:t>
        </w:r>
        <w:r w:rsidR="00CF0124">
          <w:rPr>
            <w:noProof/>
            <w:webHidden/>
          </w:rPr>
          <w:fldChar w:fldCharType="end"/>
        </w:r>
      </w:hyperlink>
    </w:p>
    <w:p w14:paraId="7C7D59F4" w14:textId="61CDA40D"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62" w:history="1">
        <w:r w:rsidR="00CF0124" w:rsidRPr="005F75A4">
          <w:rPr>
            <w:rStyle w:val="Hyperlink"/>
            <w:b/>
            <w:noProof/>
          </w:rPr>
          <w:t>12.3</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Equipment Distribution and Clearance</w:t>
        </w:r>
        <w:r w:rsidR="00CF0124">
          <w:rPr>
            <w:noProof/>
            <w:webHidden/>
          </w:rPr>
          <w:tab/>
        </w:r>
        <w:r w:rsidR="00CF0124">
          <w:rPr>
            <w:noProof/>
            <w:webHidden/>
          </w:rPr>
          <w:fldChar w:fldCharType="begin"/>
        </w:r>
        <w:r w:rsidR="00CF0124">
          <w:rPr>
            <w:noProof/>
            <w:webHidden/>
          </w:rPr>
          <w:instrText xml:space="preserve"> PAGEREF _Toc114131262 \h </w:instrText>
        </w:r>
        <w:r w:rsidR="00CF0124">
          <w:rPr>
            <w:noProof/>
            <w:webHidden/>
          </w:rPr>
        </w:r>
        <w:r w:rsidR="00CF0124">
          <w:rPr>
            <w:noProof/>
            <w:webHidden/>
          </w:rPr>
          <w:fldChar w:fldCharType="separate"/>
        </w:r>
        <w:r w:rsidR="00CF0124">
          <w:rPr>
            <w:noProof/>
            <w:webHidden/>
          </w:rPr>
          <w:t>32</w:t>
        </w:r>
        <w:r w:rsidR="00CF0124">
          <w:rPr>
            <w:noProof/>
            <w:webHidden/>
          </w:rPr>
          <w:fldChar w:fldCharType="end"/>
        </w:r>
      </w:hyperlink>
    </w:p>
    <w:p w14:paraId="6FF0F187" w14:textId="73997734" w:rsidR="00CF0124"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131263" w:history="1">
        <w:r w:rsidR="00CF0124" w:rsidRPr="005F75A4">
          <w:rPr>
            <w:rStyle w:val="Hyperlink"/>
            <w:rFonts w:ascii="Arial" w:hAnsi="Arial"/>
            <w:noProof/>
            <w:kern w:val="28"/>
          </w:rPr>
          <w:t>VSAT terminal maintenance requirements</w:t>
        </w:r>
        <w:r w:rsidR="00CF0124">
          <w:rPr>
            <w:noProof/>
            <w:webHidden/>
          </w:rPr>
          <w:tab/>
        </w:r>
        <w:r w:rsidR="00CF0124">
          <w:rPr>
            <w:noProof/>
            <w:webHidden/>
          </w:rPr>
          <w:fldChar w:fldCharType="begin"/>
        </w:r>
        <w:r w:rsidR="00CF0124">
          <w:rPr>
            <w:noProof/>
            <w:webHidden/>
          </w:rPr>
          <w:instrText xml:space="preserve"> PAGEREF _Toc114131263 \h </w:instrText>
        </w:r>
        <w:r w:rsidR="00CF0124">
          <w:rPr>
            <w:noProof/>
            <w:webHidden/>
          </w:rPr>
        </w:r>
        <w:r w:rsidR="00CF0124">
          <w:rPr>
            <w:noProof/>
            <w:webHidden/>
          </w:rPr>
          <w:fldChar w:fldCharType="separate"/>
        </w:r>
        <w:r w:rsidR="00CF0124">
          <w:rPr>
            <w:noProof/>
            <w:webHidden/>
          </w:rPr>
          <w:t>32</w:t>
        </w:r>
        <w:r w:rsidR="00CF0124">
          <w:rPr>
            <w:noProof/>
            <w:webHidden/>
          </w:rPr>
          <w:fldChar w:fldCharType="end"/>
        </w:r>
      </w:hyperlink>
    </w:p>
    <w:p w14:paraId="096ECD0B" w14:textId="7FF93BD6"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64" w:history="1">
        <w:r w:rsidR="00CF0124" w:rsidRPr="005F75A4">
          <w:rPr>
            <w:rStyle w:val="Hyperlink"/>
            <w:b/>
            <w:noProof/>
          </w:rPr>
          <w:t>General Maintenance Requirements</w:t>
        </w:r>
        <w:r w:rsidR="00CF0124">
          <w:rPr>
            <w:noProof/>
            <w:webHidden/>
          </w:rPr>
          <w:tab/>
        </w:r>
        <w:r w:rsidR="00CF0124">
          <w:rPr>
            <w:noProof/>
            <w:webHidden/>
          </w:rPr>
          <w:fldChar w:fldCharType="begin"/>
        </w:r>
        <w:r w:rsidR="00CF0124">
          <w:rPr>
            <w:noProof/>
            <w:webHidden/>
          </w:rPr>
          <w:instrText xml:space="preserve"> PAGEREF _Toc114131264 \h </w:instrText>
        </w:r>
        <w:r w:rsidR="00CF0124">
          <w:rPr>
            <w:noProof/>
            <w:webHidden/>
          </w:rPr>
        </w:r>
        <w:r w:rsidR="00CF0124">
          <w:rPr>
            <w:noProof/>
            <w:webHidden/>
          </w:rPr>
          <w:fldChar w:fldCharType="separate"/>
        </w:r>
        <w:r w:rsidR="00CF0124">
          <w:rPr>
            <w:noProof/>
            <w:webHidden/>
          </w:rPr>
          <w:t>32</w:t>
        </w:r>
        <w:r w:rsidR="00CF0124">
          <w:rPr>
            <w:noProof/>
            <w:webHidden/>
          </w:rPr>
          <w:fldChar w:fldCharType="end"/>
        </w:r>
      </w:hyperlink>
    </w:p>
    <w:p w14:paraId="7ABCE25A" w14:textId="79308EAE"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65" w:history="1">
        <w:r w:rsidR="00CF0124" w:rsidRPr="005F75A4">
          <w:rPr>
            <w:rStyle w:val="Hyperlink"/>
            <w:b/>
            <w:noProof/>
          </w:rPr>
          <w:t>13.2</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Network and Remote Terminal Availability</w:t>
        </w:r>
        <w:r w:rsidR="00CF0124">
          <w:rPr>
            <w:noProof/>
            <w:webHidden/>
          </w:rPr>
          <w:tab/>
        </w:r>
        <w:r w:rsidR="00CF0124">
          <w:rPr>
            <w:noProof/>
            <w:webHidden/>
          </w:rPr>
          <w:fldChar w:fldCharType="begin"/>
        </w:r>
        <w:r w:rsidR="00CF0124">
          <w:rPr>
            <w:noProof/>
            <w:webHidden/>
          </w:rPr>
          <w:instrText xml:space="preserve"> PAGEREF _Toc114131265 \h </w:instrText>
        </w:r>
        <w:r w:rsidR="00CF0124">
          <w:rPr>
            <w:noProof/>
            <w:webHidden/>
          </w:rPr>
        </w:r>
        <w:r w:rsidR="00CF0124">
          <w:rPr>
            <w:noProof/>
            <w:webHidden/>
          </w:rPr>
          <w:fldChar w:fldCharType="separate"/>
        </w:r>
        <w:r w:rsidR="00CF0124">
          <w:rPr>
            <w:noProof/>
            <w:webHidden/>
          </w:rPr>
          <w:t>32</w:t>
        </w:r>
        <w:r w:rsidR="00CF0124">
          <w:rPr>
            <w:noProof/>
            <w:webHidden/>
          </w:rPr>
          <w:fldChar w:fldCharType="end"/>
        </w:r>
      </w:hyperlink>
    </w:p>
    <w:p w14:paraId="3B44A236" w14:textId="483E43AC"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66" w:history="1">
        <w:r w:rsidR="00CF0124" w:rsidRPr="005F75A4">
          <w:rPr>
            <w:rStyle w:val="Hyperlink"/>
            <w:b/>
            <w:noProof/>
          </w:rPr>
          <w:t>13.3</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On-Site Maintenance Requirement</w:t>
        </w:r>
        <w:r w:rsidR="00CF0124">
          <w:rPr>
            <w:noProof/>
            <w:webHidden/>
          </w:rPr>
          <w:tab/>
        </w:r>
        <w:r w:rsidR="00CF0124">
          <w:rPr>
            <w:noProof/>
            <w:webHidden/>
          </w:rPr>
          <w:fldChar w:fldCharType="begin"/>
        </w:r>
        <w:r w:rsidR="00CF0124">
          <w:rPr>
            <w:noProof/>
            <w:webHidden/>
          </w:rPr>
          <w:instrText xml:space="preserve"> PAGEREF _Toc114131266 \h </w:instrText>
        </w:r>
        <w:r w:rsidR="00CF0124">
          <w:rPr>
            <w:noProof/>
            <w:webHidden/>
          </w:rPr>
        </w:r>
        <w:r w:rsidR="00CF0124">
          <w:rPr>
            <w:noProof/>
            <w:webHidden/>
          </w:rPr>
          <w:fldChar w:fldCharType="separate"/>
        </w:r>
        <w:r w:rsidR="00CF0124">
          <w:rPr>
            <w:noProof/>
            <w:webHidden/>
          </w:rPr>
          <w:t>33</w:t>
        </w:r>
        <w:r w:rsidR="00CF0124">
          <w:rPr>
            <w:noProof/>
            <w:webHidden/>
          </w:rPr>
          <w:fldChar w:fldCharType="end"/>
        </w:r>
      </w:hyperlink>
    </w:p>
    <w:p w14:paraId="530FD3D9" w14:textId="44BF2016"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67" w:history="1">
        <w:r w:rsidR="00CF0124" w:rsidRPr="005F75A4">
          <w:rPr>
            <w:rStyle w:val="Hyperlink"/>
            <w:b/>
            <w:noProof/>
          </w:rPr>
          <w:t>13.4</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Service Provider Maintenance Support</w:t>
        </w:r>
        <w:r w:rsidR="00CF0124">
          <w:rPr>
            <w:noProof/>
            <w:webHidden/>
          </w:rPr>
          <w:tab/>
        </w:r>
        <w:r w:rsidR="00CF0124">
          <w:rPr>
            <w:noProof/>
            <w:webHidden/>
          </w:rPr>
          <w:fldChar w:fldCharType="begin"/>
        </w:r>
        <w:r w:rsidR="00CF0124">
          <w:rPr>
            <w:noProof/>
            <w:webHidden/>
          </w:rPr>
          <w:instrText xml:space="preserve"> PAGEREF _Toc114131267 \h </w:instrText>
        </w:r>
        <w:r w:rsidR="00CF0124">
          <w:rPr>
            <w:noProof/>
            <w:webHidden/>
          </w:rPr>
        </w:r>
        <w:r w:rsidR="00CF0124">
          <w:rPr>
            <w:noProof/>
            <w:webHidden/>
          </w:rPr>
          <w:fldChar w:fldCharType="separate"/>
        </w:r>
        <w:r w:rsidR="00CF0124">
          <w:rPr>
            <w:noProof/>
            <w:webHidden/>
          </w:rPr>
          <w:t>33</w:t>
        </w:r>
        <w:r w:rsidR="00CF0124">
          <w:rPr>
            <w:noProof/>
            <w:webHidden/>
          </w:rPr>
          <w:fldChar w:fldCharType="end"/>
        </w:r>
      </w:hyperlink>
    </w:p>
    <w:p w14:paraId="213F0AB2" w14:textId="5C1AB8A6" w:rsidR="00CF0124"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131268" w:history="1">
        <w:r w:rsidR="00CF0124" w:rsidRPr="005F75A4">
          <w:rPr>
            <w:rStyle w:val="Hyperlink"/>
            <w:rFonts w:ascii="Arial" w:hAnsi="Arial"/>
            <w:noProof/>
            <w:kern w:val="28"/>
          </w:rPr>
          <w:t>14.</w:t>
        </w:r>
        <w:r w:rsidR="00CF0124">
          <w:rPr>
            <w:rFonts w:asciiTheme="minorHAnsi" w:eastAsiaTheme="minorEastAsia" w:hAnsiTheme="minorHAnsi" w:cstheme="minorBidi"/>
            <w:b w:val="0"/>
            <w:caps w:val="0"/>
            <w:noProof/>
            <w:sz w:val="22"/>
            <w:szCs w:val="22"/>
            <w:lang w:val="en-ZA" w:eastAsia="en-ZA"/>
          </w:rPr>
          <w:tab/>
        </w:r>
        <w:r w:rsidR="00CF0124" w:rsidRPr="005F75A4">
          <w:rPr>
            <w:rStyle w:val="Hyperlink"/>
            <w:rFonts w:ascii="Arial" w:hAnsi="Arial"/>
            <w:noProof/>
            <w:kern w:val="28"/>
          </w:rPr>
          <w:t>training requirements</w:t>
        </w:r>
        <w:r w:rsidR="00CF0124">
          <w:rPr>
            <w:noProof/>
            <w:webHidden/>
          </w:rPr>
          <w:tab/>
        </w:r>
        <w:r w:rsidR="00CF0124">
          <w:rPr>
            <w:noProof/>
            <w:webHidden/>
          </w:rPr>
          <w:fldChar w:fldCharType="begin"/>
        </w:r>
        <w:r w:rsidR="00CF0124">
          <w:rPr>
            <w:noProof/>
            <w:webHidden/>
          </w:rPr>
          <w:instrText xml:space="preserve"> PAGEREF _Toc114131268 \h </w:instrText>
        </w:r>
        <w:r w:rsidR="00CF0124">
          <w:rPr>
            <w:noProof/>
            <w:webHidden/>
          </w:rPr>
        </w:r>
        <w:r w:rsidR="00CF0124">
          <w:rPr>
            <w:noProof/>
            <w:webHidden/>
          </w:rPr>
          <w:fldChar w:fldCharType="separate"/>
        </w:r>
        <w:r w:rsidR="00CF0124">
          <w:rPr>
            <w:noProof/>
            <w:webHidden/>
          </w:rPr>
          <w:t>34</w:t>
        </w:r>
        <w:r w:rsidR="00CF0124">
          <w:rPr>
            <w:noProof/>
            <w:webHidden/>
          </w:rPr>
          <w:fldChar w:fldCharType="end"/>
        </w:r>
      </w:hyperlink>
    </w:p>
    <w:p w14:paraId="0A8A007F" w14:textId="5189CC6C"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69" w:history="1">
        <w:r w:rsidR="00CF0124" w:rsidRPr="005F75A4">
          <w:rPr>
            <w:rStyle w:val="Hyperlink"/>
            <w:b/>
            <w:noProof/>
          </w:rPr>
          <w:t>14.1</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Pre-installation Comprehensive Supplier Training</w:t>
        </w:r>
        <w:r w:rsidR="00CF0124">
          <w:rPr>
            <w:noProof/>
            <w:webHidden/>
          </w:rPr>
          <w:tab/>
        </w:r>
        <w:r w:rsidR="00CF0124">
          <w:rPr>
            <w:noProof/>
            <w:webHidden/>
          </w:rPr>
          <w:fldChar w:fldCharType="begin"/>
        </w:r>
        <w:r w:rsidR="00CF0124">
          <w:rPr>
            <w:noProof/>
            <w:webHidden/>
          </w:rPr>
          <w:instrText xml:space="preserve"> PAGEREF _Toc114131269 \h </w:instrText>
        </w:r>
        <w:r w:rsidR="00CF0124">
          <w:rPr>
            <w:noProof/>
            <w:webHidden/>
          </w:rPr>
        </w:r>
        <w:r w:rsidR="00CF0124">
          <w:rPr>
            <w:noProof/>
            <w:webHidden/>
          </w:rPr>
          <w:fldChar w:fldCharType="separate"/>
        </w:r>
        <w:r w:rsidR="00CF0124">
          <w:rPr>
            <w:noProof/>
            <w:webHidden/>
          </w:rPr>
          <w:t>34</w:t>
        </w:r>
        <w:r w:rsidR="00CF0124">
          <w:rPr>
            <w:noProof/>
            <w:webHidden/>
          </w:rPr>
          <w:fldChar w:fldCharType="end"/>
        </w:r>
      </w:hyperlink>
    </w:p>
    <w:p w14:paraId="6B41B398" w14:textId="49A3B259"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70" w:history="1">
        <w:r w:rsidR="00CF0124" w:rsidRPr="005F75A4">
          <w:rPr>
            <w:rStyle w:val="Hyperlink"/>
            <w:b/>
            <w:noProof/>
          </w:rPr>
          <w:t>14.2</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On-Site Operation and Maintenance Training</w:t>
        </w:r>
        <w:r w:rsidR="00CF0124">
          <w:rPr>
            <w:noProof/>
            <w:webHidden/>
          </w:rPr>
          <w:tab/>
        </w:r>
        <w:r w:rsidR="00CF0124">
          <w:rPr>
            <w:noProof/>
            <w:webHidden/>
          </w:rPr>
          <w:fldChar w:fldCharType="begin"/>
        </w:r>
        <w:r w:rsidR="00CF0124">
          <w:rPr>
            <w:noProof/>
            <w:webHidden/>
          </w:rPr>
          <w:instrText xml:space="preserve"> PAGEREF _Toc114131270 \h </w:instrText>
        </w:r>
        <w:r w:rsidR="00CF0124">
          <w:rPr>
            <w:noProof/>
            <w:webHidden/>
          </w:rPr>
        </w:r>
        <w:r w:rsidR="00CF0124">
          <w:rPr>
            <w:noProof/>
            <w:webHidden/>
          </w:rPr>
          <w:fldChar w:fldCharType="separate"/>
        </w:r>
        <w:r w:rsidR="00CF0124">
          <w:rPr>
            <w:noProof/>
            <w:webHidden/>
          </w:rPr>
          <w:t>35</w:t>
        </w:r>
        <w:r w:rsidR="00CF0124">
          <w:rPr>
            <w:noProof/>
            <w:webHidden/>
          </w:rPr>
          <w:fldChar w:fldCharType="end"/>
        </w:r>
      </w:hyperlink>
    </w:p>
    <w:p w14:paraId="5293B58B" w14:textId="5B6CA37A"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71" w:history="1">
        <w:r w:rsidR="00CF0124" w:rsidRPr="005F75A4">
          <w:rPr>
            <w:rStyle w:val="Hyperlink"/>
            <w:b/>
            <w:noProof/>
            <w:snapToGrid w:val="0"/>
            <w:lang w:eastAsia="fr-FR"/>
          </w:rPr>
          <w:t>15.</w:t>
        </w:r>
        <w:r w:rsidR="00CF0124">
          <w:rPr>
            <w:rFonts w:asciiTheme="minorHAnsi" w:eastAsiaTheme="minorEastAsia" w:hAnsiTheme="minorHAnsi" w:cstheme="minorBidi"/>
            <w:noProof/>
            <w:sz w:val="22"/>
            <w:szCs w:val="22"/>
            <w:lang w:val="en-ZA" w:eastAsia="en-ZA"/>
          </w:rPr>
          <w:tab/>
        </w:r>
        <w:r w:rsidR="00CF0124" w:rsidRPr="005F75A4">
          <w:rPr>
            <w:rStyle w:val="Hyperlink"/>
            <w:b/>
            <w:noProof/>
            <w:snapToGrid w:val="0"/>
            <w:lang w:eastAsia="fr-FR"/>
          </w:rPr>
          <w:t>Terminal Equipment</w:t>
        </w:r>
        <w:r w:rsidR="00CF0124">
          <w:rPr>
            <w:noProof/>
            <w:webHidden/>
          </w:rPr>
          <w:tab/>
        </w:r>
        <w:r w:rsidR="00CF0124">
          <w:rPr>
            <w:noProof/>
            <w:webHidden/>
          </w:rPr>
          <w:fldChar w:fldCharType="begin"/>
        </w:r>
        <w:r w:rsidR="00CF0124">
          <w:rPr>
            <w:noProof/>
            <w:webHidden/>
          </w:rPr>
          <w:instrText xml:space="preserve"> PAGEREF _Toc114131271 \h </w:instrText>
        </w:r>
        <w:r w:rsidR="00CF0124">
          <w:rPr>
            <w:noProof/>
            <w:webHidden/>
          </w:rPr>
        </w:r>
        <w:r w:rsidR="00CF0124">
          <w:rPr>
            <w:noProof/>
            <w:webHidden/>
          </w:rPr>
          <w:fldChar w:fldCharType="separate"/>
        </w:r>
        <w:r w:rsidR="00CF0124">
          <w:rPr>
            <w:noProof/>
            <w:webHidden/>
          </w:rPr>
          <w:t>36</w:t>
        </w:r>
        <w:r w:rsidR="00CF0124">
          <w:rPr>
            <w:noProof/>
            <w:webHidden/>
          </w:rPr>
          <w:fldChar w:fldCharType="end"/>
        </w:r>
      </w:hyperlink>
    </w:p>
    <w:p w14:paraId="07A881EC" w14:textId="49A9849F" w:rsidR="00CF0124"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131272" w:history="1">
        <w:r w:rsidR="00CF0124" w:rsidRPr="005F75A4">
          <w:rPr>
            <w:rStyle w:val="Hyperlink"/>
            <w:rFonts w:ascii="Arial" w:hAnsi="Arial"/>
            <w:noProof/>
            <w:snapToGrid w:val="0"/>
            <w:kern w:val="28"/>
            <w:lang w:eastAsia="fr-FR"/>
          </w:rPr>
          <w:t>16.</w:t>
        </w:r>
        <w:r w:rsidR="00CF0124">
          <w:rPr>
            <w:rFonts w:asciiTheme="minorHAnsi" w:eastAsiaTheme="minorEastAsia" w:hAnsiTheme="minorHAnsi" w:cstheme="minorBidi"/>
            <w:b w:val="0"/>
            <w:caps w:val="0"/>
            <w:noProof/>
            <w:sz w:val="22"/>
            <w:szCs w:val="22"/>
            <w:lang w:val="en-ZA" w:eastAsia="en-ZA"/>
          </w:rPr>
          <w:tab/>
        </w:r>
        <w:r w:rsidR="00CF0124" w:rsidRPr="005F75A4">
          <w:rPr>
            <w:rStyle w:val="Hyperlink"/>
            <w:rFonts w:ascii="Arial" w:hAnsi="Arial"/>
            <w:noProof/>
            <w:snapToGrid w:val="0"/>
            <w:kern w:val="28"/>
            <w:lang w:eastAsia="fr-FR"/>
          </w:rPr>
          <w:t>Aeronautical Telecommunication Network (ATN)</w:t>
        </w:r>
        <w:r w:rsidR="00CF0124">
          <w:rPr>
            <w:noProof/>
            <w:webHidden/>
          </w:rPr>
          <w:tab/>
        </w:r>
        <w:r w:rsidR="00CF0124">
          <w:rPr>
            <w:noProof/>
            <w:webHidden/>
          </w:rPr>
          <w:fldChar w:fldCharType="begin"/>
        </w:r>
        <w:r w:rsidR="00CF0124">
          <w:rPr>
            <w:noProof/>
            <w:webHidden/>
          </w:rPr>
          <w:instrText xml:space="preserve"> PAGEREF _Toc114131272 \h </w:instrText>
        </w:r>
        <w:r w:rsidR="00CF0124">
          <w:rPr>
            <w:noProof/>
            <w:webHidden/>
          </w:rPr>
        </w:r>
        <w:r w:rsidR="00CF0124">
          <w:rPr>
            <w:noProof/>
            <w:webHidden/>
          </w:rPr>
          <w:fldChar w:fldCharType="separate"/>
        </w:r>
        <w:r w:rsidR="00CF0124">
          <w:rPr>
            <w:noProof/>
            <w:webHidden/>
          </w:rPr>
          <w:t>36</w:t>
        </w:r>
        <w:r w:rsidR="00CF0124">
          <w:rPr>
            <w:noProof/>
            <w:webHidden/>
          </w:rPr>
          <w:fldChar w:fldCharType="end"/>
        </w:r>
      </w:hyperlink>
    </w:p>
    <w:p w14:paraId="668CE7D7" w14:textId="38D9EEA0"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73" w:history="1">
        <w:r w:rsidR="00CF0124" w:rsidRPr="005F75A4">
          <w:rPr>
            <w:rStyle w:val="Hyperlink"/>
            <w:b/>
            <w:noProof/>
            <w:snapToGrid w:val="0"/>
            <w:lang w:eastAsia="fr-FR"/>
          </w:rPr>
          <w:t>16.1</w:t>
        </w:r>
        <w:r w:rsidR="00CF0124">
          <w:rPr>
            <w:rFonts w:asciiTheme="minorHAnsi" w:eastAsiaTheme="minorEastAsia" w:hAnsiTheme="minorHAnsi" w:cstheme="minorBidi"/>
            <w:noProof/>
            <w:sz w:val="22"/>
            <w:szCs w:val="22"/>
            <w:lang w:val="en-ZA" w:eastAsia="en-ZA"/>
          </w:rPr>
          <w:tab/>
        </w:r>
        <w:r w:rsidR="00CF0124" w:rsidRPr="005F75A4">
          <w:rPr>
            <w:rStyle w:val="Hyperlink"/>
            <w:b/>
            <w:noProof/>
            <w:snapToGrid w:val="0"/>
            <w:lang w:eastAsia="fr-FR"/>
          </w:rPr>
          <w:t>AFI ATN Requirements</w:t>
        </w:r>
        <w:r w:rsidR="00CF0124">
          <w:rPr>
            <w:noProof/>
            <w:webHidden/>
          </w:rPr>
          <w:tab/>
        </w:r>
        <w:r w:rsidR="00CF0124">
          <w:rPr>
            <w:noProof/>
            <w:webHidden/>
          </w:rPr>
          <w:fldChar w:fldCharType="begin"/>
        </w:r>
        <w:r w:rsidR="00CF0124">
          <w:rPr>
            <w:noProof/>
            <w:webHidden/>
          </w:rPr>
          <w:instrText xml:space="preserve"> PAGEREF _Toc114131273 \h </w:instrText>
        </w:r>
        <w:r w:rsidR="00CF0124">
          <w:rPr>
            <w:noProof/>
            <w:webHidden/>
          </w:rPr>
        </w:r>
        <w:r w:rsidR="00CF0124">
          <w:rPr>
            <w:noProof/>
            <w:webHidden/>
          </w:rPr>
          <w:fldChar w:fldCharType="separate"/>
        </w:r>
        <w:r w:rsidR="00CF0124">
          <w:rPr>
            <w:noProof/>
            <w:webHidden/>
          </w:rPr>
          <w:t>36</w:t>
        </w:r>
        <w:r w:rsidR="00CF0124">
          <w:rPr>
            <w:noProof/>
            <w:webHidden/>
          </w:rPr>
          <w:fldChar w:fldCharType="end"/>
        </w:r>
      </w:hyperlink>
    </w:p>
    <w:p w14:paraId="46A70A48" w14:textId="0CE3A8E9"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74" w:history="1">
        <w:r w:rsidR="00CF0124" w:rsidRPr="005F75A4">
          <w:rPr>
            <w:rStyle w:val="Hyperlink"/>
            <w:b/>
            <w:noProof/>
          </w:rPr>
          <w:t>17.</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Spare Part Calculation</w:t>
        </w:r>
        <w:r w:rsidR="00CF0124">
          <w:rPr>
            <w:noProof/>
            <w:webHidden/>
          </w:rPr>
          <w:tab/>
        </w:r>
        <w:r w:rsidR="00CF0124">
          <w:rPr>
            <w:noProof/>
            <w:webHidden/>
          </w:rPr>
          <w:fldChar w:fldCharType="begin"/>
        </w:r>
        <w:r w:rsidR="00CF0124">
          <w:rPr>
            <w:noProof/>
            <w:webHidden/>
          </w:rPr>
          <w:instrText xml:space="preserve"> PAGEREF _Toc114131274 \h </w:instrText>
        </w:r>
        <w:r w:rsidR="00CF0124">
          <w:rPr>
            <w:noProof/>
            <w:webHidden/>
          </w:rPr>
        </w:r>
        <w:r w:rsidR="00CF0124">
          <w:rPr>
            <w:noProof/>
            <w:webHidden/>
          </w:rPr>
          <w:fldChar w:fldCharType="separate"/>
        </w:r>
        <w:r w:rsidR="00CF0124">
          <w:rPr>
            <w:noProof/>
            <w:webHidden/>
          </w:rPr>
          <w:t>36</w:t>
        </w:r>
        <w:r w:rsidR="00CF0124">
          <w:rPr>
            <w:noProof/>
            <w:webHidden/>
          </w:rPr>
          <w:fldChar w:fldCharType="end"/>
        </w:r>
      </w:hyperlink>
    </w:p>
    <w:p w14:paraId="11424A92" w14:textId="4B9F6F7A"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75" w:history="1">
        <w:r w:rsidR="00CF0124" w:rsidRPr="005F75A4">
          <w:rPr>
            <w:rStyle w:val="Hyperlink"/>
            <w:b/>
            <w:noProof/>
          </w:rPr>
          <w:t>17.2</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"On-Site" Spare Parts and Spares Pool</w:t>
        </w:r>
        <w:r w:rsidR="00CF0124">
          <w:rPr>
            <w:noProof/>
            <w:webHidden/>
          </w:rPr>
          <w:tab/>
        </w:r>
        <w:r w:rsidR="00CF0124">
          <w:rPr>
            <w:noProof/>
            <w:webHidden/>
          </w:rPr>
          <w:fldChar w:fldCharType="begin"/>
        </w:r>
        <w:r w:rsidR="00CF0124">
          <w:rPr>
            <w:noProof/>
            <w:webHidden/>
          </w:rPr>
          <w:instrText xml:space="preserve"> PAGEREF _Toc114131275 \h </w:instrText>
        </w:r>
        <w:r w:rsidR="00CF0124">
          <w:rPr>
            <w:noProof/>
            <w:webHidden/>
          </w:rPr>
        </w:r>
        <w:r w:rsidR="00CF0124">
          <w:rPr>
            <w:noProof/>
            <w:webHidden/>
          </w:rPr>
          <w:fldChar w:fldCharType="separate"/>
        </w:r>
        <w:r w:rsidR="00CF0124">
          <w:rPr>
            <w:noProof/>
            <w:webHidden/>
          </w:rPr>
          <w:t>36</w:t>
        </w:r>
        <w:r w:rsidR="00CF0124">
          <w:rPr>
            <w:noProof/>
            <w:webHidden/>
          </w:rPr>
          <w:fldChar w:fldCharType="end"/>
        </w:r>
      </w:hyperlink>
    </w:p>
    <w:p w14:paraId="3733716C" w14:textId="793C23A5"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76" w:history="1">
        <w:r w:rsidR="00CF0124" w:rsidRPr="005F75A4">
          <w:rPr>
            <w:rStyle w:val="Hyperlink"/>
            <w:b/>
            <w:noProof/>
          </w:rPr>
          <w:t>17.3</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Service Provider Spare Parts and Spares Pool</w:t>
        </w:r>
        <w:r w:rsidR="00CF0124">
          <w:rPr>
            <w:noProof/>
            <w:webHidden/>
          </w:rPr>
          <w:tab/>
        </w:r>
        <w:r w:rsidR="00CF0124">
          <w:rPr>
            <w:noProof/>
            <w:webHidden/>
          </w:rPr>
          <w:fldChar w:fldCharType="begin"/>
        </w:r>
        <w:r w:rsidR="00CF0124">
          <w:rPr>
            <w:noProof/>
            <w:webHidden/>
          </w:rPr>
          <w:instrText xml:space="preserve"> PAGEREF _Toc114131276 \h </w:instrText>
        </w:r>
        <w:r w:rsidR="00CF0124">
          <w:rPr>
            <w:noProof/>
            <w:webHidden/>
          </w:rPr>
        </w:r>
        <w:r w:rsidR="00CF0124">
          <w:rPr>
            <w:noProof/>
            <w:webHidden/>
          </w:rPr>
          <w:fldChar w:fldCharType="separate"/>
        </w:r>
        <w:r w:rsidR="00CF0124">
          <w:rPr>
            <w:noProof/>
            <w:webHidden/>
          </w:rPr>
          <w:t>37</w:t>
        </w:r>
        <w:r w:rsidR="00CF0124">
          <w:rPr>
            <w:noProof/>
            <w:webHidden/>
          </w:rPr>
          <w:fldChar w:fldCharType="end"/>
        </w:r>
      </w:hyperlink>
    </w:p>
    <w:p w14:paraId="4B93006B" w14:textId="346A6F71" w:rsidR="00CF0124"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131277" w:history="1">
        <w:r w:rsidR="00CF0124" w:rsidRPr="005F75A4">
          <w:rPr>
            <w:rStyle w:val="Hyperlink"/>
            <w:rFonts w:ascii="Arial" w:hAnsi="Arial"/>
            <w:noProof/>
            <w:kern w:val="28"/>
          </w:rPr>
          <w:t>18.</w:t>
        </w:r>
        <w:r w:rsidR="00CF0124">
          <w:rPr>
            <w:rFonts w:asciiTheme="minorHAnsi" w:eastAsiaTheme="minorEastAsia" w:hAnsiTheme="minorHAnsi" w:cstheme="minorBidi"/>
            <w:b w:val="0"/>
            <w:caps w:val="0"/>
            <w:noProof/>
            <w:sz w:val="22"/>
            <w:szCs w:val="22"/>
            <w:lang w:val="en-ZA" w:eastAsia="en-ZA"/>
          </w:rPr>
          <w:tab/>
        </w:r>
        <w:r w:rsidR="00CF0124" w:rsidRPr="005F75A4">
          <w:rPr>
            <w:rStyle w:val="Hyperlink"/>
            <w:rFonts w:ascii="Arial" w:hAnsi="Arial"/>
            <w:noProof/>
            <w:kern w:val="28"/>
          </w:rPr>
          <w:t>verification and Qualification REQUIREMENTS</w:t>
        </w:r>
        <w:r w:rsidR="00CF0124">
          <w:rPr>
            <w:noProof/>
            <w:webHidden/>
          </w:rPr>
          <w:tab/>
        </w:r>
        <w:r w:rsidR="00CF0124">
          <w:rPr>
            <w:noProof/>
            <w:webHidden/>
          </w:rPr>
          <w:fldChar w:fldCharType="begin"/>
        </w:r>
        <w:r w:rsidR="00CF0124">
          <w:rPr>
            <w:noProof/>
            <w:webHidden/>
          </w:rPr>
          <w:instrText xml:space="preserve"> PAGEREF _Toc114131277 \h </w:instrText>
        </w:r>
        <w:r w:rsidR="00CF0124">
          <w:rPr>
            <w:noProof/>
            <w:webHidden/>
          </w:rPr>
        </w:r>
        <w:r w:rsidR="00CF0124">
          <w:rPr>
            <w:noProof/>
            <w:webHidden/>
          </w:rPr>
          <w:fldChar w:fldCharType="separate"/>
        </w:r>
        <w:r w:rsidR="00CF0124">
          <w:rPr>
            <w:noProof/>
            <w:webHidden/>
          </w:rPr>
          <w:t>38</w:t>
        </w:r>
        <w:r w:rsidR="00CF0124">
          <w:rPr>
            <w:noProof/>
            <w:webHidden/>
          </w:rPr>
          <w:fldChar w:fldCharType="end"/>
        </w:r>
      </w:hyperlink>
    </w:p>
    <w:p w14:paraId="6183EDF3" w14:textId="263EA2A2"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78" w:history="1">
        <w:r w:rsidR="00CF0124" w:rsidRPr="005F75A4">
          <w:rPr>
            <w:rStyle w:val="Hyperlink"/>
            <w:b/>
            <w:noProof/>
          </w:rPr>
          <w:t>18.1.</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General Network Verification and Qualification</w:t>
        </w:r>
        <w:r w:rsidR="00CF0124">
          <w:rPr>
            <w:noProof/>
            <w:webHidden/>
          </w:rPr>
          <w:tab/>
        </w:r>
        <w:r w:rsidR="00CF0124">
          <w:rPr>
            <w:noProof/>
            <w:webHidden/>
          </w:rPr>
          <w:fldChar w:fldCharType="begin"/>
        </w:r>
        <w:r w:rsidR="00CF0124">
          <w:rPr>
            <w:noProof/>
            <w:webHidden/>
          </w:rPr>
          <w:instrText xml:space="preserve"> PAGEREF _Toc114131278 \h </w:instrText>
        </w:r>
        <w:r w:rsidR="00CF0124">
          <w:rPr>
            <w:noProof/>
            <w:webHidden/>
          </w:rPr>
        </w:r>
        <w:r w:rsidR="00CF0124">
          <w:rPr>
            <w:noProof/>
            <w:webHidden/>
          </w:rPr>
          <w:fldChar w:fldCharType="separate"/>
        </w:r>
        <w:r w:rsidR="00CF0124">
          <w:rPr>
            <w:noProof/>
            <w:webHidden/>
          </w:rPr>
          <w:t>38</w:t>
        </w:r>
        <w:r w:rsidR="00CF0124">
          <w:rPr>
            <w:noProof/>
            <w:webHidden/>
          </w:rPr>
          <w:fldChar w:fldCharType="end"/>
        </w:r>
      </w:hyperlink>
    </w:p>
    <w:p w14:paraId="1D4C5E65" w14:textId="6483650B"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79" w:history="1">
        <w:r w:rsidR="00CF0124" w:rsidRPr="005F75A4">
          <w:rPr>
            <w:rStyle w:val="Hyperlink"/>
            <w:b/>
            <w:noProof/>
          </w:rPr>
          <w:t>18.2</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Responsibility for Network and Site Parameter Configuration</w:t>
        </w:r>
        <w:r w:rsidR="00CF0124">
          <w:rPr>
            <w:noProof/>
            <w:webHidden/>
          </w:rPr>
          <w:tab/>
        </w:r>
        <w:r w:rsidR="00CF0124">
          <w:rPr>
            <w:noProof/>
            <w:webHidden/>
          </w:rPr>
          <w:fldChar w:fldCharType="begin"/>
        </w:r>
        <w:r w:rsidR="00CF0124">
          <w:rPr>
            <w:noProof/>
            <w:webHidden/>
          </w:rPr>
          <w:instrText xml:space="preserve"> PAGEREF _Toc114131279 \h </w:instrText>
        </w:r>
        <w:r w:rsidR="00CF0124">
          <w:rPr>
            <w:noProof/>
            <w:webHidden/>
          </w:rPr>
        </w:r>
        <w:r w:rsidR="00CF0124">
          <w:rPr>
            <w:noProof/>
            <w:webHidden/>
          </w:rPr>
          <w:fldChar w:fldCharType="separate"/>
        </w:r>
        <w:r w:rsidR="00CF0124">
          <w:rPr>
            <w:noProof/>
            <w:webHidden/>
          </w:rPr>
          <w:t>38</w:t>
        </w:r>
        <w:r w:rsidR="00CF0124">
          <w:rPr>
            <w:noProof/>
            <w:webHidden/>
          </w:rPr>
          <w:fldChar w:fldCharType="end"/>
        </w:r>
      </w:hyperlink>
    </w:p>
    <w:p w14:paraId="15CDF760" w14:textId="56C4D37A"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80" w:history="1">
        <w:r w:rsidR="00CF0124" w:rsidRPr="005F75A4">
          <w:rPr>
            <w:rStyle w:val="Hyperlink"/>
            <w:b/>
            <w:noProof/>
          </w:rPr>
          <w:t>18.3</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Responsibility for INTELSAT Carrier Line-up and Terminal Verification</w:t>
        </w:r>
        <w:r w:rsidR="00CF0124">
          <w:rPr>
            <w:noProof/>
            <w:webHidden/>
          </w:rPr>
          <w:tab/>
        </w:r>
        <w:r w:rsidR="00CF0124">
          <w:rPr>
            <w:noProof/>
            <w:webHidden/>
          </w:rPr>
          <w:fldChar w:fldCharType="begin"/>
        </w:r>
        <w:r w:rsidR="00CF0124">
          <w:rPr>
            <w:noProof/>
            <w:webHidden/>
          </w:rPr>
          <w:instrText xml:space="preserve"> PAGEREF _Toc114131280 \h </w:instrText>
        </w:r>
        <w:r w:rsidR="00CF0124">
          <w:rPr>
            <w:noProof/>
            <w:webHidden/>
          </w:rPr>
        </w:r>
        <w:r w:rsidR="00CF0124">
          <w:rPr>
            <w:noProof/>
            <w:webHidden/>
          </w:rPr>
          <w:fldChar w:fldCharType="separate"/>
        </w:r>
        <w:r w:rsidR="00CF0124">
          <w:rPr>
            <w:noProof/>
            <w:webHidden/>
          </w:rPr>
          <w:t>38</w:t>
        </w:r>
        <w:r w:rsidR="00CF0124">
          <w:rPr>
            <w:noProof/>
            <w:webHidden/>
          </w:rPr>
          <w:fldChar w:fldCharType="end"/>
        </w:r>
      </w:hyperlink>
    </w:p>
    <w:p w14:paraId="1997D793" w14:textId="5130BC7B"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81" w:history="1">
        <w:r w:rsidR="00CF0124" w:rsidRPr="005F75A4">
          <w:rPr>
            <w:rStyle w:val="Hyperlink"/>
            <w:b/>
            <w:noProof/>
          </w:rPr>
          <w:t>18.4</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Installation and Site Commissioning Testing</w:t>
        </w:r>
        <w:r w:rsidR="00CF0124">
          <w:rPr>
            <w:noProof/>
            <w:webHidden/>
          </w:rPr>
          <w:tab/>
        </w:r>
        <w:r w:rsidR="00CF0124">
          <w:rPr>
            <w:noProof/>
            <w:webHidden/>
          </w:rPr>
          <w:fldChar w:fldCharType="begin"/>
        </w:r>
        <w:r w:rsidR="00CF0124">
          <w:rPr>
            <w:noProof/>
            <w:webHidden/>
          </w:rPr>
          <w:instrText xml:space="preserve"> PAGEREF _Toc114131281 \h </w:instrText>
        </w:r>
        <w:r w:rsidR="00CF0124">
          <w:rPr>
            <w:noProof/>
            <w:webHidden/>
          </w:rPr>
        </w:r>
        <w:r w:rsidR="00CF0124">
          <w:rPr>
            <w:noProof/>
            <w:webHidden/>
          </w:rPr>
          <w:fldChar w:fldCharType="separate"/>
        </w:r>
        <w:r w:rsidR="00CF0124">
          <w:rPr>
            <w:noProof/>
            <w:webHidden/>
          </w:rPr>
          <w:t>39</w:t>
        </w:r>
        <w:r w:rsidR="00CF0124">
          <w:rPr>
            <w:noProof/>
            <w:webHidden/>
          </w:rPr>
          <w:fldChar w:fldCharType="end"/>
        </w:r>
      </w:hyperlink>
    </w:p>
    <w:p w14:paraId="7135D0A1" w14:textId="30252A12"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82" w:history="1">
        <w:r w:rsidR="00CF0124" w:rsidRPr="005F75A4">
          <w:rPr>
            <w:rStyle w:val="Hyperlink"/>
            <w:b/>
            <w:noProof/>
          </w:rPr>
          <w:t>15.5</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Site Acceptance Documentation</w:t>
        </w:r>
        <w:r w:rsidR="00CF0124">
          <w:rPr>
            <w:noProof/>
            <w:webHidden/>
          </w:rPr>
          <w:tab/>
        </w:r>
        <w:r w:rsidR="00CF0124">
          <w:rPr>
            <w:noProof/>
            <w:webHidden/>
          </w:rPr>
          <w:fldChar w:fldCharType="begin"/>
        </w:r>
        <w:r w:rsidR="00CF0124">
          <w:rPr>
            <w:noProof/>
            <w:webHidden/>
          </w:rPr>
          <w:instrText xml:space="preserve"> PAGEREF _Toc114131282 \h </w:instrText>
        </w:r>
        <w:r w:rsidR="00CF0124">
          <w:rPr>
            <w:noProof/>
            <w:webHidden/>
          </w:rPr>
        </w:r>
        <w:r w:rsidR="00CF0124">
          <w:rPr>
            <w:noProof/>
            <w:webHidden/>
          </w:rPr>
          <w:fldChar w:fldCharType="separate"/>
        </w:r>
        <w:r w:rsidR="00CF0124">
          <w:rPr>
            <w:noProof/>
            <w:webHidden/>
          </w:rPr>
          <w:t>39</w:t>
        </w:r>
        <w:r w:rsidR="00CF0124">
          <w:rPr>
            <w:noProof/>
            <w:webHidden/>
          </w:rPr>
          <w:fldChar w:fldCharType="end"/>
        </w:r>
      </w:hyperlink>
    </w:p>
    <w:p w14:paraId="3891B377" w14:textId="6E539CCF" w:rsidR="00CF0124"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131283" w:history="1">
        <w:r w:rsidR="00CF0124" w:rsidRPr="005F75A4">
          <w:rPr>
            <w:rStyle w:val="Hyperlink"/>
            <w:b/>
            <w:noProof/>
          </w:rPr>
          <w:t>18.6</w:t>
        </w:r>
        <w:r w:rsidR="00CF0124">
          <w:rPr>
            <w:rFonts w:asciiTheme="minorHAnsi" w:eastAsiaTheme="minorEastAsia" w:hAnsiTheme="minorHAnsi" w:cstheme="minorBidi"/>
            <w:noProof/>
            <w:sz w:val="22"/>
            <w:szCs w:val="22"/>
            <w:lang w:val="en-ZA" w:eastAsia="en-ZA"/>
          </w:rPr>
          <w:tab/>
        </w:r>
        <w:r w:rsidR="00CF0124" w:rsidRPr="005F75A4">
          <w:rPr>
            <w:rStyle w:val="Hyperlink"/>
            <w:b/>
            <w:noProof/>
          </w:rPr>
          <w:t>Responsibility for Individual Station-to-Station Testing</w:t>
        </w:r>
        <w:r w:rsidR="00CF0124">
          <w:rPr>
            <w:noProof/>
            <w:webHidden/>
          </w:rPr>
          <w:tab/>
        </w:r>
        <w:r w:rsidR="00CF0124">
          <w:rPr>
            <w:noProof/>
            <w:webHidden/>
          </w:rPr>
          <w:fldChar w:fldCharType="begin"/>
        </w:r>
        <w:r w:rsidR="00CF0124">
          <w:rPr>
            <w:noProof/>
            <w:webHidden/>
          </w:rPr>
          <w:instrText xml:space="preserve"> PAGEREF _Toc114131283 \h </w:instrText>
        </w:r>
        <w:r w:rsidR="00CF0124">
          <w:rPr>
            <w:noProof/>
            <w:webHidden/>
          </w:rPr>
        </w:r>
        <w:r w:rsidR="00CF0124">
          <w:rPr>
            <w:noProof/>
            <w:webHidden/>
          </w:rPr>
          <w:fldChar w:fldCharType="separate"/>
        </w:r>
        <w:r w:rsidR="00CF0124">
          <w:rPr>
            <w:noProof/>
            <w:webHidden/>
          </w:rPr>
          <w:t>40</w:t>
        </w:r>
        <w:r w:rsidR="00CF0124">
          <w:rPr>
            <w:noProof/>
            <w:webHidden/>
          </w:rPr>
          <w:fldChar w:fldCharType="end"/>
        </w:r>
      </w:hyperlink>
    </w:p>
    <w:p w14:paraId="47E21DED" w14:textId="6A9510F6" w:rsidR="004C46E3" w:rsidRPr="004C46E3" w:rsidRDefault="004C46E3" w:rsidP="004C46E3">
      <w:pPr>
        <w:widowControl w:val="0"/>
        <w:spacing w:after="0" w:line="240" w:lineRule="auto"/>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fldChar w:fldCharType="end"/>
      </w:r>
    </w:p>
    <w:p w14:paraId="2B1B0707" w14:textId="77777777" w:rsidR="004C46E3" w:rsidRPr="004C46E3" w:rsidRDefault="004C46E3" w:rsidP="008714A7">
      <w:pPr>
        <w:spacing w:after="0" w:line="240" w:lineRule="auto"/>
        <w:rPr>
          <w:rFonts w:ascii="Arial" w:eastAsia="Times New Roman" w:hAnsi="Arial" w:cs="Times New Roman"/>
          <w:b/>
          <w:sz w:val="28"/>
          <w:szCs w:val="28"/>
          <w:lang w:val="en-GB"/>
        </w:rPr>
      </w:pPr>
    </w:p>
    <w:p w14:paraId="46E95AFA" w14:textId="77777777" w:rsidR="004C46E3" w:rsidRPr="004C46E3" w:rsidRDefault="004C46E3" w:rsidP="004C46E3">
      <w:pPr>
        <w:widowControl w:val="0"/>
        <w:spacing w:after="0" w:line="240" w:lineRule="auto"/>
        <w:jc w:val="center"/>
        <w:rPr>
          <w:rFonts w:ascii="Arial" w:eastAsia="Times New Roman" w:hAnsi="Arial" w:cs="Times New Roman"/>
          <w:b/>
          <w:sz w:val="28"/>
          <w:szCs w:val="28"/>
          <w:lang w:val="en-GB"/>
        </w:rPr>
      </w:pPr>
    </w:p>
    <w:p w14:paraId="015414F2" w14:textId="77777777" w:rsidR="004C46E3" w:rsidRPr="004C46E3" w:rsidRDefault="004C46E3" w:rsidP="004C46E3">
      <w:pPr>
        <w:widowControl w:val="0"/>
        <w:spacing w:after="0" w:line="240" w:lineRule="auto"/>
        <w:jc w:val="center"/>
        <w:rPr>
          <w:rFonts w:ascii="Arial" w:eastAsia="Times New Roman" w:hAnsi="Arial" w:cs="Times New Roman"/>
          <w:b/>
          <w:sz w:val="28"/>
          <w:szCs w:val="28"/>
          <w:lang w:val="en-GB"/>
        </w:rPr>
      </w:pPr>
      <w:r w:rsidRPr="004C46E3">
        <w:rPr>
          <w:rFonts w:ascii="Arial" w:eastAsia="Times New Roman" w:hAnsi="Arial" w:cs="Times New Roman"/>
          <w:b/>
          <w:sz w:val="28"/>
          <w:szCs w:val="28"/>
          <w:lang w:val="en-GB"/>
        </w:rPr>
        <w:t>ABBREVIATIONS</w:t>
      </w:r>
    </w:p>
    <w:p w14:paraId="11B43F8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AF555E3" w14:textId="77777777" w:rsidR="004C46E3" w:rsidRPr="004C46E3" w:rsidRDefault="004C46E3" w:rsidP="004C46E3">
      <w:pPr>
        <w:widowControl w:val="0"/>
        <w:tabs>
          <w:tab w:val="left" w:pos="2100"/>
        </w:tabs>
        <w:spacing w:after="0" w:line="240" w:lineRule="auto"/>
        <w:ind w:left="425"/>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b/>
      </w:r>
    </w:p>
    <w:tbl>
      <w:tblPr>
        <w:tblW w:w="0" w:type="auto"/>
        <w:tblInd w:w="425" w:type="dxa"/>
        <w:tblLook w:val="01E0" w:firstRow="1" w:lastRow="1" w:firstColumn="1" w:lastColumn="1" w:noHBand="0" w:noVBand="0"/>
      </w:tblPr>
      <w:tblGrid>
        <w:gridCol w:w="2192"/>
        <w:gridCol w:w="6546"/>
      </w:tblGrid>
      <w:tr w:rsidR="004C46E3" w:rsidRPr="004C46E3" w14:paraId="22A35AEB" w14:textId="77777777" w:rsidTr="00354946">
        <w:trPr>
          <w:trHeight w:val="340"/>
        </w:trPr>
        <w:tc>
          <w:tcPr>
            <w:tcW w:w="2235" w:type="dxa"/>
            <w:shd w:val="clear" w:color="auto" w:fill="auto"/>
            <w:vAlign w:val="center"/>
          </w:tcPr>
          <w:p w14:paraId="40ECCDE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AC</w:t>
            </w:r>
          </w:p>
        </w:tc>
        <w:tc>
          <w:tcPr>
            <w:tcW w:w="6719" w:type="dxa"/>
            <w:shd w:val="clear" w:color="auto" w:fill="auto"/>
            <w:vAlign w:val="center"/>
          </w:tcPr>
          <w:p w14:paraId="57A2FBD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Alternating Current</w:t>
            </w:r>
          </w:p>
        </w:tc>
      </w:tr>
      <w:tr w:rsidR="004C46E3" w:rsidRPr="004C46E3" w14:paraId="286BC1E9" w14:textId="77777777" w:rsidTr="00354946">
        <w:trPr>
          <w:trHeight w:val="340"/>
        </w:trPr>
        <w:tc>
          <w:tcPr>
            <w:tcW w:w="2235" w:type="dxa"/>
            <w:shd w:val="clear" w:color="auto" w:fill="auto"/>
            <w:vAlign w:val="center"/>
          </w:tcPr>
          <w:p w14:paraId="6FE3A29D"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ACELP</w:t>
            </w:r>
          </w:p>
        </w:tc>
        <w:tc>
          <w:tcPr>
            <w:tcW w:w="6719" w:type="dxa"/>
            <w:shd w:val="clear" w:color="auto" w:fill="auto"/>
            <w:vAlign w:val="center"/>
          </w:tcPr>
          <w:p w14:paraId="0AE2588D"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Algebraic Code Excited Linear Prediction</w:t>
            </w:r>
          </w:p>
        </w:tc>
      </w:tr>
      <w:tr w:rsidR="004C46E3" w:rsidRPr="004C46E3" w14:paraId="18CFF5E7" w14:textId="77777777" w:rsidTr="00354946">
        <w:trPr>
          <w:trHeight w:val="340"/>
        </w:trPr>
        <w:tc>
          <w:tcPr>
            <w:tcW w:w="2235" w:type="dxa"/>
            <w:shd w:val="clear" w:color="auto" w:fill="auto"/>
            <w:vAlign w:val="center"/>
          </w:tcPr>
          <w:p w14:paraId="48FAD35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ADPCM</w:t>
            </w:r>
          </w:p>
        </w:tc>
        <w:tc>
          <w:tcPr>
            <w:tcW w:w="6719" w:type="dxa"/>
            <w:shd w:val="clear" w:color="auto" w:fill="auto"/>
            <w:vAlign w:val="center"/>
          </w:tcPr>
          <w:p w14:paraId="5989DC2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Adaptive Differential Pulse Code Modulation</w:t>
            </w:r>
          </w:p>
        </w:tc>
      </w:tr>
      <w:tr w:rsidR="004C46E3" w:rsidRPr="004C46E3" w14:paraId="75FE5FA2" w14:textId="77777777" w:rsidTr="00354946">
        <w:trPr>
          <w:trHeight w:val="340"/>
        </w:trPr>
        <w:tc>
          <w:tcPr>
            <w:tcW w:w="2235" w:type="dxa"/>
            <w:shd w:val="clear" w:color="auto" w:fill="auto"/>
            <w:vAlign w:val="center"/>
          </w:tcPr>
          <w:p w14:paraId="7D194CB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AFTN</w:t>
            </w:r>
          </w:p>
        </w:tc>
        <w:tc>
          <w:tcPr>
            <w:tcW w:w="6719" w:type="dxa"/>
            <w:shd w:val="clear" w:color="auto" w:fill="auto"/>
            <w:vAlign w:val="center"/>
          </w:tcPr>
          <w:p w14:paraId="4EA0483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Aeronautical Fixed Telecommunications Network</w:t>
            </w:r>
          </w:p>
        </w:tc>
      </w:tr>
      <w:tr w:rsidR="004C46E3" w:rsidRPr="004C46E3" w14:paraId="7437EBC3" w14:textId="77777777" w:rsidTr="00354946">
        <w:trPr>
          <w:trHeight w:val="340"/>
        </w:trPr>
        <w:tc>
          <w:tcPr>
            <w:tcW w:w="2235" w:type="dxa"/>
            <w:shd w:val="clear" w:color="auto" w:fill="auto"/>
            <w:vAlign w:val="center"/>
          </w:tcPr>
          <w:p w14:paraId="3AA7AFE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ATN</w:t>
            </w:r>
          </w:p>
        </w:tc>
        <w:tc>
          <w:tcPr>
            <w:tcW w:w="6719" w:type="dxa"/>
            <w:shd w:val="clear" w:color="auto" w:fill="auto"/>
            <w:vAlign w:val="center"/>
          </w:tcPr>
          <w:p w14:paraId="4E141A0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Aeronautical Telecommunications Network</w:t>
            </w:r>
          </w:p>
        </w:tc>
      </w:tr>
      <w:tr w:rsidR="004C46E3" w:rsidRPr="004C46E3" w14:paraId="2073A43B" w14:textId="77777777" w:rsidTr="00354946">
        <w:trPr>
          <w:trHeight w:val="340"/>
        </w:trPr>
        <w:tc>
          <w:tcPr>
            <w:tcW w:w="2235" w:type="dxa"/>
            <w:shd w:val="clear" w:color="auto" w:fill="auto"/>
            <w:vAlign w:val="center"/>
          </w:tcPr>
          <w:p w14:paraId="205C9AE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ATNS</w:t>
            </w:r>
          </w:p>
        </w:tc>
        <w:tc>
          <w:tcPr>
            <w:tcW w:w="6719" w:type="dxa"/>
            <w:shd w:val="clear" w:color="auto" w:fill="auto"/>
            <w:vAlign w:val="center"/>
          </w:tcPr>
          <w:p w14:paraId="1BAEEAD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Air Traffic and Navigation Services Company</w:t>
            </w:r>
          </w:p>
        </w:tc>
      </w:tr>
      <w:tr w:rsidR="004C46E3" w:rsidRPr="004C46E3" w14:paraId="3B059101" w14:textId="77777777" w:rsidTr="00354946">
        <w:trPr>
          <w:trHeight w:val="340"/>
        </w:trPr>
        <w:tc>
          <w:tcPr>
            <w:tcW w:w="2235" w:type="dxa"/>
            <w:shd w:val="clear" w:color="auto" w:fill="auto"/>
            <w:vAlign w:val="center"/>
          </w:tcPr>
          <w:p w14:paraId="0F701D6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ATS/DS</w:t>
            </w:r>
          </w:p>
        </w:tc>
        <w:tc>
          <w:tcPr>
            <w:tcW w:w="6719" w:type="dxa"/>
            <w:shd w:val="clear" w:color="auto" w:fill="auto"/>
            <w:vAlign w:val="center"/>
          </w:tcPr>
          <w:p w14:paraId="5B2524E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Air Traffic Services/Direct Speech</w:t>
            </w:r>
          </w:p>
        </w:tc>
      </w:tr>
      <w:tr w:rsidR="004C46E3" w:rsidRPr="004C46E3" w14:paraId="023C7496" w14:textId="77777777" w:rsidTr="00354946">
        <w:trPr>
          <w:trHeight w:val="340"/>
        </w:trPr>
        <w:tc>
          <w:tcPr>
            <w:tcW w:w="2235" w:type="dxa"/>
            <w:shd w:val="clear" w:color="auto" w:fill="auto"/>
            <w:vAlign w:val="center"/>
          </w:tcPr>
          <w:p w14:paraId="5F989A1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BITE</w:t>
            </w:r>
          </w:p>
        </w:tc>
        <w:tc>
          <w:tcPr>
            <w:tcW w:w="6719" w:type="dxa"/>
            <w:shd w:val="clear" w:color="auto" w:fill="auto"/>
            <w:vAlign w:val="center"/>
          </w:tcPr>
          <w:p w14:paraId="7C5C768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Built in Test Equipment</w:t>
            </w:r>
          </w:p>
        </w:tc>
      </w:tr>
      <w:tr w:rsidR="004C46E3" w:rsidRPr="004C46E3" w14:paraId="28EEC3CA" w14:textId="77777777" w:rsidTr="00354946">
        <w:trPr>
          <w:trHeight w:val="340"/>
        </w:trPr>
        <w:tc>
          <w:tcPr>
            <w:tcW w:w="2235" w:type="dxa"/>
            <w:shd w:val="clear" w:color="auto" w:fill="auto"/>
            <w:vAlign w:val="center"/>
          </w:tcPr>
          <w:p w14:paraId="64515A0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bps</w:t>
            </w:r>
          </w:p>
        </w:tc>
        <w:tc>
          <w:tcPr>
            <w:tcW w:w="6719" w:type="dxa"/>
            <w:shd w:val="clear" w:color="auto" w:fill="auto"/>
            <w:vAlign w:val="center"/>
          </w:tcPr>
          <w:p w14:paraId="1FF8DAC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Bits per second</w:t>
            </w:r>
          </w:p>
        </w:tc>
      </w:tr>
      <w:tr w:rsidR="004C46E3" w:rsidRPr="004C46E3" w14:paraId="230F5FE5" w14:textId="77777777" w:rsidTr="00354946">
        <w:trPr>
          <w:trHeight w:val="340"/>
        </w:trPr>
        <w:tc>
          <w:tcPr>
            <w:tcW w:w="2235" w:type="dxa"/>
            <w:shd w:val="clear" w:color="auto" w:fill="auto"/>
            <w:vAlign w:val="center"/>
          </w:tcPr>
          <w:p w14:paraId="6AD9E3A3"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CAA</w:t>
            </w:r>
          </w:p>
        </w:tc>
        <w:tc>
          <w:tcPr>
            <w:tcW w:w="6719" w:type="dxa"/>
            <w:shd w:val="clear" w:color="auto" w:fill="auto"/>
            <w:vAlign w:val="center"/>
          </w:tcPr>
          <w:p w14:paraId="43FEDA7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Civil Aviation Authority</w:t>
            </w:r>
          </w:p>
        </w:tc>
      </w:tr>
      <w:tr w:rsidR="004C46E3" w:rsidRPr="004C46E3" w14:paraId="113C9363" w14:textId="77777777" w:rsidTr="00354946">
        <w:trPr>
          <w:trHeight w:val="340"/>
        </w:trPr>
        <w:tc>
          <w:tcPr>
            <w:tcW w:w="2235" w:type="dxa"/>
            <w:shd w:val="clear" w:color="auto" w:fill="auto"/>
            <w:vAlign w:val="center"/>
          </w:tcPr>
          <w:p w14:paraId="1FDEA02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CMIP</w:t>
            </w:r>
          </w:p>
        </w:tc>
        <w:tc>
          <w:tcPr>
            <w:tcW w:w="6719" w:type="dxa"/>
            <w:shd w:val="clear" w:color="auto" w:fill="auto"/>
            <w:vAlign w:val="center"/>
          </w:tcPr>
          <w:p w14:paraId="3AB3728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Common Management Information Protocol</w:t>
            </w:r>
          </w:p>
        </w:tc>
      </w:tr>
      <w:tr w:rsidR="004C46E3" w:rsidRPr="004C46E3" w14:paraId="65DA98B8" w14:textId="77777777" w:rsidTr="00354946">
        <w:trPr>
          <w:trHeight w:val="340"/>
        </w:trPr>
        <w:tc>
          <w:tcPr>
            <w:tcW w:w="2235" w:type="dxa"/>
            <w:shd w:val="clear" w:color="auto" w:fill="auto"/>
            <w:vAlign w:val="center"/>
          </w:tcPr>
          <w:p w14:paraId="5BEEEC3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CMP</w:t>
            </w:r>
          </w:p>
        </w:tc>
        <w:tc>
          <w:tcPr>
            <w:tcW w:w="6719" w:type="dxa"/>
            <w:shd w:val="clear" w:color="auto" w:fill="auto"/>
            <w:vAlign w:val="center"/>
          </w:tcPr>
          <w:p w14:paraId="77E9F7F6"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Configuration Management Plan</w:t>
            </w:r>
          </w:p>
        </w:tc>
      </w:tr>
      <w:tr w:rsidR="004C46E3" w:rsidRPr="004C46E3" w14:paraId="27D950C0" w14:textId="77777777" w:rsidTr="00354946">
        <w:trPr>
          <w:trHeight w:val="340"/>
        </w:trPr>
        <w:tc>
          <w:tcPr>
            <w:tcW w:w="2235" w:type="dxa"/>
            <w:shd w:val="clear" w:color="auto" w:fill="auto"/>
            <w:vAlign w:val="center"/>
          </w:tcPr>
          <w:p w14:paraId="0E21AA8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DCE</w:t>
            </w:r>
          </w:p>
        </w:tc>
        <w:tc>
          <w:tcPr>
            <w:tcW w:w="6719" w:type="dxa"/>
            <w:shd w:val="clear" w:color="auto" w:fill="auto"/>
            <w:vAlign w:val="center"/>
          </w:tcPr>
          <w:p w14:paraId="3C97D52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Data Communications Equipment</w:t>
            </w:r>
          </w:p>
        </w:tc>
      </w:tr>
      <w:tr w:rsidR="004C46E3" w:rsidRPr="004C46E3" w14:paraId="148C51B9" w14:textId="77777777" w:rsidTr="00354946">
        <w:trPr>
          <w:trHeight w:val="340"/>
        </w:trPr>
        <w:tc>
          <w:tcPr>
            <w:tcW w:w="2235" w:type="dxa"/>
            <w:shd w:val="clear" w:color="auto" w:fill="auto"/>
            <w:vAlign w:val="center"/>
          </w:tcPr>
          <w:p w14:paraId="56FB9AD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DP</w:t>
            </w:r>
          </w:p>
        </w:tc>
        <w:tc>
          <w:tcPr>
            <w:tcW w:w="6719" w:type="dxa"/>
            <w:shd w:val="clear" w:color="auto" w:fill="auto"/>
            <w:vAlign w:val="center"/>
          </w:tcPr>
          <w:p w14:paraId="0D6FC95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Documentation Plan</w:t>
            </w:r>
          </w:p>
        </w:tc>
      </w:tr>
      <w:tr w:rsidR="004C46E3" w:rsidRPr="004C46E3" w14:paraId="124C02B7" w14:textId="77777777" w:rsidTr="00354946">
        <w:trPr>
          <w:trHeight w:val="340"/>
        </w:trPr>
        <w:tc>
          <w:tcPr>
            <w:tcW w:w="2235" w:type="dxa"/>
            <w:shd w:val="clear" w:color="auto" w:fill="auto"/>
            <w:vAlign w:val="center"/>
          </w:tcPr>
          <w:p w14:paraId="6627D96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DTE</w:t>
            </w:r>
          </w:p>
        </w:tc>
        <w:tc>
          <w:tcPr>
            <w:tcW w:w="6719" w:type="dxa"/>
            <w:shd w:val="clear" w:color="auto" w:fill="auto"/>
            <w:vAlign w:val="center"/>
          </w:tcPr>
          <w:p w14:paraId="21CB60C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Data Terminal Equipment</w:t>
            </w:r>
          </w:p>
        </w:tc>
      </w:tr>
      <w:tr w:rsidR="004C46E3" w:rsidRPr="004C46E3" w14:paraId="7675F463" w14:textId="77777777" w:rsidTr="00354946">
        <w:trPr>
          <w:trHeight w:val="340"/>
        </w:trPr>
        <w:tc>
          <w:tcPr>
            <w:tcW w:w="2235" w:type="dxa"/>
            <w:shd w:val="clear" w:color="auto" w:fill="auto"/>
            <w:vAlign w:val="center"/>
          </w:tcPr>
          <w:p w14:paraId="0910F336"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DTMF</w:t>
            </w:r>
          </w:p>
        </w:tc>
        <w:tc>
          <w:tcPr>
            <w:tcW w:w="6719" w:type="dxa"/>
            <w:shd w:val="clear" w:color="auto" w:fill="auto"/>
            <w:vAlign w:val="center"/>
          </w:tcPr>
          <w:p w14:paraId="6A4F121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Dual Tone Multi Frequency</w:t>
            </w:r>
          </w:p>
        </w:tc>
      </w:tr>
      <w:tr w:rsidR="004C46E3" w:rsidRPr="004C46E3" w14:paraId="4A2C9C29" w14:textId="77777777" w:rsidTr="00354946">
        <w:trPr>
          <w:trHeight w:val="340"/>
        </w:trPr>
        <w:tc>
          <w:tcPr>
            <w:tcW w:w="2235" w:type="dxa"/>
            <w:shd w:val="clear" w:color="auto" w:fill="auto"/>
            <w:vAlign w:val="center"/>
          </w:tcPr>
          <w:p w14:paraId="262D79B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E+M</w:t>
            </w:r>
          </w:p>
        </w:tc>
        <w:tc>
          <w:tcPr>
            <w:tcW w:w="6719" w:type="dxa"/>
            <w:shd w:val="clear" w:color="auto" w:fill="auto"/>
            <w:vAlign w:val="center"/>
          </w:tcPr>
          <w:p w14:paraId="39A3562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Ear plus Mouth</w:t>
            </w:r>
          </w:p>
        </w:tc>
      </w:tr>
      <w:tr w:rsidR="004C46E3" w:rsidRPr="004C46E3" w14:paraId="63A2E8BE" w14:textId="77777777" w:rsidTr="00354946">
        <w:trPr>
          <w:trHeight w:val="340"/>
        </w:trPr>
        <w:tc>
          <w:tcPr>
            <w:tcW w:w="2235" w:type="dxa"/>
            <w:shd w:val="clear" w:color="auto" w:fill="auto"/>
            <w:vAlign w:val="center"/>
          </w:tcPr>
          <w:p w14:paraId="2C6FBF1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EIRP</w:t>
            </w:r>
          </w:p>
        </w:tc>
        <w:tc>
          <w:tcPr>
            <w:tcW w:w="6719" w:type="dxa"/>
            <w:shd w:val="clear" w:color="auto" w:fill="auto"/>
            <w:vAlign w:val="center"/>
          </w:tcPr>
          <w:p w14:paraId="56039CC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Effective Isotropic Radiated Power</w:t>
            </w:r>
          </w:p>
        </w:tc>
      </w:tr>
      <w:tr w:rsidR="004C46E3" w:rsidRPr="004C46E3" w14:paraId="368E2BAE" w14:textId="77777777" w:rsidTr="00354946">
        <w:trPr>
          <w:trHeight w:val="340"/>
        </w:trPr>
        <w:tc>
          <w:tcPr>
            <w:tcW w:w="2235" w:type="dxa"/>
            <w:shd w:val="clear" w:color="auto" w:fill="auto"/>
            <w:vAlign w:val="center"/>
          </w:tcPr>
          <w:p w14:paraId="7BC7A86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ET</w:t>
            </w:r>
          </w:p>
        </w:tc>
        <w:tc>
          <w:tcPr>
            <w:tcW w:w="6719" w:type="dxa"/>
            <w:shd w:val="clear" w:color="auto" w:fill="auto"/>
            <w:vAlign w:val="center"/>
          </w:tcPr>
          <w:p w14:paraId="35952A8D"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Engineering Technician</w:t>
            </w:r>
          </w:p>
        </w:tc>
      </w:tr>
      <w:tr w:rsidR="004C46E3" w:rsidRPr="004C46E3" w14:paraId="1DB03DE0" w14:textId="77777777" w:rsidTr="00354946">
        <w:trPr>
          <w:trHeight w:val="340"/>
        </w:trPr>
        <w:tc>
          <w:tcPr>
            <w:tcW w:w="2235" w:type="dxa"/>
            <w:shd w:val="clear" w:color="auto" w:fill="auto"/>
            <w:vAlign w:val="center"/>
          </w:tcPr>
          <w:p w14:paraId="072E7E7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FAD</w:t>
            </w:r>
          </w:p>
        </w:tc>
        <w:tc>
          <w:tcPr>
            <w:tcW w:w="6719" w:type="dxa"/>
            <w:shd w:val="clear" w:color="auto" w:fill="auto"/>
            <w:vAlign w:val="center"/>
          </w:tcPr>
          <w:p w14:paraId="1DB757C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Frame-relay access device</w:t>
            </w:r>
          </w:p>
        </w:tc>
      </w:tr>
      <w:tr w:rsidR="004C46E3" w:rsidRPr="004C46E3" w14:paraId="7FD5DAF8" w14:textId="77777777" w:rsidTr="00354946">
        <w:trPr>
          <w:trHeight w:val="340"/>
        </w:trPr>
        <w:tc>
          <w:tcPr>
            <w:tcW w:w="2235" w:type="dxa"/>
            <w:shd w:val="clear" w:color="auto" w:fill="auto"/>
            <w:vAlign w:val="center"/>
          </w:tcPr>
          <w:p w14:paraId="0D426B2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FAT</w:t>
            </w:r>
          </w:p>
        </w:tc>
        <w:tc>
          <w:tcPr>
            <w:tcW w:w="6719" w:type="dxa"/>
            <w:shd w:val="clear" w:color="auto" w:fill="auto"/>
            <w:vAlign w:val="center"/>
          </w:tcPr>
          <w:p w14:paraId="48159A86"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Factory </w:t>
            </w:r>
            <w:bookmarkStart w:id="3" w:name="OLE_LINK1"/>
            <w:r w:rsidRPr="004C46E3">
              <w:rPr>
                <w:rFonts w:ascii="Arial" w:eastAsia="Times New Roman" w:hAnsi="Arial" w:cs="Times New Roman"/>
                <w:sz w:val="20"/>
                <w:szCs w:val="20"/>
                <w:lang w:val="en-GB"/>
              </w:rPr>
              <w:t>Acceptance Test</w:t>
            </w:r>
            <w:bookmarkEnd w:id="3"/>
          </w:p>
        </w:tc>
      </w:tr>
      <w:tr w:rsidR="004C46E3" w:rsidRPr="004C46E3" w14:paraId="42525731" w14:textId="77777777" w:rsidTr="00354946">
        <w:trPr>
          <w:trHeight w:val="340"/>
        </w:trPr>
        <w:tc>
          <w:tcPr>
            <w:tcW w:w="2235" w:type="dxa"/>
            <w:shd w:val="clear" w:color="auto" w:fill="auto"/>
            <w:vAlign w:val="center"/>
          </w:tcPr>
          <w:p w14:paraId="4A3E698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FEC</w:t>
            </w:r>
          </w:p>
        </w:tc>
        <w:tc>
          <w:tcPr>
            <w:tcW w:w="6719" w:type="dxa"/>
            <w:shd w:val="clear" w:color="auto" w:fill="auto"/>
            <w:vAlign w:val="center"/>
          </w:tcPr>
          <w:p w14:paraId="57646A6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Forward Error Correction</w:t>
            </w:r>
          </w:p>
        </w:tc>
      </w:tr>
      <w:tr w:rsidR="004C46E3" w:rsidRPr="004C46E3" w14:paraId="7B3B79CD" w14:textId="77777777" w:rsidTr="00354946">
        <w:trPr>
          <w:trHeight w:val="340"/>
        </w:trPr>
        <w:tc>
          <w:tcPr>
            <w:tcW w:w="2235" w:type="dxa"/>
            <w:shd w:val="clear" w:color="auto" w:fill="auto"/>
            <w:vAlign w:val="center"/>
          </w:tcPr>
          <w:p w14:paraId="6BE7DCF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FM</w:t>
            </w:r>
          </w:p>
        </w:tc>
        <w:tc>
          <w:tcPr>
            <w:tcW w:w="6719" w:type="dxa"/>
            <w:shd w:val="clear" w:color="auto" w:fill="auto"/>
            <w:vAlign w:val="center"/>
          </w:tcPr>
          <w:p w14:paraId="3915250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Frequency Modulation</w:t>
            </w:r>
          </w:p>
        </w:tc>
      </w:tr>
      <w:tr w:rsidR="004C46E3" w:rsidRPr="004C46E3" w14:paraId="5FCF922D" w14:textId="77777777" w:rsidTr="00354946">
        <w:trPr>
          <w:trHeight w:val="340"/>
        </w:trPr>
        <w:tc>
          <w:tcPr>
            <w:tcW w:w="2235" w:type="dxa"/>
            <w:shd w:val="clear" w:color="auto" w:fill="auto"/>
            <w:vAlign w:val="center"/>
          </w:tcPr>
          <w:p w14:paraId="33BCA70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FR</w:t>
            </w:r>
          </w:p>
        </w:tc>
        <w:tc>
          <w:tcPr>
            <w:tcW w:w="6719" w:type="dxa"/>
            <w:shd w:val="clear" w:color="auto" w:fill="auto"/>
            <w:vAlign w:val="center"/>
          </w:tcPr>
          <w:p w14:paraId="675FC32D"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Frame Relay</w:t>
            </w:r>
          </w:p>
        </w:tc>
      </w:tr>
      <w:tr w:rsidR="004C46E3" w:rsidRPr="004C46E3" w14:paraId="2CDE363B" w14:textId="77777777" w:rsidTr="00354946">
        <w:trPr>
          <w:trHeight w:val="340"/>
        </w:trPr>
        <w:tc>
          <w:tcPr>
            <w:tcW w:w="2235" w:type="dxa"/>
            <w:shd w:val="clear" w:color="auto" w:fill="auto"/>
            <w:vAlign w:val="center"/>
          </w:tcPr>
          <w:p w14:paraId="3927B9B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FXO</w:t>
            </w:r>
          </w:p>
        </w:tc>
        <w:tc>
          <w:tcPr>
            <w:tcW w:w="6719" w:type="dxa"/>
            <w:shd w:val="clear" w:color="auto" w:fill="auto"/>
            <w:vAlign w:val="center"/>
          </w:tcPr>
          <w:p w14:paraId="440C748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Foreign Exchange Office</w:t>
            </w:r>
          </w:p>
        </w:tc>
      </w:tr>
      <w:tr w:rsidR="004C46E3" w:rsidRPr="004C46E3" w14:paraId="1C366C11" w14:textId="77777777" w:rsidTr="00354946">
        <w:trPr>
          <w:trHeight w:val="340"/>
        </w:trPr>
        <w:tc>
          <w:tcPr>
            <w:tcW w:w="2235" w:type="dxa"/>
            <w:shd w:val="clear" w:color="auto" w:fill="auto"/>
            <w:vAlign w:val="center"/>
          </w:tcPr>
          <w:p w14:paraId="63D3463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FXS</w:t>
            </w:r>
          </w:p>
        </w:tc>
        <w:tc>
          <w:tcPr>
            <w:tcW w:w="6719" w:type="dxa"/>
            <w:shd w:val="clear" w:color="auto" w:fill="auto"/>
            <w:vAlign w:val="center"/>
          </w:tcPr>
          <w:p w14:paraId="3B3931C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Foreign Exchange Service</w:t>
            </w:r>
          </w:p>
        </w:tc>
      </w:tr>
      <w:tr w:rsidR="004C46E3" w:rsidRPr="004C46E3" w14:paraId="65722147" w14:textId="77777777" w:rsidTr="00354946">
        <w:trPr>
          <w:trHeight w:val="340"/>
        </w:trPr>
        <w:tc>
          <w:tcPr>
            <w:tcW w:w="2235" w:type="dxa"/>
            <w:shd w:val="clear" w:color="auto" w:fill="auto"/>
            <w:vAlign w:val="center"/>
          </w:tcPr>
          <w:p w14:paraId="6EDC8F6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GHz</w:t>
            </w:r>
          </w:p>
        </w:tc>
        <w:tc>
          <w:tcPr>
            <w:tcW w:w="6719" w:type="dxa"/>
            <w:shd w:val="clear" w:color="auto" w:fill="auto"/>
            <w:vAlign w:val="center"/>
          </w:tcPr>
          <w:p w14:paraId="1E776533"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Giga Hertz</w:t>
            </w:r>
          </w:p>
        </w:tc>
      </w:tr>
      <w:tr w:rsidR="004C46E3" w:rsidRPr="004C46E3" w14:paraId="0CD8B252" w14:textId="77777777" w:rsidTr="00354946">
        <w:trPr>
          <w:trHeight w:val="340"/>
        </w:trPr>
        <w:tc>
          <w:tcPr>
            <w:tcW w:w="2235" w:type="dxa"/>
            <w:shd w:val="clear" w:color="auto" w:fill="auto"/>
            <w:vAlign w:val="center"/>
          </w:tcPr>
          <w:p w14:paraId="6673932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ICAO</w:t>
            </w:r>
          </w:p>
        </w:tc>
        <w:tc>
          <w:tcPr>
            <w:tcW w:w="6719" w:type="dxa"/>
            <w:shd w:val="clear" w:color="auto" w:fill="auto"/>
            <w:vAlign w:val="center"/>
          </w:tcPr>
          <w:p w14:paraId="7AE0603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International Civil Aviation Organization</w:t>
            </w:r>
          </w:p>
        </w:tc>
      </w:tr>
      <w:tr w:rsidR="004C46E3" w:rsidRPr="004C46E3" w14:paraId="7B0EEB89" w14:textId="77777777" w:rsidTr="00354946">
        <w:trPr>
          <w:trHeight w:val="340"/>
        </w:trPr>
        <w:tc>
          <w:tcPr>
            <w:tcW w:w="2235" w:type="dxa"/>
            <w:shd w:val="clear" w:color="auto" w:fill="auto"/>
            <w:vAlign w:val="center"/>
          </w:tcPr>
          <w:p w14:paraId="703DA31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IEC</w:t>
            </w:r>
          </w:p>
        </w:tc>
        <w:tc>
          <w:tcPr>
            <w:tcW w:w="6719" w:type="dxa"/>
            <w:shd w:val="clear" w:color="auto" w:fill="auto"/>
            <w:vAlign w:val="center"/>
          </w:tcPr>
          <w:p w14:paraId="07A5B49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International Electro-technical Commission</w:t>
            </w:r>
          </w:p>
        </w:tc>
      </w:tr>
      <w:tr w:rsidR="004C46E3" w:rsidRPr="004C46E3" w14:paraId="31BD7C58" w14:textId="77777777" w:rsidTr="00354946">
        <w:trPr>
          <w:trHeight w:val="340"/>
        </w:trPr>
        <w:tc>
          <w:tcPr>
            <w:tcW w:w="2235" w:type="dxa"/>
            <w:shd w:val="clear" w:color="auto" w:fill="auto"/>
            <w:vAlign w:val="center"/>
          </w:tcPr>
          <w:p w14:paraId="066ED45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IF </w:t>
            </w:r>
          </w:p>
        </w:tc>
        <w:tc>
          <w:tcPr>
            <w:tcW w:w="6719" w:type="dxa"/>
            <w:shd w:val="clear" w:color="auto" w:fill="auto"/>
            <w:vAlign w:val="center"/>
          </w:tcPr>
          <w:p w14:paraId="64D3F07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Intermediate Frequency</w:t>
            </w:r>
          </w:p>
        </w:tc>
      </w:tr>
      <w:tr w:rsidR="004C46E3" w:rsidRPr="004C46E3" w14:paraId="1BAF4090" w14:textId="77777777" w:rsidTr="00354946">
        <w:trPr>
          <w:trHeight w:val="340"/>
        </w:trPr>
        <w:tc>
          <w:tcPr>
            <w:tcW w:w="2235" w:type="dxa"/>
            <w:shd w:val="clear" w:color="auto" w:fill="auto"/>
            <w:vAlign w:val="center"/>
          </w:tcPr>
          <w:p w14:paraId="4D5817C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IS </w:t>
            </w:r>
          </w:p>
        </w:tc>
        <w:tc>
          <w:tcPr>
            <w:tcW w:w="6719" w:type="dxa"/>
            <w:shd w:val="clear" w:color="auto" w:fill="auto"/>
            <w:vAlign w:val="center"/>
          </w:tcPr>
          <w:p w14:paraId="4794348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INTELSAT Satellite</w:t>
            </w:r>
          </w:p>
        </w:tc>
      </w:tr>
      <w:tr w:rsidR="004C46E3" w:rsidRPr="004C46E3" w14:paraId="6400F535" w14:textId="77777777" w:rsidTr="00354946">
        <w:trPr>
          <w:trHeight w:val="340"/>
        </w:trPr>
        <w:tc>
          <w:tcPr>
            <w:tcW w:w="2235" w:type="dxa"/>
            <w:shd w:val="clear" w:color="auto" w:fill="auto"/>
            <w:vAlign w:val="center"/>
          </w:tcPr>
          <w:p w14:paraId="2D4C85E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kVA</w:t>
            </w:r>
          </w:p>
        </w:tc>
        <w:tc>
          <w:tcPr>
            <w:tcW w:w="6719" w:type="dxa"/>
            <w:shd w:val="clear" w:color="auto" w:fill="auto"/>
            <w:vAlign w:val="center"/>
          </w:tcPr>
          <w:p w14:paraId="6BBA454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Kilo-Volt-Ampere</w:t>
            </w:r>
          </w:p>
        </w:tc>
      </w:tr>
      <w:tr w:rsidR="004C46E3" w:rsidRPr="004C46E3" w14:paraId="043D7A5B" w14:textId="77777777" w:rsidTr="00354946">
        <w:trPr>
          <w:trHeight w:val="340"/>
        </w:trPr>
        <w:tc>
          <w:tcPr>
            <w:tcW w:w="2235" w:type="dxa"/>
            <w:shd w:val="clear" w:color="auto" w:fill="auto"/>
            <w:vAlign w:val="center"/>
          </w:tcPr>
          <w:p w14:paraId="13CBDD7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LCC</w:t>
            </w:r>
          </w:p>
        </w:tc>
        <w:tc>
          <w:tcPr>
            <w:tcW w:w="6719" w:type="dxa"/>
            <w:shd w:val="clear" w:color="auto" w:fill="auto"/>
            <w:vAlign w:val="center"/>
          </w:tcPr>
          <w:p w14:paraId="0EFC686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Life Cycle Costing</w:t>
            </w:r>
          </w:p>
        </w:tc>
      </w:tr>
      <w:tr w:rsidR="004C46E3" w:rsidRPr="004C46E3" w14:paraId="47E62984" w14:textId="77777777" w:rsidTr="00354946">
        <w:trPr>
          <w:trHeight w:val="340"/>
        </w:trPr>
        <w:tc>
          <w:tcPr>
            <w:tcW w:w="2235" w:type="dxa"/>
            <w:shd w:val="clear" w:color="auto" w:fill="auto"/>
            <w:vAlign w:val="center"/>
          </w:tcPr>
          <w:p w14:paraId="458BA71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LRU</w:t>
            </w:r>
          </w:p>
        </w:tc>
        <w:tc>
          <w:tcPr>
            <w:tcW w:w="6719" w:type="dxa"/>
            <w:shd w:val="clear" w:color="auto" w:fill="auto"/>
            <w:vAlign w:val="center"/>
          </w:tcPr>
          <w:p w14:paraId="1996C3E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Line Replacement Unit</w:t>
            </w:r>
          </w:p>
        </w:tc>
      </w:tr>
      <w:tr w:rsidR="004C46E3" w:rsidRPr="004C46E3" w14:paraId="45F2A09D" w14:textId="77777777" w:rsidTr="00354946">
        <w:trPr>
          <w:trHeight w:val="340"/>
        </w:trPr>
        <w:tc>
          <w:tcPr>
            <w:tcW w:w="2235" w:type="dxa"/>
            <w:shd w:val="clear" w:color="auto" w:fill="auto"/>
            <w:vAlign w:val="center"/>
          </w:tcPr>
          <w:p w14:paraId="63D39A6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LSA</w:t>
            </w:r>
          </w:p>
        </w:tc>
        <w:tc>
          <w:tcPr>
            <w:tcW w:w="6719" w:type="dxa"/>
            <w:shd w:val="clear" w:color="auto" w:fill="auto"/>
            <w:vAlign w:val="center"/>
          </w:tcPr>
          <w:p w14:paraId="47D8098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Logistic Support Analysis</w:t>
            </w:r>
          </w:p>
        </w:tc>
      </w:tr>
      <w:tr w:rsidR="004C46E3" w:rsidRPr="004C46E3" w14:paraId="60CF4C6D" w14:textId="77777777" w:rsidTr="00354946">
        <w:trPr>
          <w:trHeight w:val="340"/>
        </w:trPr>
        <w:tc>
          <w:tcPr>
            <w:tcW w:w="2235" w:type="dxa"/>
            <w:shd w:val="clear" w:color="auto" w:fill="auto"/>
            <w:vAlign w:val="center"/>
          </w:tcPr>
          <w:p w14:paraId="08088AB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MDF</w:t>
            </w:r>
          </w:p>
        </w:tc>
        <w:tc>
          <w:tcPr>
            <w:tcW w:w="6719" w:type="dxa"/>
            <w:shd w:val="clear" w:color="auto" w:fill="auto"/>
            <w:vAlign w:val="center"/>
          </w:tcPr>
          <w:p w14:paraId="4ABD721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Multi Distribution Frame</w:t>
            </w:r>
          </w:p>
        </w:tc>
      </w:tr>
      <w:tr w:rsidR="004C46E3" w:rsidRPr="004C46E3" w14:paraId="10740120" w14:textId="77777777" w:rsidTr="00354946">
        <w:trPr>
          <w:trHeight w:val="340"/>
        </w:trPr>
        <w:tc>
          <w:tcPr>
            <w:tcW w:w="2235" w:type="dxa"/>
            <w:shd w:val="clear" w:color="auto" w:fill="auto"/>
            <w:vAlign w:val="center"/>
          </w:tcPr>
          <w:p w14:paraId="0BB3CA8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lastRenderedPageBreak/>
              <w:t>MHz</w:t>
            </w:r>
          </w:p>
        </w:tc>
        <w:tc>
          <w:tcPr>
            <w:tcW w:w="6719" w:type="dxa"/>
            <w:shd w:val="clear" w:color="auto" w:fill="auto"/>
            <w:vAlign w:val="center"/>
          </w:tcPr>
          <w:p w14:paraId="0B6DDAE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Mega Hertz</w:t>
            </w:r>
          </w:p>
        </w:tc>
      </w:tr>
      <w:tr w:rsidR="004C46E3" w:rsidRPr="004C46E3" w14:paraId="0D8A68D1" w14:textId="77777777" w:rsidTr="00354946">
        <w:trPr>
          <w:trHeight w:val="340"/>
        </w:trPr>
        <w:tc>
          <w:tcPr>
            <w:tcW w:w="2235" w:type="dxa"/>
            <w:shd w:val="clear" w:color="auto" w:fill="auto"/>
            <w:vAlign w:val="center"/>
          </w:tcPr>
          <w:p w14:paraId="4D5BF25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MOU</w:t>
            </w:r>
          </w:p>
        </w:tc>
        <w:tc>
          <w:tcPr>
            <w:tcW w:w="6719" w:type="dxa"/>
            <w:shd w:val="clear" w:color="auto" w:fill="auto"/>
            <w:vAlign w:val="center"/>
          </w:tcPr>
          <w:p w14:paraId="5B6D5CB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Memorandum of Understanding</w:t>
            </w:r>
          </w:p>
        </w:tc>
      </w:tr>
      <w:tr w:rsidR="004C46E3" w:rsidRPr="004C46E3" w14:paraId="2359704A" w14:textId="77777777" w:rsidTr="00354946">
        <w:trPr>
          <w:trHeight w:val="340"/>
        </w:trPr>
        <w:tc>
          <w:tcPr>
            <w:tcW w:w="2235" w:type="dxa"/>
            <w:shd w:val="clear" w:color="auto" w:fill="auto"/>
            <w:vAlign w:val="center"/>
          </w:tcPr>
          <w:p w14:paraId="11E3E45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MTBF</w:t>
            </w:r>
          </w:p>
        </w:tc>
        <w:tc>
          <w:tcPr>
            <w:tcW w:w="6719" w:type="dxa"/>
            <w:shd w:val="clear" w:color="auto" w:fill="auto"/>
            <w:vAlign w:val="center"/>
          </w:tcPr>
          <w:p w14:paraId="6EBB5283"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Mean Time between Failures</w:t>
            </w:r>
          </w:p>
        </w:tc>
      </w:tr>
      <w:tr w:rsidR="004C46E3" w:rsidRPr="004C46E3" w14:paraId="739D249E" w14:textId="77777777" w:rsidTr="00354946">
        <w:trPr>
          <w:trHeight w:val="340"/>
        </w:trPr>
        <w:tc>
          <w:tcPr>
            <w:tcW w:w="2235" w:type="dxa"/>
            <w:shd w:val="clear" w:color="auto" w:fill="auto"/>
            <w:vAlign w:val="center"/>
          </w:tcPr>
          <w:p w14:paraId="393594B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NAFISAT</w:t>
            </w:r>
          </w:p>
        </w:tc>
        <w:tc>
          <w:tcPr>
            <w:tcW w:w="6719" w:type="dxa"/>
            <w:shd w:val="clear" w:color="auto" w:fill="auto"/>
            <w:vAlign w:val="center"/>
          </w:tcPr>
          <w:p w14:paraId="5797BF9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North East AFI VSAT sub-network</w:t>
            </w:r>
          </w:p>
        </w:tc>
      </w:tr>
      <w:tr w:rsidR="004C46E3" w:rsidRPr="004C46E3" w14:paraId="2CDDCB52" w14:textId="77777777" w:rsidTr="00354946">
        <w:trPr>
          <w:trHeight w:val="340"/>
        </w:trPr>
        <w:tc>
          <w:tcPr>
            <w:tcW w:w="2235" w:type="dxa"/>
            <w:shd w:val="clear" w:color="auto" w:fill="auto"/>
            <w:vAlign w:val="center"/>
          </w:tcPr>
          <w:p w14:paraId="6E92C6C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NMS</w:t>
            </w:r>
          </w:p>
        </w:tc>
        <w:tc>
          <w:tcPr>
            <w:tcW w:w="6719" w:type="dxa"/>
            <w:shd w:val="clear" w:color="auto" w:fill="auto"/>
            <w:vAlign w:val="center"/>
          </w:tcPr>
          <w:p w14:paraId="0FE059B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Network Management System</w:t>
            </w:r>
          </w:p>
        </w:tc>
      </w:tr>
      <w:tr w:rsidR="004C46E3" w:rsidRPr="004C46E3" w14:paraId="38EEA153" w14:textId="77777777" w:rsidTr="00354946">
        <w:trPr>
          <w:trHeight w:val="340"/>
        </w:trPr>
        <w:tc>
          <w:tcPr>
            <w:tcW w:w="2235" w:type="dxa"/>
            <w:shd w:val="clear" w:color="auto" w:fill="auto"/>
            <w:vAlign w:val="center"/>
          </w:tcPr>
          <w:p w14:paraId="53CDD17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OEM</w:t>
            </w:r>
          </w:p>
        </w:tc>
        <w:tc>
          <w:tcPr>
            <w:tcW w:w="6719" w:type="dxa"/>
            <w:shd w:val="clear" w:color="auto" w:fill="auto"/>
            <w:vAlign w:val="center"/>
          </w:tcPr>
          <w:p w14:paraId="19E9C9C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Original Equipment Supplier</w:t>
            </w:r>
          </w:p>
        </w:tc>
      </w:tr>
      <w:tr w:rsidR="004C46E3" w:rsidRPr="004C46E3" w14:paraId="4C59267B" w14:textId="77777777" w:rsidTr="00354946">
        <w:trPr>
          <w:trHeight w:val="340"/>
        </w:trPr>
        <w:tc>
          <w:tcPr>
            <w:tcW w:w="2235" w:type="dxa"/>
            <w:shd w:val="clear" w:color="auto" w:fill="auto"/>
            <w:vAlign w:val="center"/>
          </w:tcPr>
          <w:p w14:paraId="35AFB25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OJT</w:t>
            </w:r>
          </w:p>
        </w:tc>
        <w:tc>
          <w:tcPr>
            <w:tcW w:w="6719" w:type="dxa"/>
            <w:shd w:val="clear" w:color="auto" w:fill="auto"/>
            <w:vAlign w:val="center"/>
          </w:tcPr>
          <w:p w14:paraId="305873A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"On-the-Job Training</w:t>
            </w:r>
          </w:p>
        </w:tc>
      </w:tr>
      <w:tr w:rsidR="004C46E3" w:rsidRPr="004C46E3" w14:paraId="579D93F9" w14:textId="77777777" w:rsidTr="00354946">
        <w:trPr>
          <w:trHeight w:val="340"/>
        </w:trPr>
        <w:tc>
          <w:tcPr>
            <w:tcW w:w="2235" w:type="dxa"/>
            <w:shd w:val="clear" w:color="auto" w:fill="auto"/>
            <w:vAlign w:val="center"/>
          </w:tcPr>
          <w:p w14:paraId="1326169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PBU</w:t>
            </w:r>
          </w:p>
        </w:tc>
        <w:tc>
          <w:tcPr>
            <w:tcW w:w="6719" w:type="dxa"/>
            <w:shd w:val="clear" w:color="auto" w:fill="auto"/>
            <w:vAlign w:val="center"/>
          </w:tcPr>
          <w:p w14:paraId="373DC43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Period of Beneficial Use</w:t>
            </w:r>
          </w:p>
        </w:tc>
      </w:tr>
      <w:tr w:rsidR="004C46E3" w:rsidRPr="004C46E3" w14:paraId="2DA379F8" w14:textId="77777777" w:rsidTr="00354946">
        <w:trPr>
          <w:trHeight w:val="340"/>
        </w:trPr>
        <w:tc>
          <w:tcPr>
            <w:tcW w:w="2235" w:type="dxa"/>
            <w:shd w:val="clear" w:color="auto" w:fill="auto"/>
            <w:vAlign w:val="center"/>
          </w:tcPr>
          <w:p w14:paraId="5342AC6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PHS&amp;T</w:t>
            </w:r>
          </w:p>
        </w:tc>
        <w:tc>
          <w:tcPr>
            <w:tcW w:w="6719" w:type="dxa"/>
            <w:shd w:val="clear" w:color="auto" w:fill="auto"/>
            <w:vAlign w:val="center"/>
          </w:tcPr>
          <w:p w14:paraId="3FDD737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Packaging, Handling, Storage and Transportation</w:t>
            </w:r>
          </w:p>
        </w:tc>
      </w:tr>
      <w:tr w:rsidR="004C46E3" w:rsidRPr="004C46E3" w14:paraId="42F2E492" w14:textId="77777777" w:rsidTr="00354946">
        <w:trPr>
          <w:trHeight w:val="340"/>
        </w:trPr>
        <w:tc>
          <w:tcPr>
            <w:tcW w:w="2235" w:type="dxa"/>
            <w:shd w:val="clear" w:color="auto" w:fill="auto"/>
            <w:vAlign w:val="center"/>
          </w:tcPr>
          <w:p w14:paraId="738ADB7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PTT</w:t>
            </w:r>
          </w:p>
        </w:tc>
        <w:tc>
          <w:tcPr>
            <w:tcW w:w="6719" w:type="dxa"/>
            <w:shd w:val="clear" w:color="auto" w:fill="auto"/>
            <w:vAlign w:val="center"/>
          </w:tcPr>
          <w:p w14:paraId="31130D53"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Press-to-Talk</w:t>
            </w:r>
          </w:p>
        </w:tc>
      </w:tr>
      <w:tr w:rsidR="004C46E3" w:rsidRPr="004C46E3" w14:paraId="23958851" w14:textId="77777777" w:rsidTr="00354946">
        <w:trPr>
          <w:trHeight w:val="340"/>
        </w:trPr>
        <w:tc>
          <w:tcPr>
            <w:tcW w:w="2235" w:type="dxa"/>
            <w:shd w:val="clear" w:color="auto" w:fill="auto"/>
            <w:vAlign w:val="center"/>
          </w:tcPr>
          <w:p w14:paraId="7B379073"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RCMS</w:t>
            </w:r>
          </w:p>
        </w:tc>
        <w:tc>
          <w:tcPr>
            <w:tcW w:w="6719" w:type="dxa"/>
            <w:shd w:val="clear" w:color="auto" w:fill="auto"/>
            <w:vAlign w:val="center"/>
          </w:tcPr>
          <w:p w14:paraId="1DAD7CB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Remote Control and Monitoring System</w:t>
            </w:r>
          </w:p>
        </w:tc>
      </w:tr>
      <w:tr w:rsidR="004C46E3" w:rsidRPr="004C46E3" w14:paraId="6E56448A" w14:textId="77777777" w:rsidTr="00354946">
        <w:trPr>
          <w:trHeight w:val="340"/>
        </w:trPr>
        <w:tc>
          <w:tcPr>
            <w:tcW w:w="2235" w:type="dxa"/>
            <w:shd w:val="clear" w:color="auto" w:fill="auto"/>
            <w:vAlign w:val="center"/>
          </w:tcPr>
          <w:p w14:paraId="3A9B422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RF</w:t>
            </w:r>
          </w:p>
        </w:tc>
        <w:tc>
          <w:tcPr>
            <w:tcW w:w="6719" w:type="dxa"/>
            <w:shd w:val="clear" w:color="auto" w:fill="auto"/>
            <w:vAlign w:val="center"/>
          </w:tcPr>
          <w:p w14:paraId="7144900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Radio Frequency</w:t>
            </w:r>
          </w:p>
        </w:tc>
      </w:tr>
      <w:tr w:rsidR="004C46E3" w:rsidRPr="004C46E3" w14:paraId="3278F1C9" w14:textId="77777777" w:rsidTr="00354946">
        <w:trPr>
          <w:trHeight w:val="340"/>
        </w:trPr>
        <w:tc>
          <w:tcPr>
            <w:tcW w:w="2235" w:type="dxa"/>
            <w:shd w:val="clear" w:color="auto" w:fill="auto"/>
            <w:vAlign w:val="center"/>
          </w:tcPr>
          <w:p w14:paraId="7E9066D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RFT</w:t>
            </w:r>
          </w:p>
        </w:tc>
        <w:tc>
          <w:tcPr>
            <w:tcW w:w="6719" w:type="dxa"/>
            <w:shd w:val="clear" w:color="auto" w:fill="auto"/>
            <w:vAlign w:val="center"/>
          </w:tcPr>
          <w:p w14:paraId="04C5C73C" w14:textId="3408F03D"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Request for </w:t>
            </w:r>
            <w:r w:rsidR="004C7F9C">
              <w:rPr>
                <w:rFonts w:ascii="Arial" w:eastAsia="Times New Roman" w:hAnsi="Arial" w:cs="Times New Roman"/>
                <w:sz w:val="20"/>
                <w:szCs w:val="20"/>
                <w:lang w:val="en-GB"/>
              </w:rPr>
              <w:t>RFQ</w:t>
            </w:r>
          </w:p>
        </w:tc>
      </w:tr>
      <w:tr w:rsidR="004C46E3" w:rsidRPr="004C46E3" w14:paraId="3F96FC95" w14:textId="77777777" w:rsidTr="00354946">
        <w:trPr>
          <w:trHeight w:val="340"/>
        </w:trPr>
        <w:tc>
          <w:tcPr>
            <w:tcW w:w="2235" w:type="dxa"/>
            <w:shd w:val="clear" w:color="auto" w:fill="auto"/>
            <w:vAlign w:val="center"/>
          </w:tcPr>
          <w:p w14:paraId="64E06D3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SADC</w:t>
            </w:r>
          </w:p>
        </w:tc>
        <w:tc>
          <w:tcPr>
            <w:tcW w:w="6719" w:type="dxa"/>
            <w:shd w:val="clear" w:color="auto" w:fill="auto"/>
            <w:vAlign w:val="center"/>
          </w:tcPr>
          <w:p w14:paraId="10CA652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Southern African Development Community</w:t>
            </w:r>
          </w:p>
        </w:tc>
      </w:tr>
      <w:tr w:rsidR="004C46E3" w:rsidRPr="004C46E3" w14:paraId="6FA17574" w14:textId="77777777" w:rsidTr="00354946">
        <w:trPr>
          <w:trHeight w:val="340"/>
        </w:trPr>
        <w:tc>
          <w:tcPr>
            <w:tcW w:w="2235" w:type="dxa"/>
            <w:shd w:val="clear" w:color="auto" w:fill="auto"/>
            <w:vAlign w:val="center"/>
          </w:tcPr>
          <w:p w14:paraId="1E64A63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SADC2</w:t>
            </w:r>
          </w:p>
        </w:tc>
        <w:tc>
          <w:tcPr>
            <w:tcW w:w="6719" w:type="dxa"/>
            <w:shd w:val="clear" w:color="auto" w:fill="auto"/>
            <w:vAlign w:val="center"/>
          </w:tcPr>
          <w:p w14:paraId="164852E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SADC VSAT II Sub-network</w:t>
            </w:r>
          </w:p>
        </w:tc>
      </w:tr>
      <w:tr w:rsidR="004C46E3" w:rsidRPr="004C46E3" w14:paraId="2E49404D" w14:textId="77777777" w:rsidTr="00354946">
        <w:trPr>
          <w:trHeight w:val="340"/>
        </w:trPr>
        <w:tc>
          <w:tcPr>
            <w:tcW w:w="2235" w:type="dxa"/>
            <w:shd w:val="clear" w:color="auto" w:fill="auto"/>
            <w:vAlign w:val="center"/>
          </w:tcPr>
          <w:p w14:paraId="2023E7E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SAT</w:t>
            </w:r>
          </w:p>
        </w:tc>
        <w:tc>
          <w:tcPr>
            <w:tcW w:w="6719" w:type="dxa"/>
            <w:shd w:val="clear" w:color="auto" w:fill="auto"/>
            <w:vAlign w:val="center"/>
          </w:tcPr>
          <w:p w14:paraId="1C84D0C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Site Acceptance Test</w:t>
            </w:r>
          </w:p>
        </w:tc>
      </w:tr>
      <w:tr w:rsidR="004C46E3" w:rsidRPr="004C46E3" w14:paraId="17B7FEC5" w14:textId="77777777" w:rsidTr="00354946">
        <w:trPr>
          <w:trHeight w:val="340"/>
        </w:trPr>
        <w:tc>
          <w:tcPr>
            <w:tcW w:w="2235" w:type="dxa"/>
            <w:shd w:val="clear" w:color="auto" w:fill="auto"/>
            <w:vAlign w:val="center"/>
          </w:tcPr>
          <w:p w14:paraId="4B3488B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SCPC</w:t>
            </w:r>
          </w:p>
        </w:tc>
        <w:tc>
          <w:tcPr>
            <w:tcW w:w="6719" w:type="dxa"/>
            <w:shd w:val="clear" w:color="auto" w:fill="auto"/>
            <w:vAlign w:val="center"/>
          </w:tcPr>
          <w:p w14:paraId="396CA30D"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Single Channel per Carrier</w:t>
            </w:r>
          </w:p>
        </w:tc>
      </w:tr>
      <w:tr w:rsidR="004C46E3" w:rsidRPr="004C46E3" w14:paraId="6C29C06F" w14:textId="77777777" w:rsidTr="00354946">
        <w:trPr>
          <w:trHeight w:val="340"/>
        </w:trPr>
        <w:tc>
          <w:tcPr>
            <w:tcW w:w="2235" w:type="dxa"/>
            <w:shd w:val="clear" w:color="auto" w:fill="auto"/>
            <w:vAlign w:val="center"/>
          </w:tcPr>
          <w:p w14:paraId="08B5854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MCPC</w:t>
            </w:r>
          </w:p>
        </w:tc>
        <w:tc>
          <w:tcPr>
            <w:tcW w:w="6719" w:type="dxa"/>
            <w:shd w:val="clear" w:color="auto" w:fill="auto"/>
            <w:vAlign w:val="center"/>
          </w:tcPr>
          <w:p w14:paraId="36C62FE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Multiple Channel per Carrier</w:t>
            </w:r>
          </w:p>
        </w:tc>
      </w:tr>
      <w:tr w:rsidR="004C46E3" w:rsidRPr="004C46E3" w14:paraId="5453374B" w14:textId="77777777" w:rsidTr="00354946">
        <w:trPr>
          <w:trHeight w:val="340"/>
        </w:trPr>
        <w:tc>
          <w:tcPr>
            <w:tcW w:w="2235" w:type="dxa"/>
            <w:shd w:val="clear" w:color="auto" w:fill="auto"/>
            <w:vAlign w:val="center"/>
          </w:tcPr>
          <w:p w14:paraId="18C84FA6"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SNMP</w:t>
            </w:r>
          </w:p>
        </w:tc>
        <w:tc>
          <w:tcPr>
            <w:tcW w:w="6719" w:type="dxa"/>
            <w:shd w:val="clear" w:color="auto" w:fill="auto"/>
            <w:vAlign w:val="center"/>
          </w:tcPr>
          <w:p w14:paraId="57A4476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Simple Network Management Protocol</w:t>
            </w:r>
          </w:p>
        </w:tc>
      </w:tr>
      <w:tr w:rsidR="004C46E3" w:rsidRPr="004C46E3" w14:paraId="77F34AEE" w14:textId="77777777" w:rsidTr="00354946">
        <w:trPr>
          <w:trHeight w:val="340"/>
        </w:trPr>
        <w:tc>
          <w:tcPr>
            <w:tcW w:w="2235" w:type="dxa"/>
            <w:shd w:val="clear" w:color="auto" w:fill="auto"/>
            <w:vAlign w:val="center"/>
          </w:tcPr>
          <w:p w14:paraId="177D170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SSI</w:t>
            </w:r>
          </w:p>
        </w:tc>
        <w:tc>
          <w:tcPr>
            <w:tcW w:w="6719" w:type="dxa"/>
            <w:shd w:val="clear" w:color="auto" w:fill="auto"/>
            <w:vAlign w:val="center"/>
          </w:tcPr>
          <w:p w14:paraId="34E95F2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Station Standing Instructions</w:t>
            </w:r>
          </w:p>
        </w:tc>
      </w:tr>
      <w:tr w:rsidR="004C46E3" w:rsidRPr="004C46E3" w14:paraId="00C4DAF1" w14:textId="77777777" w:rsidTr="00354946">
        <w:trPr>
          <w:trHeight w:val="340"/>
        </w:trPr>
        <w:tc>
          <w:tcPr>
            <w:tcW w:w="2235" w:type="dxa"/>
            <w:shd w:val="clear" w:color="auto" w:fill="auto"/>
            <w:vAlign w:val="center"/>
          </w:tcPr>
          <w:p w14:paraId="4B8E736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TEP</w:t>
            </w:r>
          </w:p>
        </w:tc>
        <w:tc>
          <w:tcPr>
            <w:tcW w:w="6719" w:type="dxa"/>
            <w:shd w:val="clear" w:color="auto" w:fill="auto"/>
            <w:vAlign w:val="center"/>
          </w:tcPr>
          <w:p w14:paraId="32EE732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Test Equipment Plan</w:t>
            </w:r>
          </w:p>
        </w:tc>
      </w:tr>
      <w:tr w:rsidR="004C46E3" w:rsidRPr="004C46E3" w14:paraId="03D0AD29" w14:textId="77777777" w:rsidTr="00354946">
        <w:trPr>
          <w:trHeight w:val="340"/>
        </w:trPr>
        <w:tc>
          <w:tcPr>
            <w:tcW w:w="2235" w:type="dxa"/>
            <w:shd w:val="clear" w:color="auto" w:fill="auto"/>
            <w:vAlign w:val="center"/>
          </w:tcPr>
          <w:p w14:paraId="1B100A5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TP</w:t>
            </w:r>
          </w:p>
        </w:tc>
        <w:tc>
          <w:tcPr>
            <w:tcW w:w="6719" w:type="dxa"/>
            <w:shd w:val="clear" w:color="auto" w:fill="auto"/>
            <w:vAlign w:val="center"/>
          </w:tcPr>
          <w:p w14:paraId="516AA88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Training Plan</w:t>
            </w:r>
          </w:p>
        </w:tc>
      </w:tr>
      <w:tr w:rsidR="004C46E3" w:rsidRPr="004C46E3" w14:paraId="2BB4CF76" w14:textId="77777777" w:rsidTr="00354946">
        <w:trPr>
          <w:trHeight w:val="340"/>
        </w:trPr>
        <w:tc>
          <w:tcPr>
            <w:tcW w:w="2235" w:type="dxa"/>
            <w:shd w:val="clear" w:color="auto" w:fill="auto"/>
            <w:vAlign w:val="center"/>
          </w:tcPr>
          <w:p w14:paraId="778FB2C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U</w:t>
            </w:r>
          </w:p>
        </w:tc>
        <w:tc>
          <w:tcPr>
            <w:tcW w:w="6719" w:type="dxa"/>
            <w:shd w:val="clear" w:color="auto" w:fill="auto"/>
            <w:vAlign w:val="center"/>
          </w:tcPr>
          <w:p w14:paraId="5ECAF8B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One Equipment Rack Height</w:t>
            </w:r>
          </w:p>
        </w:tc>
      </w:tr>
      <w:tr w:rsidR="004C46E3" w:rsidRPr="004C46E3" w14:paraId="241A3562" w14:textId="77777777" w:rsidTr="00354946">
        <w:trPr>
          <w:trHeight w:val="340"/>
        </w:trPr>
        <w:tc>
          <w:tcPr>
            <w:tcW w:w="2235" w:type="dxa"/>
            <w:shd w:val="clear" w:color="auto" w:fill="auto"/>
            <w:vAlign w:val="center"/>
          </w:tcPr>
          <w:p w14:paraId="5287BE2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UPS</w:t>
            </w:r>
          </w:p>
        </w:tc>
        <w:tc>
          <w:tcPr>
            <w:tcW w:w="6719" w:type="dxa"/>
            <w:shd w:val="clear" w:color="auto" w:fill="auto"/>
            <w:vAlign w:val="center"/>
          </w:tcPr>
          <w:p w14:paraId="3C97BC2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Uninterruptible Power Supply</w:t>
            </w:r>
          </w:p>
        </w:tc>
      </w:tr>
      <w:tr w:rsidR="004C46E3" w:rsidRPr="004C46E3" w14:paraId="5212477C" w14:textId="77777777" w:rsidTr="00354946">
        <w:trPr>
          <w:trHeight w:val="340"/>
        </w:trPr>
        <w:tc>
          <w:tcPr>
            <w:tcW w:w="2235" w:type="dxa"/>
            <w:shd w:val="clear" w:color="auto" w:fill="auto"/>
            <w:vAlign w:val="center"/>
          </w:tcPr>
          <w:p w14:paraId="1C7EA4D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VHF</w:t>
            </w:r>
          </w:p>
        </w:tc>
        <w:tc>
          <w:tcPr>
            <w:tcW w:w="6719" w:type="dxa"/>
            <w:shd w:val="clear" w:color="auto" w:fill="auto"/>
            <w:vAlign w:val="center"/>
          </w:tcPr>
          <w:p w14:paraId="418623A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Very High Frequency</w:t>
            </w:r>
          </w:p>
        </w:tc>
      </w:tr>
      <w:tr w:rsidR="004C46E3" w:rsidRPr="004C46E3" w14:paraId="2CAF2896" w14:textId="77777777" w:rsidTr="00354946">
        <w:trPr>
          <w:trHeight w:val="340"/>
        </w:trPr>
        <w:tc>
          <w:tcPr>
            <w:tcW w:w="2235" w:type="dxa"/>
            <w:shd w:val="clear" w:color="auto" w:fill="auto"/>
            <w:vAlign w:val="center"/>
          </w:tcPr>
          <w:p w14:paraId="224D320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VSAT</w:t>
            </w:r>
          </w:p>
        </w:tc>
        <w:tc>
          <w:tcPr>
            <w:tcW w:w="6719" w:type="dxa"/>
            <w:shd w:val="clear" w:color="auto" w:fill="auto"/>
            <w:vAlign w:val="center"/>
          </w:tcPr>
          <w:p w14:paraId="0684B8B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Very Small Aperture Terminal</w:t>
            </w:r>
          </w:p>
        </w:tc>
      </w:tr>
      <w:tr w:rsidR="004C46E3" w:rsidRPr="004C46E3" w14:paraId="1EB5CEFC" w14:textId="77777777" w:rsidTr="00354946">
        <w:trPr>
          <w:trHeight w:val="340"/>
        </w:trPr>
        <w:tc>
          <w:tcPr>
            <w:tcW w:w="2235" w:type="dxa"/>
            <w:shd w:val="clear" w:color="auto" w:fill="auto"/>
            <w:vAlign w:val="center"/>
          </w:tcPr>
          <w:p w14:paraId="56B4CFB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p>
        </w:tc>
        <w:tc>
          <w:tcPr>
            <w:tcW w:w="6719" w:type="dxa"/>
            <w:shd w:val="clear" w:color="auto" w:fill="auto"/>
            <w:vAlign w:val="center"/>
          </w:tcPr>
          <w:p w14:paraId="71929046"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p>
        </w:tc>
      </w:tr>
    </w:tbl>
    <w:p w14:paraId="3FD24F4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237ECF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68ADD4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858D2C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sectPr w:rsidR="004C46E3" w:rsidRPr="004C46E3" w:rsidSect="00103481">
          <w:headerReference w:type="even" r:id="rId8"/>
          <w:headerReference w:type="default" r:id="rId9"/>
          <w:footerReference w:type="default" r:id="rId10"/>
          <w:pgSz w:w="11907" w:h="16840" w:code="9"/>
          <w:pgMar w:top="992" w:right="1185" w:bottom="1440" w:left="1559" w:header="720" w:footer="396" w:gutter="0"/>
          <w:pgNumType w:fmt="lowerRoman" w:start="1"/>
          <w:cols w:space="720"/>
        </w:sectPr>
      </w:pPr>
    </w:p>
    <w:p w14:paraId="529BEEAB" w14:textId="19CB4CF9" w:rsidR="004C46E3" w:rsidRPr="004C46E3" w:rsidRDefault="004C46E3"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4" w:name="_Toc361250111"/>
      <w:bookmarkStart w:id="5" w:name="_Toc525847876"/>
      <w:bookmarkStart w:id="6" w:name="_Toc24776065"/>
      <w:bookmarkStart w:id="7" w:name="_Toc56576911"/>
      <w:bookmarkStart w:id="8" w:name="_Toc84832090"/>
      <w:bookmarkStart w:id="9" w:name="_Toc84911205"/>
      <w:bookmarkStart w:id="10" w:name="_Toc84911676"/>
      <w:bookmarkStart w:id="11" w:name="_Toc84911820"/>
      <w:bookmarkStart w:id="12" w:name="_Toc84911891"/>
      <w:bookmarkStart w:id="13" w:name="_Toc84912140"/>
      <w:bookmarkStart w:id="14" w:name="_Toc84912288"/>
      <w:bookmarkStart w:id="15" w:name="_Toc84912363"/>
      <w:bookmarkStart w:id="16" w:name="_Toc98123925"/>
      <w:bookmarkStart w:id="17" w:name="_Toc98325207"/>
      <w:bookmarkStart w:id="18" w:name="_Toc98325278"/>
      <w:bookmarkStart w:id="19" w:name="_Toc98326255"/>
      <w:bookmarkStart w:id="20" w:name="_Toc98329011"/>
      <w:bookmarkStart w:id="21" w:name="_Toc114378515"/>
      <w:bookmarkStart w:id="22" w:name="_Toc114460038"/>
      <w:bookmarkStart w:id="23" w:name="_Toc114460146"/>
      <w:bookmarkStart w:id="24" w:name="_Toc114460240"/>
      <w:bookmarkStart w:id="25" w:name="_Toc121880134"/>
      <w:r w:rsidRPr="004C46E3">
        <w:rPr>
          <w:rFonts w:ascii="Arial" w:eastAsia="Times New Roman" w:hAnsi="Arial" w:cs="Times New Roman"/>
          <w:b/>
          <w:caps/>
          <w:kern w:val="28"/>
          <w:sz w:val="24"/>
          <w:szCs w:val="20"/>
          <w:lang w:val="en-GB"/>
        </w:rPr>
        <w:lastRenderedPageBreak/>
        <w:t xml:space="preserve"> </w:t>
      </w:r>
      <w:bookmarkStart w:id="26" w:name="_Toc114131241"/>
      <w:r w:rsidR="00CF0124">
        <w:rPr>
          <w:rFonts w:ascii="Arial" w:eastAsia="Times New Roman" w:hAnsi="Arial" w:cs="Times New Roman"/>
          <w:b/>
          <w:caps/>
          <w:kern w:val="28"/>
          <w:sz w:val="24"/>
          <w:szCs w:val="20"/>
          <w:lang w:val="en-GB"/>
        </w:rPr>
        <w:t>10.</w:t>
      </w:r>
      <w:r w:rsidR="00CF0124">
        <w:rPr>
          <w:rFonts w:ascii="Arial" w:eastAsia="Times New Roman" w:hAnsi="Arial" w:cs="Times New Roman"/>
          <w:b/>
          <w:caps/>
          <w:kern w:val="28"/>
          <w:sz w:val="24"/>
          <w:szCs w:val="20"/>
          <w:lang w:val="en-GB"/>
        </w:rPr>
        <w:tab/>
      </w:r>
      <w:r w:rsidRPr="004C46E3">
        <w:rPr>
          <w:rFonts w:ascii="Arial" w:eastAsia="Times New Roman" w:hAnsi="Arial" w:cs="Times New Roman"/>
          <w:b/>
          <w:caps/>
          <w:kern w:val="28"/>
          <w:sz w:val="24"/>
          <w:szCs w:val="20"/>
          <w:lang w:val="en-GB"/>
        </w:rPr>
        <w:t xml:space="preserve">vsat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D06268">
        <w:rPr>
          <w:rFonts w:ascii="Arial" w:eastAsia="Times New Roman" w:hAnsi="Arial" w:cs="Times New Roman"/>
          <w:b/>
          <w:caps/>
          <w:kern w:val="28"/>
          <w:sz w:val="24"/>
          <w:szCs w:val="20"/>
          <w:lang w:val="en-GB"/>
        </w:rPr>
        <w:t>TERMINAL INSTALLATION</w:t>
      </w:r>
      <w:bookmarkEnd w:id="26"/>
    </w:p>
    <w:p w14:paraId="431FFB0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CEEEEE6" w14:textId="4383722D" w:rsidR="004C46E3" w:rsidRPr="004C46E3" w:rsidRDefault="00CF0124"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7" w:name="_Toc121880135"/>
      <w:bookmarkStart w:id="28" w:name="_Toc114131242"/>
      <w:r>
        <w:rPr>
          <w:rFonts w:ascii="Arial" w:eastAsia="Times New Roman" w:hAnsi="Arial" w:cs="Times New Roman"/>
          <w:b/>
          <w:szCs w:val="20"/>
          <w:lang w:val="en-GB"/>
        </w:rPr>
        <w:t>10.1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Introduction</w:t>
      </w:r>
      <w:bookmarkEnd w:id="27"/>
      <w:bookmarkEnd w:id="28"/>
    </w:p>
    <w:p w14:paraId="354FCAD7" w14:textId="360EF9E0" w:rsidR="004C46E3" w:rsidRPr="004C46E3"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bookmarkStart w:id="29" w:name="OLE_LINK5"/>
      <w:r w:rsidRPr="004C46E3">
        <w:rPr>
          <w:rFonts w:ascii="Arial" w:eastAsia="Times New Roman" w:hAnsi="Arial" w:cs="Times New Roman"/>
          <w:sz w:val="20"/>
          <w:szCs w:val="20"/>
          <w:lang w:val="en-GB"/>
        </w:rPr>
        <w:t xml:space="preserve">The existing </w:t>
      </w:r>
      <w:r w:rsidR="00402907">
        <w:rPr>
          <w:rFonts w:ascii="Arial" w:eastAsia="Times New Roman" w:hAnsi="Arial" w:cs="Times New Roman"/>
          <w:sz w:val="20"/>
          <w:szCs w:val="20"/>
          <w:lang w:val="en-GB"/>
        </w:rPr>
        <w:t xml:space="preserve">NAFISAT VSAT </w:t>
      </w:r>
      <w:r w:rsidRPr="004C46E3">
        <w:rPr>
          <w:rFonts w:ascii="Arial" w:eastAsia="Times New Roman" w:hAnsi="Arial" w:cs="Times New Roman"/>
          <w:sz w:val="20"/>
          <w:szCs w:val="20"/>
          <w:lang w:val="en-GB"/>
        </w:rPr>
        <w:t xml:space="preserve">network was </w:t>
      </w:r>
      <w:r w:rsidR="00402907">
        <w:rPr>
          <w:rFonts w:ascii="Arial" w:eastAsia="Times New Roman" w:hAnsi="Arial" w:cs="Times New Roman"/>
          <w:sz w:val="20"/>
          <w:szCs w:val="20"/>
          <w:lang w:val="en-GB"/>
        </w:rPr>
        <w:t>upgrade</w:t>
      </w:r>
      <w:r w:rsidR="00C22C43">
        <w:rPr>
          <w:rFonts w:ascii="Arial" w:eastAsia="Times New Roman" w:hAnsi="Arial" w:cs="Times New Roman"/>
          <w:sz w:val="20"/>
          <w:szCs w:val="20"/>
          <w:lang w:val="en-GB"/>
        </w:rPr>
        <w:t>d</w:t>
      </w:r>
      <w:r w:rsidRPr="004C46E3">
        <w:rPr>
          <w:rFonts w:ascii="Arial" w:eastAsia="Times New Roman" w:hAnsi="Arial" w:cs="Times New Roman"/>
          <w:sz w:val="20"/>
          <w:szCs w:val="20"/>
          <w:lang w:val="en-GB"/>
        </w:rPr>
        <w:t xml:space="preserve"> during 20</w:t>
      </w:r>
      <w:r w:rsidR="00402907">
        <w:rPr>
          <w:rFonts w:ascii="Arial" w:eastAsia="Times New Roman" w:hAnsi="Arial" w:cs="Times New Roman"/>
          <w:sz w:val="20"/>
          <w:szCs w:val="20"/>
          <w:lang w:val="en-GB"/>
        </w:rPr>
        <w:t>15</w:t>
      </w:r>
      <w:r w:rsidRPr="004C46E3">
        <w:rPr>
          <w:rFonts w:ascii="Arial" w:eastAsia="Times New Roman" w:hAnsi="Arial" w:cs="Times New Roman"/>
          <w:sz w:val="20"/>
          <w:szCs w:val="20"/>
          <w:lang w:val="en-GB"/>
        </w:rPr>
        <w:t>/</w:t>
      </w:r>
      <w:r w:rsidR="00402907">
        <w:rPr>
          <w:rFonts w:ascii="Arial" w:eastAsia="Times New Roman" w:hAnsi="Arial" w:cs="Times New Roman"/>
          <w:sz w:val="20"/>
          <w:szCs w:val="20"/>
          <w:lang w:val="en-GB"/>
        </w:rPr>
        <w:t>16</w:t>
      </w:r>
      <w:r w:rsidRPr="004C46E3">
        <w:rPr>
          <w:rFonts w:ascii="Arial" w:eastAsia="Times New Roman" w:hAnsi="Arial" w:cs="Times New Roman"/>
          <w:sz w:val="20"/>
          <w:szCs w:val="20"/>
          <w:lang w:val="en-GB"/>
        </w:rPr>
        <w:t xml:space="preserve"> is based on the </w:t>
      </w:r>
      <w:proofErr w:type="spellStart"/>
      <w:r w:rsidRPr="004C46E3">
        <w:rPr>
          <w:rFonts w:ascii="Arial" w:eastAsia="Times New Roman" w:hAnsi="Arial" w:cs="Times New Roman"/>
          <w:sz w:val="20"/>
          <w:szCs w:val="20"/>
          <w:lang w:val="en-GB"/>
        </w:rPr>
        <w:t>NDSatcom</w:t>
      </w:r>
      <w:proofErr w:type="spellEnd"/>
      <w:r w:rsidRPr="004C46E3">
        <w:rPr>
          <w:rFonts w:ascii="Arial" w:eastAsia="Times New Roman" w:hAnsi="Arial" w:cs="Times New Roman"/>
          <w:sz w:val="20"/>
          <w:szCs w:val="20"/>
          <w:lang w:val="en-GB"/>
        </w:rPr>
        <w:t xml:space="preserve"> SKYWAN IDU</w:t>
      </w:r>
      <w:r w:rsidR="00E83E0F">
        <w:rPr>
          <w:rFonts w:ascii="Arial" w:eastAsia="Times New Roman" w:hAnsi="Arial" w:cs="Times New Roman"/>
          <w:sz w:val="20"/>
          <w:szCs w:val="20"/>
          <w:lang w:val="en-GB"/>
        </w:rPr>
        <w:t>7</w:t>
      </w:r>
      <w:r w:rsidRPr="004C46E3">
        <w:rPr>
          <w:rFonts w:ascii="Arial" w:eastAsia="Times New Roman" w:hAnsi="Arial" w:cs="Times New Roman"/>
          <w:sz w:val="20"/>
          <w:szCs w:val="20"/>
          <w:lang w:val="en-GB"/>
        </w:rPr>
        <w:t xml:space="preserve">000 MF-TDMA technology.  </w:t>
      </w:r>
      <w:proofErr w:type="spellStart"/>
      <w:r w:rsidRPr="004C46E3">
        <w:rPr>
          <w:rFonts w:ascii="Arial" w:eastAsia="Times New Roman" w:hAnsi="Arial" w:cs="Times New Roman"/>
          <w:sz w:val="20"/>
          <w:szCs w:val="20"/>
          <w:lang w:val="en-GB"/>
        </w:rPr>
        <w:t>Memotec</w:t>
      </w:r>
      <w:proofErr w:type="spellEnd"/>
      <w:r w:rsidRPr="004C46E3">
        <w:rPr>
          <w:rFonts w:ascii="Arial" w:eastAsia="Times New Roman" w:hAnsi="Arial" w:cs="Times New Roman"/>
          <w:sz w:val="20"/>
          <w:szCs w:val="20"/>
          <w:lang w:val="en-GB"/>
        </w:rPr>
        <w:t xml:space="preserve"> FAD equipment provides the interfaces to the user equipment, which are mainly based on legacy protocols (I).  </w:t>
      </w:r>
    </w:p>
    <w:p w14:paraId="5125796A"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25AFB326" w14:textId="76FEE485"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ATNS VSAT network is divided into three (3) distinct sub-networks </w:t>
      </w:r>
      <w:bookmarkEnd w:id="29"/>
      <w:r w:rsidRPr="004C46E3">
        <w:rPr>
          <w:rFonts w:ascii="Arial" w:eastAsia="Times New Roman" w:hAnsi="Arial" w:cs="Times New Roman"/>
          <w:sz w:val="20"/>
          <w:szCs w:val="20"/>
          <w:lang w:val="en-GB"/>
        </w:rPr>
        <w:t xml:space="preserve">consisting of a sub-network covering the North East African and adjacent region States participating in the NAFISAT MOU, a sub-network covering the Southern African Development Community (SADC) States and a sub-network covering continental South Africa (Refer to paragraphs 1.0 to </w:t>
      </w:r>
      <w:r w:rsidR="00321F4C">
        <w:rPr>
          <w:rFonts w:ascii="Arial" w:eastAsia="Times New Roman" w:hAnsi="Arial" w:cs="Times New Roman"/>
          <w:sz w:val="20"/>
          <w:szCs w:val="20"/>
          <w:lang w:val="en-GB"/>
        </w:rPr>
        <w:t>7</w:t>
      </w:r>
      <w:r w:rsidRPr="004C46E3">
        <w:rPr>
          <w:rFonts w:ascii="Arial" w:eastAsia="Times New Roman" w:hAnsi="Arial" w:cs="Times New Roman"/>
          <w:sz w:val="20"/>
          <w:szCs w:val="20"/>
          <w:lang w:val="en-GB"/>
        </w:rPr>
        <w:t>.0) (I).</w:t>
      </w:r>
    </w:p>
    <w:p w14:paraId="607871E6"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7B66E22"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interconnectivity of Aeronautical Fixed Services </w:t>
      </w:r>
      <w:proofErr w:type="gramStart"/>
      <w:r w:rsidRPr="004C46E3">
        <w:rPr>
          <w:rFonts w:ascii="Arial" w:eastAsia="Times New Roman" w:hAnsi="Arial" w:cs="Times New Roman"/>
          <w:sz w:val="20"/>
          <w:szCs w:val="20"/>
          <w:lang w:val="en-GB"/>
        </w:rPr>
        <w:t>are</w:t>
      </w:r>
      <w:proofErr w:type="gramEnd"/>
      <w:r w:rsidRPr="004C46E3">
        <w:rPr>
          <w:rFonts w:ascii="Arial" w:eastAsia="Times New Roman" w:hAnsi="Arial" w:cs="Times New Roman"/>
          <w:sz w:val="20"/>
          <w:szCs w:val="20"/>
          <w:lang w:val="en-GB"/>
        </w:rPr>
        <w:t xml:space="preserve"> based on the ICAO AFI Plan and provides communication between the Area Control Centres in the SADC and NAFISAT member states.  The ATNS network also provides interconnectivity with the neighbouring AFISNET VSAT network which are based on MCPC technology at this stage, both networks utilize INTELSAT IS10-02, East Hemi Beam transponder 23/23 for the space segment.  Diagram 10.6 shows a typical ATNS remote terminal, indicating the existing </w:t>
      </w:r>
      <w:proofErr w:type="spellStart"/>
      <w:r w:rsidRPr="004C46E3">
        <w:rPr>
          <w:rFonts w:ascii="Arial" w:eastAsia="Times New Roman" w:hAnsi="Arial" w:cs="Times New Roman"/>
          <w:sz w:val="20"/>
          <w:szCs w:val="20"/>
          <w:lang w:val="en-GB"/>
        </w:rPr>
        <w:t>NDSatcom</w:t>
      </w:r>
      <w:proofErr w:type="spellEnd"/>
      <w:r w:rsidRPr="004C46E3">
        <w:rPr>
          <w:rFonts w:ascii="Arial" w:eastAsia="Times New Roman" w:hAnsi="Arial" w:cs="Times New Roman"/>
          <w:sz w:val="20"/>
          <w:szCs w:val="20"/>
          <w:lang w:val="en-GB"/>
        </w:rPr>
        <w:t>/</w:t>
      </w:r>
      <w:proofErr w:type="spellStart"/>
      <w:r w:rsidRPr="004C46E3">
        <w:rPr>
          <w:rFonts w:ascii="Arial" w:eastAsia="Times New Roman" w:hAnsi="Arial" w:cs="Times New Roman"/>
          <w:sz w:val="20"/>
          <w:szCs w:val="20"/>
          <w:lang w:val="en-GB"/>
        </w:rPr>
        <w:t>Memotec</w:t>
      </w:r>
      <w:proofErr w:type="spellEnd"/>
      <w:r w:rsidRPr="004C46E3">
        <w:rPr>
          <w:rFonts w:ascii="Arial" w:eastAsia="Times New Roman" w:hAnsi="Arial" w:cs="Times New Roman"/>
          <w:sz w:val="20"/>
          <w:szCs w:val="20"/>
          <w:lang w:val="en-GB"/>
        </w:rPr>
        <w:t xml:space="preserve"> equipment as well as the MCPC interface equipment (I). </w:t>
      </w:r>
    </w:p>
    <w:p w14:paraId="7CABBF3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63D31836" w14:textId="11230112" w:rsidR="004C46E3" w:rsidRPr="004C46E3"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This document describes the technical requirements for the </w:t>
      </w:r>
      <w:r w:rsidR="001308BE">
        <w:rPr>
          <w:rFonts w:ascii="Arial" w:eastAsia="Times New Roman" w:hAnsi="Arial" w:cs="Times New Roman"/>
          <w:sz w:val="20"/>
          <w:szCs w:val="20"/>
          <w:lang w:val="en-GB"/>
        </w:rPr>
        <w:t xml:space="preserve">installation of </w:t>
      </w:r>
      <w:r w:rsidR="00E83E0F">
        <w:rPr>
          <w:rFonts w:ascii="Arial" w:eastAsia="Times New Roman" w:hAnsi="Arial" w:cs="Times New Roman"/>
          <w:sz w:val="20"/>
          <w:szCs w:val="20"/>
          <w:lang w:val="en-GB"/>
        </w:rPr>
        <w:t>Juba</w:t>
      </w:r>
      <w:r w:rsidR="001308BE">
        <w:rPr>
          <w:rFonts w:ascii="Arial" w:eastAsia="Times New Roman" w:hAnsi="Arial" w:cs="Times New Roman"/>
          <w:sz w:val="20"/>
          <w:szCs w:val="20"/>
          <w:lang w:val="en-GB"/>
        </w:rPr>
        <w:t xml:space="preserve"> </w:t>
      </w:r>
      <w:r w:rsidR="00E83E0F">
        <w:rPr>
          <w:rFonts w:ascii="Arial" w:eastAsia="Times New Roman" w:hAnsi="Arial" w:cs="Times New Roman"/>
          <w:sz w:val="20"/>
          <w:szCs w:val="20"/>
          <w:lang w:val="en-GB"/>
        </w:rPr>
        <w:t>NAFISAT</w:t>
      </w:r>
      <w:r w:rsidR="001308BE">
        <w:rPr>
          <w:rFonts w:ascii="Arial" w:eastAsia="Times New Roman" w:hAnsi="Arial" w:cs="Times New Roman"/>
          <w:sz w:val="20"/>
          <w:szCs w:val="20"/>
          <w:lang w:val="en-GB"/>
        </w:rPr>
        <w:t xml:space="preserve"> VSAT </w:t>
      </w:r>
      <w:r w:rsidR="00FE5B61">
        <w:rPr>
          <w:rFonts w:ascii="Arial" w:eastAsia="Times New Roman" w:hAnsi="Arial" w:cs="Times New Roman"/>
          <w:sz w:val="20"/>
          <w:szCs w:val="20"/>
          <w:lang w:val="en-GB"/>
        </w:rPr>
        <w:t>terminal.</w:t>
      </w:r>
      <w:r w:rsidR="00FE5B61" w:rsidRPr="004C46E3">
        <w:rPr>
          <w:rFonts w:ascii="Arial" w:eastAsia="Times New Roman" w:hAnsi="Arial" w:cs="Times New Roman"/>
          <w:sz w:val="20"/>
          <w:szCs w:val="20"/>
          <w:lang w:val="en-GB"/>
        </w:rPr>
        <w:t xml:space="preserve"> In</w:t>
      </w:r>
      <w:r w:rsidRPr="004C46E3">
        <w:rPr>
          <w:rFonts w:ascii="Arial" w:eastAsia="Times New Roman" w:hAnsi="Arial" w:cs="Times New Roman"/>
          <w:sz w:val="20"/>
          <w:szCs w:val="20"/>
          <w:lang w:val="en-GB"/>
        </w:rPr>
        <w:t xml:space="preserve"> the remainder of this document the following terminology will be applicable (I):</w:t>
      </w:r>
    </w:p>
    <w:p w14:paraId="3454C63B"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33458D84" w14:textId="6C1F40EA"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10.1.2.1</w:t>
      </w:r>
      <w:r w:rsidRPr="004C46E3">
        <w:rPr>
          <w:rFonts w:ascii="Arial" w:eastAsia="Times New Roman" w:hAnsi="Arial" w:cs="Times New Roman"/>
          <w:sz w:val="20"/>
          <w:szCs w:val="20"/>
          <w:lang w:val="en-GB"/>
        </w:rPr>
        <w:tab/>
        <w:t xml:space="preserve">The </w:t>
      </w:r>
      <w:r w:rsidRPr="004C46E3">
        <w:rPr>
          <w:rFonts w:ascii="Arial" w:eastAsia="Times New Roman" w:hAnsi="Arial" w:cs="Times New Roman"/>
          <w:b/>
          <w:sz w:val="20"/>
          <w:szCs w:val="20"/>
          <w:lang w:val="en-GB"/>
        </w:rPr>
        <w:t>ATNS network</w:t>
      </w:r>
      <w:r w:rsidRPr="004C46E3">
        <w:rPr>
          <w:rFonts w:ascii="Arial" w:eastAsia="Times New Roman" w:hAnsi="Arial" w:cs="Times New Roman"/>
          <w:sz w:val="20"/>
          <w:szCs w:val="20"/>
          <w:lang w:val="en-GB"/>
        </w:rPr>
        <w:t xml:space="preserve"> refers to the combination of </w:t>
      </w:r>
      <w:r w:rsidR="00DB2D39">
        <w:rPr>
          <w:rFonts w:ascii="Arial" w:eastAsia="Times New Roman" w:hAnsi="Arial" w:cs="Times New Roman"/>
          <w:sz w:val="20"/>
          <w:szCs w:val="20"/>
          <w:lang w:val="en-GB"/>
        </w:rPr>
        <w:t>the SADC and NAFISAT network</w:t>
      </w:r>
      <w:r w:rsidRPr="004C46E3">
        <w:rPr>
          <w:rFonts w:ascii="Arial" w:eastAsia="Times New Roman" w:hAnsi="Arial" w:cs="Times New Roman"/>
          <w:sz w:val="20"/>
          <w:szCs w:val="20"/>
          <w:lang w:val="en-GB"/>
        </w:rPr>
        <w:t>.</w:t>
      </w:r>
    </w:p>
    <w:p w14:paraId="0E52D0C1"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1A1F40C0" w14:textId="0B84950F"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10.1.2.2</w:t>
      </w:r>
      <w:r w:rsidRPr="004C46E3">
        <w:rPr>
          <w:rFonts w:ascii="Arial" w:eastAsia="Times New Roman" w:hAnsi="Arial" w:cs="Times New Roman"/>
          <w:sz w:val="20"/>
          <w:szCs w:val="20"/>
          <w:lang w:val="en-GB"/>
        </w:rPr>
        <w:tab/>
        <w:t xml:space="preserve">The </w:t>
      </w:r>
      <w:r w:rsidRPr="004C46E3">
        <w:rPr>
          <w:rFonts w:ascii="Arial" w:eastAsia="Times New Roman" w:hAnsi="Arial" w:cs="Times New Roman"/>
          <w:b/>
          <w:sz w:val="20"/>
          <w:szCs w:val="20"/>
          <w:lang w:val="en-GB"/>
        </w:rPr>
        <w:t>current or existing platform</w:t>
      </w:r>
      <w:r w:rsidRPr="004C46E3">
        <w:rPr>
          <w:rFonts w:ascii="Arial" w:eastAsia="Times New Roman" w:hAnsi="Arial" w:cs="Times New Roman"/>
          <w:sz w:val="20"/>
          <w:szCs w:val="20"/>
          <w:lang w:val="en-GB"/>
        </w:rPr>
        <w:t xml:space="preserve"> refers to the SKYWAN IDU</w:t>
      </w:r>
      <w:r w:rsidR="0008084C">
        <w:rPr>
          <w:rFonts w:ascii="Arial" w:eastAsia="Times New Roman" w:hAnsi="Arial" w:cs="Times New Roman"/>
          <w:sz w:val="20"/>
          <w:szCs w:val="20"/>
          <w:lang w:val="en-GB"/>
        </w:rPr>
        <w:t>7</w:t>
      </w:r>
      <w:r w:rsidRPr="004C46E3">
        <w:rPr>
          <w:rFonts w:ascii="Arial" w:eastAsia="Times New Roman" w:hAnsi="Arial" w:cs="Times New Roman"/>
          <w:sz w:val="20"/>
          <w:szCs w:val="20"/>
          <w:lang w:val="en-GB"/>
        </w:rPr>
        <w:t>000 MF-TDMA technology platform.</w:t>
      </w:r>
    </w:p>
    <w:p w14:paraId="76AFDFF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430918D" w14:textId="56734BC6"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10.1.2.4</w:t>
      </w:r>
      <w:r w:rsidRPr="004C46E3">
        <w:rPr>
          <w:rFonts w:ascii="Arial" w:eastAsia="Times New Roman" w:hAnsi="Arial" w:cs="Times New Roman"/>
          <w:sz w:val="20"/>
          <w:szCs w:val="20"/>
          <w:lang w:val="en-GB"/>
        </w:rPr>
        <w:tab/>
      </w:r>
      <w:r w:rsidR="00E83E0F" w:rsidRPr="00E83E0F">
        <w:rPr>
          <w:rFonts w:ascii="Arial" w:eastAsia="Times New Roman" w:hAnsi="Arial" w:cs="Times New Roman"/>
          <w:b/>
          <w:bCs/>
          <w:sz w:val="20"/>
          <w:szCs w:val="20"/>
          <w:lang w:val="en-GB"/>
        </w:rPr>
        <w:t>T</w:t>
      </w:r>
      <w:r w:rsidR="00E83E0F">
        <w:rPr>
          <w:rFonts w:ascii="Arial" w:eastAsia="Times New Roman" w:hAnsi="Arial" w:cs="Times New Roman"/>
          <w:b/>
          <w:sz w:val="20"/>
          <w:szCs w:val="20"/>
          <w:lang w:val="en-GB"/>
        </w:rPr>
        <w:t>erminal installation</w:t>
      </w:r>
      <w:r w:rsidRPr="004C46E3">
        <w:rPr>
          <w:rFonts w:ascii="Arial" w:eastAsia="Times New Roman" w:hAnsi="Arial" w:cs="Times New Roman"/>
          <w:sz w:val="20"/>
          <w:szCs w:val="20"/>
          <w:lang w:val="en-GB"/>
        </w:rPr>
        <w:t xml:space="preserve"> means the </w:t>
      </w:r>
      <w:r w:rsidR="00E83E0F">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of </w:t>
      </w:r>
      <w:r w:rsidR="00E83E0F">
        <w:rPr>
          <w:rFonts w:ascii="Arial" w:eastAsia="Times New Roman" w:hAnsi="Arial" w:cs="Times New Roman"/>
          <w:sz w:val="20"/>
          <w:szCs w:val="20"/>
          <w:lang w:val="en-GB"/>
        </w:rPr>
        <w:t>outdoor and indoor</w:t>
      </w:r>
      <w:r w:rsidR="007345F3">
        <w:rPr>
          <w:rFonts w:ascii="Arial" w:eastAsia="Times New Roman" w:hAnsi="Arial" w:cs="Times New Roman"/>
          <w:sz w:val="20"/>
          <w:szCs w:val="20"/>
          <w:lang w:val="en-GB"/>
        </w:rPr>
        <w:t xml:space="preserve"> including related interconnection based on </w:t>
      </w:r>
      <w:r w:rsidRPr="004C46E3">
        <w:rPr>
          <w:rFonts w:ascii="Arial" w:eastAsia="Times New Roman" w:hAnsi="Arial" w:cs="Times New Roman"/>
          <w:sz w:val="20"/>
          <w:szCs w:val="20"/>
          <w:lang w:val="en-GB"/>
        </w:rPr>
        <w:t>the existing technology platform</w:t>
      </w:r>
      <w:r w:rsidR="007345F3">
        <w:rPr>
          <w:rFonts w:ascii="Arial" w:eastAsia="Times New Roman" w:hAnsi="Arial" w:cs="Times New Roman"/>
          <w:sz w:val="20"/>
          <w:szCs w:val="20"/>
          <w:lang w:val="en-GB"/>
        </w:rPr>
        <w:t>.</w:t>
      </w:r>
      <w:r w:rsidRPr="004C46E3">
        <w:rPr>
          <w:rFonts w:ascii="Arial" w:eastAsia="Times New Roman" w:hAnsi="Arial" w:cs="Times New Roman"/>
          <w:sz w:val="20"/>
          <w:szCs w:val="20"/>
          <w:lang w:val="en-GB"/>
        </w:rPr>
        <w:t xml:space="preserve"> </w:t>
      </w:r>
    </w:p>
    <w:p w14:paraId="664CA15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4D58B20" w14:textId="53C0A309" w:rsidR="004C46E3" w:rsidRPr="004C46E3"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proofErr w:type="spellStart"/>
      <w:r w:rsidRPr="004C46E3">
        <w:rPr>
          <w:rFonts w:ascii="Arial" w:eastAsia="Times New Roman" w:hAnsi="Arial" w:cs="Times New Roman"/>
          <w:b/>
          <w:sz w:val="20"/>
          <w:szCs w:val="20"/>
          <w:lang w:val="en-GB"/>
        </w:rPr>
        <w:t>Hubless</w:t>
      </w:r>
      <w:proofErr w:type="spellEnd"/>
      <w:r w:rsidRPr="004C46E3">
        <w:rPr>
          <w:rFonts w:ascii="Arial" w:eastAsia="Times New Roman" w:hAnsi="Arial" w:cs="Times New Roman"/>
          <w:b/>
          <w:sz w:val="20"/>
          <w:szCs w:val="20"/>
          <w:lang w:val="en-GB"/>
        </w:rPr>
        <w:t xml:space="preserve"> Mesh Networking.</w:t>
      </w:r>
      <w:r w:rsidRPr="004C46E3">
        <w:rPr>
          <w:rFonts w:ascii="Arial" w:eastAsia="Times New Roman" w:hAnsi="Arial" w:cs="Times New Roman"/>
          <w:sz w:val="20"/>
          <w:szCs w:val="20"/>
          <w:lang w:val="en-GB"/>
        </w:rPr>
        <w:t xml:space="preserve"> Networking consists of a single VSAT </w:t>
      </w:r>
      <w:proofErr w:type="spellStart"/>
      <w:r w:rsidRPr="004C46E3">
        <w:rPr>
          <w:rFonts w:ascii="Arial" w:eastAsia="Times New Roman" w:hAnsi="Arial" w:cs="Times New Roman"/>
          <w:sz w:val="20"/>
          <w:szCs w:val="20"/>
          <w:lang w:val="en-GB"/>
        </w:rPr>
        <w:t>hubless</w:t>
      </w:r>
      <w:proofErr w:type="spellEnd"/>
      <w:r w:rsidRPr="004C46E3">
        <w:rPr>
          <w:rFonts w:ascii="Arial" w:eastAsia="Times New Roman" w:hAnsi="Arial" w:cs="Times New Roman"/>
          <w:sz w:val="20"/>
          <w:szCs w:val="20"/>
          <w:lang w:val="en-GB"/>
        </w:rPr>
        <w:t xml:space="preserve"> mesh transmission technology platform (M).</w:t>
      </w:r>
    </w:p>
    <w:p w14:paraId="2F471747"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554D1AA" w14:textId="203B84DC" w:rsidR="004C46E3" w:rsidRPr="004C46E3"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proposed </w:t>
      </w:r>
      <w:r w:rsidR="007345F3">
        <w:rPr>
          <w:rFonts w:ascii="Arial" w:eastAsia="Times New Roman" w:hAnsi="Arial" w:cs="Times New Roman"/>
          <w:sz w:val="20"/>
          <w:szCs w:val="20"/>
          <w:lang w:val="en-GB"/>
        </w:rPr>
        <w:t>terminal installation shall be part of the existing network</w:t>
      </w:r>
      <w:r w:rsidRPr="004C46E3">
        <w:rPr>
          <w:rFonts w:ascii="Arial" w:eastAsia="Times New Roman" w:hAnsi="Arial" w:cs="Times New Roman"/>
          <w:sz w:val="20"/>
          <w:szCs w:val="20"/>
          <w:lang w:val="en-GB"/>
        </w:rPr>
        <w:t xml:space="preserve"> shall ensure continued operation (M</w:t>
      </w:r>
      <w:r w:rsidR="007345F3">
        <w:rPr>
          <w:rFonts w:ascii="Arial" w:eastAsia="Times New Roman" w:hAnsi="Arial" w:cs="Times New Roman"/>
          <w:sz w:val="20"/>
          <w:szCs w:val="20"/>
          <w:lang w:val="en-GB"/>
        </w:rPr>
        <w:t>)</w:t>
      </w:r>
      <w:r w:rsidRPr="004C46E3">
        <w:rPr>
          <w:rFonts w:ascii="Arial" w:eastAsia="Times New Roman" w:hAnsi="Arial" w:cs="Times New Roman"/>
          <w:sz w:val="20"/>
          <w:szCs w:val="20"/>
          <w:lang w:val="en-GB"/>
        </w:rPr>
        <w:t>.</w:t>
      </w:r>
    </w:p>
    <w:p w14:paraId="31FC3C8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4ABC63D" w14:textId="2BDB8EA9" w:rsidR="004C46E3" w:rsidRPr="004C46E3"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Configuration of Sub-Network.</w:t>
      </w:r>
      <w:r w:rsidRPr="004C46E3">
        <w:rPr>
          <w:rFonts w:ascii="Arial" w:eastAsia="Times New Roman" w:hAnsi="Arial" w:cs="Times New Roman"/>
          <w:sz w:val="20"/>
          <w:szCs w:val="20"/>
          <w:lang w:val="en-GB"/>
        </w:rPr>
        <w:t xml:space="preserve"> It shall be possible to set-up, configure, operate and manage sub-networks on the </w:t>
      </w:r>
      <w:r w:rsidR="007345F3">
        <w:rPr>
          <w:rFonts w:ascii="Arial" w:eastAsia="Times New Roman" w:hAnsi="Arial" w:cs="Times New Roman"/>
          <w:sz w:val="20"/>
          <w:szCs w:val="20"/>
          <w:lang w:val="en-GB"/>
        </w:rPr>
        <w:t>install</w:t>
      </w:r>
      <w:r w:rsidRPr="004C46E3">
        <w:rPr>
          <w:rFonts w:ascii="Arial" w:eastAsia="Times New Roman" w:hAnsi="Arial" w:cs="Times New Roman"/>
          <w:sz w:val="20"/>
          <w:szCs w:val="20"/>
          <w:lang w:val="en-GB"/>
        </w:rPr>
        <w:t>ed single VSAT transmission technology platform and network (M).</w:t>
      </w:r>
    </w:p>
    <w:p w14:paraId="3CE0E3E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A941BA4" w14:textId="00E733D4" w:rsidR="004C46E3" w:rsidRPr="008714A7"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r w:rsidRPr="008714A7">
        <w:rPr>
          <w:rFonts w:ascii="Arial" w:eastAsia="Times New Roman" w:hAnsi="Arial" w:cs="Times New Roman"/>
          <w:b/>
          <w:sz w:val="20"/>
          <w:szCs w:val="20"/>
          <w:lang w:val="en-GB"/>
        </w:rPr>
        <w:t>Additional MCPC Connectivity.</w:t>
      </w:r>
      <w:r w:rsidRPr="008714A7">
        <w:rPr>
          <w:rFonts w:ascii="Arial" w:eastAsia="Times New Roman" w:hAnsi="Arial" w:cs="Times New Roman"/>
          <w:sz w:val="20"/>
          <w:szCs w:val="20"/>
          <w:lang w:val="en-GB"/>
        </w:rPr>
        <w:t xml:space="preserve"> </w:t>
      </w:r>
      <w:r w:rsidR="00FF25D6" w:rsidRPr="008714A7">
        <w:rPr>
          <w:rFonts w:ascii="Arial" w:eastAsia="Times New Roman" w:hAnsi="Arial" w:cs="Times New Roman"/>
          <w:sz w:val="20"/>
          <w:szCs w:val="20"/>
          <w:lang w:val="en-GB"/>
        </w:rPr>
        <w:t>A</w:t>
      </w:r>
      <w:r w:rsidRPr="008714A7">
        <w:rPr>
          <w:rFonts w:ascii="Arial" w:eastAsia="Times New Roman" w:hAnsi="Arial" w:cs="Times New Roman"/>
          <w:sz w:val="20"/>
          <w:szCs w:val="20"/>
          <w:lang w:val="en-GB"/>
        </w:rPr>
        <w:t>dditional point-to-point Multiple Channel per Carrier (MCPS) satellite transmission equipment for establishing specific point-to-point transmission links to identified sites outside the area covered by the ATNS VSAT network as required</w:t>
      </w:r>
      <w:r w:rsidR="00DA7622" w:rsidRPr="008714A7">
        <w:rPr>
          <w:rFonts w:ascii="Arial" w:eastAsia="Times New Roman" w:hAnsi="Arial" w:cs="Times New Roman"/>
          <w:sz w:val="20"/>
          <w:szCs w:val="20"/>
          <w:lang w:val="en-GB"/>
        </w:rPr>
        <w:t xml:space="preserve"> </w:t>
      </w:r>
      <w:r w:rsidR="00FF25D6" w:rsidRPr="008714A7">
        <w:rPr>
          <w:rFonts w:ascii="Arial" w:eastAsia="Times New Roman" w:hAnsi="Arial" w:cs="Times New Roman"/>
          <w:sz w:val="20"/>
          <w:szCs w:val="20"/>
          <w:lang w:val="en-GB"/>
        </w:rPr>
        <w:t>shall be cater for</w:t>
      </w:r>
      <w:r w:rsidR="00DB2D39" w:rsidRPr="008714A7">
        <w:rPr>
          <w:rFonts w:ascii="Arial" w:eastAsia="Times New Roman" w:hAnsi="Arial" w:cs="Times New Roman"/>
          <w:sz w:val="20"/>
          <w:szCs w:val="20"/>
          <w:lang w:val="en-GB"/>
        </w:rPr>
        <w:t xml:space="preserve"> (I)</w:t>
      </w:r>
      <w:r w:rsidRPr="008714A7">
        <w:rPr>
          <w:rFonts w:ascii="Arial" w:eastAsia="Times New Roman" w:hAnsi="Arial" w:cs="Times New Roman"/>
          <w:sz w:val="20"/>
          <w:szCs w:val="20"/>
          <w:lang w:val="en-GB"/>
        </w:rPr>
        <w:t>.</w:t>
      </w:r>
    </w:p>
    <w:p w14:paraId="3EF52CA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AEC1135" w14:textId="77777777" w:rsidR="007345F3" w:rsidRDefault="007345F3">
      <w:pPr>
        <w:rPr>
          <w:rFonts w:ascii="Arial" w:eastAsia="Times New Roman" w:hAnsi="Arial" w:cs="Times New Roman"/>
          <w:b/>
          <w:szCs w:val="20"/>
          <w:lang w:val="en-GB"/>
        </w:rPr>
      </w:pPr>
      <w:bookmarkStart w:id="30" w:name="_Toc24776066"/>
      <w:bookmarkStart w:id="31" w:name="_Toc56576912"/>
      <w:bookmarkStart w:id="32" w:name="_Toc84832091"/>
      <w:bookmarkStart w:id="33" w:name="_Toc84911206"/>
      <w:bookmarkStart w:id="34" w:name="_Toc84911677"/>
      <w:bookmarkStart w:id="35" w:name="_Toc84911821"/>
      <w:bookmarkStart w:id="36" w:name="_Toc84911892"/>
      <w:bookmarkStart w:id="37" w:name="_Toc84912141"/>
      <w:bookmarkStart w:id="38" w:name="_Toc84912289"/>
      <w:bookmarkStart w:id="39" w:name="_Toc84912364"/>
      <w:bookmarkStart w:id="40" w:name="_Toc98123926"/>
      <w:bookmarkStart w:id="41" w:name="_Toc98325208"/>
      <w:bookmarkStart w:id="42" w:name="_Toc98325279"/>
      <w:bookmarkStart w:id="43" w:name="_Toc98326256"/>
      <w:bookmarkStart w:id="44" w:name="_Toc98329012"/>
      <w:bookmarkStart w:id="45" w:name="_Toc114378516"/>
      <w:bookmarkStart w:id="46" w:name="_Toc114460039"/>
      <w:bookmarkStart w:id="47" w:name="_Toc114460147"/>
      <w:bookmarkStart w:id="48" w:name="_Toc114460241"/>
      <w:bookmarkStart w:id="49" w:name="_Toc121880136"/>
      <w:r>
        <w:rPr>
          <w:rFonts w:ascii="Arial" w:eastAsia="Times New Roman" w:hAnsi="Arial" w:cs="Times New Roman"/>
          <w:b/>
          <w:szCs w:val="20"/>
          <w:lang w:val="en-GB"/>
        </w:rPr>
        <w:br w:type="page"/>
      </w:r>
    </w:p>
    <w:p w14:paraId="5EC001B3" w14:textId="20FCBD04" w:rsidR="004C46E3" w:rsidRPr="004C46E3" w:rsidRDefault="0008084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50" w:name="_Toc114131243"/>
      <w:r>
        <w:rPr>
          <w:rFonts w:ascii="Arial" w:eastAsia="Times New Roman" w:hAnsi="Arial" w:cs="Times New Roman"/>
          <w:b/>
          <w:szCs w:val="20"/>
          <w:lang w:val="en-GB"/>
        </w:rPr>
        <w:lastRenderedPageBreak/>
        <w:t xml:space="preserve">NAFISAT </w:t>
      </w:r>
      <w:r w:rsidR="004C46E3" w:rsidRPr="004C46E3">
        <w:rPr>
          <w:rFonts w:ascii="Arial" w:eastAsia="Times New Roman" w:hAnsi="Arial" w:cs="Times New Roman"/>
          <w:b/>
          <w:szCs w:val="20"/>
          <w:lang w:val="en-GB"/>
        </w:rPr>
        <w:t xml:space="preserve">VSAT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0D23BF">
        <w:rPr>
          <w:rFonts w:ascii="Arial" w:eastAsia="Times New Roman" w:hAnsi="Arial" w:cs="Times New Roman"/>
          <w:b/>
          <w:szCs w:val="20"/>
          <w:lang w:val="en-GB"/>
        </w:rPr>
        <w:t>Terminal Installation</w:t>
      </w:r>
      <w:bookmarkEnd w:id="50"/>
    </w:p>
    <w:p w14:paraId="29131C69" w14:textId="49F9D334" w:rsidR="00EE034E" w:rsidRPr="004C46E3" w:rsidRDefault="00EE034E" w:rsidP="00D50678">
      <w:pPr>
        <w:widowControl w:val="0"/>
        <w:spacing w:after="0" w:line="240" w:lineRule="auto"/>
        <w:ind w:left="1134"/>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ATNS requires to install and commission </w:t>
      </w:r>
      <w:r w:rsidR="0008084C">
        <w:rPr>
          <w:rFonts w:ascii="Arial" w:eastAsia="Times New Roman" w:hAnsi="Arial" w:cs="Times New Roman"/>
          <w:sz w:val="20"/>
          <w:szCs w:val="20"/>
          <w:lang w:val="en-GB"/>
        </w:rPr>
        <w:t xml:space="preserve">Juba </w:t>
      </w:r>
      <w:r w:rsidR="00B11E78">
        <w:rPr>
          <w:rFonts w:ascii="Arial" w:eastAsia="Times New Roman" w:hAnsi="Arial" w:cs="Times New Roman"/>
          <w:sz w:val="20"/>
          <w:szCs w:val="20"/>
          <w:lang w:val="en-GB"/>
        </w:rPr>
        <w:t xml:space="preserve">NAFISAT </w:t>
      </w:r>
      <w:r w:rsidR="0008084C">
        <w:rPr>
          <w:rFonts w:ascii="Arial" w:eastAsia="Times New Roman" w:hAnsi="Arial" w:cs="Times New Roman"/>
          <w:sz w:val="20"/>
          <w:szCs w:val="20"/>
          <w:lang w:val="en-GB"/>
        </w:rPr>
        <w:t>VSAT</w:t>
      </w:r>
      <w:r>
        <w:rPr>
          <w:rFonts w:ascii="Arial" w:eastAsia="Times New Roman" w:hAnsi="Arial" w:cs="Times New Roman"/>
          <w:sz w:val="20"/>
          <w:szCs w:val="20"/>
          <w:lang w:val="en-GB"/>
        </w:rPr>
        <w:t xml:space="preserve"> terminal</w:t>
      </w:r>
      <w:r w:rsidR="00D50678">
        <w:rPr>
          <w:rFonts w:ascii="Arial" w:eastAsia="Times New Roman" w:hAnsi="Arial" w:cs="Times New Roman"/>
          <w:sz w:val="20"/>
          <w:szCs w:val="20"/>
          <w:lang w:val="en-GB"/>
        </w:rPr>
        <w:t xml:space="preserve">. This terminal shall form part of the </w:t>
      </w:r>
      <w:r w:rsidR="0008084C">
        <w:rPr>
          <w:rFonts w:ascii="Arial" w:eastAsia="Times New Roman" w:hAnsi="Arial" w:cs="Times New Roman"/>
          <w:sz w:val="20"/>
          <w:szCs w:val="20"/>
          <w:lang w:val="en-GB"/>
        </w:rPr>
        <w:t>NAFISAT</w:t>
      </w:r>
      <w:r w:rsidR="00D50678">
        <w:rPr>
          <w:rFonts w:ascii="Arial" w:eastAsia="Times New Roman" w:hAnsi="Arial" w:cs="Times New Roman"/>
          <w:sz w:val="20"/>
          <w:szCs w:val="20"/>
          <w:lang w:val="en-GB"/>
        </w:rPr>
        <w:t xml:space="preserve"> VSAT network </w:t>
      </w:r>
      <w:r w:rsidR="00D50678" w:rsidRPr="004C46E3">
        <w:rPr>
          <w:rFonts w:ascii="Arial" w:eastAsia="Times New Roman" w:hAnsi="Arial" w:cs="Times New Roman"/>
          <w:sz w:val="20"/>
          <w:szCs w:val="20"/>
          <w:lang w:val="en-GB"/>
        </w:rPr>
        <w:t xml:space="preserve">used for fixed aeronautical ATS/DS, AFTN and ATN communications between main Air Traffic Control Centres in the </w:t>
      </w:r>
      <w:r w:rsidR="00623640">
        <w:rPr>
          <w:rFonts w:ascii="Arial" w:eastAsia="Times New Roman" w:hAnsi="Arial" w:cs="Times New Roman"/>
          <w:sz w:val="20"/>
          <w:szCs w:val="20"/>
          <w:lang w:val="en-GB"/>
        </w:rPr>
        <w:t>N</w:t>
      </w:r>
      <w:r w:rsidR="00B11E78">
        <w:rPr>
          <w:rFonts w:ascii="Arial" w:eastAsia="Times New Roman" w:hAnsi="Arial" w:cs="Times New Roman"/>
          <w:sz w:val="20"/>
          <w:szCs w:val="20"/>
          <w:lang w:val="en-GB"/>
        </w:rPr>
        <w:t>orth East African Region</w:t>
      </w:r>
      <w:r w:rsidR="00D50678">
        <w:rPr>
          <w:rFonts w:ascii="Arial" w:eastAsia="Times New Roman" w:hAnsi="Arial" w:cs="Times New Roman"/>
          <w:sz w:val="20"/>
          <w:szCs w:val="20"/>
          <w:lang w:val="en-GB"/>
        </w:rPr>
        <w:t>.</w:t>
      </w:r>
    </w:p>
    <w:p w14:paraId="43C2371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CC90391" w14:textId="4DA71A9D" w:rsid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Technology Platform. </w:t>
      </w:r>
      <w:r w:rsidRPr="004C46E3">
        <w:rPr>
          <w:rFonts w:ascii="Arial" w:eastAsia="Times New Roman" w:hAnsi="Arial" w:cs="Times New Roman"/>
          <w:sz w:val="20"/>
          <w:szCs w:val="20"/>
          <w:lang w:val="en-GB"/>
        </w:rPr>
        <w:t xml:space="preserve"> </w:t>
      </w:r>
      <w:r w:rsidR="00D50678">
        <w:rPr>
          <w:rFonts w:ascii="Arial" w:eastAsia="Times New Roman" w:hAnsi="Arial" w:cs="Times New Roman"/>
          <w:sz w:val="20"/>
          <w:szCs w:val="20"/>
          <w:lang w:val="en-GB"/>
        </w:rPr>
        <w:t>The existing platform is based on the</w:t>
      </w:r>
      <w:r w:rsidRPr="004C46E3">
        <w:rPr>
          <w:rFonts w:ascii="Arial" w:eastAsia="Times New Roman" w:hAnsi="Arial" w:cs="Times New Roman"/>
          <w:sz w:val="20"/>
          <w:szCs w:val="20"/>
          <w:lang w:val="en-GB"/>
        </w:rPr>
        <w:t xml:space="preserve"> ND Satcom SKYWAN IDU7000 technology platform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B2D39" w:rsidRPr="000A777E" w14:paraId="019F4392" w14:textId="77777777" w:rsidTr="00182B96">
        <w:tc>
          <w:tcPr>
            <w:tcW w:w="3970" w:type="dxa"/>
          </w:tcPr>
          <w:p w14:paraId="7644952C" w14:textId="77777777" w:rsidR="00DB2D39" w:rsidRPr="000A777E" w:rsidRDefault="00DB2D39" w:rsidP="00182B96">
            <w:pPr>
              <w:pStyle w:val="NormalIndent"/>
              <w:spacing w:line="360" w:lineRule="auto"/>
              <w:ind w:left="0"/>
              <w:rPr>
                <w:rFonts w:ascii="Arial" w:hAnsi="Arial" w:cs="Arial"/>
                <w:b/>
                <w:bCs/>
              </w:rPr>
            </w:pPr>
            <w:bookmarkStart w:id="51" w:name="_Hlk114101425"/>
            <w:r w:rsidRPr="000A777E">
              <w:rPr>
                <w:rFonts w:ascii="Arial" w:hAnsi="Arial" w:cs="Arial"/>
                <w:b/>
                <w:bCs/>
              </w:rPr>
              <w:t xml:space="preserve">COMPLIANCE </w:t>
            </w:r>
            <w:r w:rsidRPr="000A777E">
              <w:rPr>
                <w:rFonts w:cs="Arial"/>
                <w:b/>
                <w:bCs/>
              </w:rPr>
              <w:t>(C/PC/NC/Noted)</w:t>
            </w:r>
          </w:p>
        </w:tc>
        <w:tc>
          <w:tcPr>
            <w:tcW w:w="3476" w:type="dxa"/>
          </w:tcPr>
          <w:p w14:paraId="401BB298" w14:textId="77777777" w:rsidR="00DB2D39" w:rsidRPr="000A777E" w:rsidRDefault="00DB2D39" w:rsidP="00182B96">
            <w:pPr>
              <w:pStyle w:val="NormalIndent"/>
              <w:spacing w:line="360" w:lineRule="auto"/>
              <w:ind w:left="0"/>
              <w:rPr>
                <w:rFonts w:ascii="Arial" w:hAnsi="Arial" w:cs="Arial"/>
              </w:rPr>
            </w:pPr>
          </w:p>
        </w:tc>
      </w:tr>
      <w:bookmarkEnd w:id="51"/>
    </w:tbl>
    <w:p w14:paraId="1EB4CC5C" w14:textId="77777777" w:rsidR="00DB2D39" w:rsidRPr="004C46E3" w:rsidRDefault="00DB2D39" w:rsidP="008714A7">
      <w:pPr>
        <w:widowControl w:val="0"/>
        <w:spacing w:after="0" w:line="240" w:lineRule="auto"/>
        <w:ind w:left="1134"/>
        <w:jc w:val="both"/>
        <w:rPr>
          <w:rFonts w:ascii="Arial" w:eastAsia="Times New Roman" w:hAnsi="Arial" w:cs="Times New Roman"/>
          <w:sz w:val="20"/>
          <w:szCs w:val="20"/>
          <w:lang w:val="en-GB"/>
        </w:rPr>
      </w:pPr>
    </w:p>
    <w:p w14:paraId="169A95B7"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36E3E42" w14:textId="763573DB" w:rsid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No Single Point of Failure.</w:t>
      </w:r>
      <w:r w:rsidRPr="004C46E3">
        <w:rPr>
          <w:rFonts w:ascii="Arial" w:eastAsia="Times New Roman" w:hAnsi="Arial" w:cs="Times New Roman"/>
          <w:sz w:val="20"/>
          <w:szCs w:val="20"/>
          <w:lang w:val="en-GB"/>
        </w:rPr>
        <w:t xml:space="preserve">  </w:t>
      </w:r>
      <w:proofErr w:type="spellStart"/>
      <w:r w:rsidRPr="004C46E3">
        <w:rPr>
          <w:rFonts w:ascii="Arial" w:eastAsia="Times New Roman" w:hAnsi="Arial" w:cs="Times New Roman"/>
          <w:sz w:val="20"/>
          <w:szCs w:val="20"/>
          <w:lang w:val="en-GB"/>
        </w:rPr>
        <w:t>Hubless</w:t>
      </w:r>
      <w:proofErr w:type="spellEnd"/>
      <w:r w:rsidRPr="004C46E3">
        <w:rPr>
          <w:rFonts w:ascii="Arial" w:eastAsia="Times New Roman" w:hAnsi="Arial" w:cs="Times New Roman"/>
          <w:sz w:val="20"/>
          <w:szCs w:val="20"/>
          <w:lang w:val="en-GB"/>
        </w:rPr>
        <w:t xml:space="preserve"> network operation with no potential single point of network failure (M).</w:t>
      </w:r>
      <w:r w:rsidRPr="004C46E3" w:rsidDel="007D0ADD">
        <w:rPr>
          <w:rFonts w:ascii="Arial" w:eastAsia="Times New Roman" w:hAnsi="Arial" w:cs="Times New Roman"/>
          <w:sz w:val="20"/>
          <w:szCs w:val="20"/>
          <w:lang w:val="en-GB"/>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72075" w:rsidRPr="000A777E" w14:paraId="502BCE0B" w14:textId="77777777" w:rsidTr="00182B96">
        <w:tc>
          <w:tcPr>
            <w:tcW w:w="3970" w:type="dxa"/>
          </w:tcPr>
          <w:p w14:paraId="1B58CA64" w14:textId="77777777" w:rsidR="00C72075" w:rsidRPr="000A777E" w:rsidRDefault="00C7207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8592D4E" w14:textId="77777777" w:rsidR="00C72075" w:rsidRPr="000A777E" w:rsidRDefault="00C72075" w:rsidP="00182B96">
            <w:pPr>
              <w:pStyle w:val="NormalIndent"/>
              <w:spacing w:line="360" w:lineRule="auto"/>
              <w:ind w:left="0"/>
              <w:rPr>
                <w:rFonts w:ascii="Arial" w:hAnsi="Arial" w:cs="Arial"/>
              </w:rPr>
            </w:pPr>
          </w:p>
        </w:tc>
      </w:tr>
    </w:tbl>
    <w:p w14:paraId="7BAAA2A6" w14:textId="77777777" w:rsidR="00C72075" w:rsidRPr="004C46E3" w:rsidRDefault="00C72075" w:rsidP="008714A7">
      <w:pPr>
        <w:widowControl w:val="0"/>
        <w:spacing w:after="0" w:line="240" w:lineRule="auto"/>
        <w:ind w:left="1134"/>
        <w:jc w:val="both"/>
        <w:rPr>
          <w:rFonts w:ascii="Arial" w:eastAsia="Times New Roman" w:hAnsi="Arial" w:cs="Times New Roman"/>
          <w:sz w:val="20"/>
          <w:szCs w:val="20"/>
          <w:lang w:val="en-GB"/>
        </w:rPr>
      </w:pPr>
    </w:p>
    <w:p w14:paraId="77574D5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6B3E8A2C" w14:textId="33B2FF9F" w:rsid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Single Satellite Hop Communications.</w:t>
      </w:r>
      <w:r w:rsidRPr="004C46E3">
        <w:rPr>
          <w:rFonts w:ascii="Arial" w:eastAsia="Times New Roman" w:hAnsi="Arial" w:cs="Times New Roman"/>
          <w:sz w:val="20"/>
          <w:szCs w:val="20"/>
          <w:lang w:val="en-GB"/>
        </w:rPr>
        <w:t xml:space="preserve"> Meshed voice and data communications paths over a single satellite hop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72075" w:rsidRPr="000A777E" w14:paraId="5F1C4E62" w14:textId="77777777" w:rsidTr="00182B96">
        <w:tc>
          <w:tcPr>
            <w:tcW w:w="3970" w:type="dxa"/>
          </w:tcPr>
          <w:p w14:paraId="5DF3B8CA" w14:textId="77777777" w:rsidR="00C72075" w:rsidRPr="000A777E" w:rsidRDefault="00C7207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A050EF9" w14:textId="77777777" w:rsidR="00C72075" w:rsidRPr="000A777E" w:rsidRDefault="00C72075" w:rsidP="00182B96">
            <w:pPr>
              <w:pStyle w:val="NormalIndent"/>
              <w:spacing w:line="360" w:lineRule="auto"/>
              <w:ind w:left="0"/>
              <w:rPr>
                <w:rFonts w:ascii="Arial" w:hAnsi="Arial" w:cs="Arial"/>
              </w:rPr>
            </w:pPr>
          </w:p>
        </w:tc>
      </w:tr>
    </w:tbl>
    <w:p w14:paraId="75054822" w14:textId="77777777" w:rsidR="00C72075" w:rsidRPr="004C46E3" w:rsidRDefault="00C72075" w:rsidP="008714A7">
      <w:pPr>
        <w:widowControl w:val="0"/>
        <w:spacing w:after="0" w:line="240" w:lineRule="auto"/>
        <w:ind w:left="1134"/>
        <w:jc w:val="both"/>
        <w:rPr>
          <w:rFonts w:ascii="Arial" w:eastAsia="Times New Roman" w:hAnsi="Arial" w:cs="Times New Roman"/>
          <w:sz w:val="20"/>
          <w:szCs w:val="20"/>
          <w:lang w:val="en-GB"/>
        </w:rPr>
      </w:pPr>
    </w:p>
    <w:p w14:paraId="5947A12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BFE8061" w14:textId="53528443" w:rsid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High Speed Carrier Transmission.</w:t>
      </w:r>
      <w:r w:rsidRPr="004C46E3">
        <w:rPr>
          <w:rFonts w:ascii="Arial" w:eastAsia="Times New Roman" w:hAnsi="Arial" w:cs="Times New Roman"/>
          <w:sz w:val="20"/>
          <w:szCs w:val="20"/>
          <w:lang w:val="en-GB"/>
        </w:rPr>
        <w:t xml:space="preserve"> Single high speed carrier transmission from any network terminal at any time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72075" w:rsidRPr="000A777E" w14:paraId="05959870" w14:textId="77777777" w:rsidTr="00182B96">
        <w:tc>
          <w:tcPr>
            <w:tcW w:w="3970" w:type="dxa"/>
          </w:tcPr>
          <w:p w14:paraId="52CFA14E" w14:textId="77777777" w:rsidR="00C72075" w:rsidRPr="000A777E" w:rsidRDefault="00C7207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26C08AD" w14:textId="77777777" w:rsidR="00C72075" w:rsidRPr="000A777E" w:rsidRDefault="00C72075" w:rsidP="00182B96">
            <w:pPr>
              <w:pStyle w:val="NormalIndent"/>
              <w:spacing w:line="360" w:lineRule="auto"/>
              <w:ind w:left="0"/>
              <w:rPr>
                <w:rFonts w:ascii="Arial" w:hAnsi="Arial" w:cs="Arial"/>
              </w:rPr>
            </w:pPr>
          </w:p>
        </w:tc>
      </w:tr>
    </w:tbl>
    <w:p w14:paraId="1FA8D423" w14:textId="77777777" w:rsidR="00C72075" w:rsidRPr="004C46E3" w:rsidRDefault="00C72075" w:rsidP="008714A7">
      <w:pPr>
        <w:widowControl w:val="0"/>
        <w:spacing w:after="0" w:line="240" w:lineRule="auto"/>
        <w:ind w:left="1134"/>
        <w:jc w:val="both"/>
        <w:rPr>
          <w:rFonts w:ascii="Arial" w:eastAsia="Times New Roman" w:hAnsi="Arial" w:cs="Times New Roman"/>
          <w:sz w:val="20"/>
          <w:szCs w:val="20"/>
          <w:lang w:val="en-GB"/>
        </w:rPr>
      </w:pPr>
    </w:p>
    <w:p w14:paraId="5D8FE4F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44F24B4" w14:textId="414315E2" w:rsid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High Speed Carrier Reception.</w:t>
      </w:r>
      <w:r w:rsidRPr="004C46E3">
        <w:rPr>
          <w:rFonts w:ascii="Arial" w:eastAsia="Times New Roman" w:hAnsi="Arial" w:cs="Times New Roman"/>
          <w:sz w:val="20"/>
          <w:szCs w:val="20"/>
          <w:lang w:val="en-GB"/>
        </w:rPr>
        <w:t xml:space="preserve"> Simultaneous reception of at least two (2) high speed carriers by any network terminal at any time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72075" w:rsidRPr="000A777E" w14:paraId="293832C9" w14:textId="77777777" w:rsidTr="00182B96">
        <w:tc>
          <w:tcPr>
            <w:tcW w:w="3970" w:type="dxa"/>
          </w:tcPr>
          <w:p w14:paraId="27A7DF11" w14:textId="77777777" w:rsidR="00C72075" w:rsidRPr="000A777E" w:rsidRDefault="00C7207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E2554EE" w14:textId="77777777" w:rsidR="00C72075" w:rsidRPr="000A777E" w:rsidRDefault="00C72075" w:rsidP="00182B96">
            <w:pPr>
              <w:pStyle w:val="NormalIndent"/>
              <w:spacing w:line="360" w:lineRule="auto"/>
              <w:ind w:left="0"/>
              <w:rPr>
                <w:rFonts w:ascii="Arial" w:hAnsi="Arial" w:cs="Arial"/>
              </w:rPr>
            </w:pPr>
          </w:p>
        </w:tc>
      </w:tr>
    </w:tbl>
    <w:p w14:paraId="45AB6155" w14:textId="77777777" w:rsidR="00C72075" w:rsidRPr="004C46E3" w:rsidRDefault="00C72075" w:rsidP="008714A7">
      <w:pPr>
        <w:widowControl w:val="0"/>
        <w:spacing w:after="0" w:line="240" w:lineRule="auto"/>
        <w:ind w:left="1134"/>
        <w:jc w:val="both"/>
        <w:rPr>
          <w:rFonts w:ascii="Arial" w:eastAsia="Times New Roman" w:hAnsi="Arial" w:cs="Times New Roman"/>
          <w:sz w:val="20"/>
          <w:szCs w:val="20"/>
          <w:lang w:val="en-GB"/>
        </w:rPr>
      </w:pPr>
    </w:p>
    <w:p w14:paraId="1B3FF2D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F542035" w14:textId="01644859" w:rsid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Modem Symbol rate.</w:t>
      </w:r>
      <w:r w:rsidRPr="004C46E3">
        <w:rPr>
          <w:rFonts w:ascii="Arial" w:eastAsia="Times New Roman" w:hAnsi="Arial" w:cs="Times New Roman"/>
          <w:sz w:val="20"/>
          <w:szCs w:val="20"/>
          <w:lang w:val="en-GB"/>
        </w:rPr>
        <w:t xml:space="preserve">  200 </w:t>
      </w:r>
      <w:proofErr w:type="spellStart"/>
      <w:r w:rsidRPr="004C46E3">
        <w:rPr>
          <w:rFonts w:ascii="Arial" w:eastAsia="Times New Roman" w:hAnsi="Arial" w:cs="Times New Roman"/>
          <w:sz w:val="20"/>
          <w:szCs w:val="20"/>
          <w:lang w:val="en-GB"/>
        </w:rPr>
        <w:t>KBaud</w:t>
      </w:r>
      <w:proofErr w:type="spellEnd"/>
      <w:r w:rsidRPr="004C46E3">
        <w:rPr>
          <w:rFonts w:ascii="Arial" w:eastAsia="Times New Roman" w:hAnsi="Arial" w:cs="Times New Roman"/>
          <w:sz w:val="20"/>
          <w:szCs w:val="20"/>
          <w:lang w:val="en-GB"/>
        </w:rPr>
        <w:t xml:space="preserve"> or higher, variable in 1 </w:t>
      </w:r>
      <w:proofErr w:type="spellStart"/>
      <w:r w:rsidRPr="004C46E3">
        <w:rPr>
          <w:rFonts w:ascii="Arial" w:eastAsia="Times New Roman" w:hAnsi="Arial" w:cs="Times New Roman"/>
          <w:sz w:val="20"/>
          <w:szCs w:val="20"/>
          <w:lang w:val="en-GB"/>
        </w:rPr>
        <w:t>KBaud</w:t>
      </w:r>
      <w:proofErr w:type="spellEnd"/>
      <w:r w:rsidRPr="004C46E3">
        <w:rPr>
          <w:rFonts w:ascii="Arial" w:eastAsia="Times New Roman" w:hAnsi="Arial" w:cs="Times New Roman"/>
          <w:sz w:val="20"/>
          <w:szCs w:val="20"/>
          <w:lang w:val="en-GB"/>
        </w:rPr>
        <w:t xml:space="preserve"> increments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72075" w:rsidRPr="000A777E" w14:paraId="7DC8942E" w14:textId="77777777" w:rsidTr="00182B96">
        <w:tc>
          <w:tcPr>
            <w:tcW w:w="3970" w:type="dxa"/>
          </w:tcPr>
          <w:p w14:paraId="1244FE6A" w14:textId="77777777" w:rsidR="00C72075" w:rsidRPr="000A777E" w:rsidRDefault="00C7207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BE0E545" w14:textId="77777777" w:rsidR="00C72075" w:rsidRPr="000A777E" w:rsidRDefault="00C72075" w:rsidP="00182B96">
            <w:pPr>
              <w:pStyle w:val="NormalIndent"/>
              <w:spacing w:line="360" w:lineRule="auto"/>
              <w:ind w:left="0"/>
              <w:rPr>
                <w:rFonts w:ascii="Arial" w:hAnsi="Arial" w:cs="Arial"/>
              </w:rPr>
            </w:pPr>
          </w:p>
        </w:tc>
      </w:tr>
    </w:tbl>
    <w:p w14:paraId="7F38419D" w14:textId="77777777" w:rsidR="00C72075" w:rsidRPr="004C46E3" w:rsidRDefault="00C72075" w:rsidP="008714A7">
      <w:pPr>
        <w:widowControl w:val="0"/>
        <w:spacing w:after="0" w:line="240" w:lineRule="auto"/>
        <w:ind w:left="1134"/>
        <w:jc w:val="both"/>
        <w:rPr>
          <w:rFonts w:ascii="Arial" w:eastAsia="Times New Roman" w:hAnsi="Arial" w:cs="Times New Roman"/>
          <w:sz w:val="20"/>
          <w:szCs w:val="20"/>
          <w:lang w:val="en-GB"/>
        </w:rPr>
      </w:pPr>
    </w:p>
    <w:p w14:paraId="596485F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0753B1E" w14:textId="28E13E5C" w:rsidR="004C46E3" w:rsidRPr="004C46E3" w:rsidRDefault="008F03BF"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52" w:name="_Toc378419270"/>
      <w:bookmarkStart w:id="53" w:name="_Toc378495378"/>
      <w:bookmarkStart w:id="54" w:name="_Toc378496361"/>
      <w:bookmarkStart w:id="55" w:name="_Toc378496668"/>
      <w:bookmarkStart w:id="56" w:name="_Toc378497543"/>
      <w:bookmarkStart w:id="57" w:name="_Toc378497734"/>
      <w:bookmarkStart w:id="58" w:name="_Toc378500608"/>
      <w:bookmarkStart w:id="59" w:name="_Toc378544118"/>
      <w:bookmarkStart w:id="60" w:name="_Toc378544516"/>
      <w:bookmarkStart w:id="61" w:name="_Toc378419271"/>
      <w:bookmarkStart w:id="62" w:name="_Toc378495379"/>
      <w:bookmarkStart w:id="63" w:name="_Toc378496362"/>
      <w:bookmarkStart w:id="64" w:name="_Toc378496669"/>
      <w:bookmarkStart w:id="65" w:name="_Toc378497544"/>
      <w:bookmarkStart w:id="66" w:name="_Toc378497735"/>
      <w:bookmarkStart w:id="67" w:name="_Toc378500609"/>
      <w:bookmarkStart w:id="68" w:name="_Toc378544119"/>
      <w:bookmarkStart w:id="69" w:name="_Toc378544517"/>
      <w:bookmarkStart w:id="70" w:name="_Toc56576913"/>
      <w:bookmarkStart w:id="71" w:name="_Toc84832092"/>
      <w:bookmarkStart w:id="72" w:name="_Toc84911207"/>
      <w:bookmarkStart w:id="73" w:name="_Toc84911678"/>
      <w:bookmarkStart w:id="74" w:name="_Toc84911822"/>
      <w:bookmarkStart w:id="75" w:name="_Toc84911893"/>
      <w:bookmarkStart w:id="76" w:name="_Toc84912142"/>
      <w:bookmarkStart w:id="77" w:name="_Toc84912290"/>
      <w:bookmarkStart w:id="78" w:name="_Toc84912365"/>
      <w:bookmarkStart w:id="79" w:name="_Toc98123927"/>
      <w:bookmarkStart w:id="80" w:name="_Toc98325209"/>
      <w:bookmarkStart w:id="81" w:name="_Toc98325280"/>
      <w:bookmarkStart w:id="82" w:name="_Toc98326257"/>
      <w:bookmarkStart w:id="83" w:name="_Toc98329013"/>
      <w:bookmarkStart w:id="84" w:name="_Toc114378517"/>
      <w:bookmarkStart w:id="85" w:name="_Toc114460040"/>
      <w:bookmarkStart w:id="86" w:name="_Toc114460148"/>
      <w:bookmarkStart w:id="87" w:name="_Toc114460242"/>
      <w:bookmarkStart w:id="88" w:name="_Toc121880137"/>
      <w:bookmarkStart w:id="89" w:name="_Toc11413124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ascii="Arial" w:eastAsia="Times New Roman" w:hAnsi="Arial" w:cs="Times New Roman"/>
          <w:b/>
          <w:szCs w:val="20"/>
          <w:lang w:val="en-GB"/>
        </w:rPr>
        <w:t>10.3</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Satellite Transponder Access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4C46E3" w:rsidRPr="004C46E3">
        <w:rPr>
          <w:rFonts w:ascii="Arial" w:eastAsia="Times New Roman" w:hAnsi="Arial" w:cs="Times New Roman"/>
          <w:b/>
          <w:szCs w:val="20"/>
          <w:lang w:val="en-GB"/>
        </w:rPr>
        <w:t xml:space="preserve"> and Usage</w:t>
      </w:r>
      <w:bookmarkEnd w:id="88"/>
      <w:bookmarkEnd w:id="89"/>
    </w:p>
    <w:p w14:paraId="2C699935" w14:textId="09A0954D"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VSAT </w:t>
      </w:r>
      <w:r w:rsidR="005E1FCB">
        <w:rPr>
          <w:rFonts w:ascii="Arial" w:eastAsia="Times New Roman" w:hAnsi="Arial" w:cs="Times New Roman"/>
          <w:sz w:val="20"/>
          <w:szCs w:val="20"/>
          <w:lang w:val="en-GB"/>
        </w:rPr>
        <w:t>Terminal Installation</w:t>
      </w:r>
      <w:r w:rsidRPr="004C46E3">
        <w:rPr>
          <w:rFonts w:ascii="Arial" w:eastAsia="Times New Roman" w:hAnsi="Arial" w:cs="Times New Roman"/>
          <w:sz w:val="20"/>
          <w:szCs w:val="20"/>
          <w:lang w:val="en-GB"/>
        </w:rPr>
        <w:t xml:space="preserve"> shall access the available satellite transponder capacity based on:</w:t>
      </w:r>
    </w:p>
    <w:p w14:paraId="6A275FA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38D16AC" w14:textId="23FE7153" w:rsid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Multiplexing of Carriers.</w:t>
      </w:r>
      <w:r w:rsidRPr="004C46E3">
        <w:rPr>
          <w:rFonts w:ascii="Arial" w:eastAsia="Times New Roman" w:hAnsi="Arial" w:cs="Times New Roman"/>
          <w:sz w:val="20"/>
          <w:szCs w:val="20"/>
          <w:lang w:val="en-GB"/>
        </w:rPr>
        <w:t xml:space="preserve"> Time and/or frequency multiplexing of the transmission carriers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72075" w:rsidRPr="000A777E" w14:paraId="503A31E7" w14:textId="77777777" w:rsidTr="00182B96">
        <w:tc>
          <w:tcPr>
            <w:tcW w:w="3970" w:type="dxa"/>
          </w:tcPr>
          <w:p w14:paraId="1F381328" w14:textId="77777777" w:rsidR="00C72075" w:rsidRPr="000A777E" w:rsidRDefault="00C7207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543AC6A" w14:textId="77777777" w:rsidR="00C72075" w:rsidRPr="000A777E" w:rsidRDefault="00C72075" w:rsidP="00182B96">
            <w:pPr>
              <w:pStyle w:val="NormalIndent"/>
              <w:spacing w:line="360" w:lineRule="auto"/>
              <w:ind w:left="0"/>
              <w:rPr>
                <w:rFonts w:ascii="Arial" w:hAnsi="Arial" w:cs="Arial"/>
              </w:rPr>
            </w:pPr>
          </w:p>
        </w:tc>
      </w:tr>
    </w:tbl>
    <w:p w14:paraId="734E3845" w14:textId="77777777" w:rsidR="00C72075" w:rsidRPr="004C46E3" w:rsidRDefault="00C72075" w:rsidP="008714A7">
      <w:pPr>
        <w:widowControl w:val="0"/>
        <w:spacing w:after="0" w:line="240" w:lineRule="auto"/>
        <w:ind w:left="1134"/>
        <w:jc w:val="both"/>
        <w:rPr>
          <w:rFonts w:ascii="Arial" w:eastAsia="Times New Roman" w:hAnsi="Arial" w:cs="Times New Roman"/>
          <w:sz w:val="20"/>
          <w:szCs w:val="20"/>
          <w:lang w:val="en-GB"/>
        </w:rPr>
      </w:pPr>
    </w:p>
    <w:p w14:paraId="56AB787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B3A0923" w14:textId="0F033EE0" w:rsid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Main Network Synchronisation.</w:t>
      </w:r>
      <w:r w:rsidRPr="004C46E3">
        <w:rPr>
          <w:rFonts w:ascii="Arial" w:eastAsia="Times New Roman" w:hAnsi="Arial" w:cs="Times New Roman"/>
          <w:sz w:val="20"/>
          <w:szCs w:val="20"/>
          <w:lang w:val="en-GB"/>
        </w:rPr>
        <w:t xml:space="preserve"> Main network synchronisation from any one or more allocated standard network terminal for time multiplexing of transmission carriers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72075" w:rsidRPr="000A777E" w14:paraId="585AEE3D" w14:textId="77777777" w:rsidTr="00182B96">
        <w:tc>
          <w:tcPr>
            <w:tcW w:w="3970" w:type="dxa"/>
          </w:tcPr>
          <w:p w14:paraId="19535883" w14:textId="77777777" w:rsidR="00C72075" w:rsidRPr="000A777E" w:rsidRDefault="00C7207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D776498" w14:textId="77777777" w:rsidR="00C72075" w:rsidRPr="000A777E" w:rsidRDefault="00C72075" w:rsidP="00182B96">
            <w:pPr>
              <w:pStyle w:val="NormalIndent"/>
              <w:spacing w:line="360" w:lineRule="auto"/>
              <w:ind w:left="0"/>
              <w:rPr>
                <w:rFonts w:ascii="Arial" w:hAnsi="Arial" w:cs="Arial"/>
              </w:rPr>
            </w:pPr>
          </w:p>
        </w:tc>
      </w:tr>
    </w:tbl>
    <w:p w14:paraId="0A8FE1C8" w14:textId="77777777" w:rsidR="00C72075" w:rsidRPr="004C46E3" w:rsidRDefault="00C72075" w:rsidP="008714A7">
      <w:pPr>
        <w:widowControl w:val="0"/>
        <w:spacing w:after="0" w:line="240" w:lineRule="auto"/>
        <w:ind w:left="1134"/>
        <w:jc w:val="both"/>
        <w:rPr>
          <w:rFonts w:ascii="Arial" w:eastAsia="Times New Roman" w:hAnsi="Arial" w:cs="Times New Roman"/>
          <w:sz w:val="20"/>
          <w:szCs w:val="20"/>
          <w:lang w:val="en-GB"/>
        </w:rPr>
      </w:pPr>
    </w:p>
    <w:p w14:paraId="4C7D404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C16F4D2" w14:textId="3AFDEF5F" w:rsid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Standby Network Synchronisation.</w:t>
      </w:r>
      <w:r w:rsidRPr="004C46E3">
        <w:rPr>
          <w:rFonts w:ascii="Arial" w:eastAsia="Times New Roman" w:hAnsi="Arial" w:cs="Times New Roman"/>
          <w:sz w:val="20"/>
          <w:szCs w:val="20"/>
          <w:lang w:val="en-GB"/>
        </w:rPr>
        <w:t xml:space="preserve"> Standby network synchronisation from any one or more allocated standard network terminal for time multiplexing of transmission carriers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72075" w:rsidRPr="000A777E" w14:paraId="3540356B" w14:textId="77777777" w:rsidTr="00182B96">
        <w:tc>
          <w:tcPr>
            <w:tcW w:w="3970" w:type="dxa"/>
          </w:tcPr>
          <w:p w14:paraId="5AD22A5C" w14:textId="77777777" w:rsidR="00C72075" w:rsidRPr="000A777E" w:rsidRDefault="00C7207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BAFE064" w14:textId="77777777" w:rsidR="00C72075" w:rsidRPr="000A777E" w:rsidRDefault="00C72075" w:rsidP="00182B96">
            <w:pPr>
              <w:pStyle w:val="NormalIndent"/>
              <w:spacing w:line="360" w:lineRule="auto"/>
              <w:ind w:left="0"/>
              <w:rPr>
                <w:rFonts w:ascii="Arial" w:hAnsi="Arial" w:cs="Arial"/>
              </w:rPr>
            </w:pPr>
          </w:p>
        </w:tc>
      </w:tr>
    </w:tbl>
    <w:p w14:paraId="3AD4D87E" w14:textId="77777777" w:rsidR="00C72075" w:rsidRPr="004C46E3" w:rsidRDefault="00C72075" w:rsidP="008714A7">
      <w:pPr>
        <w:widowControl w:val="0"/>
        <w:spacing w:after="0" w:line="240" w:lineRule="auto"/>
        <w:ind w:left="1134"/>
        <w:jc w:val="both"/>
        <w:rPr>
          <w:rFonts w:ascii="Arial" w:eastAsia="Times New Roman" w:hAnsi="Arial" w:cs="Times New Roman"/>
          <w:sz w:val="20"/>
          <w:szCs w:val="20"/>
          <w:lang w:val="en-GB"/>
        </w:rPr>
      </w:pPr>
    </w:p>
    <w:p w14:paraId="17BB1C1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032803F" w14:textId="2EEAB4D0" w:rsid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Main/Standby Switch-over.</w:t>
      </w:r>
      <w:r w:rsidRPr="004C46E3">
        <w:rPr>
          <w:rFonts w:ascii="Arial" w:eastAsia="Times New Roman" w:hAnsi="Arial" w:cs="Times New Roman"/>
          <w:sz w:val="20"/>
          <w:szCs w:val="20"/>
          <w:lang w:val="en-GB"/>
        </w:rPr>
        <w:t xml:space="preserve"> Switch over to the standby network synchronisation after failure of the main network synchronisation shall be accomplished in less than 5 seconds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72075" w:rsidRPr="000A777E" w14:paraId="13EC762F" w14:textId="77777777" w:rsidTr="00182B96">
        <w:tc>
          <w:tcPr>
            <w:tcW w:w="3970" w:type="dxa"/>
          </w:tcPr>
          <w:p w14:paraId="6D93D9FB" w14:textId="77777777" w:rsidR="00C72075" w:rsidRPr="000A777E" w:rsidRDefault="00C7207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C1E5D41" w14:textId="77777777" w:rsidR="00C72075" w:rsidRPr="000A777E" w:rsidRDefault="00C72075" w:rsidP="00182B96">
            <w:pPr>
              <w:pStyle w:val="NormalIndent"/>
              <w:spacing w:line="360" w:lineRule="auto"/>
              <w:ind w:left="0"/>
              <w:rPr>
                <w:rFonts w:ascii="Arial" w:hAnsi="Arial" w:cs="Arial"/>
              </w:rPr>
            </w:pPr>
          </w:p>
        </w:tc>
      </w:tr>
    </w:tbl>
    <w:p w14:paraId="7D275DB6" w14:textId="77777777" w:rsidR="00C72075" w:rsidRPr="004C46E3" w:rsidRDefault="00C72075" w:rsidP="008714A7">
      <w:pPr>
        <w:widowControl w:val="0"/>
        <w:spacing w:after="0" w:line="240" w:lineRule="auto"/>
        <w:ind w:left="1134"/>
        <w:jc w:val="both"/>
        <w:rPr>
          <w:rFonts w:ascii="Arial" w:eastAsia="Times New Roman" w:hAnsi="Arial" w:cs="Times New Roman"/>
          <w:sz w:val="20"/>
          <w:szCs w:val="20"/>
          <w:lang w:val="en-GB"/>
        </w:rPr>
      </w:pPr>
    </w:p>
    <w:p w14:paraId="2C6EA01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B007CD5" w14:textId="7886185C" w:rsid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Bandwidth-on-Demand Capacity.</w:t>
      </w:r>
      <w:r w:rsidRPr="004C46E3">
        <w:rPr>
          <w:rFonts w:ascii="Arial" w:eastAsia="Times New Roman" w:hAnsi="Arial" w:cs="Times New Roman"/>
          <w:sz w:val="20"/>
          <w:szCs w:val="20"/>
          <w:lang w:val="en-GB"/>
        </w:rPr>
        <w:t xml:space="preserve"> Dynamic assignment of the available transmission capacity per network terminal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72075" w:rsidRPr="000A777E" w14:paraId="374C4714" w14:textId="77777777" w:rsidTr="00182B96">
        <w:tc>
          <w:tcPr>
            <w:tcW w:w="3970" w:type="dxa"/>
          </w:tcPr>
          <w:p w14:paraId="03952196" w14:textId="77777777" w:rsidR="00C72075" w:rsidRPr="000A777E" w:rsidRDefault="00C7207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B362594" w14:textId="77777777" w:rsidR="00C72075" w:rsidRPr="000A777E" w:rsidRDefault="00C72075" w:rsidP="00182B96">
            <w:pPr>
              <w:pStyle w:val="NormalIndent"/>
              <w:spacing w:line="360" w:lineRule="auto"/>
              <w:ind w:left="0"/>
              <w:rPr>
                <w:rFonts w:ascii="Arial" w:hAnsi="Arial" w:cs="Arial"/>
              </w:rPr>
            </w:pPr>
          </w:p>
        </w:tc>
      </w:tr>
    </w:tbl>
    <w:p w14:paraId="4B6182E6" w14:textId="77777777" w:rsidR="00C72075" w:rsidRPr="004C46E3" w:rsidRDefault="00C72075" w:rsidP="008714A7">
      <w:pPr>
        <w:widowControl w:val="0"/>
        <w:spacing w:after="0" w:line="240" w:lineRule="auto"/>
        <w:ind w:left="1134"/>
        <w:jc w:val="both"/>
        <w:rPr>
          <w:rFonts w:ascii="Arial" w:eastAsia="Times New Roman" w:hAnsi="Arial" w:cs="Times New Roman"/>
          <w:sz w:val="20"/>
          <w:szCs w:val="20"/>
          <w:lang w:val="en-GB"/>
        </w:rPr>
      </w:pPr>
    </w:p>
    <w:p w14:paraId="4CC1BD8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F902507" w14:textId="77777777" w:rsidR="004C46E3" w:rsidRP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Bandwidth-on-Demand Calculation.</w:t>
      </w:r>
      <w:r w:rsidRPr="004C46E3">
        <w:rPr>
          <w:rFonts w:ascii="Arial" w:eastAsia="Times New Roman" w:hAnsi="Arial" w:cs="Times New Roman"/>
          <w:sz w:val="20"/>
          <w:szCs w:val="20"/>
          <w:lang w:val="en-GB"/>
        </w:rPr>
        <w:t xml:space="preserve"> A transmission capacity calculation algorithm in relation to the actual </w:t>
      </w:r>
      <w:proofErr w:type="gramStart"/>
      <w:r w:rsidRPr="004C46E3">
        <w:rPr>
          <w:rFonts w:ascii="Arial" w:eastAsia="Times New Roman" w:hAnsi="Arial" w:cs="Times New Roman"/>
          <w:sz w:val="20"/>
          <w:szCs w:val="20"/>
          <w:lang w:val="en-GB"/>
        </w:rPr>
        <w:t>user  traffic</w:t>
      </w:r>
      <w:proofErr w:type="gramEnd"/>
      <w:r w:rsidRPr="004C46E3">
        <w:rPr>
          <w:rFonts w:ascii="Arial" w:eastAsia="Times New Roman" w:hAnsi="Arial" w:cs="Times New Roman"/>
          <w:sz w:val="20"/>
          <w:szCs w:val="20"/>
          <w:lang w:val="en-GB"/>
        </w:rPr>
        <w:t xml:space="preserve"> demand of network terminals at any point in time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72075" w:rsidRPr="000A777E" w14:paraId="4B3201C9" w14:textId="77777777" w:rsidTr="00182B96">
        <w:tc>
          <w:tcPr>
            <w:tcW w:w="3970" w:type="dxa"/>
          </w:tcPr>
          <w:p w14:paraId="6D71E267" w14:textId="77777777" w:rsidR="00C72075" w:rsidRPr="000A777E" w:rsidRDefault="00C7207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5077C22" w14:textId="77777777" w:rsidR="00C72075" w:rsidRPr="000A777E" w:rsidRDefault="00C72075" w:rsidP="00182B96">
            <w:pPr>
              <w:pStyle w:val="NormalIndent"/>
              <w:spacing w:line="360" w:lineRule="auto"/>
              <w:ind w:left="0"/>
              <w:rPr>
                <w:rFonts w:ascii="Arial" w:hAnsi="Arial" w:cs="Arial"/>
              </w:rPr>
            </w:pPr>
          </w:p>
        </w:tc>
      </w:tr>
    </w:tbl>
    <w:p w14:paraId="17E9609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F2BAC5D" w14:textId="59892608" w:rsidR="004C46E3" w:rsidRPr="004C46E3" w:rsidRDefault="00C72075"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0" w:name="_Toc121880138"/>
      <w:bookmarkStart w:id="91" w:name="_Toc114131245"/>
      <w:r>
        <w:rPr>
          <w:rFonts w:ascii="Arial" w:eastAsia="Times New Roman" w:hAnsi="Arial" w:cs="Times New Roman"/>
          <w:b/>
          <w:szCs w:val="20"/>
          <w:lang w:val="en-GB"/>
        </w:rPr>
        <w:t xml:space="preserve">10.4 </w:t>
      </w:r>
      <w:r w:rsidR="004C46E3" w:rsidRPr="004C46E3">
        <w:rPr>
          <w:rFonts w:ascii="Arial" w:eastAsia="Times New Roman" w:hAnsi="Arial" w:cs="Times New Roman"/>
          <w:b/>
          <w:szCs w:val="20"/>
          <w:lang w:val="en-GB"/>
        </w:rPr>
        <w:t>VSAT Terminal Configuration</w:t>
      </w:r>
      <w:bookmarkEnd w:id="90"/>
      <w:bookmarkEnd w:id="91"/>
    </w:p>
    <w:p w14:paraId="7980635E" w14:textId="59324DE4" w:rsidR="004C46E3" w:rsidRDefault="00C72075" w:rsidP="008714A7">
      <w:pPr>
        <w:widowControl w:val="0"/>
        <w:spacing w:after="0" w:line="240" w:lineRule="auto"/>
        <w:ind w:left="1134" w:hanging="1134"/>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10.4.1 </w:t>
      </w:r>
      <w:r w:rsidR="008F03BF">
        <w:rPr>
          <w:rFonts w:ascii="Arial" w:eastAsia="Times New Roman" w:hAnsi="Arial" w:cs="Times New Roman"/>
          <w:sz w:val="20"/>
          <w:szCs w:val="20"/>
          <w:lang w:val="en-GB"/>
        </w:rPr>
        <w:tab/>
      </w:r>
      <w:r w:rsidR="004C46E3" w:rsidRPr="004C46E3">
        <w:rPr>
          <w:rFonts w:ascii="Arial" w:eastAsia="Times New Roman" w:hAnsi="Arial" w:cs="Times New Roman"/>
          <w:sz w:val="20"/>
          <w:szCs w:val="20"/>
          <w:lang w:val="en-GB"/>
        </w:rPr>
        <w:t xml:space="preserve">The </w:t>
      </w:r>
      <w:r w:rsidR="005E1FCB">
        <w:rPr>
          <w:rFonts w:ascii="Arial" w:eastAsia="Times New Roman" w:hAnsi="Arial" w:cs="Times New Roman"/>
          <w:sz w:val="20"/>
          <w:szCs w:val="20"/>
          <w:lang w:val="en-GB"/>
        </w:rPr>
        <w:t>installation and commissioning</w:t>
      </w:r>
      <w:r w:rsidR="004C46E3" w:rsidRPr="004C46E3">
        <w:rPr>
          <w:rFonts w:ascii="Arial" w:eastAsia="Times New Roman" w:hAnsi="Arial" w:cs="Times New Roman"/>
          <w:sz w:val="20"/>
          <w:szCs w:val="20"/>
          <w:lang w:val="en-GB"/>
        </w:rPr>
        <w:t xml:space="preserve"> shall be based on the existing outdoor/indoor equipment configuration of the existing remote terminals (M).</w:t>
      </w:r>
    </w:p>
    <w:p w14:paraId="64D80DDF" w14:textId="77777777" w:rsidR="00C72075" w:rsidRPr="004C46E3" w:rsidRDefault="00C72075" w:rsidP="004C46E3">
      <w:pPr>
        <w:widowControl w:val="0"/>
        <w:spacing w:after="0" w:line="240" w:lineRule="auto"/>
        <w:ind w:left="1134"/>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72075" w:rsidRPr="000A777E" w14:paraId="1B61036B" w14:textId="77777777" w:rsidTr="00182B96">
        <w:tc>
          <w:tcPr>
            <w:tcW w:w="3970" w:type="dxa"/>
          </w:tcPr>
          <w:p w14:paraId="15F5BCC2" w14:textId="77777777" w:rsidR="00C72075" w:rsidRPr="000A777E" w:rsidRDefault="00C7207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F5718D9" w14:textId="77777777" w:rsidR="00C72075" w:rsidRPr="000A777E" w:rsidRDefault="00C72075" w:rsidP="00182B96">
            <w:pPr>
              <w:pStyle w:val="NormalIndent"/>
              <w:spacing w:line="360" w:lineRule="auto"/>
              <w:ind w:left="0"/>
              <w:rPr>
                <w:rFonts w:ascii="Arial" w:hAnsi="Arial" w:cs="Arial"/>
              </w:rPr>
            </w:pPr>
          </w:p>
        </w:tc>
      </w:tr>
    </w:tbl>
    <w:p w14:paraId="4D71097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4848E2C" w14:textId="200F356B" w:rsidR="004C46E3" w:rsidRPr="004C46E3" w:rsidRDefault="00C72075"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2" w:name="_Toc56576917"/>
      <w:bookmarkStart w:id="93" w:name="_Toc84832096"/>
      <w:bookmarkStart w:id="94" w:name="_Toc84911211"/>
      <w:bookmarkStart w:id="95" w:name="_Toc84911682"/>
      <w:bookmarkStart w:id="96" w:name="_Toc84911826"/>
      <w:bookmarkStart w:id="97" w:name="_Toc84911897"/>
      <w:bookmarkStart w:id="98" w:name="_Toc84912146"/>
      <w:bookmarkStart w:id="99" w:name="_Toc84912294"/>
      <w:bookmarkStart w:id="100" w:name="_Toc84912369"/>
      <w:bookmarkStart w:id="101" w:name="_Toc98123931"/>
      <w:bookmarkStart w:id="102" w:name="_Toc98325213"/>
      <w:bookmarkStart w:id="103" w:name="_Toc98325284"/>
      <w:bookmarkStart w:id="104" w:name="_Toc98326261"/>
      <w:bookmarkStart w:id="105" w:name="_Toc98329017"/>
      <w:bookmarkStart w:id="106" w:name="_Toc114378521"/>
      <w:bookmarkStart w:id="107" w:name="_Toc114460044"/>
      <w:bookmarkStart w:id="108" w:name="_Toc114460152"/>
      <w:bookmarkStart w:id="109" w:name="_Toc114460246"/>
      <w:bookmarkStart w:id="110" w:name="_Toc121880139"/>
      <w:bookmarkStart w:id="111" w:name="_Toc114131246"/>
      <w:r>
        <w:rPr>
          <w:rFonts w:ascii="Arial" w:eastAsia="Times New Roman" w:hAnsi="Arial" w:cs="Times New Roman"/>
          <w:b/>
          <w:szCs w:val="20"/>
          <w:lang w:val="en-GB"/>
        </w:rPr>
        <w:t xml:space="preserve">10.5 </w:t>
      </w:r>
      <w:r w:rsidR="004C46E3" w:rsidRPr="004C46E3">
        <w:rPr>
          <w:rFonts w:ascii="Arial" w:eastAsia="Times New Roman" w:hAnsi="Arial" w:cs="Times New Roman"/>
          <w:b/>
          <w:szCs w:val="20"/>
          <w:lang w:val="en-GB"/>
        </w:rPr>
        <w:t>VSAT Terminal Redundancy</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C4ED817" w14:textId="10768F0D" w:rsidR="004C46E3" w:rsidRDefault="00C72075" w:rsidP="008714A7">
      <w:pPr>
        <w:widowControl w:val="0"/>
        <w:spacing w:after="0" w:line="240" w:lineRule="auto"/>
        <w:ind w:left="1134" w:hanging="1134"/>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10.5.1 </w:t>
      </w:r>
      <w:r w:rsidR="008F03BF">
        <w:rPr>
          <w:rFonts w:ascii="Arial" w:eastAsia="Times New Roman" w:hAnsi="Arial" w:cs="Times New Roman"/>
          <w:sz w:val="20"/>
          <w:szCs w:val="20"/>
          <w:lang w:val="en-GB"/>
        </w:rPr>
        <w:tab/>
      </w:r>
      <w:r w:rsidR="005E1FCB">
        <w:rPr>
          <w:rFonts w:ascii="Arial" w:eastAsia="Times New Roman" w:hAnsi="Arial" w:cs="Times New Roman"/>
          <w:sz w:val="20"/>
          <w:szCs w:val="20"/>
          <w:lang w:val="en-GB"/>
        </w:rPr>
        <w:t xml:space="preserve">The </w:t>
      </w:r>
      <w:r w:rsidR="004C46E3" w:rsidRPr="004C46E3">
        <w:rPr>
          <w:rFonts w:ascii="Arial" w:eastAsia="Times New Roman" w:hAnsi="Arial" w:cs="Times New Roman"/>
          <w:sz w:val="20"/>
          <w:szCs w:val="20"/>
          <w:lang w:val="en-GB"/>
        </w:rPr>
        <w:t xml:space="preserve">VSAT terminal shall be </w:t>
      </w:r>
      <w:r w:rsidR="005E1FCB">
        <w:rPr>
          <w:rFonts w:ascii="Arial" w:eastAsia="Times New Roman" w:hAnsi="Arial" w:cs="Times New Roman"/>
          <w:sz w:val="20"/>
          <w:szCs w:val="20"/>
          <w:lang w:val="en-GB"/>
        </w:rPr>
        <w:t>installed and commissioned</w:t>
      </w:r>
      <w:r w:rsidR="004C46E3" w:rsidRPr="004C46E3">
        <w:rPr>
          <w:rFonts w:ascii="Arial" w:eastAsia="Times New Roman" w:hAnsi="Arial" w:cs="Times New Roman"/>
          <w:sz w:val="20"/>
          <w:szCs w:val="20"/>
          <w:lang w:val="en-GB"/>
        </w:rPr>
        <w:t>, based on the following existing equipment redundancy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72075" w:rsidRPr="000A777E" w14:paraId="5EC0E59D" w14:textId="77777777" w:rsidTr="00182B96">
        <w:tc>
          <w:tcPr>
            <w:tcW w:w="3970" w:type="dxa"/>
          </w:tcPr>
          <w:p w14:paraId="476E0785" w14:textId="77777777" w:rsidR="00C72075" w:rsidRPr="000A777E" w:rsidRDefault="00C7207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3235D58" w14:textId="77777777" w:rsidR="00C72075" w:rsidRPr="000A777E" w:rsidRDefault="00C72075" w:rsidP="00182B96">
            <w:pPr>
              <w:pStyle w:val="NormalIndent"/>
              <w:spacing w:line="360" w:lineRule="auto"/>
              <w:ind w:left="0"/>
              <w:rPr>
                <w:rFonts w:ascii="Arial" w:hAnsi="Arial" w:cs="Arial"/>
              </w:rPr>
            </w:pPr>
          </w:p>
        </w:tc>
      </w:tr>
    </w:tbl>
    <w:p w14:paraId="1D784284" w14:textId="77777777" w:rsidR="00C72075" w:rsidRPr="004C46E3" w:rsidRDefault="00C72075" w:rsidP="004C46E3">
      <w:pPr>
        <w:widowControl w:val="0"/>
        <w:spacing w:after="0" w:line="240" w:lineRule="auto"/>
        <w:ind w:left="1134"/>
        <w:jc w:val="both"/>
        <w:rPr>
          <w:rFonts w:ascii="Arial" w:eastAsia="Times New Roman" w:hAnsi="Arial" w:cs="Times New Roman"/>
          <w:sz w:val="20"/>
          <w:szCs w:val="20"/>
          <w:lang w:val="en-GB"/>
        </w:rPr>
      </w:pPr>
    </w:p>
    <w:p w14:paraId="27C4EDB5"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8DFFC44" w14:textId="758A4725" w:rsidR="004C46E3" w:rsidRDefault="004C46E3" w:rsidP="00C72075">
      <w:pPr>
        <w:widowControl w:val="0"/>
        <w:numPr>
          <w:ilvl w:val="0"/>
          <w:numId w:val="5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Outdoor Redundancy Configuration.</w:t>
      </w:r>
      <w:r w:rsidRPr="004C46E3">
        <w:rPr>
          <w:rFonts w:ascii="Arial" w:eastAsia="Times New Roman" w:hAnsi="Arial" w:cs="Times New Roman"/>
          <w:sz w:val="20"/>
          <w:szCs w:val="20"/>
          <w:lang w:val="en-GB"/>
        </w:rPr>
        <w:t xml:space="preserve"> Outdoor equipment is provided in a full 1+1 redundancy configuration with protection switching as shown in the diagram 10.6 below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8F03BF" w:rsidRPr="000A777E" w14:paraId="6694809F" w14:textId="77777777" w:rsidTr="00182B96">
        <w:tc>
          <w:tcPr>
            <w:tcW w:w="3970" w:type="dxa"/>
          </w:tcPr>
          <w:p w14:paraId="22619675" w14:textId="77777777" w:rsidR="008F03BF" w:rsidRPr="000A777E" w:rsidRDefault="008F03BF"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4D5BBDB" w14:textId="77777777" w:rsidR="008F03BF" w:rsidRPr="000A777E" w:rsidRDefault="008F03BF" w:rsidP="00182B96">
            <w:pPr>
              <w:pStyle w:val="NormalIndent"/>
              <w:spacing w:line="360" w:lineRule="auto"/>
              <w:ind w:left="0"/>
              <w:rPr>
                <w:rFonts w:ascii="Arial" w:hAnsi="Arial" w:cs="Arial"/>
              </w:rPr>
            </w:pPr>
          </w:p>
        </w:tc>
      </w:tr>
    </w:tbl>
    <w:p w14:paraId="54D84BA1" w14:textId="77777777" w:rsidR="008F03BF" w:rsidRPr="004C46E3" w:rsidRDefault="008F03BF" w:rsidP="008714A7">
      <w:pPr>
        <w:widowControl w:val="0"/>
        <w:spacing w:after="0" w:line="240" w:lineRule="auto"/>
        <w:ind w:left="1134"/>
        <w:jc w:val="both"/>
        <w:rPr>
          <w:rFonts w:ascii="Arial" w:eastAsia="Times New Roman" w:hAnsi="Arial" w:cs="Times New Roman"/>
          <w:sz w:val="20"/>
          <w:szCs w:val="20"/>
          <w:lang w:val="en-GB"/>
        </w:rPr>
      </w:pPr>
    </w:p>
    <w:p w14:paraId="53DD896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4EE1ACC" w14:textId="069D98D8" w:rsidR="004C46E3" w:rsidRDefault="004C46E3" w:rsidP="00C72075">
      <w:pPr>
        <w:widowControl w:val="0"/>
        <w:numPr>
          <w:ilvl w:val="0"/>
          <w:numId w:val="5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Protection Switching.</w:t>
      </w:r>
      <w:r w:rsidRPr="004C46E3">
        <w:rPr>
          <w:rFonts w:ascii="Arial" w:eastAsia="Times New Roman" w:hAnsi="Arial" w:cs="Times New Roman"/>
          <w:sz w:val="20"/>
          <w:szCs w:val="20"/>
          <w:lang w:val="en-GB"/>
        </w:rPr>
        <w:t xml:space="preserve"> The RF protection and switching equipment consist of a monitoring and redundancy control unit, a waveguide/co-axial cable protection switching unit and waveguide/co-axial direction switches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8F03BF" w:rsidRPr="000A777E" w14:paraId="5EED57C5" w14:textId="77777777" w:rsidTr="00182B96">
        <w:tc>
          <w:tcPr>
            <w:tcW w:w="3970" w:type="dxa"/>
          </w:tcPr>
          <w:p w14:paraId="43A010ED" w14:textId="77777777" w:rsidR="008F03BF" w:rsidRPr="000A777E" w:rsidRDefault="008F03BF"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EB633C7" w14:textId="77777777" w:rsidR="008F03BF" w:rsidRPr="000A777E" w:rsidRDefault="008F03BF" w:rsidP="00182B96">
            <w:pPr>
              <w:pStyle w:val="NormalIndent"/>
              <w:spacing w:line="360" w:lineRule="auto"/>
              <w:ind w:left="0"/>
              <w:rPr>
                <w:rFonts w:ascii="Arial" w:hAnsi="Arial" w:cs="Arial"/>
              </w:rPr>
            </w:pPr>
          </w:p>
        </w:tc>
      </w:tr>
    </w:tbl>
    <w:p w14:paraId="66FD58DA" w14:textId="77777777" w:rsidR="008F03BF" w:rsidRPr="004C46E3" w:rsidRDefault="008F03BF" w:rsidP="008714A7">
      <w:pPr>
        <w:widowControl w:val="0"/>
        <w:spacing w:after="0" w:line="240" w:lineRule="auto"/>
        <w:ind w:left="1134"/>
        <w:jc w:val="both"/>
        <w:rPr>
          <w:rFonts w:ascii="Arial" w:eastAsia="Times New Roman" w:hAnsi="Arial" w:cs="Times New Roman"/>
          <w:sz w:val="20"/>
          <w:szCs w:val="20"/>
          <w:lang w:val="en-GB"/>
        </w:rPr>
      </w:pPr>
    </w:p>
    <w:p w14:paraId="6D86FC2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E83F0FA" w14:textId="2F8C8FB4" w:rsidR="004C46E3" w:rsidRDefault="004C46E3" w:rsidP="00C72075">
      <w:pPr>
        <w:widowControl w:val="0"/>
        <w:numPr>
          <w:ilvl w:val="0"/>
          <w:numId w:val="5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Monitoring and Redundancy Control.</w:t>
      </w:r>
      <w:r w:rsidRPr="004C46E3">
        <w:rPr>
          <w:rFonts w:ascii="Arial" w:eastAsia="Times New Roman" w:hAnsi="Arial" w:cs="Times New Roman"/>
          <w:sz w:val="20"/>
          <w:szCs w:val="20"/>
          <w:lang w:val="en-GB"/>
        </w:rPr>
        <w:t xml:space="preserve"> The monitoring and redundancy control unit monitor </w:t>
      </w:r>
      <w:r w:rsidRPr="004C46E3">
        <w:rPr>
          <w:rFonts w:ascii="Arial" w:eastAsia="Times New Roman" w:hAnsi="Arial" w:cs="Times New Roman"/>
          <w:sz w:val="20"/>
          <w:szCs w:val="20"/>
          <w:lang w:val="en-GB"/>
        </w:rPr>
        <w:lastRenderedPageBreak/>
        <w:t xml:space="preserve">alarms and status information of the RF up/down-converter and </w:t>
      </w:r>
      <w:proofErr w:type="gramStart"/>
      <w:r w:rsidRPr="004C46E3">
        <w:rPr>
          <w:rFonts w:ascii="Arial" w:eastAsia="Times New Roman" w:hAnsi="Arial" w:cs="Times New Roman"/>
          <w:sz w:val="20"/>
          <w:szCs w:val="20"/>
          <w:lang w:val="en-GB"/>
        </w:rPr>
        <w:t>solid state</w:t>
      </w:r>
      <w:proofErr w:type="gramEnd"/>
      <w:r w:rsidRPr="004C46E3">
        <w:rPr>
          <w:rFonts w:ascii="Arial" w:eastAsia="Times New Roman" w:hAnsi="Arial" w:cs="Times New Roman"/>
          <w:sz w:val="20"/>
          <w:szCs w:val="20"/>
          <w:lang w:val="en-GB"/>
        </w:rPr>
        <w:t xml:space="preserve"> power/low noise amplifier equipment and initiate switching commands to the waveguide/co-axial cable protection switching unit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8F03BF" w:rsidRPr="000A777E" w14:paraId="16EFC433" w14:textId="77777777" w:rsidTr="00182B96">
        <w:tc>
          <w:tcPr>
            <w:tcW w:w="3970" w:type="dxa"/>
          </w:tcPr>
          <w:p w14:paraId="5A76CDCB" w14:textId="77777777" w:rsidR="008F03BF" w:rsidRPr="000A777E" w:rsidRDefault="008F03BF"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AC1C6AE" w14:textId="77777777" w:rsidR="008F03BF" w:rsidRPr="000A777E" w:rsidRDefault="008F03BF" w:rsidP="00182B96">
            <w:pPr>
              <w:pStyle w:val="NormalIndent"/>
              <w:spacing w:line="360" w:lineRule="auto"/>
              <w:ind w:left="0"/>
              <w:rPr>
                <w:rFonts w:ascii="Arial" w:hAnsi="Arial" w:cs="Arial"/>
              </w:rPr>
            </w:pPr>
          </w:p>
        </w:tc>
      </w:tr>
    </w:tbl>
    <w:p w14:paraId="3E71B0A7" w14:textId="77777777" w:rsidR="008F03BF" w:rsidRPr="004C46E3" w:rsidRDefault="008F03BF" w:rsidP="008714A7">
      <w:pPr>
        <w:widowControl w:val="0"/>
        <w:spacing w:after="0" w:line="240" w:lineRule="auto"/>
        <w:ind w:left="1134"/>
        <w:jc w:val="both"/>
        <w:rPr>
          <w:rFonts w:ascii="Arial" w:eastAsia="Times New Roman" w:hAnsi="Arial" w:cs="Times New Roman"/>
          <w:sz w:val="20"/>
          <w:szCs w:val="20"/>
          <w:lang w:val="en-GB"/>
        </w:rPr>
      </w:pPr>
    </w:p>
    <w:p w14:paraId="56C0A96B"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38305ECA" w14:textId="6AD23D95" w:rsidR="004C46E3" w:rsidRDefault="004C46E3" w:rsidP="00C72075">
      <w:pPr>
        <w:widowControl w:val="0"/>
        <w:numPr>
          <w:ilvl w:val="0"/>
          <w:numId w:val="5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Indoor Redundancy Configuration.</w:t>
      </w:r>
      <w:r w:rsidRPr="004C46E3">
        <w:rPr>
          <w:rFonts w:ascii="Arial" w:eastAsia="Times New Roman" w:hAnsi="Arial" w:cs="Times New Roman"/>
          <w:sz w:val="20"/>
          <w:szCs w:val="20"/>
          <w:lang w:val="en-GB"/>
        </w:rPr>
        <w:t xml:space="preserve"> </w:t>
      </w:r>
      <w:r w:rsidR="005E1FCB" w:rsidRPr="004C46E3">
        <w:rPr>
          <w:rFonts w:ascii="Arial" w:eastAsia="Times New Roman" w:hAnsi="Arial" w:cs="Times New Roman"/>
          <w:sz w:val="20"/>
          <w:szCs w:val="20"/>
          <w:lang w:val="en-GB"/>
        </w:rPr>
        <w:t>Indoor equipment</w:t>
      </w:r>
      <w:r w:rsidRPr="004C46E3">
        <w:rPr>
          <w:rFonts w:ascii="Arial" w:eastAsia="Times New Roman" w:hAnsi="Arial" w:cs="Times New Roman"/>
          <w:sz w:val="20"/>
          <w:szCs w:val="20"/>
          <w:lang w:val="en-GB"/>
        </w:rPr>
        <w:t xml:space="preserve"> </w:t>
      </w:r>
      <w:r w:rsidR="005E1FCB">
        <w:rPr>
          <w:rFonts w:ascii="Arial" w:eastAsia="Times New Roman" w:hAnsi="Arial" w:cs="Times New Roman"/>
          <w:sz w:val="20"/>
          <w:szCs w:val="20"/>
          <w:lang w:val="en-GB"/>
        </w:rPr>
        <w:t>shall</w:t>
      </w:r>
      <w:r w:rsidRPr="004C46E3">
        <w:rPr>
          <w:rFonts w:ascii="Arial" w:eastAsia="Times New Roman" w:hAnsi="Arial" w:cs="Times New Roman"/>
          <w:sz w:val="20"/>
          <w:szCs w:val="20"/>
          <w:lang w:val="en-GB"/>
        </w:rPr>
        <w:t xml:space="preserve"> be supplied and installed in </w:t>
      </w:r>
      <w:r w:rsidR="00F173F1">
        <w:rPr>
          <w:rFonts w:ascii="Arial" w:eastAsia="Times New Roman" w:hAnsi="Arial" w:cs="Times New Roman"/>
          <w:sz w:val="20"/>
          <w:szCs w:val="20"/>
          <w:lang w:val="en-GB"/>
        </w:rPr>
        <w:t>a</w:t>
      </w:r>
      <w:r w:rsidRPr="004C46E3">
        <w:rPr>
          <w:rFonts w:ascii="Arial" w:eastAsia="Times New Roman" w:hAnsi="Arial" w:cs="Times New Roman"/>
          <w:sz w:val="20"/>
          <w:szCs w:val="20"/>
          <w:lang w:val="en-GB"/>
        </w:rPr>
        <w:t xml:space="preserve"> non-redundant configuration.  </w:t>
      </w:r>
      <w:r w:rsidR="00FB5E33">
        <w:rPr>
          <w:rFonts w:ascii="Arial" w:eastAsia="Times New Roman" w:hAnsi="Arial" w:cs="Times New Roman"/>
          <w:sz w:val="20"/>
          <w:szCs w:val="20"/>
          <w:lang w:val="en-GB"/>
        </w:rPr>
        <w:t>Should</w:t>
      </w:r>
      <w:r w:rsidRPr="004C46E3">
        <w:rPr>
          <w:rFonts w:ascii="Arial" w:eastAsia="Times New Roman" w:hAnsi="Arial" w:cs="Times New Roman"/>
          <w:sz w:val="20"/>
          <w:szCs w:val="20"/>
          <w:lang w:val="en-GB"/>
        </w:rPr>
        <w:t xml:space="preserve"> redundancy in indoor equipment is required at specific sites, such redundancy will be negotiated with the successful Contractor after contract award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8F03BF" w:rsidRPr="000A777E" w14:paraId="08854F61" w14:textId="77777777" w:rsidTr="00182B96">
        <w:tc>
          <w:tcPr>
            <w:tcW w:w="3970" w:type="dxa"/>
          </w:tcPr>
          <w:p w14:paraId="4212E143" w14:textId="77777777" w:rsidR="008F03BF" w:rsidRPr="000A777E" w:rsidRDefault="008F03BF"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958A380" w14:textId="77777777" w:rsidR="008F03BF" w:rsidRPr="000A777E" w:rsidRDefault="008F03BF" w:rsidP="00182B96">
            <w:pPr>
              <w:pStyle w:val="NormalIndent"/>
              <w:spacing w:line="360" w:lineRule="auto"/>
              <w:ind w:left="0"/>
              <w:rPr>
                <w:rFonts w:ascii="Arial" w:hAnsi="Arial" w:cs="Arial"/>
              </w:rPr>
            </w:pPr>
          </w:p>
        </w:tc>
      </w:tr>
    </w:tbl>
    <w:p w14:paraId="54479806" w14:textId="77777777" w:rsidR="008F03BF" w:rsidRPr="004C46E3" w:rsidRDefault="008F03BF" w:rsidP="008714A7">
      <w:pPr>
        <w:widowControl w:val="0"/>
        <w:spacing w:after="0" w:line="240" w:lineRule="auto"/>
        <w:ind w:left="1134"/>
        <w:jc w:val="both"/>
        <w:rPr>
          <w:rFonts w:ascii="Arial" w:eastAsia="Times New Roman" w:hAnsi="Arial" w:cs="Times New Roman"/>
          <w:sz w:val="20"/>
          <w:szCs w:val="20"/>
          <w:lang w:val="en-GB"/>
        </w:rPr>
      </w:pPr>
    </w:p>
    <w:p w14:paraId="32B13AF5"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42F9F18" w14:textId="33467E91" w:rsidR="004C46E3" w:rsidRPr="004C46E3" w:rsidRDefault="008F03BF"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12" w:name="_Toc378544521"/>
      <w:bookmarkStart w:id="113" w:name="_Toc378544522"/>
      <w:bookmarkStart w:id="114" w:name="_Toc376956400"/>
      <w:bookmarkStart w:id="115" w:name="_Toc377068432"/>
      <w:bookmarkStart w:id="116" w:name="_Toc377069795"/>
      <w:bookmarkStart w:id="117" w:name="_Toc114131247"/>
      <w:bookmarkEnd w:id="112"/>
      <w:bookmarkEnd w:id="113"/>
      <w:bookmarkEnd w:id="114"/>
      <w:bookmarkEnd w:id="115"/>
      <w:bookmarkEnd w:id="116"/>
      <w:r>
        <w:rPr>
          <w:rFonts w:ascii="Arial" w:eastAsia="Times New Roman" w:hAnsi="Arial" w:cs="Times New Roman"/>
          <w:b/>
          <w:szCs w:val="20"/>
          <w:lang w:val="en-GB"/>
        </w:rPr>
        <w:t>10.5.6</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Standard Site </w:t>
      </w:r>
      <w:r w:rsidR="00FB5E33">
        <w:rPr>
          <w:rFonts w:ascii="Arial" w:eastAsia="Times New Roman" w:hAnsi="Arial" w:cs="Times New Roman"/>
          <w:b/>
          <w:szCs w:val="20"/>
          <w:lang w:val="en-GB"/>
        </w:rPr>
        <w:t>Installation and Commissioning</w:t>
      </w:r>
      <w:bookmarkEnd w:id="117"/>
    </w:p>
    <w:p w14:paraId="41F7509B" w14:textId="1CED0B1D" w:rsidR="004C46E3" w:rsidRDefault="008F03BF" w:rsidP="008F03BF">
      <w:pPr>
        <w:widowControl w:val="0"/>
        <w:spacing w:after="0" w:line="240" w:lineRule="auto"/>
        <w:ind w:left="1134" w:hanging="1134"/>
        <w:jc w:val="both"/>
        <w:rPr>
          <w:rFonts w:ascii="Arial" w:eastAsia="Times New Roman" w:hAnsi="Arial" w:cs="Times New Roman"/>
          <w:sz w:val="20"/>
          <w:szCs w:val="20"/>
        </w:rPr>
      </w:pPr>
      <w:r>
        <w:rPr>
          <w:rFonts w:ascii="Arial" w:eastAsia="Times New Roman" w:hAnsi="Arial" w:cs="Times New Roman"/>
          <w:sz w:val="20"/>
          <w:szCs w:val="20"/>
        </w:rPr>
        <w:t>10.5.6.1</w:t>
      </w:r>
      <w:r>
        <w:rPr>
          <w:rFonts w:ascii="Arial" w:eastAsia="Times New Roman" w:hAnsi="Arial" w:cs="Times New Roman"/>
          <w:sz w:val="20"/>
          <w:szCs w:val="20"/>
        </w:rPr>
        <w:tab/>
      </w:r>
      <w:r w:rsidR="004C46E3" w:rsidRPr="004C46E3">
        <w:rPr>
          <w:rFonts w:ascii="Arial" w:eastAsia="Times New Roman" w:hAnsi="Arial" w:cs="Times New Roman"/>
          <w:sz w:val="20"/>
          <w:szCs w:val="20"/>
        </w:rPr>
        <w:t xml:space="preserve">VSAT </w:t>
      </w:r>
      <w:r w:rsidR="00FB5E33">
        <w:rPr>
          <w:rFonts w:ascii="Arial" w:eastAsia="Times New Roman" w:hAnsi="Arial" w:cs="Times New Roman"/>
          <w:sz w:val="20"/>
          <w:szCs w:val="20"/>
        </w:rPr>
        <w:t xml:space="preserve">terminal </w:t>
      </w:r>
      <w:r w:rsidR="004C46E3" w:rsidRPr="004C46E3">
        <w:rPr>
          <w:rFonts w:ascii="Arial" w:eastAsia="Times New Roman" w:hAnsi="Arial" w:cs="Times New Roman"/>
          <w:sz w:val="20"/>
          <w:szCs w:val="20"/>
        </w:rPr>
        <w:t xml:space="preserve">site shall be </w:t>
      </w:r>
      <w:r w:rsidR="00FB5E33">
        <w:rPr>
          <w:rFonts w:ascii="Arial" w:eastAsia="Times New Roman" w:hAnsi="Arial" w:cs="Times New Roman"/>
          <w:sz w:val="20"/>
          <w:szCs w:val="20"/>
        </w:rPr>
        <w:t>installed</w:t>
      </w:r>
      <w:r w:rsidR="004C46E3" w:rsidRPr="004C46E3">
        <w:rPr>
          <w:rFonts w:ascii="Arial" w:eastAsia="Times New Roman" w:hAnsi="Arial" w:cs="Times New Roman"/>
          <w:sz w:val="20"/>
          <w:szCs w:val="20"/>
        </w:rPr>
        <w:t xml:space="preserve"> to ensure continued operation for at least 10 years from the date of commissioning.  For </w:t>
      </w:r>
      <w:r w:rsidR="00FB5E33">
        <w:rPr>
          <w:rFonts w:ascii="Arial" w:eastAsia="Times New Roman" w:hAnsi="Arial" w:cs="Times New Roman"/>
          <w:sz w:val="20"/>
          <w:szCs w:val="20"/>
        </w:rPr>
        <w:t>bidding</w:t>
      </w:r>
      <w:r w:rsidR="004C46E3" w:rsidRPr="004C46E3">
        <w:rPr>
          <w:rFonts w:ascii="Arial" w:eastAsia="Times New Roman" w:hAnsi="Arial" w:cs="Times New Roman"/>
          <w:sz w:val="20"/>
          <w:szCs w:val="20"/>
        </w:rPr>
        <w:t xml:space="preserve"> </w:t>
      </w:r>
      <w:proofErr w:type="gramStart"/>
      <w:r w:rsidR="004C46E3" w:rsidRPr="004C46E3">
        <w:rPr>
          <w:rFonts w:ascii="Arial" w:eastAsia="Times New Roman" w:hAnsi="Arial" w:cs="Times New Roman"/>
          <w:sz w:val="20"/>
          <w:szCs w:val="20"/>
        </w:rPr>
        <w:t>purposes</w:t>
      </w:r>
      <w:proofErr w:type="gramEnd"/>
      <w:r w:rsidR="004C46E3" w:rsidRPr="004C46E3">
        <w:rPr>
          <w:rFonts w:ascii="Arial" w:eastAsia="Times New Roman" w:hAnsi="Arial" w:cs="Times New Roman"/>
          <w:sz w:val="20"/>
          <w:szCs w:val="20"/>
        </w:rPr>
        <w:t xml:space="preserve"> the quotation for the site works will be based on a Standard Site </w:t>
      </w:r>
      <w:r w:rsidR="00FB5E33">
        <w:rPr>
          <w:rFonts w:ascii="Arial" w:eastAsia="Times New Roman" w:hAnsi="Arial" w:cs="Times New Roman"/>
          <w:sz w:val="20"/>
          <w:szCs w:val="20"/>
        </w:rPr>
        <w:t>Installation</w:t>
      </w:r>
      <w:r w:rsidR="004C46E3" w:rsidRPr="004C46E3">
        <w:rPr>
          <w:rFonts w:ascii="Arial" w:eastAsia="Times New Roman" w:hAnsi="Arial" w:cs="Times New Roman"/>
          <w:sz w:val="20"/>
          <w:szCs w:val="20"/>
        </w:rPr>
        <w:t xml:space="preserve">, and will consist of the work as described below (Refer to Diagram 10.6 below for a graphical presentation of the hardware </w:t>
      </w:r>
      <w:r w:rsidR="00FB5E33">
        <w:rPr>
          <w:rFonts w:ascii="Arial" w:eastAsia="Times New Roman" w:hAnsi="Arial" w:cs="Times New Roman"/>
          <w:sz w:val="20"/>
          <w:szCs w:val="20"/>
        </w:rPr>
        <w:t>installation</w:t>
      </w:r>
      <w:r w:rsidR="004C46E3" w:rsidRPr="004C46E3">
        <w:rPr>
          <w:rFonts w:ascii="Arial" w:eastAsia="Times New Roman" w:hAnsi="Arial" w:cs="Times New Roman"/>
          <w:sz w:val="20"/>
          <w:szCs w:val="20"/>
        </w:rPr>
        <w:t xml:space="preserve"> requirements).  </w:t>
      </w:r>
      <w:r w:rsidR="00350021">
        <w:rPr>
          <w:rFonts w:ascii="Arial" w:eastAsia="Times New Roman" w:hAnsi="Arial" w:cs="Times New Roman"/>
          <w:sz w:val="20"/>
          <w:szCs w:val="20"/>
        </w:rPr>
        <w:t>Although optional, the</w:t>
      </w:r>
      <w:r w:rsidR="004C46E3" w:rsidRPr="004C46E3">
        <w:rPr>
          <w:rFonts w:ascii="Arial" w:eastAsia="Times New Roman" w:hAnsi="Arial" w:cs="Times New Roman"/>
          <w:sz w:val="20"/>
          <w:szCs w:val="20"/>
        </w:rPr>
        <w:t xml:space="preserve"> </w:t>
      </w:r>
      <w:r w:rsidR="00350021">
        <w:rPr>
          <w:rFonts w:ascii="Arial" w:eastAsia="Times New Roman" w:hAnsi="Arial" w:cs="Times New Roman"/>
          <w:sz w:val="20"/>
          <w:szCs w:val="20"/>
        </w:rPr>
        <w:t>bidder</w:t>
      </w:r>
      <w:r w:rsidR="004C46E3" w:rsidRPr="004C46E3">
        <w:rPr>
          <w:rFonts w:ascii="Arial" w:eastAsia="Times New Roman" w:hAnsi="Arial" w:cs="Times New Roman"/>
          <w:sz w:val="20"/>
          <w:szCs w:val="20"/>
        </w:rPr>
        <w:t xml:space="preserve"> must also quote for a site </w:t>
      </w:r>
      <w:r w:rsidR="00350021" w:rsidRPr="004C46E3">
        <w:rPr>
          <w:rFonts w:ascii="Arial" w:eastAsia="Times New Roman" w:hAnsi="Arial" w:cs="Times New Roman"/>
          <w:sz w:val="20"/>
          <w:szCs w:val="20"/>
        </w:rPr>
        <w:t>survey to</w:t>
      </w:r>
      <w:r w:rsidR="004C46E3" w:rsidRPr="004C46E3">
        <w:rPr>
          <w:rFonts w:ascii="Arial" w:eastAsia="Times New Roman" w:hAnsi="Arial" w:cs="Times New Roman"/>
          <w:sz w:val="20"/>
          <w:szCs w:val="20"/>
        </w:rPr>
        <w:t xml:space="preserve"> finalise the </w:t>
      </w:r>
      <w:r w:rsidR="00350021">
        <w:rPr>
          <w:rFonts w:ascii="Arial" w:eastAsia="Times New Roman" w:hAnsi="Arial" w:cs="Times New Roman"/>
          <w:sz w:val="20"/>
          <w:szCs w:val="20"/>
        </w:rPr>
        <w:t>installation</w:t>
      </w:r>
      <w:r w:rsidR="004C46E3" w:rsidRPr="004C46E3">
        <w:rPr>
          <w:rFonts w:ascii="Arial" w:eastAsia="Times New Roman" w:hAnsi="Arial" w:cs="Times New Roman"/>
          <w:sz w:val="20"/>
          <w:szCs w:val="20"/>
        </w:rPr>
        <w:t xml:space="preserve"> </w:t>
      </w:r>
      <w:r w:rsidR="00350021" w:rsidRPr="004C46E3">
        <w:rPr>
          <w:rFonts w:ascii="Arial" w:eastAsia="Times New Roman" w:hAnsi="Arial" w:cs="Times New Roman"/>
          <w:sz w:val="20"/>
          <w:szCs w:val="20"/>
        </w:rPr>
        <w:t>specifications</w:t>
      </w:r>
      <w:r w:rsidR="00350021">
        <w:rPr>
          <w:rFonts w:ascii="Arial" w:eastAsia="Times New Roman" w:hAnsi="Arial" w:cs="Times New Roman"/>
          <w:sz w:val="20"/>
          <w:szCs w:val="20"/>
        </w:rPr>
        <w:t>.</w:t>
      </w:r>
      <w:r w:rsidR="00350021" w:rsidRPr="004C46E3">
        <w:rPr>
          <w:rFonts w:ascii="Arial" w:eastAsia="Times New Roman" w:hAnsi="Arial" w:cs="Times New Roman"/>
          <w:sz w:val="20"/>
          <w:szCs w:val="20"/>
        </w:rPr>
        <w:t xml:space="preserve"> (</w:t>
      </w:r>
      <w:r w:rsidR="004C46E3" w:rsidRPr="004C46E3">
        <w:rPr>
          <w:rFonts w:ascii="Arial" w:eastAsia="Times New Roman" w:hAnsi="Arial" w:cs="Times New Roman"/>
          <w:sz w:val="20"/>
          <w:szCs w:val="20"/>
        </w:rPr>
        <w:t xml:space="preserve">refer to paragraph 12.2 in this document).  The required Standard Site </w:t>
      </w:r>
      <w:r w:rsidR="00FB5E33">
        <w:rPr>
          <w:rFonts w:ascii="Arial" w:eastAsia="Times New Roman" w:hAnsi="Arial" w:cs="Times New Roman"/>
          <w:sz w:val="20"/>
          <w:szCs w:val="20"/>
        </w:rPr>
        <w:t>Installation</w:t>
      </w:r>
      <w:r w:rsidR="004C46E3" w:rsidRPr="004C46E3">
        <w:rPr>
          <w:rFonts w:ascii="Arial" w:eastAsia="Times New Roman" w:hAnsi="Arial" w:cs="Times New Roman"/>
          <w:sz w:val="20"/>
          <w:szCs w:val="20"/>
        </w:rPr>
        <w:t xml:space="preserve"> is described in the following paragraphs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8F03BF" w:rsidRPr="000A777E" w14:paraId="2590D172" w14:textId="77777777" w:rsidTr="00182B96">
        <w:tc>
          <w:tcPr>
            <w:tcW w:w="3970" w:type="dxa"/>
          </w:tcPr>
          <w:p w14:paraId="27EA87A1" w14:textId="77777777" w:rsidR="008F03BF" w:rsidRPr="000A777E" w:rsidRDefault="008F03BF"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B61E4BB" w14:textId="77777777" w:rsidR="008F03BF" w:rsidRPr="000A777E" w:rsidRDefault="008F03BF" w:rsidP="00182B96">
            <w:pPr>
              <w:pStyle w:val="NormalIndent"/>
              <w:spacing w:line="360" w:lineRule="auto"/>
              <w:ind w:left="0"/>
              <w:rPr>
                <w:rFonts w:ascii="Arial" w:hAnsi="Arial" w:cs="Arial"/>
              </w:rPr>
            </w:pPr>
          </w:p>
        </w:tc>
      </w:tr>
    </w:tbl>
    <w:p w14:paraId="2BB8ED18" w14:textId="77777777" w:rsidR="008F03BF" w:rsidRPr="004C46E3" w:rsidRDefault="008F03BF" w:rsidP="008714A7">
      <w:pPr>
        <w:widowControl w:val="0"/>
        <w:spacing w:after="0" w:line="240" w:lineRule="auto"/>
        <w:ind w:left="1134" w:hanging="1134"/>
        <w:jc w:val="both"/>
        <w:rPr>
          <w:rFonts w:ascii="Arial" w:eastAsia="Times New Roman" w:hAnsi="Arial" w:cs="Times New Roman"/>
          <w:sz w:val="20"/>
          <w:szCs w:val="20"/>
          <w:lang w:val="en-GB"/>
        </w:rPr>
      </w:pPr>
    </w:p>
    <w:p w14:paraId="47DC31EF" w14:textId="0F8B9721" w:rsidR="004C46E3" w:rsidRPr="004C46E3" w:rsidRDefault="008F03BF" w:rsidP="004C46E3">
      <w:pPr>
        <w:widowControl w:val="0"/>
        <w:numPr>
          <w:ilvl w:val="2"/>
          <w:numId w:val="0"/>
        </w:numPr>
        <w:tabs>
          <w:tab w:val="num" w:pos="1134"/>
        </w:tabs>
        <w:spacing w:before="120" w:after="120" w:line="240" w:lineRule="auto"/>
        <w:ind w:left="1134" w:hanging="1134"/>
        <w:jc w:val="both"/>
        <w:outlineLvl w:val="2"/>
        <w:rPr>
          <w:rFonts w:ascii="Arial" w:eastAsia="Times New Roman" w:hAnsi="Arial" w:cs="Times New Roman"/>
          <w:b/>
          <w:sz w:val="20"/>
          <w:szCs w:val="20"/>
          <w:lang w:val="en-GB"/>
        </w:rPr>
      </w:pPr>
      <w:r>
        <w:rPr>
          <w:rFonts w:ascii="Arial" w:eastAsia="Times New Roman" w:hAnsi="Arial" w:cs="Times New Roman"/>
          <w:b/>
          <w:sz w:val="20"/>
          <w:szCs w:val="20"/>
          <w:lang w:val="en-GB"/>
        </w:rPr>
        <w:t>10.6</w:t>
      </w:r>
      <w:r>
        <w:rPr>
          <w:rFonts w:ascii="Arial" w:eastAsia="Times New Roman" w:hAnsi="Arial" w:cs="Times New Roman"/>
          <w:b/>
          <w:sz w:val="20"/>
          <w:szCs w:val="20"/>
          <w:lang w:val="en-GB"/>
        </w:rPr>
        <w:tab/>
      </w:r>
      <w:r w:rsidR="004C46E3" w:rsidRPr="004C46E3">
        <w:rPr>
          <w:rFonts w:ascii="Arial" w:eastAsia="Times New Roman" w:hAnsi="Arial" w:cs="Times New Roman"/>
          <w:b/>
          <w:sz w:val="20"/>
          <w:szCs w:val="20"/>
          <w:lang w:val="en-GB"/>
        </w:rPr>
        <w:t xml:space="preserve">Outdoor Equipment </w:t>
      </w:r>
      <w:r w:rsidR="00FB5E33">
        <w:rPr>
          <w:rFonts w:ascii="Arial" w:eastAsia="Times New Roman" w:hAnsi="Arial" w:cs="Times New Roman"/>
          <w:b/>
          <w:sz w:val="20"/>
          <w:szCs w:val="20"/>
          <w:lang w:val="en-GB"/>
        </w:rPr>
        <w:t>Installation</w:t>
      </w:r>
    </w:p>
    <w:p w14:paraId="2F60E05E" w14:textId="396646F3" w:rsidR="005663FF" w:rsidRDefault="005663FF" w:rsidP="005D014E">
      <w:pPr>
        <w:widowControl w:val="0"/>
        <w:numPr>
          <w:ilvl w:val="0"/>
          <w:numId w:val="38"/>
        </w:numPr>
        <w:tabs>
          <w:tab w:val="num" w:pos="1276"/>
        </w:tabs>
        <w:spacing w:after="160" w:line="240" w:lineRule="auto"/>
        <w:ind w:left="1134" w:hanging="1134"/>
        <w:contextualSpacing/>
        <w:jc w:val="both"/>
        <w:rPr>
          <w:rFonts w:ascii="Arial" w:eastAsia="Calibri" w:hAnsi="Arial" w:cs="Arial"/>
          <w:sz w:val="20"/>
          <w:szCs w:val="20"/>
        </w:rPr>
      </w:pPr>
      <w:r>
        <w:rPr>
          <w:rFonts w:ascii="Arial" w:eastAsia="Calibri" w:hAnsi="Arial" w:cs="Arial"/>
          <w:sz w:val="20"/>
          <w:szCs w:val="20"/>
        </w:rPr>
        <w:t>Installation of</w:t>
      </w:r>
      <w:r w:rsidR="004C46E3" w:rsidRPr="004C46E3">
        <w:rPr>
          <w:rFonts w:ascii="Arial" w:eastAsia="Calibri" w:hAnsi="Arial" w:cs="Arial"/>
          <w:sz w:val="20"/>
          <w:szCs w:val="20"/>
        </w:rPr>
        <w:t xml:space="preserve"> </w:t>
      </w:r>
      <w:r w:rsidR="00350021" w:rsidRPr="004C46E3">
        <w:rPr>
          <w:rFonts w:ascii="Arial" w:eastAsia="Calibri" w:hAnsi="Arial" w:cs="Arial"/>
          <w:sz w:val="20"/>
          <w:szCs w:val="20"/>
        </w:rPr>
        <w:t>60-Watt</w:t>
      </w:r>
      <w:r w:rsidR="004C46E3" w:rsidRPr="004C46E3">
        <w:rPr>
          <w:rFonts w:ascii="Arial" w:eastAsia="Calibri" w:hAnsi="Arial" w:cs="Arial"/>
          <w:sz w:val="20"/>
          <w:szCs w:val="20"/>
        </w:rPr>
        <w:t xml:space="preserve"> </w:t>
      </w:r>
      <w:r w:rsidR="008F03BF">
        <w:rPr>
          <w:rFonts w:ascii="Arial" w:eastAsia="Calibri" w:hAnsi="Arial" w:cs="Arial"/>
          <w:sz w:val="20"/>
          <w:szCs w:val="20"/>
        </w:rPr>
        <w:t xml:space="preserve">RFT </w:t>
      </w:r>
      <w:r w:rsidR="004C46E3" w:rsidRPr="004C46E3">
        <w:rPr>
          <w:rFonts w:ascii="Arial" w:eastAsia="Calibri" w:hAnsi="Arial" w:cs="Arial"/>
          <w:sz w:val="20"/>
          <w:szCs w:val="20"/>
        </w:rPr>
        <w:t>equipment/power supply</w:t>
      </w:r>
      <w:r w:rsidR="008F03BF">
        <w:rPr>
          <w:rFonts w:ascii="Arial" w:eastAsia="Calibri" w:hAnsi="Arial" w:cs="Arial"/>
          <w:sz w:val="20"/>
          <w:szCs w:val="20"/>
        </w:rPr>
        <w:t xml:space="preser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8F03BF" w:rsidRPr="000A777E" w14:paraId="2A4C2454" w14:textId="77777777" w:rsidTr="00182B96">
        <w:tc>
          <w:tcPr>
            <w:tcW w:w="3970" w:type="dxa"/>
          </w:tcPr>
          <w:p w14:paraId="71452E2C" w14:textId="77777777" w:rsidR="008F03BF" w:rsidRPr="000A777E" w:rsidRDefault="008F03BF"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609353D" w14:textId="77777777" w:rsidR="008F03BF" w:rsidRPr="000A777E" w:rsidRDefault="008F03BF" w:rsidP="00182B96">
            <w:pPr>
              <w:pStyle w:val="NormalIndent"/>
              <w:spacing w:line="360" w:lineRule="auto"/>
              <w:ind w:left="0"/>
              <w:rPr>
                <w:rFonts w:ascii="Arial" w:hAnsi="Arial" w:cs="Arial"/>
              </w:rPr>
            </w:pPr>
          </w:p>
        </w:tc>
      </w:tr>
    </w:tbl>
    <w:p w14:paraId="23BC9BF1" w14:textId="77777777" w:rsidR="008F03BF" w:rsidRDefault="008F03BF" w:rsidP="008714A7">
      <w:pPr>
        <w:widowControl w:val="0"/>
        <w:tabs>
          <w:tab w:val="num" w:pos="1276"/>
        </w:tabs>
        <w:spacing w:after="160" w:line="240" w:lineRule="auto"/>
        <w:ind w:left="1134"/>
        <w:contextualSpacing/>
        <w:jc w:val="both"/>
        <w:rPr>
          <w:rFonts w:ascii="Arial" w:eastAsia="Calibri" w:hAnsi="Arial" w:cs="Arial"/>
          <w:sz w:val="20"/>
          <w:szCs w:val="20"/>
        </w:rPr>
      </w:pPr>
    </w:p>
    <w:p w14:paraId="65747FAE" w14:textId="6A5927C3" w:rsidR="004C46E3" w:rsidRDefault="005663FF" w:rsidP="005D014E">
      <w:pPr>
        <w:widowControl w:val="0"/>
        <w:numPr>
          <w:ilvl w:val="0"/>
          <w:numId w:val="38"/>
        </w:numPr>
        <w:tabs>
          <w:tab w:val="num" w:pos="1276"/>
        </w:tabs>
        <w:spacing w:after="160" w:line="240" w:lineRule="auto"/>
        <w:ind w:left="1134" w:hanging="1134"/>
        <w:contextualSpacing/>
        <w:jc w:val="both"/>
        <w:rPr>
          <w:rFonts w:ascii="Arial" w:eastAsia="Calibri" w:hAnsi="Arial" w:cs="Arial"/>
          <w:sz w:val="20"/>
          <w:szCs w:val="20"/>
        </w:rPr>
      </w:pPr>
      <w:r>
        <w:rPr>
          <w:rFonts w:ascii="Arial" w:eastAsia="Calibri" w:hAnsi="Arial" w:cs="Arial"/>
          <w:sz w:val="20"/>
          <w:szCs w:val="20"/>
        </w:rPr>
        <w:t xml:space="preserve">Installation of </w:t>
      </w:r>
      <w:r w:rsidR="004C46E3" w:rsidRPr="004C46E3">
        <w:rPr>
          <w:rFonts w:ascii="Arial" w:eastAsia="Calibri" w:hAnsi="Arial" w:cs="Arial"/>
          <w:sz w:val="20"/>
          <w:szCs w:val="20"/>
        </w:rPr>
        <w:t xml:space="preserve">mechanical support structure, RF cables and components and will be compatible with and accept </w:t>
      </w:r>
      <w:r w:rsidR="00350021" w:rsidRPr="004C46E3">
        <w:rPr>
          <w:rFonts w:ascii="Arial" w:eastAsia="Calibri" w:hAnsi="Arial" w:cs="Arial"/>
          <w:sz w:val="20"/>
          <w:szCs w:val="20"/>
        </w:rPr>
        <w:t>60-Watt RFT</w:t>
      </w:r>
      <w:r w:rsidR="004C46E3" w:rsidRPr="004C46E3">
        <w:rPr>
          <w:rFonts w:ascii="Arial" w:eastAsia="Calibri" w:hAnsi="Arial" w:cs="Arial"/>
          <w:sz w:val="20"/>
          <w:szCs w:val="20"/>
        </w:rPr>
        <w:t xml:space="preserve"> </w:t>
      </w:r>
      <w:r w:rsidR="00D06268">
        <w:rPr>
          <w:rFonts w:ascii="Arial" w:eastAsia="Calibri" w:hAnsi="Arial" w:cs="Arial"/>
          <w:sz w:val="20"/>
          <w:szCs w:val="20"/>
        </w:rPr>
        <w:t>installation</w:t>
      </w:r>
      <w:r w:rsidR="004C46E3" w:rsidRPr="004C46E3">
        <w:rPr>
          <w:rFonts w:ascii="Arial" w:eastAsia="Calibri" w:hAnsi="Arial" w:cs="Arial"/>
          <w:sz w:val="20"/>
          <w:szCs w:val="20"/>
        </w:rPr>
        <w:t xml:space="preserve"> (also refer to paragraph 10.8.8 below)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8F03BF" w:rsidRPr="000A777E" w14:paraId="0E9B4346" w14:textId="77777777" w:rsidTr="00182B96">
        <w:tc>
          <w:tcPr>
            <w:tcW w:w="3970" w:type="dxa"/>
          </w:tcPr>
          <w:p w14:paraId="58535F6C" w14:textId="77777777" w:rsidR="008F03BF" w:rsidRPr="000A777E" w:rsidRDefault="008F03BF"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180A088" w14:textId="77777777" w:rsidR="008F03BF" w:rsidRPr="000A777E" w:rsidRDefault="008F03BF" w:rsidP="00182B96">
            <w:pPr>
              <w:pStyle w:val="NormalIndent"/>
              <w:spacing w:line="360" w:lineRule="auto"/>
              <w:ind w:left="0"/>
              <w:rPr>
                <w:rFonts w:ascii="Arial" w:hAnsi="Arial" w:cs="Arial"/>
              </w:rPr>
            </w:pPr>
          </w:p>
        </w:tc>
      </w:tr>
    </w:tbl>
    <w:p w14:paraId="79574F0F" w14:textId="77777777" w:rsidR="008F03BF" w:rsidRPr="004C46E3" w:rsidRDefault="008F03BF" w:rsidP="008714A7">
      <w:pPr>
        <w:widowControl w:val="0"/>
        <w:tabs>
          <w:tab w:val="num" w:pos="1276"/>
        </w:tabs>
        <w:spacing w:after="160" w:line="240" w:lineRule="auto"/>
        <w:ind w:left="1134"/>
        <w:contextualSpacing/>
        <w:jc w:val="both"/>
        <w:rPr>
          <w:rFonts w:ascii="Arial" w:eastAsia="Calibri" w:hAnsi="Arial" w:cs="Arial"/>
          <w:sz w:val="20"/>
          <w:szCs w:val="20"/>
        </w:rPr>
      </w:pPr>
    </w:p>
    <w:p w14:paraId="41531898" w14:textId="77777777" w:rsidR="004C46E3" w:rsidRPr="004C46E3" w:rsidRDefault="004C46E3" w:rsidP="004C46E3">
      <w:pPr>
        <w:spacing w:after="160"/>
        <w:ind w:left="1134"/>
        <w:contextualSpacing/>
        <w:jc w:val="both"/>
        <w:rPr>
          <w:rFonts w:ascii="Arial" w:eastAsia="Calibri" w:hAnsi="Arial" w:cs="Arial"/>
          <w:sz w:val="20"/>
          <w:szCs w:val="20"/>
        </w:rPr>
      </w:pPr>
    </w:p>
    <w:p w14:paraId="2BE345A7" w14:textId="09F7FBA0" w:rsidR="004C46E3" w:rsidRDefault="005663FF" w:rsidP="005D014E">
      <w:pPr>
        <w:widowControl w:val="0"/>
        <w:numPr>
          <w:ilvl w:val="0"/>
          <w:numId w:val="38"/>
        </w:numPr>
        <w:tabs>
          <w:tab w:val="num" w:pos="1134"/>
        </w:tabs>
        <w:spacing w:after="160" w:line="240" w:lineRule="auto"/>
        <w:ind w:left="1134" w:hanging="1134"/>
        <w:contextualSpacing/>
        <w:jc w:val="both"/>
        <w:rPr>
          <w:rFonts w:ascii="Arial" w:eastAsia="Calibri" w:hAnsi="Arial" w:cs="Arial"/>
          <w:sz w:val="20"/>
          <w:szCs w:val="20"/>
        </w:rPr>
      </w:pPr>
      <w:r>
        <w:rPr>
          <w:rFonts w:ascii="Arial" w:eastAsia="Calibri" w:hAnsi="Arial" w:cs="Arial"/>
          <w:sz w:val="20"/>
          <w:szCs w:val="20"/>
        </w:rPr>
        <w:t>Installation</w:t>
      </w:r>
      <w:r w:rsidR="004C46E3" w:rsidRPr="004C46E3">
        <w:rPr>
          <w:rFonts w:ascii="Arial" w:eastAsia="Calibri" w:hAnsi="Arial" w:cs="Arial"/>
          <w:sz w:val="20"/>
          <w:szCs w:val="20"/>
        </w:rPr>
        <w:t xml:space="preserve"> of the RF protection switches (receive/transmit</w:t>
      </w:r>
      <w:r>
        <w:rPr>
          <w:rFonts w:ascii="Arial" w:eastAsia="Calibri" w:hAnsi="Arial" w:cs="Arial"/>
          <w:sz w:val="20"/>
          <w:szCs w:val="20"/>
        </w:rPr>
        <w:t>)</w:t>
      </w:r>
      <w:r w:rsidR="004C46E3" w:rsidRPr="004C46E3">
        <w:rPr>
          <w:rFonts w:ascii="Arial" w:eastAsia="Calibri" w:hAnsi="Arial" w:cs="Arial"/>
          <w:sz w:val="20"/>
          <w:szCs w:val="20"/>
        </w:rPr>
        <w:t xml:space="preser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B74BB" w:rsidRPr="000A777E" w14:paraId="01471C42" w14:textId="77777777" w:rsidTr="00182B96">
        <w:tc>
          <w:tcPr>
            <w:tcW w:w="3970" w:type="dxa"/>
          </w:tcPr>
          <w:p w14:paraId="6557D93B" w14:textId="77777777" w:rsidR="00BB74BB" w:rsidRPr="000A777E" w:rsidRDefault="00BB74B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635994D" w14:textId="77777777" w:rsidR="00BB74BB" w:rsidRPr="000A777E" w:rsidRDefault="00BB74BB" w:rsidP="00182B96">
            <w:pPr>
              <w:pStyle w:val="NormalIndent"/>
              <w:spacing w:line="360" w:lineRule="auto"/>
              <w:ind w:left="0"/>
              <w:rPr>
                <w:rFonts w:ascii="Arial" w:hAnsi="Arial" w:cs="Arial"/>
              </w:rPr>
            </w:pPr>
          </w:p>
        </w:tc>
      </w:tr>
    </w:tbl>
    <w:p w14:paraId="097CF0AF" w14:textId="77777777" w:rsidR="00BB74BB" w:rsidRPr="004C46E3" w:rsidRDefault="00BB74BB" w:rsidP="008714A7">
      <w:pPr>
        <w:widowControl w:val="0"/>
        <w:tabs>
          <w:tab w:val="num" w:pos="1134"/>
        </w:tabs>
        <w:spacing w:after="160" w:line="240" w:lineRule="auto"/>
        <w:ind w:left="1134"/>
        <w:contextualSpacing/>
        <w:jc w:val="both"/>
        <w:rPr>
          <w:rFonts w:ascii="Arial" w:eastAsia="Calibri" w:hAnsi="Arial" w:cs="Arial"/>
          <w:sz w:val="20"/>
          <w:szCs w:val="20"/>
        </w:rPr>
      </w:pPr>
    </w:p>
    <w:p w14:paraId="48F3E79E" w14:textId="77777777" w:rsidR="004C46E3" w:rsidRPr="004C46E3" w:rsidRDefault="004C46E3" w:rsidP="004C46E3">
      <w:pPr>
        <w:spacing w:after="160"/>
        <w:contextualSpacing/>
        <w:jc w:val="both"/>
        <w:rPr>
          <w:rFonts w:ascii="Arial" w:eastAsia="Calibri" w:hAnsi="Arial" w:cs="Arial"/>
          <w:sz w:val="20"/>
          <w:szCs w:val="20"/>
        </w:rPr>
      </w:pPr>
    </w:p>
    <w:p w14:paraId="50096AF8" w14:textId="459B0DC5" w:rsidR="004C46E3" w:rsidRDefault="005663FF" w:rsidP="005D014E">
      <w:pPr>
        <w:widowControl w:val="0"/>
        <w:numPr>
          <w:ilvl w:val="0"/>
          <w:numId w:val="38"/>
        </w:numPr>
        <w:tabs>
          <w:tab w:val="num" w:pos="1134"/>
        </w:tabs>
        <w:spacing w:after="160" w:line="240" w:lineRule="auto"/>
        <w:ind w:left="1134" w:hanging="1134"/>
        <w:contextualSpacing/>
        <w:jc w:val="both"/>
        <w:rPr>
          <w:rFonts w:ascii="Arial" w:eastAsia="Calibri" w:hAnsi="Arial" w:cs="Arial"/>
          <w:sz w:val="20"/>
          <w:szCs w:val="20"/>
        </w:rPr>
      </w:pPr>
      <w:r>
        <w:rPr>
          <w:rFonts w:ascii="Arial" w:eastAsia="Calibri" w:hAnsi="Arial" w:cs="Arial"/>
          <w:sz w:val="20"/>
          <w:szCs w:val="20"/>
        </w:rPr>
        <w:t>Installation</w:t>
      </w:r>
      <w:r w:rsidR="004C46E3" w:rsidRPr="004C46E3">
        <w:rPr>
          <w:rFonts w:ascii="Arial" w:eastAsia="Calibri" w:hAnsi="Arial" w:cs="Arial"/>
          <w:sz w:val="20"/>
          <w:szCs w:val="20"/>
        </w:rPr>
        <w:t xml:space="preserve"> of waveguide moisture canisters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B74BB" w:rsidRPr="000A777E" w14:paraId="4223E1D8" w14:textId="77777777" w:rsidTr="00182B96">
        <w:tc>
          <w:tcPr>
            <w:tcW w:w="3970" w:type="dxa"/>
          </w:tcPr>
          <w:p w14:paraId="4B74B863" w14:textId="77777777" w:rsidR="00BB74BB" w:rsidRPr="000A777E" w:rsidRDefault="00BB74B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7D28422" w14:textId="77777777" w:rsidR="00BB74BB" w:rsidRPr="000A777E" w:rsidRDefault="00BB74BB" w:rsidP="00182B96">
            <w:pPr>
              <w:pStyle w:val="NormalIndent"/>
              <w:spacing w:line="360" w:lineRule="auto"/>
              <w:ind w:left="0"/>
              <w:rPr>
                <w:rFonts w:ascii="Arial" w:hAnsi="Arial" w:cs="Arial"/>
              </w:rPr>
            </w:pPr>
          </w:p>
        </w:tc>
      </w:tr>
    </w:tbl>
    <w:p w14:paraId="14598C61" w14:textId="77777777" w:rsidR="004C46E3" w:rsidRPr="004C46E3" w:rsidRDefault="004C46E3" w:rsidP="004C46E3">
      <w:pPr>
        <w:spacing w:after="160"/>
        <w:contextualSpacing/>
        <w:jc w:val="both"/>
        <w:rPr>
          <w:rFonts w:ascii="Arial" w:eastAsia="Calibri" w:hAnsi="Arial" w:cs="Arial"/>
          <w:sz w:val="20"/>
          <w:szCs w:val="20"/>
        </w:rPr>
      </w:pPr>
    </w:p>
    <w:p w14:paraId="4A6B2860" w14:textId="3609B699" w:rsidR="004C46E3" w:rsidRDefault="004C46E3" w:rsidP="005D014E">
      <w:pPr>
        <w:widowControl w:val="0"/>
        <w:numPr>
          <w:ilvl w:val="0"/>
          <w:numId w:val="38"/>
        </w:numPr>
        <w:tabs>
          <w:tab w:val="num" w:pos="1134"/>
        </w:tabs>
        <w:spacing w:after="160" w:line="240" w:lineRule="auto"/>
        <w:ind w:left="1134" w:hanging="1134"/>
        <w:contextualSpacing/>
        <w:jc w:val="both"/>
        <w:rPr>
          <w:rFonts w:ascii="Arial" w:eastAsia="Calibri" w:hAnsi="Arial" w:cs="Arial"/>
          <w:sz w:val="20"/>
          <w:szCs w:val="20"/>
        </w:rPr>
      </w:pPr>
      <w:r w:rsidRPr="004C46E3">
        <w:rPr>
          <w:rFonts w:ascii="Arial" w:eastAsia="Calibri" w:hAnsi="Arial" w:cs="Arial"/>
          <w:sz w:val="20"/>
          <w:szCs w:val="20"/>
        </w:rPr>
        <w:t>Sealing of cable all connectors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B74BB" w:rsidRPr="000A777E" w14:paraId="151DD93B" w14:textId="77777777" w:rsidTr="00182B96">
        <w:tc>
          <w:tcPr>
            <w:tcW w:w="3970" w:type="dxa"/>
          </w:tcPr>
          <w:p w14:paraId="667239F2" w14:textId="77777777" w:rsidR="00BB74BB" w:rsidRPr="000A777E" w:rsidRDefault="00BB74B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725EDBA" w14:textId="77777777" w:rsidR="00BB74BB" w:rsidRPr="000A777E" w:rsidRDefault="00BB74BB" w:rsidP="00182B96">
            <w:pPr>
              <w:pStyle w:val="NormalIndent"/>
              <w:spacing w:line="360" w:lineRule="auto"/>
              <w:ind w:left="0"/>
              <w:rPr>
                <w:rFonts w:ascii="Arial" w:hAnsi="Arial" w:cs="Arial"/>
              </w:rPr>
            </w:pPr>
          </w:p>
        </w:tc>
      </w:tr>
    </w:tbl>
    <w:p w14:paraId="2DAEE6D9" w14:textId="77777777" w:rsidR="00BB74BB" w:rsidRPr="004C46E3" w:rsidRDefault="00BB74BB" w:rsidP="008714A7">
      <w:pPr>
        <w:widowControl w:val="0"/>
        <w:tabs>
          <w:tab w:val="num" w:pos="1134"/>
        </w:tabs>
        <w:spacing w:after="160" w:line="240" w:lineRule="auto"/>
        <w:ind w:left="1134"/>
        <w:contextualSpacing/>
        <w:jc w:val="both"/>
        <w:rPr>
          <w:rFonts w:ascii="Arial" w:eastAsia="Calibri" w:hAnsi="Arial" w:cs="Arial"/>
          <w:sz w:val="20"/>
          <w:szCs w:val="20"/>
        </w:rPr>
      </w:pPr>
    </w:p>
    <w:p w14:paraId="0BF8BB20" w14:textId="77777777" w:rsidR="004C46E3" w:rsidRPr="004C46E3" w:rsidRDefault="004C46E3" w:rsidP="004C46E3">
      <w:pPr>
        <w:spacing w:after="160"/>
        <w:contextualSpacing/>
        <w:jc w:val="both"/>
        <w:rPr>
          <w:rFonts w:ascii="Arial" w:eastAsia="Calibri" w:hAnsi="Arial" w:cs="Arial"/>
          <w:sz w:val="20"/>
          <w:szCs w:val="20"/>
        </w:rPr>
      </w:pPr>
    </w:p>
    <w:p w14:paraId="602F82B4" w14:textId="1B0A815D" w:rsidR="004C46E3" w:rsidRDefault="004C46E3" w:rsidP="005D014E">
      <w:pPr>
        <w:widowControl w:val="0"/>
        <w:numPr>
          <w:ilvl w:val="0"/>
          <w:numId w:val="38"/>
        </w:numPr>
        <w:tabs>
          <w:tab w:val="num" w:pos="1134"/>
        </w:tabs>
        <w:spacing w:after="160" w:line="240" w:lineRule="auto"/>
        <w:ind w:left="1134" w:hanging="1134"/>
        <w:contextualSpacing/>
        <w:jc w:val="both"/>
        <w:rPr>
          <w:rFonts w:ascii="Arial" w:eastAsia="Calibri" w:hAnsi="Arial" w:cs="Arial"/>
          <w:sz w:val="20"/>
          <w:szCs w:val="20"/>
        </w:rPr>
      </w:pPr>
      <w:r w:rsidRPr="004C46E3">
        <w:rPr>
          <w:rFonts w:ascii="Arial" w:eastAsia="Calibri" w:hAnsi="Arial" w:cs="Arial"/>
          <w:sz w:val="20"/>
          <w:szCs w:val="20"/>
        </w:rPr>
        <w:lastRenderedPageBreak/>
        <w:t>Ins</w:t>
      </w:r>
      <w:r w:rsidR="005663FF">
        <w:rPr>
          <w:rFonts w:ascii="Arial" w:eastAsia="Calibri" w:hAnsi="Arial" w:cs="Arial"/>
          <w:sz w:val="20"/>
          <w:szCs w:val="20"/>
        </w:rPr>
        <w:t>tallation and</w:t>
      </w:r>
      <w:r w:rsidRPr="004C46E3">
        <w:rPr>
          <w:rFonts w:ascii="Arial" w:eastAsia="Calibri" w:hAnsi="Arial" w:cs="Arial"/>
          <w:sz w:val="20"/>
          <w:szCs w:val="20"/>
        </w:rPr>
        <w:t xml:space="preserve"> testing of the antenna earth system to supplier’s specification.  The testing will involve the measurement of the earth resistance to ensure that it complies with the manufacturer’s requirements.  The measured earth resistance should be typically 5 Ohms or less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B74BB" w:rsidRPr="000A777E" w14:paraId="2065A857" w14:textId="77777777" w:rsidTr="00182B96">
        <w:tc>
          <w:tcPr>
            <w:tcW w:w="3970" w:type="dxa"/>
          </w:tcPr>
          <w:p w14:paraId="347046B2" w14:textId="77777777" w:rsidR="00BB74BB" w:rsidRPr="000A777E" w:rsidRDefault="00BB74B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254F5C7" w14:textId="77777777" w:rsidR="00BB74BB" w:rsidRPr="000A777E" w:rsidRDefault="00BB74BB" w:rsidP="00182B96">
            <w:pPr>
              <w:pStyle w:val="NormalIndent"/>
              <w:spacing w:line="360" w:lineRule="auto"/>
              <w:ind w:left="0"/>
              <w:rPr>
                <w:rFonts w:ascii="Arial" w:hAnsi="Arial" w:cs="Arial"/>
              </w:rPr>
            </w:pPr>
          </w:p>
        </w:tc>
      </w:tr>
    </w:tbl>
    <w:p w14:paraId="7D119623" w14:textId="77777777" w:rsidR="00BB74BB" w:rsidRPr="004C46E3" w:rsidRDefault="00BB74BB" w:rsidP="008714A7">
      <w:pPr>
        <w:widowControl w:val="0"/>
        <w:tabs>
          <w:tab w:val="num" w:pos="1134"/>
        </w:tabs>
        <w:spacing w:after="160" w:line="240" w:lineRule="auto"/>
        <w:ind w:left="1134"/>
        <w:contextualSpacing/>
        <w:jc w:val="both"/>
        <w:rPr>
          <w:rFonts w:ascii="Arial" w:eastAsia="Calibri" w:hAnsi="Arial" w:cs="Arial"/>
          <w:sz w:val="20"/>
          <w:szCs w:val="20"/>
        </w:rPr>
      </w:pPr>
    </w:p>
    <w:p w14:paraId="19B6298E" w14:textId="77777777" w:rsidR="004C46E3" w:rsidRPr="004C46E3" w:rsidRDefault="004C46E3" w:rsidP="004C46E3">
      <w:pPr>
        <w:spacing w:after="160"/>
        <w:contextualSpacing/>
        <w:jc w:val="both"/>
        <w:rPr>
          <w:rFonts w:ascii="Arial" w:eastAsia="Calibri" w:hAnsi="Arial" w:cs="Arial"/>
          <w:sz w:val="20"/>
          <w:szCs w:val="20"/>
        </w:rPr>
      </w:pPr>
    </w:p>
    <w:p w14:paraId="7C64F138" w14:textId="5E8E029F" w:rsidR="004C46E3" w:rsidRPr="004C46E3" w:rsidRDefault="008D1AE0" w:rsidP="005D014E">
      <w:pPr>
        <w:widowControl w:val="0"/>
        <w:numPr>
          <w:ilvl w:val="0"/>
          <w:numId w:val="38"/>
        </w:numPr>
        <w:tabs>
          <w:tab w:val="num" w:pos="1134"/>
        </w:tabs>
        <w:spacing w:after="160" w:line="240" w:lineRule="auto"/>
        <w:ind w:left="1134" w:hanging="1134"/>
        <w:contextualSpacing/>
        <w:jc w:val="both"/>
        <w:rPr>
          <w:rFonts w:ascii="Arial" w:eastAsia="Calibri" w:hAnsi="Arial" w:cs="Arial"/>
          <w:sz w:val="20"/>
          <w:szCs w:val="20"/>
        </w:rPr>
      </w:pPr>
      <w:r>
        <w:rPr>
          <w:rFonts w:ascii="Arial" w:eastAsia="Calibri" w:hAnsi="Arial" w:cs="Arial"/>
          <w:sz w:val="20"/>
          <w:szCs w:val="20"/>
        </w:rPr>
        <w:t>Installation</w:t>
      </w:r>
      <w:r w:rsidR="004C46E3" w:rsidRPr="004C46E3">
        <w:rPr>
          <w:rFonts w:ascii="Arial" w:eastAsia="Calibri" w:hAnsi="Arial" w:cs="Arial"/>
          <w:sz w:val="20"/>
          <w:szCs w:val="20"/>
        </w:rPr>
        <w:t xml:space="preserve"> of antenna </w:t>
      </w:r>
      <w:r>
        <w:rPr>
          <w:rFonts w:ascii="Arial" w:eastAsia="Calibri" w:hAnsi="Arial" w:cs="Arial"/>
          <w:sz w:val="20"/>
          <w:szCs w:val="20"/>
        </w:rPr>
        <w:t>shall include the</w:t>
      </w:r>
      <w:r w:rsidR="004C46E3" w:rsidRPr="004C46E3">
        <w:rPr>
          <w:rFonts w:ascii="Arial" w:eastAsia="Calibri" w:hAnsi="Arial" w:cs="Arial"/>
          <w:sz w:val="20"/>
          <w:szCs w:val="20"/>
        </w:rPr>
        <w:t xml:space="preserve"> following (M):</w:t>
      </w:r>
    </w:p>
    <w:p w14:paraId="7C82EC16" w14:textId="03CA1C8F" w:rsidR="008D1AE0" w:rsidRDefault="008D1AE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Civil works. Antenna concrete platform according to manufacturer's recommendations. Earthing system as per manufacturer’s specification.</w:t>
      </w:r>
    </w:p>
    <w:p w14:paraId="7BB63DB0" w14:textId="6F7B37D1" w:rsidR="008D1AE0" w:rsidRDefault="00365AB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Antenna mechanical assembly.</w:t>
      </w:r>
    </w:p>
    <w:p w14:paraId="6519494E" w14:textId="61AAA6CC" w:rsidR="00365AB0" w:rsidRDefault="00365AB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Antenna assembly.</w:t>
      </w:r>
    </w:p>
    <w:p w14:paraId="6ACDC14A" w14:textId="682D0CBC" w:rsidR="00365AB0" w:rsidRDefault="00365AB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Antenna satellite alignment.</w:t>
      </w:r>
    </w:p>
    <w:p w14:paraId="4786D9DE" w14:textId="3803C5DA" w:rsidR="004C46E3" w:rsidRPr="004C46E3" w:rsidRDefault="008D1AE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installation</w:t>
      </w:r>
      <w:r w:rsidR="004C46E3" w:rsidRPr="004C46E3">
        <w:rPr>
          <w:rFonts w:ascii="Arial" w:eastAsia="Calibri" w:hAnsi="Arial" w:cs="Arial"/>
          <w:sz w:val="20"/>
          <w:szCs w:val="20"/>
        </w:rPr>
        <w:t xml:space="preserve"> of feed horn cover</w:t>
      </w:r>
    </w:p>
    <w:p w14:paraId="1B61027A" w14:textId="36FEF95D" w:rsidR="004C46E3" w:rsidRPr="004C46E3" w:rsidRDefault="00365AB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M</w:t>
      </w:r>
      <w:r w:rsidR="004C46E3" w:rsidRPr="004C46E3">
        <w:rPr>
          <w:rFonts w:ascii="Arial" w:eastAsia="Calibri" w:hAnsi="Arial" w:cs="Arial"/>
          <w:sz w:val="20"/>
          <w:szCs w:val="20"/>
        </w:rPr>
        <w:t>echanical supports and tightening where required</w:t>
      </w:r>
      <w:r>
        <w:rPr>
          <w:rFonts w:ascii="Arial" w:eastAsia="Calibri" w:hAnsi="Arial" w:cs="Arial"/>
          <w:sz w:val="20"/>
          <w:szCs w:val="20"/>
        </w:rPr>
        <w:t>.</w:t>
      </w:r>
    </w:p>
    <w:p w14:paraId="73A8BA37" w14:textId="7D26079C" w:rsidR="004C46E3" w:rsidRPr="004C46E3" w:rsidRDefault="00365AB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Cable connection and labelling.</w:t>
      </w:r>
    </w:p>
    <w:p w14:paraId="2AFCBD27" w14:textId="77777777" w:rsidR="004C46E3" w:rsidRPr="004C46E3" w:rsidRDefault="004C46E3" w:rsidP="005D014E">
      <w:pPr>
        <w:widowControl w:val="0"/>
        <w:numPr>
          <w:ilvl w:val="1"/>
          <w:numId w:val="47"/>
        </w:numPr>
        <w:spacing w:after="160" w:line="240" w:lineRule="auto"/>
        <w:ind w:left="1560"/>
        <w:contextualSpacing/>
        <w:jc w:val="both"/>
        <w:rPr>
          <w:rFonts w:ascii="Arial" w:eastAsia="Calibri" w:hAnsi="Arial" w:cs="Arial"/>
          <w:sz w:val="20"/>
          <w:szCs w:val="20"/>
        </w:rPr>
      </w:pPr>
      <w:r w:rsidRPr="004C46E3">
        <w:rPr>
          <w:rFonts w:ascii="Arial" w:eastAsia="Calibri" w:hAnsi="Arial" w:cs="Arial"/>
          <w:sz w:val="20"/>
          <w:szCs w:val="20"/>
        </w:rPr>
        <w:t>Replace bird spikes</w:t>
      </w:r>
    </w:p>
    <w:p w14:paraId="3CF14DAC" w14:textId="3AFDA584" w:rsidR="004C46E3" w:rsidRPr="004C46E3" w:rsidRDefault="004C46E3" w:rsidP="005D014E">
      <w:pPr>
        <w:widowControl w:val="0"/>
        <w:numPr>
          <w:ilvl w:val="1"/>
          <w:numId w:val="47"/>
        </w:numPr>
        <w:spacing w:after="160" w:line="240" w:lineRule="auto"/>
        <w:ind w:left="1560"/>
        <w:contextualSpacing/>
        <w:jc w:val="both"/>
        <w:rPr>
          <w:rFonts w:ascii="Arial" w:eastAsia="Calibri" w:hAnsi="Arial" w:cs="Arial"/>
          <w:sz w:val="20"/>
          <w:szCs w:val="20"/>
        </w:rPr>
      </w:pPr>
      <w:r w:rsidRPr="004C46E3">
        <w:rPr>
          <w:rFonts w:ascii="Arial" w:eastAsia="Calibri" w:hAnsi="Arial" w:cs="Arial"/>
          <w:sz w:val="20"/>
          <w:szCs w:val="20"/>
        </w:rPr>
        <w:t>sealing of all cable conduits</w:t>
      </w:r>
    </w:p>
    <w:p w14:paraId="103D846C" w14:textId="77777777" w:rsidR="004C46E3" w:rsidRPr="004C46E3" w:rsidRDefault="004C46E3" w:rsidP="004C46E3">
      <w:pPr>
        <w:widowControl w:val="0"/>
        <w:spacing w:after="0" w:line="240" w:lineRule="auto"/>
        <w:jc w:val="both"/>
        <w:rPr>
          <w:rFonts w:ascii="Arial" w:eastAsia="Times New Roman" w:hAnsi="Arial" w:cs="Arial"/>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B74BB" w:rsidRPr="000A777E" w14:paraId="551EDD9C" w14:textId="77777777" w:rsidTr="00182B96">
        <w:tc>
          <w:tcPr>
            <w:tcW w:w="3970" w:type="dxa"/>
          </w:tcPr>
          <w:p w14:paraId="1D334137" w14:textId="77777777" w:rsidR="00BB74BB" w:rsidRPr="000A777E" w:rsidRDefault="00BB74B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259ABC1" w14:textId="77777777" w:rsidR="00BB74BB" w:rsidRPr="000A777E" w:rsidRDefault="00BB74BB" w:rsidP="00182B96">
            <w:pPr>
              <w:pStyle w:val="NormalIndent"/>
              <w:spacing w:line="360" w:lineRule="auto"/>
              <w:ind w:left="0"/>
              <w:rPr>
                <w:rFonts w:ascii="Arial" w:hAnsi="Arial" w:cs="Arial"/>
              </w:rPr>
            </w:pPr>
          </w:p>
        </w:tc>
      </w:tr>
    </w:tbl>
    <w:p w14:paraId="016FB35E" w14:textId="77777777" w:rsidR="00350021" w:rsidRDefault="00350021">
      <w:pPr>
        <w:rPr>
          <w:rFonts w:ascii="Arial" w:eastAsia="Times New Roman" w:hAnsi="Arial" w:cs="Times New Roman"/>
          <w:b/>
          <w:sz w:val="20"/>
          <w:szCs w:val="20"/>
          <w:lang w:val="en-GB"/>
        </w:rPr>
      </w:pPr>
      <w:r>
        <w:rPr>
          <w:rFonts w:ascii="Arial" w:eastAsia="Times New Roman" w:hAnsi="Arial" w:cs="Times New Roman"/>
          <w:b/>
          <w:sz w:val="20"/>
          <w:szCs w:val="20"/>
          <w:lang w:val="en-GB"/>
        </w:rPr>
        <w:br w:type="page"/>
      </w:r>
    </w:p>
    <w:p w14:paraId="230DDAE8" w14:textId="43514268" w:rsidR="004C46E3" w:rsidRPr="004C46E3" w:rsidRDefault="00BB74BB" w:rsidP="004C46E3">
      <w:pPr>
        <w:widowControl w:val="0"/>
        <w:numPr>
          <w:ilvl w:val="2"/>
          <w:numId w:val="0"/>
        </w:numPr>
        <w:tabs>
          <w:tab w:val="num" w:pos="1134"/>
        </w:tabs>
        <w:spacing w:before="120" w:after="120" w:line="240" w:lineRule="auto"/>
        <w:ind w:left="1134" w:hanging="1134"/>
        <w:jc w:val="both"/>
        <w:outlineLvl w:val="2"/>
        <w:rPr>
          <w:rFonts w:ascii="Arial" w:eastAsia="Times New Roman" w:hAnsi="Arial" w:cs="Times New Roman"/>
          <w:b/>
          <w:sz w:val="20"/>
          <w:szCs w:val="20"/>
          <w:lang w:val="en-GB"/>
        </w:rPr>
      </w:pPr>
      <w:r>
        <w:rPr>
          <w:rFonts w:ascii="Arial" w:eastAsia="Times New Roman" w:hAnsi="Arial" w:cs="Times New Roman"/>
          <w:b/>
          <w:sz w:val="20"/>
          <w:szCs w:val="20"/>
          <w:lang w:val="en-GB"/>
        </w:rPr>
        <w:lastRenderedPageBreak/>
        <w:t xml:space="preserve">10.6.2 </w:t>
      </w:r>
      <w:r>
        <w:rPr>
          <w:rFonts w:ascii="Arial" w:eastAsia="Times New Roman" w:hAnsi="Arial" w:cs="Times New Roman"/>
          <w:b/>
          <w:sz w:val="20"/>
          <w:szCs w:val="20"/>
          <w:lang w:val="en-GB"/>
        </w:rPr>
        <w:tab/>
      </w:r>
      <w:r w:rsidR="004C46E3" w:rsidRPr="004C46E3">
        <w:rPr>
          <w:rFonts w:ascii="Arial" w:eastAsia="Times New Roman" w:hAnsi="Arial" w:cs="Times New Roman"/>
          <w:b/>
          <w:sz w:val="20"/>
          <w:szCs w:val="20"/>
          <w:lang w:val="en-GB"/>
        </w:rPr>
        <w:t xml:space="preserve">Indoor Equipment </w:t>
      </w:r>
      <w:r w:rsidR="00D06268">
        <w:rPr>
          <w:rFonts w:ascii="Arial" w:eastAsia="Times New Roman" w:hAnsi="Arial" w:cs="Times New Roman"/>
          <w:b/>
          <w:sz w:val="20"/>
          <w:szCs w:val="20"/>
          <w:lang w:val="en-GB"/>
        </w:rPr>
        <w:t>Installation</w:t>
      </w:r>
    </w:p>
    <w:p w14:paraId="6593CE8B" w14:textId="5F7713E0" w:rsidR="004C46E3" w:rsidRDefault="004C46E3" w:rsidP="00BB74BB">
      <w:pPr>
        <w:widowControl w:val="0"/>
        <w:numPr>
          <w:ilvl w:val="0"/>
          <w:numId w:val="48"/>
        </w:numPr>
        <w:spacing w:before="240" w:after="160" w:line="240" w:lineRule="auto"/>
        <w:ind w:left="1134" w:hanging="1134"/>
        <w:contextualSpacing/>
        <w:jc w:val="both"/>
        <w:rPr>
          <w:rFonts w:ascii="Arial" w:eastAsia="Calibri" w:hAnsi="Arial" w:cs="Arial"/>
          <w:sz w:val="20"/>
          <w:szCs w:val="20"/>
        </w:rPr>
      </w:pPr>
      <w:r w:rsidRPr="004C46E3">
        <w:rPr>
          <w:rFonts w:ascii="Arial" w:eastAsia="Calibri" w:hAnsi="Arial" w:cs="Arial"/>
          <w:sz w:val="20"/>
          <w:szCs w:val="20"/>
        </w:rPr>
        <w:t xml:space="preserve"> </w:t>
      </w:r>
      <w:r w:rsidR="006F1456">
        <w:rPr>
          <w:rFonts w:ascii="Arial" w:eastAsia="Calibri" w:hAnsi="Arial" w:cs="Arial"/>
          <w:sz w:val="20"/>
          <w:szCs w:val="20"/>
        </w:rPr>
        <w:t>Terminal installation based the current</w:t>
      </w:r>
      <w:r w:rsidRPr="004C46E3">
        <w:rPr>
          <w:rFonts w:ascii="Arial" w:eastAsia="Calibri" w:hAnsi="Arial" w:cs="Arial"/>
          <w:sz w:val="20"/>
          <w:szCs w:val="20"/>
        </w:rPr>
        <w:t xml:space="preserve"> platform</w:t>
      </w:r>
      <w:r w:rsidR="006F1456">
        <w:rPr>
          <w:rFonts w:ascii="Arial" w:eastAsia="Calibri" w:hAnsi="Arial" w:cs="Arial"/>
          <w:sz w:val="20"/>
          <w:szCs w:val="20"/>
        </w:rPr>
        <w:t xml:space="preserve"> </w:t>
      </w:r>
      <w:r w:rsidRPr="004C46E3">
        <w:rPr>
          <w:rFonts w:ascii="Arial" w:eastAsia="Calibri" w:hAnsi="Arial" w:cs="Arial"/>
          <w:sz w:val="20"/>
          <w:szCs w:val="20"/>
        </w:rPr>
        <w:t>ND Satcom MF-TDMA SKYWAN IDU7000 satellite modem technology platform. The new equipment racks shall be compliant to the requirements as stated in paragraph 10.12 in this document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B74BB" w:rsidRPr="000A777E" w14:paraId="49E144E0" w14:textId="77777777" w:rsidTr="00182B96">
        <w:tc>
          <w:tcPr>
            <w:tcW w:w="3970" w:type="dxa"/>
          </w:tcPr>
          <w:p w14:paraId="37DBB404" w14:textId="77777777" w:rsidR="00BB74BB" w:rsidRPr="000A777E" w:rsidRDefault="00BB74B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295DA38" w14:textId="77777777" w:rsidR="00BB74BB" w:rsidRPr="000A777E" w:rsidRDefault="00BB74BB" w:rsidP="00182B96">
            <w:pPr>
              <w:pStyle w:val="NormalIndent"/>
              <w:spacing w:line="360" w:lineRule="auto"/>
              <w:ind w:left="0"/>
              <w:rPr>
                <w:rFonts w:ascii="Arial" w:hAnsi="Arial" w:cs="Arial"/>
              </w:rPr>
            </w:pPr>
          </w:p>
        </w:tc>
      </w:tr>
    </w:tbl>
    <w:p w14:paraId="76426624" w14:textId="77777777" w:rsidR="00BB74BB" w:rsidRPr="004C46E3" w:rsidRDefault="00BB74BB" w:rsidP="008714A7">
      <w:pPr>
        <w:widowControl w:val="0"/>
        <w:spacing w:before="240" w:after="160" w:line="240" w:lineRule="auto"/>
        <w:ind w:left="1134"/>
        <w:contextualSpacing/>
        <w:jc w:val="both"/>
        <w:rPr>
          <w:rFonts w:ascii="Arial" w:eastAsia="Calibri" w:hAnsi="Arial" w:cs="Arial"/>
          <w:sz w:val="20"/>
          <w:szCs w:val="20"/>
        </w:rPr>
      </w:pPr>
    </w:p>
    <w:p w14:paraId="7267A9A6" w14:textId="77777777" w:rsidR="004C46E3" w:rsidRPr="004C46E3" w:rsidRDefault="004C46E3" w:rsidP="004C46E3">
      <w:pPr>
        <w:spacing w:before="240" w:after="160" w:line="240" w:lineRule="auto"/>
        <w:ind w:left="1134"/>
        <w:contextualSpacing/>
        <w:jc w:val="both"/>
        <w:rPr>
          <w:rFonts w:ascii="Arial" w:eastAsia="Calibri" w:hAnsi="Arial" w:cs="Arial"/>
          <w:sz w:val="20"/>
          <w:szCs w:val="20"/>
        </w:rPr>
      </w:pPr>
    </w:p>
    <w:p w14:paraId="0DE42883" w14:textId="13A73CFC" w:rsidR="004C46E3" w:rsidRPr="008714A7" w:rsidRDefault="00350021" w:rsidP="005D014E">
      <w:pPr>
        <w:widowControl w:val="0"/>
        <w:numPr>
          <w:ilvl w:val="0"/>
          <w:numId w:val="48"/>
        </w:numPr>
        <w:tabs>
          <w:tab w:val="num" w:pos="1134"/>
        </w:tabs>
        <w:spacing w:before="240" w:after="160" w:line="240" w:lineRule="auto"/>
        <w:ind w:left="1134" w:hanging="1134"/>
        <w:contextualSpacing/>
        <w:jc w:val="both"/>
        <w:rPr>
          <w:rFonts w:ascii="Arial" w:eastAsia="Calibri" w:hAnsi="Arial" w:cs="Arial"/>
          <w:sz w:val="20"/>
          <w:szCs w:val="20"/>
        </w:rPr>
      </w:pPr>
      <w:r w:rsidRPr="008714A7">
        <w:rPr>
          <w:rFonts w:ascii="Arial" w:eastAsia="Calibri" w:hAnsi="Arial" w:cs="Arial"/>
          <w:sz w:val="20"/>
          <w:szCs w:val="20"/>
        </w:rPr>
        <w:t>Installation</w:t>
      </w:r>
      <w:r w:rsidR="004C46E3" w:rsidRPr="008714A7">
        <w:rPr>
          <w:rFonts w:ascii="Arial" w:eastAsia="Calibri" w:hAnsi="Arial" w:cs="Arial"/>
          <w:sz w:val="20"/>
          <w:szCs w:val="20"/>
        </w:rPr>
        <w:t xml:space="preserve"> of </w:t>
      </w:r>
      <w:r w:rsidRPr="008714A7">
        <w:rPr>
          <w:rFonts w:ascii="Arial" w:eastAsia="Calibri" w:hAnsi="Arial" w:cs="Arial"/>
          <w:sz w:val="20"/>
          <w:szCs w:val="20"/>
        </w:rPr>
        <w:t>Compatible</w:t>
      </w:r>
      <w:r w:rsidR="004C46E3" w:rsidRPr="008714A7">
        <w:rPr>
          <w:rFonts w:ascii="Arial" w:eastAsia="Calibri" w:hAnsi="Arial" w:cs="Arial"/>
          <w:sz w:val="20"/>
          <w:szCs w:val="20"/>
        </w:rPr>
        <w:t xml:space="preserve"> Multiplexer equipment with the SKYWAN FAD 9220/9230/8400 Access Devices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B74BB" w:rsidRPr="000A777E" w14:paraId="03C3D422" w14:textId="77777777" w:rsidTr="00182B96">
        <w:tc>
          <w:tcPr>
            <w:tcW w:w="3970" w:type="dxa"/>
          </w:tcPr>
          <w:p w14:paraId="1BA9ADCE" w14:textId="77777777" w:rsidR="00BB74BB" w:rsidRPr="000A777E" w:rsidRDefault="00BB74B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77D7A25" w14:textId="77777777" w:rsidR="00BB74BB" w:rsidRPr="000A777E" w:rsidRDefault="00BB74BB" w:rsidP="00182B96">
            <w:pPr>
              <w:pStyle w:val="NormalIndent"/>
              <w:spacing w:line="360" w:lineRule="auto"/>
              <w:ind w:left="0"/>
              <w:rPr>
                <w:rFonts w:ascii="Arial" w:hAnsi="Arial" w:cs="Arial"/>
              </w:rPr>
            </w:pPr>
          </w:p>
        </w:tc>
      </w:tr>
    </w:tbl>
    <w:p w14:paraId="11DB4845" w14:textId="77777777" w:rsidR="00BB74BB" w:rsidRPr="004C46E3" w:rsidRDefault="00BB74BB" w:rsidP="008714A7">
      <w:pPr>
        <w:widowControl w:val="0"/>
        <w:tabs>
          <w:tab w:val="num" w:pos="1134"/>
        </w:tabs>
        <w:spacing w:before="240" w:after="160" w:line="240" w:lineRule="auto"/>
        <w:ind w:left="1134"/>
        <w:contextualSpacing/>
        <w:jc w:val="both"/>
        <w:rPr>
          <w:rFonts w:ascii="Arial" w:eastAsia="Calibri" w:hAnsi="Arial" w:cs="Arial"/>
          <w:sz w:val="20"/>
          <w:szCs w:val="20"/>
          <w:highlight w:val="yellow"/>
        </w:rPr>
      </w:pPr>
    </w:p>
    <w:p w14:paraId="04F2EFF4" w14:textId="77777777" w:rsidR="004C46E3" w:rsidRPr="004C46E3" w:rsidRDefault="004C46E3" w:rsidP="004C46E3">
      <w:pPr>
        <w:spacing w:before="240" w:after="160" w:line="240" w:lineRule="auto"/>
        <w:contextualSpacing/>
        <w:jc w:val="both"/>
        <w:rPr>
          <w:rFonts w:ascii="Arial" w:eastAsia="Calibri" w:hAnsi="Arial" w:cs="Arial"/>
          <w:sz w:val="20"/>
          <w:szCs w:val="20"/>
        </w:rPr>
      </w:pPr>
    </w:p>
    <w:p w14:paraId="76EC0641" w14:textId="5DF7518E" w:rsidR="004C46E3" w:rsidRDefault="004C46E3" w:rsidP="005D014E">
      <w:pPr>
        <w:widowControl w:val="0"/>
        <w:numPr>
          <w:ilvl w:val="0"/>
          <w:numId w:val="48"/>
        </w:numPr>
        <w:tabs>
          <w:tab w:val="num" w:pos="1134"/>
        </w:tabs>
        <w:spacing w:before="240" w:after="160" w:line="240" w:lineRule="auto"/>
        <w:ind w:left="1134" w:hanging="1134"/>
        <w:contextualSpacing/>
        <w:jc w:val="both"/>
        <w:rPr>
          <w:rFonts w:ascii="Arial" w:eastAsia="Calibri" w:hAnsi="Arial" w:cs="Arial"/>
          <w:sz w:val="20"/>
          <w:szCs w:val="20"/>
        </w:rPr>
      </w:pPr>
      <w:r w:rsidRPr="008714A7">
        <w:rPr>
          <w:rFonts w:ascii="Arial" w:eastAsia="Calibri" w:hAnsi="Arial" w:cs="Arial"/>
          <w:sz w:val="20"/>
          <w:szCs w:val="20"/>
        </w:rPr>
        <w:t xml:space="preserve">Provision must be made for interfacing with legacy protocols for existing ATS/DS, </w:t>
      </w:r>
      <w:proofErr w:type="gramStart"/>
      <w:r w:rsidRPr="008714A7">
        <w:rPr>
          <w:rFonts w:ascii="Arial" w:eastAsia="Calibri" w:hAnsi="Arial" w:cs="Arial"/>
          <w:sz w:val="20"/>
          <w:szCs w:val="20"/>
        </w:rPr>
        <w:t>AFTN,  as</w:t>
      </w:r>
      <w:proofErr w:type="gramEnd"/>
      <w:r w:rsidRPr="008714A7">
        <w:rPr>
          <w:rFonts w:ascii="Arial" w:eastAsia="Calibri" w:hAnsi="Arial" w:cs="Arial"/>
          <w:sz w:val="20"/>
          <w:szCs w:val="20"/>
        </w:rPr>
        <w:t xml:space="preserve"> described in paragraph </w:t>
      </w:r>
      <w:r w:rsidR="009156B1" w:rsidRPr="008714A7">
        <w:rPr>
          <w:rFonts w:ascii="Arial" w:eastAsia="Calibri" w:hAnsi="Arial" w:cs="Arial"/>
          <w:sz w:val="20"/>
          <w:szCs w:val="20"/>
        </w:rPr>
        <w:t>8</w:t>
      </w:r>
      <w:r w:rsidRPr="008714A7">
        <w:rPr>
          <w:rFonts w:ascii="Arial" w:eastAsia="Calibri" w:hAnsi="Arial" w:cs="Arial"/>
          <w:sz w:val="20"/>
          <w:szCs w:val="20"/>
        </w:rPr>
        <w:t xml:space="preserve"> of Volume 2, Part 1 of the </w:t>
      </w:r>
      <w:r w:rsidR="004C7F9C" w:rsidRPr="008714A7">
        <w:rPr>
          <w:rFonts w:ascii="Arial" w:eastAsia="Calibri" w:hAnsi="Arial" w:cs="Arial"/>
          <w:sz w:val="20"/>
          <w:szCs w:val="20"/>
        </w:rPr>
        <w:t>RFQ</w:t>
      </w:r>
      <w:r w:rsidRPr="008714A7">
        <w:rPr>
          <w:rFonts w:ascii="Arial" w:eastAsia="Calibri" w:hAnsi="Arial" w:cs="Arial"/>
          <w:sz w:val="20"/>
          <w:szCs w:val="20"/>
        </w:rPr>
        <w:t xml:space="preserve"> documentation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B74BB" w:rsidRPr="000A777E" w14:paraId="56398FFC" w14:textId="77777777" w:rsidTr="00182B96">
        <w:tc>
          <w:tcPr>
            <w:tcW w:w="3970" w:type="dxa"/>
          </w:tcPr>
          <w:p w14:paraId="240127EC" w14:textId="77777777" w:rsidR="00BB74BB" w:rsidRPr="000A777E" w:rsidRDefault="00BB74B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B653F48" w14:textId="77777777" w:rsidR="00BB74BB" w:rsidRPr="000A777E" w:rsidRDefault="00BB74BB" w:rsidP="00182B96">
            <w:pPr>
              <w:pStyle w:val="NormalIndent"/>
              <w:spacing w:line="360" w:lineRule="auto"/>
              <w:ind w:left="0"/>
              <w:rPr>
                <w:rFonts w:ascii="Arial" w:hAnsi="Arial" w:cs="Arial"/>
              </w:rPr>
            </w:pPr>
          </w:p>
        </w:tc>
      </w:tr>
    </w:tbl>
    <w:p w14:paraId="7400AAE5" w14:textId="77777777" w:rsidR="00BB74BB" w:rsidRPr="008714A7" w:rsidRDefault="00BB74BB" w:rsidP="008714A7">
      <w:pPr>
        <w:widowControl w:val="0"/>
        <w:tabs>
          <w:tab w:val="num" w:pos="1134"/>
        </w:tabs>
        <w:spacing w:before="240" w:after="160" w:line="240" w:lineRule="auto"/>
        <w:ind w:left="1134"/>
        <w:contextualSpacing/>
        <w:jc w:val="both"/>
        <w:rPr>
          <w:rFonts w:ascii="Arial" w:eastAsia="Calibri" w:hAnsi="Arial" w:cs="Arial"/>
          <w:sz w:val="20"/>
          <w:szCs w:val="20"/>
        </w:rPr>
      </w:pPr>
    </w:p>
    <w:p w14:paraId="57B8E8AB" w14:textId="77777777" w:rsidR="004C46E3" w:rsidRPr="004C46E3" w:rsidRDefault="004C46E3" w:rsidP="004C46E3">
      <w:pPr>
        <w:spacing w:before="240" w:after="160" w:line="240" w:lineRule="auto"/>
        <w:contextualSpacing/>
        <w:jc w:val="both"/>
        <w:rPr>
          <w:rFonts w:ascii="Arial" w:eastAsia="Calibri" w:hAnsi="Arial" w:cs="Arial"/>
          <w:sz w:val="20"/>
          <w:szCs w:val="20"/>
        </w:rPr>
      </w:pPr>
    </w:p>
    <w:p w14:paraId="6BC2C81A" w14:textId="2596E810" w:rsidR="004C46E3" w:rsidRDefault="0004098B" w:rsidP="005D014E">
      <w:pPr>
        <w:widowControl w:val="0"/>
        <w:numPr>
          <w:ilvl w:val="0"/>
          <w:numId w:val="48"/>
        </w:numPr>
        <w:tabs>
          <w:tab w:val="num" w:pos="1134"/>
        </w:tabs>
        <w:spacing w:before="240" w:after="160" w:line="240" w:lineRule="auto"/>
        <w:ind w:left="1134" w:hanging="1134"/>
        <w:contextualSpacing/>
        <w:jc w:val="both"/>
        <w:rPr>
          <w:rFonts w:ascii="Arial" w:eastAsia="Calibri" w:hAnsi="Arial" w:cs="Arial"/>
          <w:sz w:val="20"/>
          <w:szCs w:val="20"/>
        </w:rPr>
      </w:pPr>
      <w:r>
        <w:rPr>
          <w:rFonts w:ascii="Arial" w:eastAsia="Calibri" w:hAnsi="Arial" w:cs="Arial"/>
          <w:sz w:val="20"/>
          <w:szCs w:val="20"/>
        </w:rPr>
        <w:t>E</w:t>
      </w:r>
      <w:r w:rsidR="004C46E3" w:rsidRPr="004C46E3">
        <w:rPr>
          <w:rFonts w:ascii="Arial" w:eastAsia="Calibri" w:hAnsi="Arial" w:cs="Arial"/>
          <w:sz w:val="20"/>
          <w:szCs w:val="20"/>
        </w:rPr>
        <w:t xml:space="preserve">ngineering voice and data circuits for </w:t>
      </w:r>
      <w:r w:rsidR="00623640">
        <w:rPr>
          <w:rFonts w:ascii="Arial" w:eastAsia="Calibri" w:hAnsi="Arial" w:cs="Arial"/>
          <w:sz w:val="20"/>
          <w:szCs w:val="20"/>
        </w:rPr>
        <w:t>NAFISAT</w:t>
      </w:r>
      <w:r w:rsidR="004C46E3" w:rsidRPr="004C46E3">
        <w:rPr>
          <w:rFonts w:ascii="Arial" w:eastAsia="Calibri" w:hAnsi="Arial" w:cs="Arial"/>
          <w:sz w:val="20"/>
          <w:szCs w:val="20"/>
        </w:rPr>
        <w:t xml:space="preserve"> </w:t>
      </w:r>
      <w:r>
        <w:rPr>
          <w:rFonts w:ascii="Arial" w:eastAsia="Calibri" w:hAnsi="Arial" w:cs="Arial"/>
          <w:sz w:val="20"/>
          <w:szCs w:val="20"/>
        </w:rPr>
        <w:t>shall</w:t>
      </w:r>
      <w:r w:rsidR="004C46E3" w:rsidRPr="004C46E3">
        <w:rPr>
          <w:rFonts w:ascii="Arial" w:eastAsia="Calibri" w:hAnsi="Arial" w:cs="Arial"/>
          <w:sz w:val="20"/>
          <w:szCs w:val="20"/>
        </w:rPr>
        <w:t xml:space="preserve"> be incorporated as per paragraph </w:t>
      </w:r>
      <w:r w:rsidR="009156B1">
        <w:rPr>
          <w:rFonts w:ascii="Arial" w:eastAsia="Calibri" w:hAnsi="Arial" w:cs="Arial"/>
          <w:sz w:val="20"/>
          <w:szCs w:val="20"/>
        </w:rPr>
        <w:t>8</w:t>
      </w:r>
      <w:r w:rsidR="004C46E3" w:rsidRPr="004C46E3">
        <w:rPr>
          <w:rFonts w:ascii="Arial" w:eastAsia="Calibri" w:hAnsi="Arial" w:cs="Arial"/>
          <w:sz w:val="20"/>
          <w:szCs w:val="20"/>
        </w:rPr>
        <w:t>.5.2.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B74BB" w:rsidRPr="000A777E" w14:paraId="13DEBEFD" w14:textId="77777777" w:rsidTr="00182B96">
        <w:tc>
          <w:tcPr>
            <w:tcW w:w="3970" w:type="dxa"/>
          </w:tcPr>
          <w:p w14:paraId="0EA2480B" w14:textId="77777777" w:rsidR="00BB74BB" w:rsidRPr="000A777E" w:rsidRDefault="00BB74B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2B27929" w14:textId="77777777" w:rsidR="00BB74BB" w:rsidRPr="000A777E" w:rsidRDefault="00BB74BB" w:rsidP="00182B96">
            <w:pPr>
              <w:pStyle w:val="NormalIndent"/>
              <w:spacing w:line="360" w:lineRule="auto"/>
              <w:ind w:left="0"/>
              <w:rPr>
                <w:rFonts w:ascii="Arial" w:hAnsi="Arial" w:cs="Arial"/>
              </w:rPr>
            </w:pPr>
          </w:p>
        </w:tc>
      </w:tr>
    </w:tbl>
    <w:p w14:paraId="29516B55" w14:textId="77777777" w:rsidR="00BB74BB" w:rsidRPr="004C46E3" w:rsidRDefault="00BB74BB" w:rsidP="008714A7">
      <w:pPr>
        <w:widowControl w:val="0"/>
        <w:tabs>
          <w:tab w:val="num" w:pos="1134"/>
        </w:tabs>
        <w:spacing w:before="240" w:after="160" w:line="240" w:lineRule="auto"/>
        <w:ind w:left="1134"/>
        <w:contextualSpacing/>
        <w:jc w:val="both"/>
        <w:rPr>
          <w:rFonts w:ascii="Arial" w:eastAsia="Calibri" w:hAnsi="Arial" w:cs="Arial"/>
          <w:sz w:val="20"/>
          <w:szCs w:val="20"/>
        </w:rPr>
      </w:pPr>
    </w:p>
    <w:p w14:paraId="2A838170" w14:textId="77777777" w:rsidR="004C46E3" w:rsidRPr="004C46E3" w:rsidRDefault="004C46E3" w:rsidP="004C46E3">
      <w:pPr>
        <w:spacing w:before="240" w:after="160" w:line="240" w:lineRule="auto"/>
        <w:contextualSpacing/>
        <w:jc w:val="both"/>
        <w:rPr>
          <w:rFonts w:ascii="Arial" w:eastAsia="Calibri" w:hAnsi="Arial" w:cs="Arial"/>
          <w:sz w:val="20"/>
          <w:szCs w:val="20"/>
        </w:rPr>
      </w:pPr>
    </w:p>
    <w:p w14:paraId="1209600F" w14:textId="35067370" w:rsidR="004C46E3" w:rsidRPr="008714A7" w:rsidRDefault="004C46E3" w:rsidP="005D014E">
      <w:pPr>
        <w:widowControl w:val="0"/>
        <w:numPr>
          <w:ilvl w:val="0"/>
          <w:numId w:val="48"/>
        </w:numPr>
        <w:tabs>
          <w:tab w:val="num" w:pos="1134"/>
        </w:tabs>
        <w:spacing w:after="160" w:line="240" w:lineRule="auto"/>
        <w:ind w:left="1134" w:hanging="1134"/>
        <w:contextualSpacing/>
        <w:jc w:val="both"/>
        <w:rPr>
          <w:rFonts w:ascii="Arial" w:eastAsia="Calibri" w:hAnsi="Arial" w:cs="Arial"/>
          <w:sz w:val="20"/>
          <w:szCs w:val="20"/>
        </w:rPr>
      </w:pPr>
      <w:r w:rsidRPr="004C46E3">
        <w:rPr>
          <w:rFonts w:ascii="Arial" w:eastAsia="Calibri" w:hAnsi="Arial" w:cs="Arial"/>
          <w:sz w:val="20"/>
          <w:szCs w:val="20"/>
        </w:rPr>
        <w:t xml:space="preserve"> </w:t>
      </w:r>
      <w:r w:rsidR="0004098B" w:rsidRPr="008714A7">
        <w:rPr>
          <w:rFonts w:ascii="Arial" w:eastAsia="Calibri" w:hAnsi="Arial" w:cs="Arial"/>
          <w:sz w:val="20"/>
          <w:szCs w:val="20"/>
        </w:rPr>
        <w:t>T</w:t>
      </w:r>
      <w:r w:rsidRPr="008714A7">
        <w:rPr>
          <w:rFonts w:ascii="Arial" w:eastAsia="Calibri" w:hAnsi="Arial" w:cs="Arial"/>
          <w:sz w:val="20"/>
          <w:szCs w:val="20"/>
        </w:rPr>
        <w:t xml:space="preserve">he </w:t>
      </w:r>
      <w:r w:rsidR="00350021" w:rsidRPr="008714A7">
        <w:rPr>
          <w:rFonts w:ascii="Arial" w:eastAsia="Calibri" w:hAnsi="Arial" w:cs="Arial"/>
          <w:sz w:val="20"/>
          <w:szCs w:val="20"/>
        </w:rPr>
        <w:t>Compatible</w:t>
      </w:r>
      <w:r w:rsidRPr="008714A7">
        <w:rPr>
          <w:rFonts w:ascii="Arial" w:eastAsia="Calibri" w:hAnsi="Arial" w:cs="Arial"/>
          <w:sz w:val="20"/>
          <w:szCs w:val="20"/>
        </w:rPr>
        <w:t xml:space="preserve"> Multiplexer equipment </w:t>
      </w:r>
      <w:r w:rsidR="0004098B" w:rsidRPr="008714A7">
        <w:rPr>
          <w:rFonts w:ascii="Arial" w:eastAsia="Calibri" w:hAnsi="Arial" w:cs="Arial"/>
          <w:sz w:val="20"/>
          <w:szCs w:val="20"/>
        </w:rPr>
        <w:t>shall</w:t>
      </w:r>
      <w:r w:rsidRPr="008714A7">
        <w:rPr>
          <w:rFonts w:ascii="Arial" w:eastAsia="Calibri" w:hAnsi="Arial" w:cs="Arial"/>
          <w:sz w:val="20"/>
          <w:szCs w:val="20"/>
        </w:rPr>
        <w:t xml:space="preserve"> be </w:t>
      </w:r>
      <w:r w:rsidR="0004098B" w:rsidRPr="008714A7">
        <w:rPr>
          <w:rFonts w:ascii="Arial" w:eastAsia="Calibri" w:hAnsi="Arial" w:cs="Arial"/>
          <w:sz w:val="20"/>
          <w:szCs w:val="20"/>
        </w:rPr>
        <w:t>used</w:t>
      </w:r>
      <w:r w:rsidRPr="008714A7">
        <w:rPr>
          <w:rFonts w:ascii="Arial" w:eastAsia="Calibri" w:hAnsi="Arial" w:cs="Arial"/>
          <w:sz w:val="20"/>
          <w:szCs w:val="20"/>
        </w:rPr>
        <w:t xml:space="preserve"> to allow continued communication with AFISNET terminals in neighbouring VSAT networks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B74BB" w:rsidRPr="000A777E" w14:paraId="43C6F46A" w14:textId="77777777" w:rsidTr="00182B96">
        <w:tc>
          <w:tcPr>
            <w:tcW w:w="3970" w:type="dxa"/>
          </w:tcPr>
          <w:p w14:paraId="170931DF" w14:textId="77777777" w:rsidR="00BB74BB" w:rsidRPr="000A777E" w:rsidRDefault="00BB74B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6CAF933" w14:textId="77777777" w:rsidR="00BB74BB" w:rsidRPr="000A777E" w:rsidRDefault="00BB74BB" w:rsidP="00182B96">
            <w:pPr>
              <w:pStyle w:val="NormalIndent"/>
              <w:spacing w:line="360" w:lineRule="auto"/>
              <w:ind w:left="0"/>
              <w:rPr>
                <w:rFonts w:ascii="Arial" w:hAnsi="Arial" w:cs="Arial"/>
              </w:rPr>
            </w:pPr>
          </w:p>
        </w:tc>
      </w:tr>
    </w:tbl>
    <w:p w14:paraId="0CB6E609" w14:textId="77777777" w:rsidR="004C46E3" w:rsidRPr="004C46E3" w:rsidRDefault="004C46E3" w:rsidP="004C46E3">
      <w:pPr>
        <w:spacing w:after="160" w:line="240" w:lineRule="auto"/>
        <w:ind w:left="1418"/>
        <w:contextualSpacing/>
        <w:jc w:val="both"/>
        <w:rPr>
          <w:rFonts w:ascii="Arial" w:eastAsia="Calibri" w:hAnsi="Arial" w:cs="Arial"/>
          <w:sz w:val="20"/>
          <w:szCs w:val="20"/>
        </w:rPr>
      </w:pPr>
    </w:p>
    <w:p w14:paraId="7FDA98C6" w14:textId="7E764774" w:rsidR="004C46E3" w:rsidRPr="004C46E3" w:rsidRDefault="004C46E3" w:rsidP="004C46E3">
      <w:pPr>
        <w:widowControl w:val="0"/>
        <w:spacing w:after="0" w:line="240" w:lineRule="auto"/>
        <w:jc w:val="both"/>
        <w:rPr>
          <w:rFonts w:ascii="Arial" w:eastAsia="Times New Roman" w:hAnsi="Arial" w:cs="Arial"/>
          <w:sz w:val="20"/>
          <w:szCs w:val="20"/>
          <w:lang w:val="en-GB"/>
        </w:rPr>
      </w:pPr>
    </w:p>
    <w:p w14:paraId="0023DD3E" w14:textId="6C8A5FFD" w:rsidR="004C46E3" w:rsidRDefault="004C46E3" w:rsidP="005D014E">
      <w:pPr>
        <w:widowControl w:val="0"/>
        <w:numPr>
          <w:ilvl w:val="0"/>
          <w:numId w:val="48"/>
        </w:numPr>
        <w:spacing w:after="0" w:line="240" w:lineRule="auto"/>
        <w:ind w:left="1134" w:hanging="1134"/>
        <w:jc w:val="both"/>
        <w:rPr>
          <w:rFonts w:ascii="Arial" w:eastAsia="Times New Roman" w:hAnsi="Arial" w:cs="Arial"/>
          <w:sz w:val="20"/>
          <w:szCs w:val="20"/>
          <w:lang w:val="en-GB"/>
        </w:rPr>
      </w:pPr>
      <w:r w:rsidRPr="004C46E3">
        <w:rPr>
          <w:rFonts w:ascii="Arial" w:eastAsia="Times New Roman" w:hAnsi="Arial" w:cs="Arial"/>
          <w:sz w:val="20"/>
          <w:szCs w:val="20"/>
          <w:lang w:val="en-GB"/>
        </w:rPr>
        <w:t>Active splitter and combiner equipment are installed at the sites mentioned in paragraph 10.6.2.5</w:t>
      </w:r>
      <w:r w:rsidR="0004098B">
        <w:rPr>
          <w:rFonts w:ascii="Arial" w:eastAsia="Times New Roman" w:hAnsi="Arial" w:cs="Arial"/>
          <w:sz w:val="20"/>
          <w:szCs w:val="20"/>
          <w:lang w:val="en-GB"/>
        </w:rPr>
        <w:t xml:space="preserve"> (M)</w:t>
      </w:r>
      <w:r w:rsidRPr="004C46E3">
        <w:rPr>
          <w:rFonts w:ascii="Arial" w:eastAsia="Times New Roman" w:hAnsi="Arial" w:cs="Arial"/>
          <w:sz w:val="20"/>
          <w:szCs w:val="20"/>
          <w:lang w:val="en-GB"/>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B74BB" w:rsidRPr="000A777E" w14:paraId="4B32BF30" w14:textId="77777777" w:rsidTr="00182B96">
        <w:tc>
          <w:tcPr>
            <w:tcW w:w="3970" w:type="dxa"/>
          </w:tcPr>
          <w:p w14:paraId="28793698" w14:textId="77777777" w:rsidR="00BB74BB" w:rsidRPr="000A777E" w:rsidRDefault="00BB74B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D30261B" w14:textId="77777777" w:rsidR="00BB74BB" w:rsidRPr="000A777E" w:rsidRDefault="00BB74BB" w:rsidP="00182B96">
            <w:pPr>
              <w:pStyle w:val="NormalIndent"/>
              <w:spacing w:line="360" w:lineRule="auto"/>
              <w:ind w:left="0"/>
              <w:rPr>
                <w:rFonts w:ascii="Arial" w:hAnsi="Arial" w:cs="Arial"/>
              </w:rPr>
            </w:pPr>
          </w:p>
        </w:tc>
      </w:tr>
    </w:tbl>
    <w:p w14:paraId="1391615A" w14:textId="77777777" w:rsidR="00BB74BB" w:rsidRPr="004C46E3" w:rsidRDefault="00BB74BB" w:rsidP="008714A7">
      <w:pPr>
        <w:widowControl w:val="0"/>
        <w:spacing w:after="0" w:line="240" w:lineRule="auto"/>
        <w:ind w:left="1134"/>
        <w:jc w:val="both"/>
        <w:rPr>
          <w:rFonts w:ascii="Arial" w:eastAsia="Times New Roman" w:hAnsi="Arial" w:cs="Arial"/>
          <w:sz w:val="20"/>
          <w:szCs w:val="20"/>
          <w:lang w:val="en-GB"/>
        </w:rPr>
      </w:pPr>
    </w:p>
    <w:p w14:paraId="7AEB49FE" w14:textId="77777777" w:rsidR="004C46E3" w:rsidRPr="004C46E3" w:rsidRDefault="004C46E3" w:rsidP="004C46E3">
      <w:pPr>
        <w:widowControl w:val="0"/>
        <w:spacing w:after="0" w:line="240" w:lineRule="auto"/>
        <w:ind w:left="1134"/>
        <w:jc w:val="both"/>
        <w:rPr>
          <w:rFonts w:ascii="Arial" w:eastAsia="Times New Roman" w:hAnsi="Arial" w:cs="Arial"/>
          <w:sz w:val="20"/>
          <w:szCs w:val="20"/>
          <w:lang w:val="en-GB"/>
        </w:rPr>
      </w:pPr>
    </w:p>
    <w:p w14:paraId="2F829780" w14:textId="65FE8BBE" w:rsidR="004C46E3" w:rsidRPr="004C46E3" w:rsidRDefault="0004098B" w:rsidP="005D014E">
      <w:pPr>
        <w:widowControl w:val="0"/>
        <w:numPr>
          <w:ilvl w:val="0"/>
          <w:numId w:val="48"/>
        </w:numPr>
        <w:tabs>
          <w:tab w:val="num" w:pos="1134"/>
        </w:tabs>
        <w:spacing w:after="0" w:line="240" w:lineRule="auto"/>
        <w:ind w:left="1134" w:hanging="1134"/>
        <w:jc w:val="both"/>
        <w:rPr>
          <w:rFonts w:ascii="Arial" w:eastAsia="Times New Roman" w:hAnsi="Arial" w:cs="Arial"/>
          <w:sz w:val="20"/>
          <w:szCs w:val="20"/>
          <w:lang w:val="en-GB"/>
        </w:rPr>
      </w:pPr>
      <w:r>
        <w:rPr>
          <w:rFonts w:ascii="Arial" w:eastAsia="Calibri" w:hAnsi="Arial" w:cs="Arial"/>
          <w:sz w:val="20"/>
          <w:szCs w:val="20"/>
        </w:rPr>
        <w:t>Installation of</w:t>
      </w:r>
      <w:r w:rsidR="004C46E3" w:rsidRPr="004C46E3">
        <w:rPr>
          <w:rFonts w:ascii="Arial" w:eastAsia="Calibri" w:hAnsi="Arial" w:cs="Arial"/>
          <w:sz w:val="20"/>
          <w:szCs w:val="20"/>
        </w:rPr>
        <w:t xml:space="preserve"> Network Management System </w:t>
      </w:r>
      <w:r>
        <w:rPr>
          <w:rFonts w:ascii="Arial" w:eastAsia="Calibri" w:hAnsi="Arial" w:cs="Arial"/>
          <w:sz w:val="20"/>
          <w:szCs w:val="20"/>
        </w:rPr>
        <w:t>(NMS)</w:t>
      </w:r>
      <w:r w:rsidR="004C46E3" w:rsidRPr="004C46E3">
        <w:rPr>
          <w:rFonts w:ascii="Arial" w:eastAsia="Calibri" w:hAnsi="Arial" w:cs="Arial"/>
          <w:sz w:val="20"/>
          <w:szCs w:val="20"/>
        </w:rPr>
        <w:t xml:space="preserve"> as described in paragraph 11.1 below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B74BB" w:rsidRPr="000A777E" w14:paraId="372FFC98" w14:textId="77777777" w:rsidTr="00182B96">
        <w:tc>
          <w:tcPr>
            <w:tcW w:w="3970" w:type="dxa"/>
          </w:tcPr>
          <w:p w14:paraId="10F3D3B9" w14:textId="77777777" w:rsidR="00BB74BB" w:rsidRPr="000A777E" w:rsidRDefault="00BB74B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50E0DB0" w14:textId="77777777" w:rsidR="00BB74BB" w:rsidRPr="000A777E" w:rsidRDefault="00BB74BB" w:rsidP="00182B96">
            <w:pPr>
              <w:pStyle w:val="NormalIndent"/>
              <w:spacing w:line="360" w:lineRule="auto"/>
              <w:ind w:left="0"/>
              <w:rPr>
                <w:rFonts w:ascii="Arial" w:hAnsi="Arial" w:cs="Arial"/>
              </w:rPr>
            </w:pPr>
          </w:p>
        </w:tc>
      </w:tr>
    </w:tbl>
    <w:p w14:paraId="3FFAE5E3" w14:textId="77777777" w:rsidR="004C46E3" w:rsidRPr="004C46E3" w:rsidRDefault="004C46E3" w:rsidP="004C46E3">
      <w:pPr>
        <w:widowControl w:val="0"/>
        <w:spacing w:after="0" w:line="240" w:lineRule="auto"/>
        <w:jc w:val="both"/>
        <w:rPr>
          <w:rFonts w:ascii="Arial" w:eastAsia="Times New Roman" w:hAnsi="Arial" w:cs="Arial"/>
          <w:sz w:val="20"/>
          <w:szCs w:val="20"/>
          <w:lang w:val="en-GB"/>
        </w:rPr>
      </w:pPr>
    </w:p>
    <w:p w14:paraId="17520DE2" w14:textId="313034EC" w:rsidR="004C46E3" w:rsidRPr="004C46E3" w:rsidRDefault="00BB74BB" w:rsidP="004C46E3">
      <w:pPr>
        <w:widowControl w:val="0"/>
        <w:numPr>
          <w:ilvl w:val="2"/>
          <w:numId w:val="0"/>
        </w:numPr>
        <w:tabs>
          <w:tab w:val="num" w:pos="1134"/>
        </w:tabs>
        <w:spacing w:before="120" w:after="120" w:line="240" w:lineRule="auto"/>
        <w:ind w:left="1134" w:hanging="1134"/>
        <w:jc w:val="both"/>
        <w:outlineLvl w:val="2"/>
        <w:rPr>
          <w:rFonts w:ascii="Arial" w:eastAsia="Times New Roman" w:hAnsi="Arial" w:cs="Times New Roman"/>
          <w:b/>
          <w:sz w:val="20"/>
          <w:szCs w:val="20"/>
          <w:lang w:val="en-GB"/>
        </w:rPr>
      </w:pPr>
      <w:r>
        <w:rPr>
          <w:rFonts w:ascii="Arial" w:eastAsia="Times New Roman" w:hAnsi="Arial" w:cs="Times New Roman"/>
          <w:b/>
          <w:sz w:val="20"/>
          <w:szCs w:val="20"/>
          <w:lang w:val="en-GB"/>
        </w:rPr>
        <w:t>10.6.3</w:t>
      </w:r>
      <w:r>
        <w:rPr>
          <w:rFonts w:ascii="Arial" w:eastAsia="Times New Roman" w:hAnsi="Arial" w:cs="Times New Roman"/>
          <w:b/>
          <w:sz w:val="20"/>
          <w:szCs w:val="20"/>
          <w:lang w:val="en-GB"/>
        </w:rPr>
        <w:tab/>
      </w:r>
      <w:r w:rsidR="004C46E3" w:rsidRPr="004C46E3">
        <w:rPr>
          <w:rFonts w:ascii="Arial" w:eastAsia="Times New Roman" w:hAnsi="Arial" w:cs="Times New Roman"/>
          <w:b/>
          <w:sz w:val="20"/>
          <w:szCs w:val="20"/>
          <w:lang w:val="en-GB"/>
        </w:rPr>
        <w:t xml:space="preserve">UPS </w:t>
      </w:r>
      <w:r w:rsidR="0004098B">
        <w:rPr>
          <w:rFonts w:ascii="Arial" w:eastAsia="Times New Roman" w:hAnsi="Arial" w:cs="Times New Roman"/>
          <w:b/>
          <w:sz w:val="20"/>
          <w:szCs w:val="20"/>
          <w:lang w:val="en-GB"/>
        </w:rPr>
        <w:t>Installation</w:t>
      </w:r>
    </w:p>
    <w:p w14:paraId="41EB5777" w14:textId="20CD4D83" w:rsidR="004C46E3" w:rsidRDefault="00BB74BB" w:rsidP="00BB74BB">
      <w:pPr>
        <w:widowControl w:val="0"/>
        <w:spacing w:after="0" w:line="240" w:lineRule="auto"/>
        <w:ind w:left="1134" w:hanging="1134"/>
        <w:jc w:val="both"/>
        <w:rPr>
          <w:rFonts w:ascii="Arial" w:eastAsia="Times New Roman" w:hAnsi="Arial" w:cs="Arial"/>
          <w:sz w:val="20"/>
          <w:szCs w:val="20"/>
          <w:lang w:val="en-GB"/>
        </w:rPr>
      </w:pPr>
      <w:r>
        <w:rPr>
          <w:rFonts w:ascii="Arial" w:eastAsia="Times New Roman" w:hAnsi="Arial" w:cs="Arial"/>
          <w:sz w:val="20"/>
          <w:szCs w:val="20"/>
        </w:rPr>
        <w:t>10.6.3.1</w:t>
      </w:r>
      <w:r>
        <w:rPr>
          <w:rFonts w:ascii="Arial" w:eastAsia="Times New Roman" w:hAnsi="Arial" w:cs="Arial"/>
          <w:sz w:val="20"/>
          <w:szCs w:val="20"/>
        </w:rPr>
        <w:tab/>
      </w:r>
      <w:r w:rsidR="00CE4E84">
        <w:rPr>
          <w:rFonts w:ascii="Arial" w:eastAsia="Times New Roman" w:hAnsi="Arial" w:cs="Arial"/>
          <w:sz w:val="20"/>
          <w:szCs w:val="20"/>
        </w:rPr>
        <w:t>Provisions for</w:t>
      </w:r>
      <w:r w:rsidR="004C46E3" w:rsidRPr="004C46E3">
        <w:rPr>
          <w:rFonts w:ascii="Arial" w:eastAsia="Times New Roman" w:hAnsi="Arial" w:cs="Arial"/>
          <w:sz w:val="20"/>
          <w:szCs w:val="20"/>
        </w:rPr>
        <w:t xml:space="preserve"> UPS </w:t>
      </w:r>
      <w:r w:rsidR="00CE4E84">
        <w:rPr>
          <w:rFonts w:ascii="Arial" w:eastAsia="Times New Roman" w:hAnsi="Arial" w:cs="Arial"/>
          <w:sz w:val="20"/>
          <w:szCs w:val="20"/>
        </w:rPr>
        <w:t>shall be</w:t>
      </w:r>
      <w:r w:rsidR="004C46E3" w:rsidRPr="004C46E3">
        <w:rPr>
          <w:rFonts w:ascii="Arial" w:eastAsia="Times New Roman" w:hAnsi="Arial" w:cs="Arial"/>
          <w:sz w:val="20"/>
          <w:szCs w:val="20"/>
        </w:rPr>
        <w:t xml:space="preserve"> provided.  Should it be established during the site surveys that a suitable local Uninterrupted Power is available at a particular site,</w:t>
      </w:r>
      <w:r w:rsidR="004C46E3" w:rsidRPr="004C46E3">
        <w:rPr>
          <w:rFonts w:ascii="Arial" w:eastAsia="Times New Roman" w:hAnsi="Arial" w:cs="Arial"/>
          <w:sz w:val="20"/>
          <w:szCs w:val="20"/>
          <w:lang w:val="en-GB"/>
        </w:rPr>
        <w:t xml:space="preserve"> it is proposed that the new VSAT indoor cabinet be connected to that supply, in which case it will not be required to provide new UPS equipment for that site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42702" w:rsidRPr="000A777E" w14:paraId="58E13264" w14:textId="77777777" w:rsidTr="00182B96">
        <w:tc>
          <w:tcPr>
            <w:tcW w:w="3970" w:type="dxa"/>
          </w:tcPr>
          <w:p w14:paraId="51CBDF27" w14:textId="77777777" w:rsidR="00C42702" w:rsidRPr="000A777E" w:rsidRDefault="00C42702"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53CCF16" w14:textId="77777777" w:rsidR="00C42702" w:rsidRPr="000A777E" w:rsidRDefault="00C42702" w:rsidP="00182B96">
            <w:pPr>
              <w:pStyle w:val="NormalIndent"/>
              <w:spacing w:line="360" w:lineRule="auto"/>
              <w:ind w:left="0"/>
              <w:rPr>
                <w:rFonts w:ascii="Arial" w:hAnsi="Arial" w:cs="Arial"/>
              </w:rPr>
            </w:pPr>
          </w:p>
        </w:tc>
      </w:tr>
    </w:tbl>
    <w:p w14:paraId="7F236464" w14:textId="77777777" w:rsidR="00C42702" w:rsidRPr="004C46E3" w:rsidRDefault="00C42702" w:rsidP="008714A7">
      <w:pPr>
        <w:widowControl w:val="0"/>
        <w:spacing w:after="0" w:line="240" w:lineRule="auto"/>
        <w:ind w:left="1134" w:hanging="1134"/>
        <w:jc w:val="both"/>
        <w:rPr>
          <w:rFonts w:ascii="Arial" w:eastAsia="Times New Roman" w:hAnsi="Arial" w:cs="Arial"/>
          <w:sz w:val="20"/>
          <w:szCs w:val="20"/>
          <w:lang w:val="en-GB"/>
        </w:rPr>
      </w:pPr>
    </w:p>
    <w:p w14:paraId="7C874B31" w14:textId="77777777" w:rsidR="004C46E3" w:rsidRPr="004C46E3" w:rsidRDefault="004C46E3" w:rsidP="004C46E3">
      <w:pPr>
        <w:widowControl w:val="0"/>
        <w:spacing w:after="0" w:line="240" w:lineRule="auto"/>
        <w:ind w:left="1134"/>
        <w:jc w:val="both"/>
        <w:rPr>
          <w:rFonts w:ascii="Arial" w:eastAsia="Times New Roman" w:hAnsi="Arial" w:cs="Arial"/>
          <w:sz w:val="20"/>
          <w:szCs w:val="20"/>
          <w:lang w:val="en-GB"/>
        </w:rPr>
      </w:pPr>
    </w:p>
    <w:p w14:paraId="6D5C8445" w14:textId="0E7EA787" w:rsidR="004C46E3" w:rsidRDefault="00C42702" w:rsidP="00C42702">
      <w:pPr>
        <w:widowControl w:val="0"/>
        <w:spacing w:after="0" w:line="240" w:lineRule="auto"/>
        <w:ind w:left="1134" w:hanging="1134"/>
        <w:jc w:val="both"/>
        <w:rPr>
          <w:rFonts w:ascii="Arial" w:eastAsia="Times New Roman" w:hAnsi="Arial" w:cs="Arial"/>
          <w:sz w:val="20"/>
          <w:szCs w:val="20"/>
          <w:lang w:val="en-GB"/>
        </w:rPr>
      </w:pPr>
      <w:r>
        <w:rPr>
          <w:rFonts w:ascii="Arial" w:eastAsia="Times New Roman" w:hAnsi="Arial" w:cs="Arial"/>
          <w:sz w:val="20"/>
          <w:szCs w:val="20"/>
          <w:lang w:val="en-GB"/>
        </w:rPr>
        <w:t>10.6.3.2.</w:t>
      </w:r>
      <w:r>
        <w:rPr>
          <w:rFonts w:ascii="Arial" w:eastAsia="Times New Roman" w:hAnsi="Arial" w:cs="Arial"/>
          <w:sz w:val="20"/>
          <w:szCs w:val="20"/>
          <w:lang w:val="en-GB"/>
        </w:rPr>
        <w:tab/>
      </w:r>
      <w:r w:rsidR="004C46E3" w:rsidRPr="004C46E3">
        <w:rPr>
          <w:rFonts w:ascii="Arial" w:eastAsia="Times New Roman" w:hAnsi="Arial" w:cs="Arial"/>
          <w:sz w:val="20"/>
          <w:szCs w:val="20"/>
          <w:lang w:val="en-GB"/>
        </w:rPr>
        <w:t xml:space="preserve">The requirements for the UPS </w:t>
      </w:r>
      <w:r w:rsidR="00D06268">
        <w:rPr>
          <w:rFonts w:ascii="Arial" w:eastAsia="Times New Roman" w:hAnsi="Arial" w:cs="Arial"/>
          <w:sz w:val="20"/>
          <w:szCs w:val="20"/>
          <w:lang w:val="en-GB"/>
        </w:rPr>
        <w:t>installation</w:t>
      </w:r>
      <w:r w:rsidR="004C46E3" w:rsidRPr="004C46E3">
        <w:rPr>
          <w:rFonts w:ascii="Arial" w:eastAsia="Times New Roman" w:hAnsi="Arial" w:cs="Arial"/>
          <w:sz w:val="20"/>
          <w:szCs w:val="20"/>
          <w:lang w:val="en-GB"/>
        </w:rPr>
        <w:t xml:space="preserve"> are described in paragraph 10.11 below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42702" w:rsidRPr="000A777E" w14:paraId="23B4DDA3" w14:textId="77777777" w:rsidTr="00182B96">
        <w:tc>
          <w:tcPr>
            <w:tcW w:w="3970" w:type="dxa"/>
          </w:tcPr>
          <w:p w14:paraId="6E3B0F2A" w14:textId="77777777" w:rsidR="00C42702" w:rsidRPr="000A777E" w:rsidRDefault="00C42702" w:rsidP="00182B96">
            <w:pPr>
              <w:pStyle w:val="NormalIndent"/>
              <w:spacing w:line="360" w:lineRule="auto"/>
              <w:ind w:left="0"/>
              <w:rPr>
                <w:rFonts w:ascii="Arial" w:hAnsi="Arial" w:cs="Arial"/>
                <w:b/>
                <w:bCs/>
              </w:rPr>
            </w:pPr>
            <w:r w:rsidRPr="000A777E">
              <w:rPr>
                <w:rFonts w:ascii="Arial" w:hAnsi="Arial" w:cs="Arial"/>
                <w:b/>
                <w:bCs/>
              </w:rPr>
              <w:lastRenderedPageBreak/>
              <w:t xml:space="preserve">COMPLIANCE </w:t>
            </w:r>
            <w:r w:rsidRPr="000A777E">
              <w:rPr>
                <w:rFonts w:cs="Arial"/>
                <w:b/>
                <w:bCs/>
              </w:rPr>
              <w:t>(C/PC/NC/Noted)</w:t>
            </w:r>
          </w:p>
        </w:tc>
        <w:tc>
          <w:tcPr>
            <w:tcW w:w="3476" w:type="dxa"/>
          </w:tcPr>
          <w:p w14:paraId="6AC1B11F" w14:textId="77777777" w:rsidR="00C42702" w:rsidRPr="000A777E" w:rsidRDefault="00C42702" w:rsidP="00182B96">
            <w:pPr>
              <w:pStyle w:val="NormalIndent"/>
              <w:spacing w:line="360" w:lineRule="auto"/>
              <w:ind w:left="0"/>
              <w:rPr>
                <w:rFonts w:ascii="Arial" w:hAnsi="Arial" w:cs="Arial"/>
              </w:rPr>
            </w:pPr>
          </w:p>
        </w:tc>
      </w:tr>
    </w:tbl>
    <w:p w14:paraId="2BEDB026" w14:textId="77777777" w:rsidR="00C42702" w:rsidRPr="004C46E3" w:rsidRDefault="00C42702" w:rsidP="008714A7">
      <w:pPr>
        <w:widowControl w:val="0"/>
        <w:spacing w:after="0" w:line="240" w:lineRule="auto"/>
        <w:ind w:left="1134" w:hanging="1134"/>
        <w:jc w:val="both"/>
        <w:rPr>
          <w:rFonts w:ascii="Arial" w:eastAsia="Times New Roman" w:hAnsi="Arial" w:cs="Arial"/>
          <w:sz w:val="20"/>
          <w:szCs w:val="20"/>
          <w:lang w:val="en-GB"/>
        </w:rPr>
      </w:pPr>
    </w:p>
    <w:p w14:paraId="114B3372" w14:textId="77777777" w:rsidR="004C46E3" w:rsidRPr="004C46E3" w:rsidRDefault="004C46E3" w:rsidP="004C46E3">
      <w:pPr>
        <w:widowControl w:val="0"/>
        <w:spacing w:after="0" w:line="240" w:lineRule="auto"/>
        <w:ind w:left="1134"/>
        <w:jc w:val="both"/>
        <w:rPr>
          <w:rFonts w:ascii="Arial" w:eastAsia="Times New Roman" w:hAnsi="Arial" w:cs="Arial"/>
          <w:sz w:val="20"/>
          <w:szCs w:val="20"/>
          <w:lang w:val="en-GB"/>
        </w:rPr>
      </w:pPr>
    </w:p>
    <w:p w14:paraId="0D0150F1" w14:textId="7F24B0E6" w:rsidR="004C46E3" w:rsidRPr="004C46E3" w:rsidRDefault="00C42702" w:rsidP="004C46E3">
      <w:pPr>
        <w:widowControl w:val="0"/>
        <w:numPr>
          <w:ilvl w:val="2"/>
          <w:numId w:val="0"/>
        </w:numPr>
        <w:tabs>
          <w:tab w:val="num" w:pos="1134"/>
        </w:tabs>
        <w:spacing w:before="120" w:after="120" w:line="240" w:lineRule="auto"/>
        <w:ind w:left="1134" w:hanging="1134"/>
        <w:jc w:val="both"/>
        <w:outlineLvl w:val="2"/>
        <w:rPr>
          <w:rFonts w:ascii="Arial" w:eastAsia="Calibri" w:hAnsi="Arial" w:cs="Times New Roman"/>
          <w:b/>
          <w:sz w:val="20"/>
          <w:szCs w:val="20"/>
        </w:rPr>
      </w:pPr>
      <w:r>
        <w:rPr>
          <w:rFonts w:ascii="Arial" w:eastAsia="Calibri" w:hAnsi="Arial" w:cs="Times New Roman"/>
          <w:b/>
          <w:sz w:val="20"/>
          <w:szCs w:val="20"/>
        </w:rPr>
        <w:t>10.6.4</w:t>
      </w:r>
      <w:r>
        <w:rPr>
          <w:rFonts w:ascii="Arial" w:eastAsia="Calibri" w:hAnsi="Arial" w:cs="Times New Roman"/>
          <w:b/>
          <w:sz w:val="20"/>
          <w:szCs w:val="20"/>
        </w:rPr>
        <w:tab/>
      </w:r>
      <w:r w:rsidR="004C46E3" w:rsidRPr="004C46E3">
        <w:rPr>
          <w:rFonts w:ascii="Arial" w:eastAsia="Calibri" w:hAnsi="Arial" w:cs="Times New Roman"/>
          <w:b/>
          <w:sz w:val="20"/>
          <w:szCs w:val="20"/>
        </w:rPr>
        <w:t>On-Site Training</w:t>
      </w:r>
    </w:p>
    <w:p w14:paraId="068AEDB1" w14:textId="23F6B7E8" w:rsidR="004C46E3" w:rsidRPr="004C46E3" w:rsidRDefault="004C46E3" w:rsidP="004C46E3">
      <w:pPr>
        <w:spacing w:after="160" w:line="240" w:lineRule="auto"/>
        <w:ind w:left="1134"/>
        <w:jc w:val="both"/>
        <w:rPr>
          <w:rFonts w:ascii="Arial" w:eastAsia="Calibri" w:hAnsi="Arial" w:cs="Arial"/>
          <w:sz w:val="20"/>
          <w:szCs w:val="20"/>
          <w:lang w:val="en-GB"/>
        </w:rPr>
      </w:pPr>
      <w:r w:rsidRPr="004C46E3">
        <w:rPr>
          <w:rFonts w:ascii="Arial" w:eastAsia="Calibri" w:hAnsi="Arial" w:cs="Arial"/>
          <w:sz w:val="20"/>
          <w:szCs w:val="20"/>
          <w:lang w:val="en-GB"/>
        </w:rPr>
        <w:t>On-site training will be provided at the time of installation. The training conducted will include for both theoretical and practical training in order to provide technical personnel to operate and maintain the remote sites to the required network availability specifications. The individual site-training program will include but not be limited to (M):</w:t>
      </w:r>
    </w:p>
    <w:p w14:paraId="1ACD655D"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Basic overview and operation.</w:t>
      </w:r>
    </w:p>
    <w:p w14:paraId="54B64DE4" w14:textId="77777777" w:rsidR="004C46E3" w:rsidRPr="004C46E3" w:rsidRDefault="004C46E3" w:rsidP="004C46E3">
      <w:pPr>
        <w:spacing w:after="160" w:line="240" w:lineRule="auto"/>
        <w:ind w:left="1134"/>
        <w:contextualSpacing/>
        <w:jc w:val="both"/>
        <w:rPr>
          <w:rFonts w:ascii="Arial" w:eastAsia="Calibri" w:hAnsi="Arial" w:cs="Arial"/>
          <w:sz w:val="20"/>
          <w:szCs w:val="20"/>
          <w:lang w:val="en-GB"/>
        </w:rPr>
      </w:pPr>
    </w:p>
    <w:p w14:paraId="70D70B00"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Handbooks handling and use.</w:t>
      </w:r>
    </w:p>
    <w:p w14:paraId="04CE03C7" w14:textId="77777777" w:rsidR="004C46E3" w:rsidRPr="004C46E3" w:rsidRDefault="004C46E3" w:rsidP="004C46E3">
      <w:pPr>
        <w:spacing w:after="160" w:line="240" w:lineRule="auto"/>
        <w:contextualSpacing/>
        <w:jc w:val="both"/>
        <w:rPr>
          <w:rFonts w:ascii="Arial" w:eastAsia="Calibri" w:hAnsi="Arial" w:cs="Arial"/>
          <w:sz w:val="20"/>
          <w:szCs w:val="20"/>
          <w:lang w:val="en-GB"/>
        </w:rPr>
      </w:pPr>
    </w:p>
    <w:p w14:paraId="6E7397AC"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Basic installation and configuration.</w:t>
      </w:r>
    </w:p>
    <w:p w14:paraId="638E8C08" w14:textId="77777777" w:rsidR="004C46E3" w:rsidRPr="004C46E3" w:rsidRDefault="004C46E3" w:rsidP="004C46E3">
      <w:pPr>
        <w:spacing w:after="160" w:line="240" w:lineRule="auto"/>
        <w:contextualSpacing/>
        <w:jc w:val="both"/>
        <w:rPr>
          <w:rFonts w:ascii="Arial" w:eastAsia="Calibri" w:hAnsi="Arial" w:cs="Arial"/>
          <w:sz w:val="20"/>
          <w:szCs w:val="20"/>
          <w:lang w:val="en-GB"/>
        </w:rPr>
      </w:pPr>
    </w:p>
    <w:p w14:paraId="6E9EF422"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VSAT terminal operation.</w:t>
      </w:r>
    </w:p>
    <w:p w14:paraId="6308A566" w14:textId="77777777" w:rsidR="004C46E3" w:rsidRPr="004C46E3" w:rsidRDefault="004C46E3" w:rsidP="004C46E3">
      <w:pPr>
        <w:spacing w:after="160" w:line="240" w:lineRule="auto"/>
        <w:contextualSpacing/>
        <w:jc w:val="both"/>
        <w:rPr>
          <w:rFonts w:ascii="Arial" w:eastAsia="Calibri" w:hAnsi="Arial" w:cs="Arial"/>
          <w:sz w:val="20"/>
          <w:szCs w:val="20"/>
          <w:lang w:val="en-GB"/>
        </w:rPr>
      </w:pPr>
    </w:p>
    <w:p w14:paraId="5DBE2D5E"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 xml:space="preserve">Failure identification and </w:t>
      </w:r>
      <w:r w:rsidRPr="004C46E3">
        <w:rPr>
          <w:rFonts w:ascii="Arial" w:eastAsia="Times New Roman" w:hAnsi="Arial" w:cs="Times New Roman"/>
          <w:sz w:val="20"/>
          <w:szCs w:val="20"/>
          <w:lang w:val="en-GB"/>
        </w:rPr>
        <w:t>localisation</w:t>
      </w:r>
      <w:r w:rsidRPr="004C46E3">
        <w:rPr>
          <w:rFonts w:ascii="Arial" w:eastAsia="Calibri" w:hAnsi="Arial" w:cs="Arial"/>
          <w:sz w:val="20"/>
          <w:szCs w:val="20"/>
          <w:lang w:val="en-GB"/>
        </w:rPr>
        <w:t>.</w:t>
      </w:r>
    </w:p>
    <w:p w14:paraId="63DF5DE4"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Maintenance procedures and actions.</w:t>
      </w:r>
    </w:p>
    <w:p w14:paraId="0B21DF81" w14:textId="77777777" w:rsidR="004C46E3" w:rsidRPr="004C46E3" w:rsidRDefault="004C46E3" w:rsidP="004C46E3">
      <w:pPr>
        <w:spacing w:after="160" w:line="240" w:lineRule="auto"/>
        <w:ind w:left="1134"/>
        <w:contextualSpacing/>
        <w:jc w:val="both"/>
        <w:rPr>
          <w:rFonts w:ascii="Arial" w:eastAsia="Calibri" w:hAnsi="Arial" w:cs="Arial"/>
          <w:sz w:val="20"/>
          <w:szCs w:val="20"/>
          <w:lang w:val="en-GB"/>
        </w:rPr>
      </w:pPr>
    </w:p>
    <w:p w14:paraId="2D880C04"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Preventative maintenance procedures.</w:t>
      </w:r>
    </w:p>
    <w:p w14:paraId="5741B91D" w14:textId="77777777" w:rsidR="004C46E3" w:rsidRPr="004C46E3" w:rsidRDefault="004C46E3" w:rsidP="004C46E3">
      <w:pPr>
        <w:spacing w:after="160" w:line="240" w:lineRule="auto"/>
        <w:contextualSpacing/>
        <w:jc w:val="both"/>
        <w:rPr>
          <w:rFonts w:ascii="Arial" w:eastAsia="Calibri" w:hAnsi="Arial" w:cs="Arial"/>
          <w:sz w:val="20"/>
          <w:szCs w:val="20"/>
          <w:lang w:val="en-GB"/>
        </w:rPr>
      </w:pPr>
    </w:p>
    <w:p w14:paraId="0F676834" w14:textId="45A0E58F"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rPr>
      </w:pPr>
      <w:r w:rsidRPr="004C46E3">
        <w:rPr>
          <w:rFonts w:ascii="Arial" w:eastAsia="Calibri" w:hAnsi="Arial" w:cs="Arial"/>
          <w:sz w:val="20"/>
          <w:szCs w:val="20"/>
          <w:lang w:val="en-GB"/>
        </w:rPr>
        <w:t xml:space="preserve">Actions and procedures during transfer of operation to the new </w:t>
      </w:r>
      <w:r w:rsidR="00D06268">
        <w:rPr>
          <w:rFonts w:ascii="Arial" w:eastAsia="Calibri" w:hAnsi="Arial" w:cs="Arial"/>
          <w:sz w:val="20"/>
          <w:szCs w:val="20"/>
          <w:lang w:val="en-GB"/>
        </w:rPr>
        <w:t>terminal</w:t>
      </w:r>
      <w:r w:rsidRPr="004C46E3">
        <w:rPr>
          <w:rFonts w:ascii="Arial" w:eastAsia="Calibri" w:hAnsi="Arial" w:cs="Arial"/>
          <w:sz w:val="20"/>
          <w:szCs w:val="20"/>
          <w:lang w:val="en-GB"/>
        </w:rPr>
        <w:t>.</w:t>
      </w:r>
    </w:p>
    <w:p w14:paraId="0D153E21" w14:textId="77777777" w:rsidR="004C46E3" w:rsidRPr="004C46E3" w:rsidRDefault="004C46E3" w:rsidP="004C46E3">
      <w:pPr>
        <w:spacing w:after="160" w:line="240" w:lineRule="auto"/>
        <w:ind w:left="1134"/>
        <w:contextualSpacing/>
        <w:jc w:val="both"/>
        <w:rPr>
          <w:rFonts w:ascii="Arial" w:eastAsia="Calibri" w:hAnsi="Arial" w:cs="Arial"/>
          <w:sz w:val="20"/>
          <w:szCs w:val="20"/>
          <w:lang w:val="en-GB"/>
        </w:rPr>
      </w:pPr>
    </w:p>
    <w:p w14:paraId="02FD240D" w14:textId="286D53FA" w:rsidR="004C46E3" w:rsidRDefault="004C46E3" w:rsidP="004C46E3">
      <w:pPr>
        <w:spacing w:after="160" w:line="240" w:lineRule="auto"/>
        <w:ind w:left="1134"/>
        <w:contextualSpacing/>
        <w:jc w:val="both"/>
        <w:rPr>
          <w:rFonts w:ascii="Arial" w:eastAsia="Calibri" w:hAnsi="Arial" w:cs="Arial"/>
          <w:sz w:val="20"/>
          <w:szCs w:val="20"/>
          <w:lang w:val="en-GB"/>
        </w:rPr>
      </w:pPr>
      <w:r w:rsidRPr="004C46E3">
        <w:rPr>
          <w:rFonts w:ascii="Arial" w:eastAsia="Calibri" w:hAnsi="Arial" w:cs="Arial"/>
          <w:sz w:val="20"/>
          <w:szCs w:val="20"/>
          <w:lang w:val="en-GB"/>
        </w:rPr>
        <w:t>Please also refer to paragraph 12.4 below for more information.</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C42702" w:rsidRPr="000A777E" w14:paraId="0D489839" w14:textId="77777777" w:rsidTr="00182B96">
        <w:tc>
          <w:tcPr>
            <w:tcW w:w="3970" w:type="dxa"/>
          </w:tcPr>
          <w:p w14:paraId="3F93B1FE" w14:textId="77777777" w:rsidR="00C42702" w:rsidRPr="000A777E" w:rsidRDefault="00C42702"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0202C1A" w14:textId="77777777" w:rsidR="00C42702" w:rsidRPr="000A777E" w:rsidRDefault="00C42702" w:rsidP="00182B96">
            <w:pPr>
              <w:pStyle w:val="NormalIndent"/>
              <w:spacing w:line="360" w:lineRule="auto"/>
              <w:ind w:left="0"/>
              <w:rPr>
                <w:rFonts w:ascii="Arial" w:hAnsi="Arial" w:cs="Arial"/>
              </w:rPr>
            </w:pPr>
          </w:p>
        </w:tc>
      </w:tr>
    </w:tbl>
    <w:p w14:paraId="053B659B" w14:textId="77777777" w:rsidR="00C42702" w:rsidRPr="004C46E3" w:rsidRDefault="00C42702" w:rsidP="004C46E3">
      <w:pPr>
        <w:spacing w:after="160" w:line="240" w:lineRule="auto"/>
        <w:ind w:left="1134"/>
        <w:contextualSpacing/>
        <w:jc w:val="both"/>
        <w:rPr>
          <w:rFonts w:ascii="Arial" w:eastAsia="Calibri" w:hAnsi="Arial" w:cs="Arial"/>
          <w:sz w:val="20"/>
          <w:szCs w:val="20"/>
        </w:rPr>
      </w:pPr>
    </w:p>
    <w:p w14:paraId="445CB2B5" w14:textId="77777777" w:rsidR="004C46E3" w:rsidRPr="004C46E3" w:rsidRDefault="004C46E3" w:rsidP="004C46E3">
      <w:pPr>
        <w:spacing w:after="160" w:line="240" w:lineRule="auto"/>
        <w:ind w:left="1560"/>
        <w:contextualSpacing/>
        <w:jc w:val="both"/>
        <w:rPr>
          <w:rFonts w:ascii="Arial" w:eastAsia="Calibri" w:hAnsi="Arial" w:cs="Arial"/>
          <w:sz w:val="20"/>
          <w:szCs w:val="20"/>
        </w:rPr>
      </w:pPr>
    </w:p>
    <w:p w14:paraId="33409523" w14:textId="29E5191C" w:rsidR="004C46E3" w:rsidRPr="004C46E3" w:rsidRDefault="00C42702" w:rsidP="004C46E3">
      <w:pPr>
        <w:widowControl w:val="0"/>
        <w:numPr>
          <w:ilvl w:val="2"/>
          <w:numId w:val="0"/>
        </w:numPr>
        <w:tabs>
          <w:tab w:val="num" w:pos="851"/>
        </w:tabs>
        <w:spacing w:before="120" w:after="120" w:line="240" w:lineRule="auto"/>
        <w:ind w:left="851" w:hanging="851"/>
        <w:jc w:val="both"/>
        <w:outlineLvl w:val="2"/>
        <w:rPr>
          <w:rFonts w:ascii="Arial" w:eastAsia="Calibri" w:hAnsi="Arial" w:cs="Times New Roman"/>
          <w:sz w:val="20"/>
          <w:szCs w:val="20"/>
        </w:rPr>
      </w:pPr>
      <w:r>
        <w:rPr>
          <w:rFonts w:ascii="Arial" w:eastAsia="Calibri" w:hAnsi="Arial" w:cs="Times New Roman"/>
          <w:b/>
          <w:sz w:val="20"/>
          <w:szCs w:val="20"/>
        </w:rPr>
        <w:t>10.6.5</w:t>
      </w:r>
      <w:r>
        <w:rPr>
          <w:rFonts w:ascii="Arial" w:eastAsia="Calibri" w:hAnsi="Arial" w:cs="Times New Roman"/>
          <w:b/>
          <w:sz w:val="20"/>
          <w:szCs w:val="20"/>
        </w:rPr>
        <w:tab/>
      </w:r>
      <w:r w:rsidR="004C46E3" w:rsidRPr="004C46E3">
        <w:rPr>
          <w:rFonts w:ascii="Arial" w:eastAsia="Calibri" w:hAnsi="Arial" w:cs="Times New Roman"/>
          <w:b/>
          <w:sz w:val="20"/>
          <w:szCs w:val="20"/>
        </w:rPr>
        <w:t>Testing</w:t>
      </w:r>
    </w:p>
    <w:p w14:paraId="4FA61FDA" w14:textId="77777777" w:rsidR="004C46E3" w:rsidRPr="004C46E3" w:rsidRDefault="004C46E3" w:rsidP="008714A7">
      <w:pPr>
        <w:spacing w:after="160" w:line="240" w:lineRule="auto"/>
        <w:ind w:left="851"/>
        <w:jc w:val="both"/>
        <w:rPr>
          <w:rFonts w:ascii="Arial" w:eastAsia="Calibri" w:hAnsi="Arial" w:cs="Arial"/>
          <w:sz w:val="20"/>
          <w:szCs w:val="20"/>
          <w:lang w:val="en-GB"/>
        </w:rPr>
      </w:pPr>
      <w:r w:rsidRPr="004C46E3">
        <w:rPr>
          <w:rFonts w:ascii="Arial" w:eastAsia="Calibri" w:hAnsi="Arial" w:cs="Arial"/>
          <w:sz w:val="20"/>
          <w:szCs w:val="20"/>
          <w:lang w:val="en-GB"/>
        </w:rPr>
        <w:t>Each site will be individually tested and commissioned to show conformance to the network design and VSAT technology as offered.   Commissioning test will include but not be limited to (M):</w:t>
      </w:r>
    </w:p>
    <w:p w14:paraId="3320DA9E" w14:textId="4AFA10CE" w:rsidR="004C46E3" w:rsidRPr="008714A7" w:rsidRDefault="004C46E3" w:rsidP="00C42702">
      <w:pPr>
        <w:widowControl w:val="0"/>
        <w:numPr>
          <w:ilvl w:val="0"/>
          <w:numId w:val="50"/>
        </w:numPr>
        <w:spacing w:after="160" w:line="240" w:lineRule="auto"/>
        <w:contextualSpacing/>
        <w:jc w:val="both"/>
        <w:rPr>
          <w:rFonts w:ascii="Arial" w:eastAsia="Calibri" w:hAnsi="Arial" w:cs="Arial"/>
          <w:sz w:val="20"/>
          <w:szCs w:val="20"/>
          <w:lang w:val="en-GB"/>
        </w:rPr>
      </w:pPr>
      <w:r w:rsidRPr="004C46E3">
        <w:rPr>
          <w:rFonts w:ascii="Arial" w:eastAsia="Calibri" w:hAnsi="Arial" w:cs="Arial"/>
          <w:sz w:val="20"/>
          <w:szCs w:val="20"/>
          <w:lang w:val="en-GB"/>
        </w:rPr>
        <w:t xml:space="preserve">Coordination with INTELSAT regarding </w:t>
      </w:r>
      <w:r w:rsidRPr="004C46E3">
        <w:rPr>
          <w:rFonts w:ascii="Arial" w:eastAsia="Times New Roman" w:hAnsi="Arial" w:cs="Times New Roman"/>
          <w:sz w:val="20"/>
          <w:szCs w:val="20"/>
          <w:lang w:val="en-GB"/>
        </w:rPr>
        <w:t>activities related to bringing up a service, registration,</w:t>
      </w:r>
      <w:r w:rsidR="00C42702">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configurations, commissioning and verification of the operational status in accordance with paragraph 17.3 in this document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F1918" w:rsidRPr="000A777E" w14:paraId="1227954D" w14:textId="77777777" w:rsidTr="00182B96">
        <w:tc>
          <w:tcPr>
            <w:tcW w:w="3970" w:type="dxa"/>
          </w:tcPr>
          <w:p w14:paraId="017AF1B3" w14:textId="77777777" w:rsidR="007F1918" w:rsidRPr="000A777E" w:rsidRDefault="007F191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4970F01" w14:textId="77777777" w:rsidR="007F1918" w:rsidRPr="000A777E" w:rsidRDefault="007F1918" w:rsidP="00182B96">
            <w:pPr>
              <w:pStyle w:val="NormalIndent"/>
              <w:spacing w:line="360" w:lineRule="auto"/>
              <w:ind w:left="0"/>
              <w:rPr>
                <w:rFonts w:ascii="Arial" w:hAnsi="Arial" w:cs="Arial"/>
              </w:rPr>
            </w:pPr>
          </w:p>
        </w:tc>
      </w:tr>
    </w:tbl>
    <w:p w14:paraId="4591977A" w14:textId="77777777" w:rsidR="007F1918" w:rsidRPr="004C46E3" w:rsidRDefault="007F1918" w:rsidP="008714A7">
      <w:pPr>
        <w:widowControl w:val="0"/>
        <w:spacing w:after="160" w:line="240" w:lineRule="auto"/>
        <w:ind w:left="851"/>
        <w:contextualSpacing/>
        <w:jc w:val="both"/>
        <w:rPr>
          <w:rFonts w:ascii="Arial" w:eastAsia="Calibri" w:hAnsi="Arial" w:cs="Arial"/>
          <w:sz w:val="20"/>
          <w:szCs w:val="20"/>
          <w:lang w:val="en-GB"/>
        </w:rPr>
      </w:pPr>
    </w:p>
    <w:p w14:paraId="0E6FB2DF" w14:textId="77777777" w:rsidR="004C46E3" w:rsidRPr="004C46E3" w:rsidRDefault="004C46E3" w:rsidP="004C46E3">
      <w:pPr>
        <w:spacing w:after="160" w:line="240" w:lineRule="auto"/>
        <w:ind w:left="1134"/>
        <w:contextualSpacing/>
        <w:jc w:val="both"/>
        <w:rPr>
          <w:rFonts w:ascii="Arial" w:eastAsia="Calibri" w:hAnsi="Arial" w:cs="Arial"/>
          <w:sz w:val="20"/>
          <w:szCs w:val="20"/>
          <w:lang w:val="en-GB"/>
        </w:rPr>
      </w:pPr>
    </w:p>
    <w:p w14:paraId="6E2DD5D2" w14:textId="038C118B" w:rsid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Physical inspection of the indoor and outdoor installation 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F1918" w:rsidRPr="000A777E" w14:paraId="7A00B882" w14:textId="77777777" w:rsidTr="00182B96">
        <w:tc>
          <w:tcPr>
            <w:tcW w:w="3970" w:type="dxa"/>
          </w:tcPr>
          <w:p w14:paraId="391A2555" w14:textId="77777777" w:rsidR="007F1918" w:rsidRPr="000A777E" w:rsidRDefault="007F191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B16EFF7" w14:textId="77777777" w:rsidR="007F1918" w:rsidRPr="000A777E" w:rsidRDefault="007F1918" w:rsidP="00182B96">
            <w:pPr>
              <w:pStyle w:val="NormalIndent"/>
              <w:spacing w:line="360" w:lineRule="auto"/>
              <w:ind w:left="0"/>
              <w:rPr>
                <w:rFonts w:ascii="Arial" w:hAnsi="Arial" w:cs="Arial"/>
              </w:rPr>
            </w:pPr>
          </w:p>
        </w:tc>
      </w:tr>
    </w:tbl>
    <w:p w14:paraId="2F89A5FD" w14:textId="77777777" w:rsidR="007F1918" w:rsidRPr="004C46E3" w:rsidRDefault="007F1918" w:rsidP="008714A7">
      <w:pPr>
        <w:widowControl w:val="0"/>
        <w:tabs>
          <w:tab w:val="num" w:pos="1134"/>
        </w:tabs>
        <w:spacing w:after="160" w:line="240" w:lineRule="auto"/>
        <w:ind w:left="1134"/>
        <w:contextualSpacing/>
        <w:jc w:val="both"/>
        <w:rPr>
          <w:rFonts w:ascii="Arial" w:eastAsia="Calibri" w:hAnsi="Arial" w:cs="Arial"/>
          <w:sz w:val="20"/>
          <w:szCs w:val="20"/>
          <w:lang w:val="en-GB"/>
        </w:rPr>
      </w:pPr>
    </w:p>
    <w:p w14:paraId="6F70DE0F" w14:textId="77777777" w:rsidR="004C46E3" w:rsidRPr="004C46E3" w:rsidRDefault="004C46E3" w:rsidP="004C46E3">
      <w:pPr>
        <w:tabs>
          <w:tab w:val="num" w:pos="1134"/>
        </w:tabs>
        <w:spacing w:after="160" w:line="240" w:lineRule="auto"/>
        <w:ind w:left="1134" w:hanging="1134"/>
        <w:contextualSpacing/>
        <w:jc w:val="both"/>
        <w:rPr>
          <w:rFonts w:ascii="Arial" w:eastAsia="Calibri" w:hAnsi="Arial" w:cs="Arial"/>
          <w:sz w:val="20"/>
          <w:szCs w:val="20"/>
          <w:lang w:val="en-GB"/>
        </w:rPr>
      </w:pPr>
    </w:p>
    <w:p w14:paraId="5803E08E" w14:textId="6A36B275" w:rsid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Station verification testing and registration as required by the satellite operator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F1918" w:rsidRPr="000A777E" w14:paraId="1820007A" w14:textId="77777777" w:rsidTr="00182B96">
        <w:tc>
          <w:tcPr>
            <w:tcW w:w="3970" w:type="dxa"/>
          </w:tcPr>
          <w:p w14:paraId="016E3F22" w14:textId="77777777" w:rsidR="007F1918" w:rsidRPr="000A777E" w:rsidRDefault="007F191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D78A35C" w14:textId="77777777" w:rsidR="007F1918" w:rsidRPr="000A777E" w:rsidRDefault="007F1918" w:rsidP="00182B96">
            <w:pPr>
              <w:pStyle w:val="NormalIndent"/>
              <w:spacing w:line="360" w:lineRule="auto"/>
              <w:ind w:left="0"/>
              <w:rPr>
                <w:rFonts w:ascii="Arial" w:hAnsi="Arial" w:cs="Arial"/>
              </w:rPr>
            </w:pPr>
          </w:p>
        </w:tc>
      </w:tr>
    </w:tbl>
    <w:p w14:paraId="4F69200C" w14:textId="77777777" w:rsidR="007F1918" w:rsidRPr="004C46E3" w:rsidRDefault="007F1918" w:rsidP="008714A7">
      <w:pPr>
        <w:widowControl w:val="0"/>
        <w:tabs>
          <w:tab w:val="num" w:pos="1134"/>
        </w:tabs>
        <w:spacing w:after="160" w:line="240" w:lineRule="auto"/>
        <w:ind w:left="1134"/>
        <w:contextualSpacing/>
        <w:jc w:val="both"/>
        <w:rPr>
          <w:rFonts w:ascii="Arial" w:eastAsia="Calibri" w:hAnsi="Arial" w:cs="Arial"/>
          <w:sz w:val="20"/>
          <w:szCs w:val="20"/>
          <w:lang w:val="en-GB"/>
        </w:rPr>
      </w:pPr>
    </w:p>
    <w:p w14:paraId="27CA9236" w14:textId="77777777" w:rsidR="004C46E3" w:rsidRPr="004C46E3" w:rsidRDefault="004C46E3" w:rsidP="004C46E3">
      <w:pPr>
        <w:tabs>
          <w:tab w:val="num" w:pos="1134"/>
        </w:tabs>
        <w:spacing w:after="160" w:line="240" w:lineRule="auto"/>
        <w:ind w:left="1134" w:hanging="1134"/>
        <w:contextualSpacing/>
        <w:jc w:val="both"/>
        <w:rPr>
          <w:rFonts w:ascii="Arial" w:eastAsia="Calibri" w:hAnsi="Arial" w:cs="Arial"/>
          <w:sz w:val="20"/>
          <w:szCs w:val="20"/>
          <w:lang w:val="en-GB"/>
        </w:rPr>
      </w:pPr>
    </w:p>
    <w:p w14:paraId="2157E74D" w14:textId="722E27CC" w:rsid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Technical and operational network performance testing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F1918" w:rsidRPr="000A777E" w14:paraId="56978A41" w14:textId="77777777" w:rsidTr="00182B96">
        <w:tc>
          <w:tcPr>
            <w:tcW w:w="3970" w:type="dxa"/>
          </w:tcPr>
          <w:p w14:paraId="3DDF0823" w14:textId="77777777" w:rsidR="007F1918" w:rsidRPr="000A777E" w:rsidRDefault="007F1918" w:rsidP="00182B96">
            <w:pPr>
              <w:pStyle w:val="NormalIndent"/>
              <w:spacing w:line="360" w:lineRule="auto"/>
              <w:ind w:left="0"/>
              <w:rPr>
                <w:rFonts w:ascii="Arial" w:hAnsi="Arial" w:cs="Arial"/>
                <w:b/>
                <w:bCs/>
              </w:rPr>
            </w:pPr>
            <w:r w:rsidRPr="000A777E">
              <w:rPr>
                <w:rFonts w:ascii="Arial" w:hAnsi="Arial" w:cs="Arial"/>
                <w:b/>
                <w:bCs/>
              </w:rPr>
              <w:lastRenderedPageBreak/>
              <w:t xml:space="preserve">COMPLIANCE </w:t>
            </w:r>
            <w:r w:rsidRPr="000A777E">
              <w:rPr>
                <w:rFonts w:cs="Arial"/>
                <w:b/>
                <w:bCs/>
              </w:rPr>
              <w:t>(C/PC/NC/Noted)</w:t>
            </w:r>
          </w:p>
        </w:tc>
        <w:tc>
          <w:tcPr>
            <w:tcW w:w="3476" w:type="dxa"/>
          </w:tcPr>
          <w:p w14:paraId="3048093F" w14:textId="77777777" w:rsidR="007F1918" w:rsidRPr="000A777E" w:rsidRDefault="007F1918" w:rsidP="00182B96">
            <w:pPr>
              <w:pStyle w:val="NormalIndent"/>
              <w:spacing w:line="360" w:lineRule="auto"/>
              <w:ind w:left="0"/>
              <w:rPr>
                <w:rFonts w:ascii="Arial" w:hAnsi="Arial" w:cs="Arial"/>
              </w:rPr>
            </w:pPr>
          </w:p>
        </w:tc>
      </w:tr>
    </w:tbl>
    <w:p w14:paraId="6FB9A914" w14:textId="77777777" w:rsidR="007F1918" w:rsidRPr="004C46E3" w:rsidRDefault="007F1918" w:rsidP="008714A7">
      <w:pPr>
        <w:widowControl w:val="0"/>
        <w:tabs>
          <w:tab w:val="num" w:pos="1134"/>
        </w:tabs>
        <w:spacing w:after="160" w:line="240" w:lineRule="auto"/>
        <w:ind w:left="1134"/>
        <w:contextualSpacing/>
        <w:jc w:val="both"/>
        <w:rPr>
          <w:rFonts w:ascii="Arial" w:eastAsia="Calibri" w:hAnsi="Arial" w:cs="Arial"/>
          <w:sz w:val="20"/>
          <w:szCs w:val="20"/>
          <w:lang w:val="en-GB"/>
        </w:rPr>
      </w:pPr>
    </w:p>
    <w:p w14:paraId="44514BF7" w14:textId="77777777" w:rsidR="004C46E3" w:rsidRPr="004C46E3" w:rsidRDefault="004C46E3" w:rsidP="004C46E3">
      <w:pPr>
        <w:tabs>
          <w:tab w:val="num" w:pos="1134"/>
        </w:tabs>
        <w:spacing w:after="160" w:line="240" w:lineRule="auto"/>
        <w:ind w:left="1134" w:hanging="1134"/>
        <w:contextualSpacing/>
        <w:jc w:val="both"/>
        <w:rPr>
          <w:rFonts w:ascii="Arial" w:eastAsia="Calibri" w:hAnsi="Arial" w:cs="Arial"/>
          <w:sz w:val="20"/>
          <w:szCs w:val="20"/>
          <w:lang w:val="en-GB"/>
        </w:rPr>
      </w:pPr>
    </w:p>
    <w:p w14:paraId="7DDC1825" w14:textId="6D44AD84" w:rsid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AFTN, ATS/DS and ATN interconnectivity testing from and between a particular site and the adjacent sites.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F1918" w:rsidRPr="000A777E" w14:paraId="78DF42B3" w14:textId="77777777" w:rsidTr="00182B96">
        <w:tc>
          <w:tcPr>
            <w:tcW w:w="3970" w:type="dxa"/>
          </w:tcPr>
          <w:p w14:paraId="71C5007F" w14:textId="77777777" w:rsidR="007F1918" w:rsidRPr="000A777E" w:rsidRDefault="007F191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DB0F622" w14:textId="77777777" w:rsidR="007F1918" w:rsidRPr="000A777E" w:rsidRDefault="007F1918" w:rsidP="00182B96">
            <w:pPr>
              <w:pStyle w:val="NormalIndent"/>
              <w:spacing w:line="360" w:lineRule="auto"/>
              <w:ind w:left="0"/>
              <w:rPr>
                <w:rFonts w:ascii="Arial" w:hAnsi="Arial" w:cs="Arial"/>
              </w:rPr>
            </w:pPr>
          </w:p>
        </w:tc>
      </w:tr>
    </w:tbl>
    <w:p w14:paraId="7EC1A0A1" w14:textId="77777777" w:rsidR="007F1918" w:rsidRPr="004C46E3" w:rsidRDefault="007F1918" w:rsidP="008714A7">
      <w:pPr>
        <w:widowControl w:val="0"/>
        <w:tabs>
          <w:tab w:val="num" w:pos="1134"/>
        </w:tabs>
        <w:spacing w:after="160" w:line="240" w:lineRule="auto"/>
        <w:ind w:left="1134"/>
        <w:contextualSpacing/>
        <w:jc w:val="both"/>
        <w:rPr>
          <w:rFonts w:ascii="Arial" w:eastAsia="Calibri" w:hAnsi="Arial" w:cs="Arial"/>
          <w:sz w:val="20"/>
          <w:szCs w:val="20"/>
          <w:lang w:val="en-GB"/>
        </w:rPr>
      </w:pPr>
    </w:p>
    <w:p w14:paraId="7F974656" w14:textId="77777777" w:rsidR="004C46E3" w:rsidRPr="004C46E3" w:rsidRDefault="004C46E3" w:rsidP="004C46E3">
      <w:pPr>
        <w:tabs>
          <w:tab w:val="num" w:pos="1134"/>
        </w:tabs>
        <w:spacing w:after="160" w:line="240" w:lineRule="auto"/>
        <w:ind w:left="1134" w:hanging="1134"/>
        <w:contextualSpacing/>
        <w:jc w:val="both"/>
        <w:rPr>
          <w:rFonts w:ascii="Arial" w:eastAsia="Calibri" w:hAnsi="Arial" w:cs="Arial"/>
          <w:sz w:val="20"/>
          <w:szCs w:val="20"/>
          <w:lang w:val="en-GB"/>
        </w:rPr>
      </w:pPr>
    </w:p>
    <w:p w14:paraId="69725E08" w14:textId="22DF60A4" w:rsid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Software testing of the network management terminal functionality.</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F1918" w:rsidRPr="000A777E" w14:paraId="469537F1" w14:textId="77777777" w:rsidTr="00182B96">
        <w:tc>
          <w:tcPr>
            <w:tcW w:w="3970" w:type="dxa"/>
          </w:tcPr>
          <w:p w14:paraId="70FE5CA8" w14:textId="77777777" w:rsidR="007F1918" w:rsidRPr="000A777E" w:rsidRDefault="007F191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9358DFE" w14:textId="77777777" w:rsidR="007F1918" w:rsidRPr="000A777E" w:rsidRDefault="007F1918" w:rsidP="00182B96">
            <w:pPr>
              <w:pStyle w:val="NormalIndent"/>
              <w:spacing w:line="360" w:lineRule="auto"/>
              <w:ind w:left="0"/>
              <w:rPr>
                <w:rFonts w:ascii="Arial" w:hAnsi="Arial" w:cs="Arial"/>
              </w:rPr>
            </w:pPr>
          </w:p>
        </w:tc>
      </w:tr>
    </w:tbl>
    <w:p w14:paraId="6E8B2A33" w14:textId="77777777" w:rsidR="007F1918" w:rsidRPr="004C46E3" w:rsidRDefault="007F1918" w:rsidP="008714A7">
      <w:pPr>
        <w:widowControl w:val="0"/>
        <w:tabs>
          <w:tab w:val="num" w:pos="1134"/>
        </w:tabs>
        <w:spacing w:after="160" w:line="240" w:lineRule="auto"/>
        <w:ind w:left="1134"/>
        <w:contextualSpacing/>
        <w:jc w:val="both"/>
        <w:rPr>
          <w:rFonts w:ascii="Arial" w:eastAsia="Calibri" w:hAnsi="Arial" w:cs="Arial"/>
          <w:sz w:val="20"/>
          <w:szCs w:val="20"/>
          <w:lang w:val="en-GB"/>
        </w:rPr>
      </w:pPr>
    </w:p>
    <w:p w14:paraId="638E3E6F" w14:textId="77777777" w:rsidR="004C46E3" w:rsidRPr="004C46E3" w:rsidRDefault="004C46E3" w:rsidP="004C46E3">
      <w:pPr>
        <w:tabs>
          <w:tab w:val="num" w:pos="1134"/>
        </w:tabs>
        <w:spacing w:after="160" w:line="240" w:lineRule="auto"/>
        <w:ind w:left="1134" w:hanging="1134"/>
        <w:contextualSpacing/>
        <w:jc w:val="both"/>
        <w:rPr>
          <w:rFonts w:ascii="Arial" w:eastAsia="Calibri" w:hAnsi="Arial" w:cs="Arial"/>
          <w:sz w:val="20"/>
          <w:szCs w:val="20"/>
          <w:lang w:val="en-GB"/>
        </w:rPr>
      </w:pPr>
    </w:p>
    <w:p w14:paraId="45C63784" w14:textId="77777777" w:rsid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Incoming AC Mains verification and VSAT terminal UPS and Power Supply testing, where supplied.</w:t>
      </w:r>
    </w:p>
    <w:p w14:paraId="3F38326E" w14:textId="77777777" w:rsidR="007F1918" w:rsidRDefault="007F1918" w:rsidP="007F1918">
      <w:pPr>
        <w:widowControl w:val="0"/>
        <w:tabs>
          <w:tab w:val="num" w:pos="1134"/>
        </w:tabs>
        <w:spacing w:after="160" w:line="240" w:lineRule="auto"/>
        <w:contextualSpacing/>
        <w:jc w:val="both"/>
        <w:rPr>
          <w:rFonts w:ascii="Arial" w:eastAsia="Calibri" w:hAnsi="Arial" w:cs="Arial"/>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F1918" w:rsidRPr="000A777E" w14:paraId="7B1C2D3E" w14:textId="77777777" w:rsidTr="00182B96">
        <w:tc>
          <w:tcPr>
            <w:tcW w:w="3970" w:type="dxa"/>
          </w:tcPr>
          <w:p w14:paraId="5C2D81C5" w14:textId="77777777" w:rsidR="007F1918" w:rsidRPr="000A777E" w:rsidRDefault="007F191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8D84000" w14:textId="77777777" w:rsidR="007F1918" w:rsidRPr="000A777E" w:rsidRDefault="007F1918" w:rsidP="00182B96">
            <w:pPr>
              <w:pStyle w:val="NormalIndent"/>
              <w:spacing w:line="360" w:lineRule="auto"/>
              <w:ind w:left="0"/>
              <w:rPr>
                <w:rFonts w:ascii="Arial" w:hAnsi="Arial" w:cs="Arial"/>
              </w:rPr>
            </w:pPr>
          </w:p>
        </w:tc>
      </w:tr>
    </w:tbl>
    <w:p w14:paraId="62FE06E2" w14:textId="53715E36" w:rsidR="007F1918" w:rsidRPr="004C46E3" w:rsidRDefault="007F1918" w:rsidP="008714A7">
      <w:pPr>
        <w:widowControl w:val="0"/>
        <w:tabs>
          <w:tab w:val="num" w:pos="1134"/>
        </w:tabs>
        <w:spacing w:after="160" w:line="240" w:lineRule="auto"/>
        <w:contextualSpacing/>
        <w:jc w:val="both"/>
        <w:rPr>
          <w:rFonts w:ascii="Arial" w:eastAsia="Calibri" w:hAnsi="Arial" w:cs="Arial"/>
          <w:sz w:val="20"/>
          <w:szCs w:val="20"/>
          <w:lang w:val="en-GB"/>
        </w:rPr>
        <w:sectPr w:rsidR="007F1918" w:rsidRPr="004C46E3" w:rsidSect="00A47B58">
          <w:headerReference w:type="default" r:id="rId11"/>
          <w:footerReference w:type="default" r:id="rId12"/>
          <w:pgSz w:w="11907" w:h="16840" w:code="9"/>
          <w:pgMar w:top="1440" w:right="1185" w:bottom="1440" w:left="1559" w:header="720" w:footer="248" w:gutter="0"/>
          <w:pgNumType w:start="6"/>
          <w:cols w:space="720"/>
        </w:sectPr>
      </w:pPr>
    </w:p>
    <w:p w14:paraId="465AEEC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sectPr w:rsidR="004C46E3" w:rsidRPr="004C46E3" w:rsidSect="00DE1078">
          <w:headerReference w:type="default" r:id="rId13"/>
          <w:footerReference w:type="default" r:id="rId14"/>
          <w:pgSz w:w="16840" w:h="11907" w:orient="landscape" w:code="9"/>
          <w:pgMar w:top="1185" w:right="1247" w:bottom="1559" w:left="1440" w:header="720" w:footer="248" w:gutter="0"/>
          <w:cols w:space="720"/>
          <w:docGrid w:linePitch="272"/>
        </w:sectPr>
      </w:pPr>
      <w:r w:rsidRPr="004C46E3">
        <w:rPr>
          <w:rFonts w:ascii="Arial" w:eastAsia="Times New Roman" w:hAnsi="Arial" w:cs="Times New Roman"/>
          <w:sz w:val="20"/>
          <w:szCs w:val="20"/>
          <w:lang w:val="en-GB"/>
        </w:rPr>
        <w:object w:dxaOrig="16275" w:dyaOrig="10815" w14:anchorId="4E28D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9pt;height:447.5pt" o:ole="">
            <v:imagedata r:id="rId15" o:title=""/>
          </v:shape>
          <o:OLEObject Type="Embed" ProgID="Visio.Drawing.15" ShapeID="_x0000_i1025" DrawAspect="Content" ObjectID="_1739346198" r:id="rId16"/>
        </w:object>
      </w:r>
    </w:p>
    <w:p w14:paraId="298750F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739D332" w14:textId="26C8D489" w:rsidR="004C46E3" w:rsidRPr="004C46E3" w:rsidRDefault="007F1918"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18" w:name="_Toc376382284"/>
      <w:bookmarkStart w:id="119" w:name="_Toc376472510"/>
      <w:bookmarkStart w:id="120" w:name="_Toc376516992"/>
      <w:bookmarkStart w:id="121" w:name="_Toc376526196"/>
      <w:bookmarkStart w:id="122" w:name="_Toc376729787"/>
      <w:bookmarkStart w:id="123" w:name="_Toc376733259"/>
      <w:bookmarkStart w:id="124" w:name="_Toc376733870"/>
      <w:bookmarkStart w:id="125" w:name="_Toc376956402"/>
      <w:bookmarkStart w:id="126" w:name="_Toc377068434"/>
      <w:bookmarkStart w:id="127" w:name="_Toc377069797"/>
      <w:bookmarkStart w:id="128" w:name="_Toc376382285"/>
      <w:bookmarkStart w:id="129" w:name="_Toc376472511"/>
      <w:bookmarkStart w:id="130" w:name="_Toc376516993"/>
      <w:bookmarkStart w:id="131" w:name="_Toc376526197"/>
      <w:bookmarkStart w:id="132" w:name="_Toc376729788"/>
      <w:bookmarkStart w:id="133" w:name="_Toc376733260"/>
      <w:bookmarkStart w:id="134" w:name="_Toc376733871"/>
      <w:bookmarkStart w:id="135" w:name="_Toc376956403"/>
      <w:bookmarkStart w:id="136" w:name="_Toc377068435"/>
      <w:bookmarkStart w:id="137" w:name="_Toc377069798"/>
      <w:bookmarkStart w:id="138" w:name="_Toc376382286"/>
      <w:bookmarkStart w:id="139" w:name="_Toc376472512"/>
      <w:bookmarkStart w:id="140" w:name="_Toc376516994"/>
      <w:bookmarkStart w:id="141" w:name="_Toc376526198"/>
      <w:bookmarkStart w:id="142" w:name="_Toc376729789"/>
      <w:bookmarkStart w:id="143" w:name="_Toc376733261"/>
      <w:bookmarkStart w:id="144" w:name="_Toc376733872"/>
      <w:bookmarkStart w:id="145" w:name="_Toc376956404"/>
      <w:bookmarkStart w:id="146" w:name="_Toc377068436"/>
      <w:bookmarkStart w:id="147" w:name="_Toc377069799"/>
      <w:bookmarkStart w:id="148" w:name="_Toc376382287"/>
      <w:bookmarkStart w:id="149" w:name="_Toc376472513"/>
      <w:bookmarkStart w:id="150" w:name="_Toc376516995"/>
      <w:bookmarkStart w:id="151" w:name="_Toc376526199"/>
      <w:bookmarkStart w:id="152" w:name="_Toc376729790"/>
      <w:bookmarkStart w:id="153" w:name="_Toc376733262"/>
      <w:bookmarkStart w:id="154" w:name="_Toc376733873"/>
      <w:bookmarkStart w:id="155" w:name="_Toc376956405"/>
      <w:bookmarkStart w:id="156" w:name="_Toc377068437"/>
      <w:bookmarkStart w:id="157" w:name="_Toc377069800"/>
      <w:bookmarkStart w:id="158" w:name="_Toc121880140"/>
      <w:bookmarkStart w:id="159" w:name="_Toc114131248"/>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rFonts w:ascii="Arial" w:eastAsia="Times New Roman" w:hAnsi="Arial" w:cs="Times New Roman"/>
          <w:b/>
          <w:szCs w:val="20"/>
          <w:lang w:val="en-GB"/>
        </w:rPr>
        <w:t>10.7</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VSAT Outdoor Antenna Equipment</w:t>
      </w:r>
      <w:bookmarkEnd w:id="158"/>
      <w:r w:rsidR="004C46E3" w:rsidRPr="004C46E3">
        <w:rPr>
          <w:rFonts w:ascii="Arial" w:eastAsia="Times New Roman" w:hAnsi="Arial" w:cs="Times New Roman"/>
          <w:b/>
          <w:szCs w:val="20"/>
          <w:lang w:val="en-GB"/>
        </w:rPr>
        <w:t xml:space="preserve"> </w:t>
      </w:r>
      <w:r w:rsidR="005D014E">
        <w:rPr>
          <w:rFonts w:ascii="Arial" w:eastAsia="Times New Roman" w:hAnsi="Arial" w:cs="Times New Roman"/>
          <w:b/>
          <w:szCs w:val="20"/>
          <w:lang w:val="en-GB"/>
        </w:rPr>
        <w:t>Installation</w:t>
      </w:r>
      <w:bookmarkEnd w:id="159"/>
    </w:p>
    <w:p w14:paraId="1067F93D" w14:textId="73FE475D" w:rsidR="004C46E3" w:rsidRPr="004C46E3" w:rsidRDefault="005D014E" w:rsidP="004C46E3">
      <w:pPr>
        <w:widowControl w:val="0"/>
        <w:spacing w:after="0" w:line="240" w:lineRule="auto"/>
        <w:ind w:left="1134"/>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The </w:t>
      </w:r>
      <w:r w:rsidR="004C46E3" w:rsidRPr="004C46E3">
        <w:rPr>
          <w:rFonts w:ascii="Arial" w:eastAsia="Times New Roman" w:hAnsi="Arial" w:cs="Times New Roman"/>
          <w:sz w:val="20"/>
          <w:szCs w:val="20"/>
          <w:lang w:val="en-GB"/>
        </w:rPr>
        <w:t xml:space="preserve">terminal </w:t>
      </w:r>
      <w:r>
        <w:rPr>
          <w:rFonts w:ascii="Arial" w:eastAsia="Times New Roman" w:hAnsi="Arial" w:cs="Times New Roman"/>
          <w:sz w:val="20"/>
          <w:szCs w:val="20"/>
          <w:lang w:val="en-GB"/>
        </w:rPr>
        <w:t xml:space="preserve">outdoor antenna equipment </w:t>
      </w:r>
      <w:r w:rsidR="004C46E3" w:rsidRPr="004C46E3">
        <w:rPr>
          <w:rFonts w:ascii="Arial" w:eastAsia="Times New Roman" w:hAnsi="Arial" w:cs="Times New Roman"/>
          <w:sz w:val="20"/>
          <w:szCs w:val="20"/>
          <w:lang w:val="en-GB"/>
        </w:rPr>
        <w:t xml:space="preserve">shall be </w:t>
      </w:r>
      <w:r>
        <w:rPr>
          <w:rFonts w:ascii="Arial" w:eastAsia="Times New Roman" w:hAnsi="Arial" w:cs="Times New Roman"/>
          <w:sz w:val="20"/>
          <w:szCs w:val="20"/>
          <w:lang w:val="en-GB"/>
        </w:rPr>
        <w:t>installed</w:t>
      </w:r>
      <w:r w:rsidR="004C46E3" w:rsidRPr="004C46E3">
        <w:rPr>
          <w:rFonts w:ascii="Arial" w:eastAsia="Times New Roman" w:hAnsi="Arial" w:cs="Times New Roman"/>
          <w:sz w:val="20"/>
          <w:szCs w:val="20"/>
          <w:lang w:val="en-GB"/>
        </w:rPr>
        <w:t xml:space="preserve"> as indicated in paragraph 10.6.1 and based on the following requirements:</w:t>
      </w:r>
    </w:p>
    <w:p w14:paraId="7FD144F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A50A815" w14:textId="1DCC9454" w:rsid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10.7.1   </w:t>
      </w:r>
      <w:r w:rsidRPr="004C46E3">
        <w:rPr>
          <w:rFonts w:ascii="Arial" w:eastAsia="Times New Roman" w:hAnsi="Arial" w:cs="Times New Roman"/>
          <w:sz w:val="20"/>
          <w:szCs w:val="20"/>
          <w:lang w:val="en-GB"/>
        </w:rPr>
        <w:tab/>
        <w:t xml:space="preserve">Antenna Equipment Mounting Frame and Supports. All mountings and structural supports shall be </w:t>
      </w:r>
      <w:r w:rsidR="005D014E" w:rsidRPr="004C46E3">
        <w:rPr>
          <w:rFonts w:ascii="Arial" w:eastAsia="Times New Roman" w:hAnsi="Arial" w:cs="Times New Roman"/>
          <w:sz w:val="20"/>
          <w:szCs w:val="20"/>
          <w:lang w:val="en-GB"/>
        </w:rPr>
        <w:t>i</w:t>
      </w:r>
      <w:r w:rsidR="005D014E">
        <w:rPr>
          <w:rFonts w:ascii="Arial" w:eastAsia="Times New Roman" w:hAnsi="Arial" w:cs="Times New Roman"/>
          <w:sz w:val="20"/>
          <w:szCs w:val="20"/>
          <w:lang w:val="en-GB"/>
        </w:rPr>
        <w:t>nstalled and</w:t>
      </w:r>
      <w:r w:rsidRPr="004C46E3">
        <w:rPr>
          <w:rFonts w:ascii="Arial" w:eastAsia="Times New Roman" w:hAnsi="Arial" w:cs="Times New Roman"/>
          <w:sz w:val="20"/>
          <w:szCs w:val="20"/>
          <w:lang w:val="en-GB"/>
        </w:rPr>
        <w:t xml:space="preserve"> tested</w:t>
      </w:r>
      <w:r w:rsidR="005D014E">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F1918" w:rsidRPr="000A777E" w14:paraId="0C1E7EA1" w14:textId="77777777" w:rsidTr="00182B96">
        <w:tc>
          <w:tcPr>
            <w:tcW w:w="3970" w:type="dxa"/>
          </w:tcPr>
          <w:p w14:paraId="52C1C978" w14:textId="77777777" w:rsidR="007F1918" w:rsidRPr="000A777E" w:rsidRDefault="007F191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F5ADEB3" w14:textId="77777777" w:rsidR="007F1918" w:rsidRPr="000A777E" w:rsidRDefault="007F1918" w:rsidP="00182B96">
            <w:pPr>
              <w:pStyle w:val="NormalIndent"/>
              <w:spacing w:line="360" w:lineRule="auto"/>
              <w:ind w:left="0"/>
              <w:rPr>
                <w:rFonts w:ascii="Arial" w:hAnsi="Arial" w:cs="Arial"/>
              </w:rPr>
            </w:pPr>
          </w:p>
        </w:tc>
      </w:tr>
    </w:tbl>
    <w:p w14:paraId="4C632EBC" w14:textId="77777777" w:rsidR="007F1918" w:rsidRPr="004C46E3" w:rsidRDefault="007F1918" w:rsidP="004C46E3">
      <w:pPr>
        <w:widowControl w:val="0"/>
        <w:spacing w:after="0" w:line="240" w:lineRule="auto"/>
        <w:ind w:left="1134" w:hanging="1134"/>
        <w:jc w:val="both"/>
        <w:rPr>
          <w:rFonts w:ascii="Arial" w:eastAsia="Times New Roman" w:hAnsi="Arial" w:cs="Times New Roman"/>
          <w:b/>
          <w:sz w:val="20"/>
          <w:szCs w:val="20"/>
          <w:lang w:val="en-GB"/>
        </w:rPr>
      </w:pPr>
    </w:p>
    <w:p w14:paraId="234CDF0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7141E1A" w14:textId="1E6B3B95" w:rsid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10.7.2</w:t>
      </w:r>
      <w:r w:rsidRPr="004C46E3">
        <w:rPr>
          <w:rFonts w:ascii="Arial" w:eastAsia="Times New Roman" w:hAnsi="Arial" w:cs="Times New Roman"/>
          <w:sz w:val="20"/>
          <w:szCs w:val="20"/>
          <w:lang w:val="en-GB"/>
        </w:rPr>
        <w:tab/>
      </w:r>
      <w:r w:rsidRPr="004C46E3">
        <w:rPr>
          <w:rFonts w:ascii="Arial" w:eastAsia="Times New Roman" w:hAnsi="Arial" w:cs="Times New Roman"/>
          <w:b/>
          <w:sz w:val="20"/>
          <w:szCs w:val="20"/>
          <w:lang w:val="en-GB"/>
        </w:rPr>
        <w:t>Lightning and Earthing Protection</w:t>
      </w:r>
      <w:r w:rsidR="00F173F1">
        <w:rPr>
          <w:rFonts w:ascii="Arial" w:eastAsia="Times New Roman" w:hAnsi="Arial" w:cs="Times New Roman"/>
          <w:sz w:val="20"/>
          <w:szCs w:val="20"/>
          <w:lang w:val="en-GB"/>
        </w:rPr>
        <w:t>:</w:t>
      </w:r>
      <w:r w:rsidRPr="004C46E3">
        <w:rPr>
          <w:rFonts w:ascii="Arial" w:eastAsia="Times New Roman" w:hAnsi="Arial" w:cs="Times New Roman"/>
          <w:sz w:val="20"/>
          <w:szCs w:val="20"/>
          <w:lang w:val="en-GB"/>
        </w:rPr>
        <w:t xml:space="preserve"> </w:t>
      </w:r>
      <w:r w:rsidR="00F173F1">
        <w:rPr>
          <w:rFonts w:ascii="Arial" w:eastAsia="Times New Roman" w:hAnsi="Arial" w:cs="Times New Roman"/>
          <w:sz w:val="20"/>
          <w:szCs w:val="20"/>
          <w:lang w:val="en-GB"/>
        </w:rPr>
        <w:t>L</w:t>
      </w:r>
      <w:r w:rsidRPr="004C46E3">
        <w:rPr>
          <w:rFonts w:ascii="Arial" w:eastAsia="Times New Roman" w:hAnsi="Arial" w:cs="Times New Roman"/>
          <w:sz w:val="20"/>
          <w:szCs w:val="20"/>
          <w:lang w:val="en-GB"/>
        </w:rPr>
        <w:t>ightning and grounding/earthing protection shall be inspected tested, including but not be limited to, antenna lightning spike, lightning spike down conductor, antenna earth straps and earth rods, and refurbished where required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F1918" w:rsidRPr="000A777E" w14:paraId="23C7D243" w14:textId="77777777" w:rsidTr="00182B96">
        <w:tc>
          <w:tcPr>
            <w:tcW w:w="3970" w:type="dxa"/>
          </w:tcPr>
          <w:p w14:paraId="3EACD0C0" w14:textId="77777777" w:rsidR="007F1918" w:rsidRPr="000A777E" w:rsidRDefault="007F191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6D13AC2" w14:textId="77777777" w:rsidR="007F1918" w:rsidRPr="000A777E" w:rsidRDefault="007F1918" w:rsidP="00182B96">
            <w:pPr>
              <w:pStyle w:val="NormalIndent"/>
              <w:spacing w:line="360" w:lineRule="auto"/>
              <w:ind w:left="0"/>
              <w:rPr>
                <w:rFonts w:ascii="Arial" w:hAnsi="Arial" w:cs="Arial"/>
              </w:rPr>
            </w:pPr>
          </w:p>
        </w:tc>
      </w:tr>
    </w:tbl>
    <w:p w14:paraId="4A9E77D2" w14:textId="77777777" w:rsidR="007F1918" w:rsidRPr="004C46E3" w:rsidRDefault="007F1918" w:rsidP="004C46E3">
      <w:pPr>
        <w:widowControl w:val="0"/>
        <w:spacing w:after="0" w:line="240" w:lineRule="auto"/>
        <w:ind w:left="1134" w:hanging="1134"/>
        <w:jc w:val="both"/>
        <w:rPr>
          <w:rFonts w:ascii="Arial" w:eastAsia="Times New Roman" w:hAnsi="Arial" w:cs="Times New Roman"/>
          <w:sz w:val="20"/>
          <w:szCs w:val="20"/>
          <w:lang w:val="en-GB"/>
        </w:rPr>
      </w:pPr>
    </w:p>
    <w:p w14:paraId="39D3A52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772F374" w14:textId="3E204D87" w:rsid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19.7.3</w:t>
      </w:r>
      <w:r w:rsidRPr="004C46E3">
        <w:rPr>
          <w:rFonts w:ascii="Arial" w:eastAsia="Times New Roman" w:hAnsi="Arial" w:cs="Times New Roman"/>
          <w:sz w:val="20"/>
          <w:szCs w:val="20"/>
          <w:lang w:val="en-GB"/>
        </w:rPr>
        <w:tab/>
      </w:r>
      <w:r w:rsidRPr="004C46E3">
        <w:rPr>
          <w:rFonts w:ascii="Arial" w:eastAsia="Times New Roman" w:hAnsi="Arial" w:cs="Times New Roman"/>
          <w:b/>
          <w:sz w:val="20"/>
          <w:szCs w:val="20"/>
          <w:lang w:val="en-GB"/>
        </w:rPr>
        <w:t>Antenna Size.</w:t>
      </w:r>
      <w:r w:rsidRPr="004C46E3">
        <w:rPr>
          <w:rFonts w:ascii="Arial" w:eastAsia="Times New Roman" w:hAnsi="Arial" w:cs="Times New Roman"/>
          <w:sz w:val="20"/>
          <w:szCs w:val="20"/>
          <w:lang w:val="en-GB"/>
        </w:rPr>
        <w:t xml:space="preserve"> </w:t>
      </w:r>
      <w:r w:rsidR="00F173F1">
        <w:rPr>
          <w:rFonts w:ascii="Arial" w:eastAsia="Times New Roman" w:hAnsi="Arial" w:cs="Times New Roman"/>
          <w:sz w:val="20"/>
          <w:szCs w:val="20"/>
          <w:lang w:val="en-GB"/>
        </w:rPr>
        <w:t>A</w:t>
      </w:r>
      <w:r w:rsidRPr="004C46E3">
        <w:rPr>
          <w:rFonts w:ascii="Arial" w:eastAsia="Times New Roman" w:hAnsi="Arial" w:cs="Times New Roman"/>
          <w:sz w:val="20"/>
          <w:szCs w:val="20"/>
          <w:lang w:val="en-GB"/>
        </w:rPr>
        <w:t xml:space="preserve">ntenna size will be used in the EIRP calculation in relation to the voice and data traffic generated from that </w:t>
      </w:r>
      <w:proofErr w:type="gramStart"/>
      <w:r w:rsidRPr="004C46E3">
        <w:rPr>
          <w:rFonts w:ascii="Arial" w:eastAsia="Times New Roman" w:hAnsi="Arial" w:cs="Times New Roman"/>
          <w:sz w:val="20"/>
          <w:szCs w:val="20"/>
          <w:lang w:val="en-GB"/>
        </w:rPr>
        <w:t>particular site</w:t>
      </w:r>
      <w:proofErr w:type="gramEnd"/>
      <w:r w:rsidRPr="004C46E3">
        <w:rPr>
          <w:rFonts w:ascii="Arial" w:eastAsia="Times New Roman" w:hAnsi="Arial" w:cs="Times New Roman"/>
          <w:sz w:val="20"/>
          <w:szCs w:val="20"/>
          <w:lang w:val="en-GB"/>
        </w:rPr>
        <w: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F1918" w:rsidRPr="000A777E" w14:paraId="70943404" w14:textId="77777777" w:rsidTr="00182B96">
        <w:tc>
          <w:tcPr>
            <w:tcW w:w="3970" w:type="dxa"/>
          </w:tcPr>
          <w:p w14:paraId="29A64FA4" w14:textId="77777777" w:rsidR="007F1918" w:rsidRPr="000A777E" w:rsidRDefault="007F191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C4A11A7" w14:textId="77777777" w:rsidR="007F1918" w:rsidRPr="000A777E" w:rsidRDefault="007F1918" w:rsidP="00182B96">
            <w:pPr>
              <w:pStyle w:val="NormalIndent"/>
              <w:spacing w:line="360" w:lineRule="auto"/>
              <w:ind w:left="0"/>
              <w:rPr>
                <w:rFonts w:ascii="Arial" w:hAnsi="Arial" w:cs="Arial"/>
              </w:rPr>
            </w:pPr>
          </w:p>
        </w:tc>
      </w:tr>
    </w:tbl>
    <w:p w14:paraId="716178C8" w14:textId="77777777" w:rsidR="007F1918" w:rsidRPr="004C46E3" w:rsidRDefault="007F1918" w:rsidP="004C46E3">
      <w:pPr>
        <w:widowControl w:val="0"/>
        <w:spacing w:after="0" w:line="240" w:lineRule="auto"/>
        <w:ind w:left="1134" w:hanging="1134"/>
        <w:jc w:val="both"/>
        <w:rPr>
          <w:rFonts w:ascii="Arial" w:eastAsia="Times New Roman" w:hAnsi="Arial" w:cs="Times New Roman"/>
          <w:sz w:val="20"/>
          <w:szCs w:val="20"/>
          <w:lang w:val="en-GB"/>
        </w:rPr>
      </w:pPr>
    </w:p>
    <w:p w14:paraId="5FF2646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 </w:t>
      </w:r>
    </w:p>
    <w:p w14:paraId="7102DD9E" w14:textId="1D3770A5" w:rsidR="004C46E3" w:rsidRPr="004C46E3" w:rsidRDefault="007F1918"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60" w:name="_Toc121880141"/>
      <w:bookmarkStart w:id="161" w:name="_Toc114131249"/>
      <w:r>
        <w:rPr>
          <w:rFonts w:ascii="Arial" w:eastAsia="Times New Roman" w:hAnsi="Arial" w:cs="Times New Roman"/>
          <w:b/>
          <w:szCs w:val="20"/>
          <w:lang w:val="en-GB"/>
        </w:rPr>
        <w:t>10.8</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VSAT Outdoor RF Equipment</w:t>
      </w:r>
      <w:bookmarkEnd w:id="160"/>
      <w:r w:rsidR="004C46E3" w:rsidRPr="004C46E3">
        <w:rPr>
          <w:rFonts w:ascii="Arial" w:eastAsia="Times New Roman" w:hAnsi="Arial" w:cs="Times New Roman"/>
          <w:b/>
          <w:szCs w:val="20"/>
          <w:lang w:val="en-GB"/>
        </w:rPr>
        <w:t xml:space="preserve"> </w:t>
      </w:r>
      <w:r w:rsidR="00773A3A">
        <w:rPr>
          <w:rFonts w:ascii="Arial" w:eastAsia="Times New Roman" w:hAnsi="Arial" w:cs="Times New Roman"/>
          <w:b/>
          <w:szCs w:val="20"/>
          <w:lang w:val="en-GB"/>
        </w:rPr>
        <w:t>Installation</w:t>
      </w:r>
      <w:bookmarkEnd w:id="161"/>
    </w:p>
    <w:p w14:paraId="15FCEF8F" w14:textId="0CEFE69E" w:rsidR="004C46E3" w:rsidRPr="004C46E3" w:rsidRDefault="00773A3A" w:rsidP="004C46E3">
      <w:pPr>
        <w:widowControl w:val="0"/>
        <w:spacing w:after="0" w:line="240" w:lineRule="auto"/>
        <w:ind w:left="1134"/>
        <w:jc w:val="both"/>
        <w:rPr>
          <w:rFonts w:ascii="Arial" w:eastAsia="Times New Roman" w:hAnsi="Arial" w:cs="Times New Roman"/>
          <w:sz w:val="20"/>
          <w:szCs w:val="20"/>
          <w:lang w:val="en-GB"/>
        </w:rPr>
      </w:pPr>
      <w:r>
        <w:rPr>
          <w:rFonts w:ascii="Arial" w:eastAsia="Times New Roman" w:hAnsi="Arial" w:cs="Times New Roman"/>
          <w:sz w:val="20"/>
          <w:szCs w:val="20"/>
          <w:lang w:val="en-GB"/>
        </w:rPr>
        <w:t>The</w:t>
      </w:r>
      <w:r w:rsidR="004C46E3" w:rsidRPr="004C46E3">
        <w:rPr>
          <w:rFonts w:ascii="Arial" w:eastAsia="Times New Roman" w:hAnsi="Arial" w:cs="Times New Roman"/>
          <w:sz w:val="20"/>
          <w:szCs w:val="20"/>
          <w:lang w:val="en-GB"/>
        </w:rPr>
        <w:t xml:space="preserve"> VSAT remote terminal shall be </w:t>
      </w:r>
      <w:r>
        <w:rPr>
          <w:rFonts w:ascii="Arial" w:eastAsia="Times New Roman" w:hAnsi="Arial" w:cs="Times New Roman"/>
          <w:sz w:val="20"/>
          <w:szCs w:val="20"/>
          <w:lang w:val="en-GB"/>
        </w:rPr>
        <w:t>equipped</w:t>
      </w:r>
      <w:r w:rsidR="004C46E3" w:rsidRPr="004C46E3">
        <w:rPr>
          <w:rFonts w:ascii="Arial" w:eastAsia="Times New Roman" w:hAnsi="Arial" w:cs="Times New Roman"/>
          <w:sz w:val="20"/>
          <w:szCs w:val="20"/>
          <w:lang w:val="en-GB"/>
        </w:rPr>
        <w:t xml:space="preserve"> with new RF transmit and receive equipment compliant to and based on:</w:t>
      </w:r>
    </w:p>
    <w:p w14:paraId="237F0FDA"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5C8FDBEF" w14:textId="2DA7691B"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Transmit and Receive Redundancy.</w:t>
      </w:r>
      <w:r w:rsidRPr="004C46E3">
        <w:rPr>
          <w:rFonts w:ascii="Arial" w:eastAsia="Times New Roman" w:hAnsi="Arial" w:cs="Times New Roman"/>
          <w:sz w:val="20"/>
          <w:szCs w:val="20"/>
          <w:lang w:val="en-GB"/>
        </w:rPr>
        <w:t xml:space="preserve"> RF transmit and receive outdoor equipment shall be provided in the redundancy configuration as given in paragraph 10.5 above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0037AF5D" w14:textId="77777777" w:rsidTr="00182B96">
        <w:tc>
          <w:tcPr>
            <w:tcW w:w="3970" w:type="dxa"/>
          </w:tcPr>
          <w:p w14:paraId="172E4E31"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67A6313" w14:textId="77777777" w:rsidR="00F41611" w:rsidRPr="000A777E" w:rsidRDefault="00F41611" w:rsidP="00182B96">
            <w:pPr>
              <w:pStyle w:val="NormalIndent"/>
              <w:spacing w:line="360" w:lineRule="auto"/>
              <w:ind w:left="0"/>
              <w:rPr>
                <w:rFonts w:ascii="Arial" w:hAnsi="Arial" w:cs="Arial"/>
              </w:rPr>
            </w:pPr>
          </w:p>
        </w:tc>
      </w:tr>
    </w:tbl>
    <w:p w14:paraId="0A780EB3"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15F5537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F8ED3F0" w14:textId="69A89DE7"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Transmitter Input Frequency.</w:t>
      </w:r>
      <w:r w:rsidRPr="004C46E3">
        <w:rPr>
          <w:rFonts w:ascii="Arial" w:eastAsia="Times New Roman" w:hAnsi="Arial" w:cs="Times New Roman"/>
          <w:sz w:val="20"/>
          <w:szCs w:val="20"/>
          <w:lang w:val="en-GB"/>
        </w:rPr>
        <w:t xml:space="preserve"> The input to the RF up-converter and </w:t>
      </w:r>
      <w:proofErr w:type="gramStart"/>
      <w:r w:rsidRPr="004C46E3">
        <w:rPr>
          <w:rFonts w:ascii="Arial" w:eastAsia="Times New Roman" w:hAnsi="Arial" w:cs="Times New Roman"/>
          <w:sz w:val="20"/>
          <w:szCs w:val="20"/>
          <w:lang w:val="en-GB"/>
        </w:rPr>
        <w:t>solid state</w:t>
      </w:r>
      <w:proofErr w:type="gramEnd"/>
      <w:r w:rsidRPr="004C46E3">
        <w:rPr>
          <w:rFonts w:ascii="Arial" w:eastAsia="Times New Roman" w:hAnsi="Arial" w:cs="Times New Roman"/>
          <w:sz w:val="20"/>
          <w:szCs w:val="20"/>
          <w:lang w:val="en-GB"/>
        </w:rPr>
        <w:t xml:space="preserve"> power amplifier shall be compatible with the existing L-band or new combiner equipment and output of the indoor modulator offered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31C7F01D" w14:textId="77777777" w:rsidTr="00182B96">
        <w:tc>
          <w:tcPr>
            <w:tcW w:w="3970" w:type="dxa"/>
          </w:tcPr>
          <w:p w14:paraId="3CA9CBC5"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8FB0A53" w14:textId="77777777" w:rsidR="00F41611" w:rsidRPr="000A777E" w:rsidRDefault="00F41611" w:rsidP="00182B96">
            <w:pPr>
              <w:pStyle w:val="NormalIndent"/>
              <w:spacing w:line="360" w:lineRule="auto"/>
              <w:ind w:left="0"/>
              <w:rPr>
                <w:rFonts w:ascii="Arial" w:hAnsi="Arial" w:cs="Arial"/>
              </w:rPr>
            </w:pPr>
          </w:p>
        </w:tc>
      </w:tr>
    </w:tbl>
    <w:p w14:paraId="04BE8AF4"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25659FB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6ADF1BF" w14:textId="6443A9CF"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Transmitter Output Frequency.</w:t>
      </w:r>
      <w:r w:rsidRPr="004C46E3">
        <w:rPr>
          <w:rFonts w:ascii="Arial" w:eastAsia="Times New Roman" w:hAnsi="Arial" w:cs="Times New Roman"/>
          <w:sz w:val="20"/>
          <w:szCs w:val="20"/>
          <w:lang w:val="en-GB"/>
        </w:rPr>
        <w:t xml:space="preserve"> The output of the </w:t>
      </w:r>
      <w:proofErr w:type="gramStart"/>
      <w:r w:rsidRPr="004C46E3">
        <w:rPr>
          <w:rFonts w:ascii="Arial" w:eastAsia="Times New Roman" w:hAnsi="Arial" w:cs="Times New Roman"/>
          <w:sz w:val="20"/>
          <w:szCs w:val="20"/>
          <w:lang w:val="en-GB"/>
        </w:rPr>
        <w:t>solid state</w:t>
      </w:r>
      <w:proofErr w:type="gramEnd"/>
      <w:r w:rsidRPr="004C46E3">
        <w:rPr>
          <w:rFonts w:ascii="Arial" w:eastAsia="Times New Roman" w:hAnsi="Arial" w:cs="Times New Roman"/>
          <w:sz w:val="20"/>
          <w:szCs w:val="20"/>
          <w:lang w:val="en-GB"/>
        </w:rPr>
        <w:t xml:space="preserve"> power amplifier shall cover the frequency range 5.85 - 6.425 GHz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097DC8ED" w14:textId="77777777" w:rsidTr="00182B96">
        <w:tc>
          <w:tcPr>
            <w:tcW w:w="3970" w:type="dxa"/>
          </w:tcPr>
          <w:p w14:paraId="08F2FB18"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C977559" w14:textId="77777777" w:rsidR="00F41611" w:rsidRPr="000A777E" w:rsidRDefault="00F41611" w:rsidP="00182B96">
            <w:pPr>
              <w:pStyle w:val="NormalIndent"/>
              <w:spacing w:line="360" w:lineRule="auto"/>
              <w:ind w:left="0"/>
              <w:rPr>
                <w:rFonts w:ascii="Arial" w:hAnsi="Arial" w:cs="Arial"/>
              </w:rPr>
            </w:pPr>
          </w:p>
        </w:tc>
      </w:tr>
    </w:tbl>
    <w:p w14:paraId="12D65D4B"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1A200F4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AF78118" w14:textId="4F3B6979"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Receiver Output Frequency.</w:t>
      </w:r>
      <w:r w:rsidRPr="004C46E3">
        <w:rPr>
          <w:rFonts w:ascii="Arial" w:eastAsia="Times New Roman" w:hAnsi="Arial" w:cs="Times New Roman"/>
          <w:sz w:val="20"/>
          <w:szCs w:val="20"/>
          <w:lang w:val="en-GB"/>
        </w:rPr>
        <w:t xml:space="preserve"> The output of the RF down-converter and low noise amplifier shall be compatible with the existing L-band or new splitter and input of the indoor demodulator offered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722C9B21" w14:textId="77777777" w:rsidTr="00182B96">
        <w:tc>
          <w:tcPr>
            <w:tcW w:w="3970" w:type="dxa"/>
          </w:tcPr>
          <w:p w14:paraId="169400E4"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6F2F84E" w14:textId="77777777" w:rsidR="00F41611" w:rsidRPr="000A777E" w:rsidRDefault="00F41611" w:rsidP="00182B96">
            <w:pPr>
              <w:pStyle w:val="NormalIndent"/>
              <w:spacing w:line="360" w:lineRule="auto"/>
              <w:ind w:left="0"/>
              <w:rPr>
                <w:rFonts w:ascii="Arial" w:hAnsi="Arial" w:cs="Arial"/>
              </w:rPr>
            </w:pPr>
          </w:p>
        </w:tc>
      </w:tr>
    </w:tbl>
    <w:p w14:paraId="354A20A6"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64204F2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68A9345" w14:textId="7F5E5223"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RF Equipment Power Supply.</w:t>
      </w:r>
      <w:r w:rsidRPr="004C46E3">
        <w:rPr>
          <w:rFonts w:ascii="Arial" w:eastAsia="Times New Roman" w:hAnsi="Arial" w:cs="Times New Roman"/>
          <w:sz w:val="20"/>
          <w:szCs w:val="20"/>
          <w:lang w:val="en-GB"/>
        </w:rPr>
        <w:t xml:space="preserve"> the RF up/down-converter and solid state/low noise power </w:t>
      </w:r>
      <w:r w:rsidRPr="004C46E3">
        <w:rPr>
          <w:rFonts w:ascii="Arial" w:eastAsia="Times New Roman" w:hAnsi="Arial" w:cs="Times New Roman"/>
          <w:sz w:val="20"/>
          <w:szCs w:val="20"/>
          <w:lang w:val="en-GB"/>
        </w:rPr>
        <w:lastRenderedPageBreak/>
        <w:t xml:space="preserve">amplifier DC power supply unit shall be </w:t>
      </w:r>
      <w:r w:rsidR="004C7F9C">
        <w:rPr>
          <w:rFonts w:ascii="Arial" w:eastAsia="Times New Roman" w:hAnsi="Arial" w:cs="Times New Roman"/>
          <w:sz w:val="20"/>
          <w:szCs w:val="20"/>
          <w:lang w:val="en-GB"/>
        </w:rPr>
        <w:t xml:space="preserve">installed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28AF15DC" w14:textId="77777777" w:rsidTr="00182B96">
        <w:tc>
          <w:tcPr>
            <w:tcW w:w="3970" w:type="dxa"/>
          </w:tcPr>
          <w:p w14:paraId="5BAAC3D5"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127A343" w14:textId="77777777" w:rsidR="00F41611" w:rsidRPr="000A777E" w:rsidRDefault="00F41611" w:rsidP="00182B96">
            <w:pPr>
              <w:pStyle w:val="NormalIndent"/>
              <w:spacing w:line="360" w:lineRule="auto"/>
              <w:ind w:left="0"/>
              <w:rPr>
                <w:rFonts w:ascii="Arial" w:hAnsi="Arial" w:cs="Arial"/>
              </w:rPr>
            </w:pPr>
          </w:p>
        </w:tc>
      </w:tr>
    </w:tbl>
    <w:p w14:paraId="6081F3DC"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4D4085B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F55F061" w14:textId="6B10F777"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RF Equipment Redundancy Control and Monitoring.</w:t>
      </w:r>
      <w:r w:rsidRPr="004C46E3">
        <w:rPr>
          <w:rFonts w:ascii="Arial" w:eastAsia="Times New Roman" w:hAnsi="Arial" w:cs="Times New Roman"/>
          <w:sz w:val="20"/>
          <w:szCs w:val="20"/>
          <w:lang w:val="en-GB"/>
        </w:rPr>
        <w:t xml:space="preserve"> The RF up/down-converter and </w:t>
      </w:r>
      <w:r w:rsidR="00CB6ECC" w:rsidRPr="004C46E3">
        <w:rPr>
          <w:rFonts w:ascii="Arial" w:eastAsia="Times New Roman" w:hAnsi="Arial" w:cs="Times New Roman"/>
          <w:sz w:val="20"/>
          <w:szCs w:val="20"/>
          <w:lang w:val="en-GB"/>
        </w:rPr>
        <w:t>solid-state</w:t>
      </w:r>
      <w:r w:rsidRPr="004C46E3">
        <w:rPr>
          <w:rFonts w:ascii="Arial" w:eastAsia="Times New Roman" w:hAnsi="Arial" w:cs="Times New Roman"/>
          <w:sz w:val="20"/>
          <w:szCs w:val="20"/>
          <w:lang w:val="en-GB"/>
        </w:rPr>
        <w:t xml:space="preserve"> power/low noise amplifier shall be provided with remote control and monitoring functionality for interconnecting to the RF protection assembly as described in paragraph 10.5 above (D).</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2CAA3FF0" w14:textId="77777777" w:rsidTr="00182B96">
        <w:tc>
          <w:tcPr>
            <w:tcW w:w="3970" w:type="dxa"/>
          </w:tcPr>
          <w:p w14:paraId="13A60A80"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3ED9642" w14:textId="77777777" w:rsidR="00F41611" w:rsidRPr="000A777E" w:rsidRDefault="00F41611" w:rsidP="00182B96">
            <w:pPr>
              <w:pStyle w:val="NormalIndent"/>
              <w:spacing w:line="360" w:lineRule="auto"/>
              <w:ind w:left="0"/>
              <w:rPr>
                <w:rFonts w:ascii="Arial" w:hAnsi="Arial" w:cs="Arial"/>
              </w:rPr>
            </w:pPr>
          </w:p>
        </w:tc>
      </w:tr>
    </w:tbl>
    <w:p w14:paraId="4D9C08ED"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5EF3969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1E551DC" w14:textId="017D91A2"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RF Equipment Operating Temperature.</w:t>
      </w:r>
      <w:r w:rsidRPr="004C46E3">
        <w:rPr>
          <w:rFonts w:ascii="Arial" w:eastAsia="Times New Roman" w:hAnsi="Arial" w:cs="Times New Roman"/>
          <w:sz w:val="20"/>
          <w:szCs w:val="20"/>
          <w:lang w:val="en-GB"/>
        </w:rPr>
        <w:t xml:space="preserve"> The RF up/down-converter and </w:t>
      </w:r>
      <w:proofErr w:type="gramStart"/>
      <w:r w:rsidRPr="004C46E3">
        <w:rPr>
          <w:rFonts w:ascii="Arial" w:eastAsia="Times New Roman" w:hAnsi="Arial" w:cs="Times New Roman"/>
          <w:sz w:val="20"/>
          <w:szCs w:val="20"/>
          <w:lang w:val="en-GB"/>
        </w:rPr>
        <w:t>solid state</w:t>
      </w:r>
      <w:proofErr w:type="gramEnd"/>
      <w:r w:rsidRPr="004C46E3">
        <w:rPr>
          <w:rFonts w:ascii="Arial" w:eastAsia="Times New Roman" w:hAnsi="Arial" w:cs="Times New Roman"/>
          <w:sz w:val="20"/>
          <w:szCs w:val="20"/>
          <w:lang w:val="en-GB"/>
        </w:rPr>
        <w:t xml:space="preserve"> power/low noise amplifier shall be capable of operating between -40</w:t>
      </w:r>
      <w:r w:rsidRPr="004C46E3">
        <w:rPr>
          <w:rFonts w:ascii="Arial" w:eastAsia="Times New Roman" w:hAnsi="Arial" w:cs="Arial"/>
          <w:sz w:val="20"/>
          <w:szCs w:val="20"/>
          <w:lang w:val="en-GB"/>
        </w:rPr>
        <w:t>°</w:t>
      </w:r>
      <w:r w:rsidRPr="004C46E3">
        <w:rPr>
          <w:rFonts w:ascii="Arial" w:eastAsia="Times New Roman" w:hAnsi="Arial" w:cs="Times New Roman"/>
          <w:sz w:val="20"/>
          <w:szCs w:val="20"/>
          <w:lang w:val="en-GB"/>
        </w:rPr>
        <w:t>C to + 55</w:t>
      </w:r>
      <w:r w:rsidRPr="004C46E3">
        <w:rPr>
          <w:rFonts w:ascii="Arial" w:eastAsia="Times New Roman" w:hAnsi="Arial" w:cs="Arial"/>
          <w:sz w:val="20"/>
          <w:szCs w:val="20"/>
          <w:lang w:val="en-GB"/>
        </w:rPr>
        <w:t>°</w:t>
      </w:r>
      <w:r w:rsidRPr="004C46E3">
        <w:rPr>
          <w:rFonts w:ascii="Arial" w:eastAsia="Times New Roman" w:hAnsi="Arial" w:cs="Times New Roman"/>
          <w:sz w:val="20"/>
          <w:szCs w:val="20"/>
          <w:lang w:val="en-GB"/>
        </w:rPr>
        <w:t>C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096C496A" w14:textId="77777777" w:rsidTr="00182B96">
        <w:tc>
          <w:tcPr>
            <w:tcW w:w="3970" w:type="dxa"/>
          </w:tcPr>
          <w:p w14:paraId="63622C10"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8413A74" w14:textId="77777777" w:rsidR="00F41611" w:rsidRPr="000A777E" w:rsidRDefault="00F41611" w:rsidP="00182B96">
            <w:pPr>
              <w:pStyle w:val="NormalIndent"/>
              <w:spacing w:line="360" w:lineRule="auto"/>
              <w:ind w:left="0"/>
              <w:rPr>
                <w:rFonts w:ascii="Arial" w:hAnsi="Arial" w:cs="Arial"/>
              </w:rPr>
            </w:pPr>
          </w:p>
        </w:tc>
      </w:tr>
    </w:tbl>
    <w:p w14:paraId="4948AA79"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15823C7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0557485" w14:textId="64D8CF51"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RF Transmitter Size.</w:t>
      </w:r>
      <w:r w:rsidRPr="004C46E3">
        <w:rPr>
          <w:rFonts w:ascii="Arial" w:eastAsia="Times New Roman" w:hAnsi="Arial" w:cs="Times New Roman"/>
          <w:sz w:val="20"/>
          <w:szCs w:val="20"/>
          <w:lang w:val="en-GB"/>
        </w:rPr>
        <w:t xml:space="preserve"> As indicated in paragraph 10.6.1.1 the size of the RF up-converter and </w:t>
      </w:r>
      <w:r w:rsidR="00CB6ECC" w:rsidRPr="004C46E3">
        <w:rPr>
          <w:rFonts w:ascii="Arial" w:eastAsia="Times New Roman" w:hAnsi="Arial" w:cs="Times New Roman"/>
          <w:sz w:val="20"/>
          <w:szCs w:val="20"/>
          <w:lang w:val="en-GB"/>
        </w:rPr>
        <w:t>solid-state</w:t>
      </w:r>
      <w:r w:rsidRPr="004C46E3">
        <w:rPr>
          <w:rFonts w:ascii="Arial" w:eastAsia="Times New Roman" w:hAnsi="Arial" w:cs="Times New Roman"/>
          <w:sz w:val="20"/>
          <w:szCs w:val="20"/>
          <w:lang w:val="en-GB"/>
        </w:rPr>
        <w:t xml:space="preserve"> power amplifier must be 60W.  This and the antenna sizes shall be </w:t>
      </w:r>
      <w:proofErr w:type="gramStart"/>
      <w:r w:rsidRPr="004C46E3">
        <w:rPr>
          <w:rFonts w:ascii="Arial" w:eastAsia="Times New Roman" w:hAnsi="Arial" w:cs="Times New Roman"/>
          <w:sz w:val="20"/>
          <w:szCs w:val="20"/>
          <w:lang w:val="en-GB"/>
        </w:rPr>
        <w:t>taken into account</w:t>
      </w:r>
      <w:proofErr w:type="gramEnd"/>
      <w:r w:rsidRPr="004C46E3">
        <w:rPr>
          <w:rFonts w:ascii="Arial" w:eastAsia="Times New Roman" w:hAnsi="Arial" w:cs="Times New Roman"/>
          <w:sz w:val="20"/>
          <w:szCs w:val="20"/>
          <w:lang w:val="en-GB"/>
        </w:rPr>
        <w:t xml:space="preserve"> when calculating the EIRP in relation to the voice and data traffic generated from that particular site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0408BC71" w14:textId="77777777" w:rsidTr="00182B96">
        <w:tc>
          <w:tcPr>
            <w:tcW w:w="3970" w:type="dxa"/>
          </w:tcPr>
          <w:p w14:paraId="2CDB675F"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8197775" w14:textId="77777777" w:rsidR="00F41611" w:rsidRPr="000A777E" w:rsidRDefault="00F41611" w:rsidP="00182B96">
            <w:pPr>
              <w:pStyle w:val="NormalIndent"/>
              <w:spacing w:line="360" w:lineRule="auto"/>
              <w:ind w:left="0"/>
              <w:rPr>
                <w:rFonts w:ascii="Arial" w:hAnsi="Arial" w:cs="Arial"/>
              </w:rPr>
            </w:pPr>
          </w:p>
        </w:tc>
      </w:tr>
    </w:tbl>
    <w:p w14:paraId="75F975E6"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2963F85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B3C171F" w14:textId="34FE3993"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Transmitter Input Back-off.</w:t>
      </w:r>
      <w:r w:rsidRPr="004C46E3">
        <w:rPr>
          <w:rFonts w:ascii="Arial" w:eastAsia="Times New Roman" w:hAnsi="Arial" w:cs="Times New Roman"/>
          <w:sz w:val="20"/>
          <w:szCs w:val="20"/>
          <w:lang w:val="en-GB"/>
        </w:rPr>
        <w:t xml:space="preserve"> Provision shall be made in the calculations for at least a 1 dB input back-off for each individual RF carrier transmitted through the RF up-converter and </w:t>
      </w:r>
      <w:proofErr w:type="gramStart"/>
      <w:r w:rsidRPr="004C46E3">
        <w:rPr>
          <w:rFonts w:ascii="Arial" w:eastAsia="Times New Roman" w:hAnsi="Arial" w:cs="Times New Roman"/>
          <w:sz w:val="20"/>
          <w:szCs w:val="20"/>
          <w:lang w:val="en-GB"/>
        </w:rPr>
        <w:t>solid state</w:t>
      </w:r>
      <w:proofErr w:type="gramEnd"/>
      <w:r w:rsidRPr="004C46E3">
        <w:rPr>
          <w:rFonts w:ascii="Arial" w:eastAsia="Times New Roman" w:hAnsi="Arial" w:cs="Times New Roman"/>
          <w:sz w:val="20"/>
          <w:szCs w:val="20"/>
          <w:lang w:val="en-GB"/>
        </w:rPr>
        <w:t xml:space="preserve"> power amplifier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47B82683" w14:textId="77777777" w:rsidTr="00182B96">
        <w:tc>
          <w:tcPr>
            <w:tcW w:w="3970" w:type="dxa"/>
          </w:tcPr>
          <w:p w14:paraId="697CCDF6"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3F63765" w14:textId="77777777" w:rsidR="00F41611" w:rsidRPr="000A777E" w:rsidRDefault="00F41611" w:rsidP="00182B96">
            <w:pPr>
              <w:pStyle w:val="NormalIndent"/>
              <w:spacing w:line="360" w:lineRule="auto"/>
              <w:ind w:left="0"/>
              <w:rPr>
                <w:rFonts w:ascii="Arial" w:hAnsi="Arial" w:cs="Arial"/>
              </w:rPr>
            </w:pPr>
          </w:p>
        </w:tc>
      </w:tr>
    </w:tbl>
    <w:p w14:paraId="17F39E1D"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4B4FEC75"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42F296E" w14:textId="6F9AC756"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Antenna Foundation. </w:t>
      </w:r>
      <w:r w:rsidRPr="004C46E3">
        <w:rPr>
          <w:rFonts w:ascii="Arial" w:eastAsia="Times New Roman" w:hAnsi="Arial" w:cs="Times New Roman"/>
          <w:sz w:val="20"/>
          <w:szCs w:val="20"/>
          <w:lang w:val="en-GB"/>
        </w:rPr>
        <w:t xml:space="preserve"> </w:t>
      </w:r>
      <w:r w:rsidR="004C7F9C">
        <w:rPr>
          <w:rFonts w:ascii="Arial" w:eastAsia="Times New Roman" w:hAnsi="Arial" w:cs="Times New Roman"/>
          <w:sz w:val="20"/>
          <w:szCs w:val="20"/>
          <w:lang w:val="en-GB"/>
        </w:rPr>
        <w:t>A</w:t>
      </w:r>
      <w:r w:rsidRPr="004C46E3">
        <w:rPr>
          <w:rFonts w:ascii="Arial" w:eastAsia="Times New Roman" w:hAnsi="Arial" w:cs="Times New Roman"/>
          <w:sz w:val="20"/>
          <w:szCs w:val="20"/>
          <w:lang w:val="en-GB"/>
        </w:rPr>
        <w:t xml:space="preserve">ntenna foundation will be used for the </w:t>
      </w:r>
      <w:r w:rsidR="004C7F9C">
        <w:rPr>
          <w:rFonts w:ascii="Arial" w:eastAsia="Times New Roman" w:hAnsi="Arial" w:cs="Times New Roman"/>
          <w:sz w:val="20"/>
          <w:szCs w:val="20"/>
          <w:lang w:val="en-GB"/>
        </w:rPr>
        <w:t>constructed</w:t>
      </w:r>
      <w:r w:rsidRPr="004C46E3">
        <w:rPr>
          <w:rFonts w:ascii="Arial" w:eastAsia="Times New Roman" w:hAnsi="Arial" w:cs="Times New Roman"/>
          <w:sz w:val="20"/>
          <w:szCs w:val="20"/>
          <w:lang w:val="en-GB"/>
        </w:rPr>
        <w:t xml:space="preserve"> (</w:t>
      </w:r>
      <w:r w:rsidR="004C7F9C">
        <w:rPr>
          <w:rFonts w:ascii="Arial" w:eastAsia="Times New Roman" w:hAnsi="Arial" w:cs="Times New Roman"/>
          <w:sz w:val="20"/>
          <w:szCs w:val="20"/>
          <w:lang w:val="en-GB"/>
        </w:rPr>
        <w:t>M</w:t>
      </w:r>
      <w:r w:rsidRPr="004C46E3">
        <w:rPr>
          <w:rFonts w:ascii="Arial" w:eastAsia="Times New Roman" w:hAnsi="Arial" w:cs="Times New Roman"/>
          <w:sz w:val="20"/>
          <w:szCs w:val="20"/>
          <w:lang w:val="en-GB"/>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70D529EA" w14:textId="77777777" w:rsidTr="00182B96">
        <w:tc>
          <w:tcPr>
            <w:tcW w:w="3970" w:type="dxa"/>
          </w:tcPr>
          <w:p w14:paraId="71A08827"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69442D8" w14:textId="77777777" w:rsidR="00F41611" w:rsidRPr="000A777E" w:rsidRDefault="00F41611" w:rsidP="00182B96">
            <w:pPr>
              <w:pStyle w:val="NormalIndent"/>
              <w:spacing w:line="360" w:lineRule="auto"/>
              <w:ind w:left="0"/>
              <w:rPr>
                <w:rFonts w:ascii="Arial" w:hAnsi="Arial" w:cs="Arial"/>
              </w:rPr>
            </w:pPr>
          </w:p>
        </w:tc>
      </w:tr>
    </w:tbl>
    <w:p w14:paraId="1FDE3231"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30555480"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4978FC9" w14:textId="6AA7727A"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Underground Cable Ducting.</w:t>
      </w:r>
      <w:r w:rsidRPr="004C46E3">
        <w:rPr>
          <w:rFonts w:ascii="Arial" w:eastAsia="Times New Roman" w:hAnsi="Arial" w:cs="Times New Roman"/>
          <w:sz w:val="20"/>
          <w:szCs w:val="20"/>
          <w:lang w:val="en-GB"/>
        </w:rPr>
        <w:t xml:space="preserve"> </w:t>
      </w:r>
      <w:r w:rsidR="00F73C84">
        <w:rPr>
          <w:rFonts w:ascii="Arial" w:eastAsia="Times New Roman" w:hAnsi="Arial" w:cs="Times New Roman"/>
          <w:sz w:val="20"/>
          <w:szCs w:val="20"/>
          <w:lang w:val="en-GB"/>
        </w:rPr>
        <w:t xml:space="preserve">New </w:t>
      </w:r>
      <w:r w:rsidRPr="004C46E3">
        <w:rPr>
          <w:rFonts w:ascii="Arial" w:eastAsia="Times New Roman" w:hAnsi="Arial" w:cs="Times New Roman"/>
          <w:sz w:val="20"/>
          <w:szCs w:val="20"/>
          <w:lang w:val="en-GB"/>
        </w:rPr>
        <w:t xml:space="preserve">underground ducting for running RF interfacility coaxial, mains and signal control cables </w:t>
      </w:r>
      <w:r w:rsidR="00F73C84">
        <w:rPr>
          <w:rFonts w:ascii="Arial" w:eastAsia="Times New Roman" w:hAnsi="Arial" w:cs="Times New Roman"/>
          <w:sz w:val="20"/>
          <w:szCs w:val="20"/>
          <w:lang w:val="en-GB"/>
        </w:rPr>
        <w:t>shall be constructed</w:t>
      </w:r>
      <w:r w:rsidRPr="004C46E3">
        <w:rPr>
          <w:rFonts w:ascii="Arial" w:eastAsia="Times New Roman" w:hAnsi="Arial" w:cs="Times New Roman"/>
          <w:sz w:val="20"/>
          <w:szCs w:val="20"/>
          <w:lang w:val="en-GB"/>
        </w:rPr>
        <w:t>.</w:t>
      </w:r>
      <w:r w:rsidR="00F73C84">
        <w:rPr>
          <w:rFonts w:ascii="Arial" w:eastAsia="Times New Roman" w:hAnsi="Arial" w:cs="Times New Roman"/>
          <w:sz w:val="20"/>
          <w:szCs w:val="20"/>
          <w:lang w:val="en-GB"/>
        </w:rPr>
        <w:t xml:space="preserve"> 40m of conducting and three manholes shall be provisioned for.</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14FBE39A" w14:textId="77777777" w:rsidTr="00182B96">
        <w:tc>
          <w:tcPr>
            <w:tcW w:w="3970" w:type="dxa"/>
          </w:tcPr>
          <w:p w14:paraId="2A540E43"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5B3FCF3" w14:textId="77777777" w:rsidR="00F41611" w:rsidRPr="000A777E" w:rsidRDefault="00F41611" w:rsidP="00182B96">
            <w:pPr>
              <w:pStyle w:val="NormalIndent"/>
              <w:spacing w:line="360" w:lineRule="auto"/>
              <w:ind w:left="0"/>
              <w:rPr>
                <w:rFonts w:ascii="Arial" w:hAnsi="Arial" w:cs="Arial"/>
              </w:rPr>
            </w:pPr>
          </w:p>
        </w:tc>
      </w:tr>
    </w:tbl>
    <w:p w14:paraId="34DFA722"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5573F154"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BFDFF27" w14:textId="675A7692"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Equipment Building Cable Entrance.</w:t>
      </w:r>
      <w:r w:rsidRPr="004C46E3">
        <w:rPr>
          <w:rFonts w:ascii="Arial" w:eastAsia="Times New Roman" w:hAnsi="Arial" w:cs="Times New Roman"/>
          <w:sz w:val="20"/>
          <w:szCs w:val="20"/>
          <w:lang w:val="en-GB"/>
        </w:rPr>
        <w:t xml:space="preserve"> </w:t>
      </w:r>
      <w:r w:rsidR="00F173F1">
        <w:rPr>
          <w:rFonts w:ascii="Arial" w:eastAsia="Times New Roman" w:hAnsi="Arial" w:cs="Times New Roman"/>
          <w:sz w:val="20"/>
          <w:szCs w:val="20"/>
          <w:lang w:val="en-GB"/>
        </w:rPr>
        <w:t>B</w:t>
      </w:r>
      <w:r w:rsidRPr="004C46E3">
        <w:rPr>
          <w:rFonts w:ascii="Arial" w:eastAsia="Times New Roman" w:hAnsi="Arial" w:cs="Times New Roman"/>
          <w:sz w:val="20"/>
          <w:szCs w:val="20"/>
          <w:lang w:val="en-GB"/>
        </w:rPr>
        <w:t xml:space="preserve">uilding cable entrances </w:t>
      </w:r>
      <w:r w:rsidR="00F173F1">
        <w:rPr>
          <w:rFonts w:ascii="Arial" w:eastAsia="Times New Roman" w:hAnsi="Arial" w:cs="Times New Roman"/>
          <w:sz w:val="20"/>
          <w:szCs w:val="20"/>
          <w:lang w:val="en-GB"/>
        </w:rPr>
        <w:t>shall be catered for</w:t>
      </w:r>
      <w:r w:rsidRPr="004C46E3">
        <w:rPr>
          <w:rFonts w:ascii="Arial" w:eastAsia="Times New Roman" w:hAnsi="Arial" w:cs="Times New Roman"/>
          <w:sz w:val="20"/>
          <w:szCs w:val="20"/>
          <w:lang w:val="en-GB"/>
        </w:rPr>
        <w:t xml:space="preserve"> (</w:t>
      </w:r>
      <w:r w:rsidR="00F173F1">
        <w:rPr>
          <w:rFonts w:ascii="Arial" w:eastAsia="Times New Roman" w:hAnsi="Arial" w:cs="Times New Roman"/>
          <w:sz w:val="20"/>
          <w:szCs w:val="20"/>
          <w:lang w:val="en-GB"/>
        </w:rPr>
        <w:t>M</w:t>
      </w:r>
      <w:r w:rsidRPr="004C46E3">
        <w:rPr>
          <w:rFonts w:ascii="Arial" w:eastAsia="Times New Roman" w:hAnsi="Arial" w:cs="Times New Roman"/>
          <w:sz w:val="20"/>
          <w:szCs w:val="20"/>
          <w:lang w:val="en-GB"/>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2CB6FCE3" w14:textId="77777777" w:rsidTr="00182B96">
        <w:tc>
          <w:tcPr>
            <w:tcW w:w="3970" w:type="dxa"/>
          </w:tcPr>
          <w:p w14:paraId="7B27C7A8"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0237E74" w14:textId="77777777" w:rsidR="00F41611" w:rsidRPr="000A777E" w:rsidRDefault="00F41611" w:rsidP="00182B96">
            <w:pPr>
              <w:pStyle w:val="NormalIndent"/>
              <w:spacing w:line="360" w:lineRule="auto"/>
              <w:ind w:left="0"/>
              <w:rPr>
                <w:rFonts w:ascii="Arial" w:hAnsi="Arial" w:cs="Arial"/>
              </w:rPr>
            </w:pPr>
          </w:p>
        </w:tc>
      </w:tr>
    </w:tbl>
    <w:p w14:paraId="7DD511E8"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3A325AA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D509AB8" w14:textId="77777777" w:rsidR="00F41611" w:rsidRDefault="00F41611">
      <w:pPr>
        <w:rPr>
          <w:rFonts w:ascii="Arial" w:eastAsia="Times New Roman" w:hAnsi="Arial" w:cs="Times New Roman"/>
          <w:b/>
          <w:sz w:val="20"/>
          <w:szCs w:val="20"/>
          <w:lang w:val="en-GB"/>
        </w:rPr>
      </w:pPr>
      <w:r>
        <w:rPr>
          <w:rFonts w:ascii="Arial" w:eastAsia="Times New Roman" w:hAnsi="Arial" w:cs="Times New Roman"/>
          <w:b/>
          <w:sz w:val="20"/>
          <w:szCs w:val="20"/>
          <w:lang w:val="en-GB"/>
        </w:rPr>
        <w:br w:type="page"/>
      </w:r>
    </w:p>
    <w:p w14:paraId="38CB95B3" w14:textId="39542D0A"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lastRenderedPageBreak/>
        <w:t>Cable Duct Entrance/Exit</w:t>
      </w:r>
      <w:r w:rsidRPr="004C46E3">
        <w:rPr>
          <w:rFonts w:ascii="Arial" w:eastAsia="Times New Roman" w:hAnsi="Arial" w:cs="Times New Roman"/>
          <w:sz w:val="20"/>
          <w:szCs w:val="20"/>
          <w:lang w:val="en-GB"/>
        </w:rPr>
        <w:t xml:space="preserve">. The underground cable duct and cable terminating at the antenna base/pedestal and equipment building cable entrance shall be </w:t>
      </w:r>
      <w:r w:rsidR="00750471" w:rsidRPr="004C46E3">
        <w:rPr>
          <w:rFonts w:ascii="Arial" w:eastAsia="Times New Roman" w:hAnsi="Arial" w:cs="Times New Roman"/>
          <w:sz w:val="20"/>
          <w:szCs w:val="20"/>
          <w:lang w:val="en-GB"/>
        </w:rPr>
        <w:t>sealed to prevent access for rodents, insects and dust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307D1B28" w14:textId="77777777" w:rsidTr="00182B96">
        <w:tc>
          <w:tcPr>
            <w:tcW w:w="3970" w:type="dxa"/>
          </w:tcPr>
          <w:p w14:paraId="08DED063"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6ED164B" w14:textId="77777777" w:rsidR="00F41611" w:rsidRPr="000A777E" w:rsidRDefault="00F41611" w:rsidP="00182B96">
            <w:pPr>
              <w:pStyle w:val="NormalIndent"/>
              <w:spacing w:line="360" w:lineRule="auto"/>
              <w:ind w:left="0"/>
              <w:rPr>
                <w:rFonts w:ascii="Arial" w:hAnsi="Arial" w:cs="Arial"/>
              </w:rPr>
            </w:pPr>
          </w:p>
        </w:tc>
      </w:tr>
    </w:tbl>
    <w:p w14:paraId="2D4EB0EE"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753ACB3E"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6B93F3D8" w14:textId="545AD9ED"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Lightning Protection and Earthing.</w:t>
      </w:r>
      <w:r w:rsidRPr="004C46E3">
        <w:rPr>
          <w:rFonts w:ascii="Arial" w:eastAsia="Times New Roman" w:hAnsi="Arial" w:cs="Times New Roman"/>
          <w:sz w:val="20"/>
          <w:szCs w:val="20"/>
          <w:lang w:val="en-GB"/>
        </w:rPr>
        <w:t xml:space="preserve"> RF inter-facility and signal outdoor cabling lightning protection and cable earthing assemblies shall be </w:t>
      </w:r>
      <w:r w:rsidR="00750471">
        <w:rPr>
          <w:rFonts w:ascii="Arial" w:eastAsia="Times New Roman" w:hAnsi="Arial" w:cs="Times New Roman"/>
          <w:sz w:val="20"/>
          <w:szCs w:val="20"/>
          <w:lang w:val="en-GB"/>
        </w:rPr>
        <w:t xml:space="preserve">provisioned for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2DD89FAC" w14:textId="77777777" w:rsidTr="00182B96">
        <w:tc>
          <w:tcPr>
            <w:tcW w:w="3970" w:type="dxa"/>
          </w:tcPr>
          <w:p w14:paraId="6824681A"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7BAA1A8" w14:textId="77777777" w:rsidR="00F41611" w:rsidRPr="000A777E" w:rsidRDefault="00F41611" w:rsidP="00182B96">
            <w:pPr>
              <w:pStyle w:val="NormalIndent"/>
              <w:spacing w:line="360" w:lineRule="auto"/>
              <w:ind w:left="0"/>
              <w:rPr>
                <w:rFonts w:ascii="Arial" w:hAnsi="Arial" w:cs="Arial"/>
              </w:rPr>
            </w:pPr>
          </w:p>
        </w:tc>
      </w:tr>
    </w:tbl>
    <w:p w14:paraId="3C674020"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25FE9C1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3B699C9" w14:textId="4310BA50"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Termination Point Waterproofing.</w:t>
      </w:r>
      <w:r w:rsidRPr="004C46E3">
        <w:rPr>
          <w:rFonts w:ascii="Arial" w:eastAsia="Times New Roman" w:hAnsi="Arial" w:cs="Times New Roman"/>
          <w:sz w:val="20"/>
          <w:szCs w:val="20"/>
          <w:lang w:val="en-GB"/>
        </w:rPr>
        <w:t xml:space="preserve"> Where cable </w:t>
      </w:r>
      <w:proofErr w:type="gramStart"/>
      <w:r w:rsidRPr="004C46E3">
        <w:rPr>
          <w:rFonts w:ascii="Arial" w:eastAsia="Times New Roman" w:hAnsi="Arial" w:cs="Times New Roman"/>
          <w:sz w:val="20"/>
          <w:szCs w:val="20"/>
          <w:lang w:val="en-GB"/>
        </w:rPr>
        <w:t>are</w:t>
      </w:r>
      <w:proofErr w:type="gramEnd"/>
      <w:r w:rsidRPr="004C46E3">
        <w:rPr>
          <w:rFonts w:ascii="Arial" w:eastAsia="Times New Roman" w:hAnsi="Arial" w:cs="Times New Roman"/>
          <w:sz w:val="20"/>
          <w:szCs w:val="20"/>
          <w:lang w:val="en-GB"/>
        </w:rPr>
        <w:t xml:space="preserve"> terminated with a specific connector onto a termination point or position on outdoor equipment, such cable connection shall be waterproofed with self-adhesive black weather resistant tape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1DA6CF15" w14:textId="77777777" w:rsidTr="00182B96">
        <w:tc>
          <w:tcPr>
            <w:tcW w:w="3970" w:type="dxa"/>
          </w:tcPr>
          <w:p w14:paraId="462177D2"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CFE9500" w14:textId="77777777" w:rsidR="00F41611" w:rsidRPr="000A777E" w:rsidRDefault="00F41611" w:rsidP="00182B96">
            <w:pPr>
              <w:pStyle w:val="NormalIndent"/>
              <w:spacing w:line="360" w:lineRule="auto"/>
              <w:ind w:left="0"/>
              <w:rPr>
                <w:rFonts w:ascii="Arial" w:hAnsi="Arial" w:cs="Arial"/>
              </w:rPr>
            </w:pPr>
          </w:p>
        </w:tc>
      </w:tr>
    </w:tbl>
    <w:p w14:paraId="73C872DD"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7F368AC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A7727E5" w14:textId="21773DA5"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Marking and Labelling.</w:t>
      </w:r>
      <w:r w:rsidRPr="004C46E3">
        <w:rPr>
          <w:rFonts w:ascii="Arial" w:eastAsia="Times New Roman" w:hAnsi="Arial" w:cs="Times New Roman"/>
          <w:sz w:val="20"/>
          <w:szCs w:val="20"/>
          <w:lang w:val="en-GB"/>
        </w:rPr>
        <w:t xml:space="preserve"> </w:t>
      </w:r>
      <w:r w:rsidR="00750471">
        <w:rPr>
          <w:rFonts w:ascii="Arial" w:eastAsia="Times New Roman" w:hAnsi="Arial" w:cs="Times New Roman"/>
          <w:sz w:val="20"/>
          <w:szCs w:val="20"/>
          <w:lang w:val="en-GB"/>
        </w:rPr>
        <w:t>C</w:t>
      </w:r>
      <w:r w:rsidRPr="004C46E3">
        <w:rPr>
          <w:rFonts w:ascii="Arial" w:eastAsia="Times New Roman" w:hAnsi="Arial" w:cs="Times New Roman"/>
          <w:sz w:val="20"/>
          <w:szCs w:val="20"/>
          <w:lang w:val="en-GB"/>
        </w:rPr>
        <w:t>ables shall be re-marked and re-labelled in accordance with an agreed upon cabling marking and labelling system and the approved installation cabling diagram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5FC4DEEC" w14:textId="77777777" w:rsidTr="00182B96">
        <w:tc>
          <w:tcPr>
            <w:tcW w:w="3970" w:type="dxa"/>
          </w:tcPr>
          <w:p w14:paraId="002A9A89"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D772B4B" w14:textId="77777777" w:rsidR="00F41611" w:rsidRPr="000A777E" w:rsidRDefault="00F41611" w:rsidP="00182B96">
            <w:pPr>
              <w:pStyle w:val="NormalIndent"/>
              <w:spacing w:line="360" w:lineRule="auto"/>
              <w:ind w:left="0"/>
              <w:rPr>
                <w:rFonts w:ascii="Arial" w:hAnsi="Arial" w:cs="Arial"/>
              </w:rPr>
            </w:pPr>
          </w:p>
        </w:tc>
      </w:tr>
    </w:tbl>
    <w:p w14:paraId="7684B24A"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7842652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62FE875" w14:textId="2E86DEED" w:rsid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Antenna RF Radiation Marking.</w:t>
      </w:r>
      <w:r w:rsidR="00750471">
        <w:rPr>
          <w:rFonts w:ascii="Arial" w:eastAsia="Times New Roman" w:hAnsi="Arial" w:cs="Times New Roman"/>
          <w:sz w:val="20"/>
          <w:szCs w:val="20"/>
          <w:lang w:val="en-GB"/>
        </w:rPr>
        <w:t xml:space="preserve"> A</w:t>
      </w:r>
      <w:r w:rsidRPr="004C46E3">
        <w:rPr>
          <w:rFonts w:ascii="Arial" w:eastAsia="Times New Roman" w:hAnsi="Arial" w:cs="Times New Roman"/>
          <w:sz w:val="20"/>
          <w:szCs w:val="20"/>
          <w:lang w:val="en-GB"/>
        </w:rPr>
        <w:t>ntenna and RF outdoor equipment shall be provided with radiation warning markings in accordance with the manufacturer's specifications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41611" w:rsidRPr="000A777E" w14:paraId="519881EB" w14:textId="77777777" w:rsidTr="00182B96">
        <w:tc>
          <w:tcPr>
            <w:tcW w:w="3970" w:type="dxa"/>
          </w:tcPr>
          <w:p w14:paraId="5AE93CFB" w14:textId="77777777" w:rsidR="00F41611" w:rsidRPr="000A777E" w:rsidRDefault="00F4161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0D54A84" w14:textId="77777777" w:rsidR="00F41611" w:rsidRPr="000A777E" w:rsidRDefault="00F41611" w:rsidP="00182B96">
            <w:pPr>
              <w:pStyle w:val="NormalIndent"/>
              <w:spacing w:line="360" w:lineRule="auto"/>
              <w:ind w:left="0"/>
              <w:rPr>
                <w:rFonts w:ascii="Arial" w:hAnsi="Arial" w:cs="Arial"/>
              </w:rPr>
            </w:pPr>
          </w:p>
        </w:tc>
      </w:tr>
    </w:tbl>
    <w:p w14:paraId="0722F568" w14:textId="77777777" w:rsidR="00F41611" w:rsidRPr="004C46E3" w:rsidRDefault="00F41611" w:rsidP="008714A7">
      <w:pPr>
        <w:widowControl w:val="0"/>
        <w:spacing w:after="0" w:line="240" w:lineRule="auto"/>
        <w:ind w:left="1134"/>
        <w:jc w:val="both"/>
        <w:rPr>
          <w:rFonts w:ascii="Arial" w:eastAsia="Times New Roman" w:hAnsi="Arial" w:cs="Times New Roman"/>
          <w:sz w:val="20"/>
          <w:szCs w:val="20"/>
          <w:lang w:val="en-GB"/>
        </w:rPr>
      </w:pPr>
    </w:p>
    <w:p w14:paraId="16F58F1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57E72B7" w14:textId="3041DEA0" w:rsidR="004C46E3" w:rsidRPr="004C46E3" w:rsidRDefault="00F41611"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62" w:name="_Toc56576918"/>
      <w:bookmarkStart w:id="163" w:name="_Toc84832097"/>
      <w:bookmarkStart w:id="164" w:name="_Toc84911212"/>
      <w:bookmarkStart w:id="165" w:name="_Toc84911683"/>
      <w:bookmarkStart w:id="166" w:name="_Toc84911827"/>
      <w:bookmarkStart w:id="167" w:name="_Toc84911898"/>
      <w:bookmarkStart w:id="168" w:name="_Toc84912147"/>
      <w:bookmarkStart w:id="169" w:name="_Toc84912295"/>
      <w:bookmarkStart w:id="170" w:name="_Toc84912370"/>
      <w:bookmarkStart w:id="171" w:name="_Toc98123932"/>
      <w:bookmarkStart w:id="172" w:name="_Toc98325214"/>
      <w:bookmarkStart w:id="173" w:name="_Toc98325285"/>
      <w:bookmarkStart w:id="174" w:name="_Toc98326262"/>
      <w:bookmarkStart w:id="175" w:name="_Toc98329018"/>
      <w:bookmarkStart w:id="176" w:name="_Toc114378522"/>
      <w:bookmarkStart w:id="177" w:name="_Toc114460045"/>
      <w:bookmarkStart w:id="178" w:name="_Toc114460153"/>
      <w:bookmarkStart w:id="179" w:name="_Toc114460247"/>
      <w:bookmarkStart w:id="180" w:name="_Toc121880142"/>
      <w:bookmarkStart w:id="181" w:name="_Toc114131250"/>
      <w:r>
        <w:rPr>
          <w:rFonts w:ascii="Arial" w:eastAsia="Times New Roman" w:hAnsi="Arial" w:cs="Times New Roman"/>
          <w:b/>
          <w:szCs w:val="20"/>
          <w:lang w:val="en-GB"/>
        </w:rPr>
        <w:t>10.9</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VSAT Indoor Baseband/IF </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004C46E3" w:rsidRPr="004C46E3">
        <w:rPr>
          <w:rFonts w:ascii="Arial" w:eastAsia="Times New Roman" w:hAnsi="Arial" w:cs="Times New Roman"/>
          <w:b/>
          <w:szCs w:val="20"/>
          <w:lang w:val="en-GB"/>
        </w:rPr>
        <w:t>Equipment</w:t>
      </w:r>
      <w:bookmarkEnd w:id="180"/>
      <w:r w:rsidR="004C46E3" w:rsidRPr="004C46E3">
        <w:rPr>
          <w:rFonts w:ascii="Arial" w:eastAsia="Times New Roman" w:hAnsi="Arial" w:cs="Times New Roman"/>
          <w:b/>
          <w:szCs w:val="20"/>
          <w:lang w:val="en-GB"/>
        </w:rPr>
        <w:t xml:space="preserve"> </w:t>
      </w:r>
      <w:r w:rsidR="00750471">
        <w:rPr>
          <w:rFonts w:ascii="Arial" w:eastAsia="Times New Roman" w:hAnsi="Arial" w:cs="Times New Roman"/>
          <w:b/>
          <w:szCs w:val="20"/>
          <w:lang w:val="en-GB"/>
        </w:rPr>
        <w:t>Installation</w:t>
      </w:r>
      <w:bookmarkEnd w:id="181"/>
    </w:p>
    <w:p w14:paraId="3F03B3C4" w14:textId="0B0B52ED"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VSAT remote terminal </w:t>
      </w:r>
      <w:r w:rsidR="00750471">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shall be provided with baseband/IF transmit and receive equipment compliant to and based on:</w:t>
      </w:r>
    </w:p>
    <w:p w14:paraId="0C14458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0BB8E3B" w14:textId="679E4FBD" w:rsid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Integrated Indoor Unit.</w:t>
      </w:r>
      <w:r w:rsidRPr="004C46E3">
        <w:rPr>
          <w:rFonts w:ascii="Arial" w:eastAsia="Times New Roman" w:hAnsi="Arial" w:cs="Times New Roman"/>
          <w:sz w:val="20"/>
          <w:szCs w:val="20"/>
          <w:lang w:val="en-GB"/>
        </w:rPr>
        <w:t xml:space="preserve"> The VSAT MF-TDMA indoor modulator, demodulator, control unit and processor shall be housed in a single integrated, equipment 19” rack mountable, unit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01F19" w:rsidRPr="000A777E" w14:paraId="1554B220" w14:textId="77777777" w:rsidTr="00182B96">
        <w:tc>
          <w:tcPr>
            <w:tcW w:w="3970" w:type="dxa"/>
          </w:tcPr>
          <w:p w14:paraId="0185E1EF" w14:textId="77777777" w:rsidR="00D01F19" w:rsidRPr="000A777E" w:rsidRDefault="00D01F1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839328B" w14:textId="77777777" w:rsidR="00D01F19" w:rsidRPr="000A777E" w:rsidRDefault="00D01F19" w:rsidP="00182B96">
            <w:pPr>
              <w:pStyle w:val="NormalIndent"/>
              <w:spacing w:line="360" w:lineRule="auto"/>
              <w:ind w:left="0"/>
              <w:rPr>
                <w:rFonts w:ascii="Arial" w:hAnsi="Arial" w:cs="Arial"/>
              </w:rPr>
            </w:pPr>
          </w:p>
        </w:tc>
      </w:tr>
    </w:tbl>
    <w:p w14:paraId="50D56757" w14:textId="77777777" w:rsidR="00D01F19" w:rsidRPr="004C46E3" w:rsidRDefault="00D01F19" w:rsidP="008714A7">
      <w:pPr>
        <w:widowControl w:val="0"/>
        <w:spacing w:after="0" w:line="240" w:lineRule="auto"/>
        <w:ind w:left="1134"/>
        <w:jc w:val="both"/>
        <w:rPr>
          <w:rFonts w:ascii="Arial" w:eastAsia="Times New Roman" w:hAnsi="Arial" w:cs="Times New Roman"/>
          <w:sz w:val="20"/>
          <w:szCs w:val="20"/>
          <w:lang w:val="en-GB"/>
        </w:rPr>
      </w:pPr>
    </w:p>
    <w:p w14:paraId="364C268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26EF29F" w14:textId="77777777" w:rsidR="004C46E3" w:rsidRP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User Interface Ports.</w:t>
      </w:r>
      <w:r w:rsidRPr="004C46E3">
        <w:rPr>
          <w:rFonts w:ascii="Arial" w:eastAsia="Times New Roman" w:hAnsi="Arial" w:cs="Times New Roman"/>
          <w:sz w:val="20"/>
          <w:szCs w:val="20"/>
          <w:lang w:val="en-GB"/>
        </w:rPr>
        <w:t xml:space="preserve"> The integrated indoor unit, individual modulator and individual demodulator shall have at least the following user ports:</w:t>
      </w:r>
    </w:p>
    <w:p w14:paraId="155E7A1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47E3392" w14:textId="13554C19" w:rsidR="004C46E3" w:rsidRDefault="004C46E3" w:rsidP="004C46E3">
      <w:pPr>
        <w:widowControl w:val="0"/>
        <w:numPr>
          <w:ilvl w:val="1"/>
          <w:numId w:val="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Four (4) IEEE 802.3, 10/100/1000 </w:t>
      </w:r>
      <w:proofErr w:type="spellStart"/>
      <w:r w:rsidRPr="004C46E3">
        <w:rPr>
          <w:rFonts w:ascii="Arial" w:eastAsia="Times New Roman" w:hAnsi="Arial" w:cs="Times New Roman"/>
          <w:sz w:val="20"/>
          <w:szCs w:val="20"/>
          <w:lang w:val="en-GB"/>
        </w:rPr>
        <w:t>BaseT</w:t>
      </w:r>
      <w:proofErr w:type="spellEnd"/>
      <w:r w:rsidRPr="004C46E3">
        <w:rPr>
          <w:rFonts w:ascii="Arial" w:eastAsia="Times New Roman" w:hAnsi="Arial" w:cs="Times New Roman"/>
          <w:sz w:val="20"/>
          <w:szCs w:val="20"/>
          <w:lang w:val="en-GB"/>
        </w:rPr>
        <w:t>, RJ-45 port for interconnecting to individual user LAN type networks and multiplexer/router/switch equipment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01F19" w:rsidRPr="000A777E" w14:paraId="1C1D22C9" w14:textId="77777777" w:rsidTr="00182B96">
        <w:tc>
          <w:tcPr>
            <w:tcW w:w="3970" w:type="dxa"/>
          </w:tcPr>
          <w:p w14:paraId="1F567893" w14:textId="77777777" w:rsidR="00D01F19" w:rsidRPr="000A777E" w:rsidRDefault="00D01F1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35C6F0D" w14:textId="77777777" w:rsidR="00D01F19" w:rsidRPr="000A777E" w:rsidRDefault="00D01F19" w:rsidP="00182B96">
            <w:pPr>
              <w:pStyle w:val="NormalIndent"/>
              <w:spacing w:line="360" w:lineRule="auto"/>
              <w:ind w:left="0"/>
              <w:rPr>
                <w:rFonts w:ascii="Arial" w:hAnsi="Arial" w:cs="Arial"/>
              </w:rPr>
            </w:pPr>
          </w:p>
        </w:tc>
      </w:tr>
    </w:tbl>
    <w:p w14:paraId="4A550544" w14:textId="77777777" w:rsidR="00D01F19" w:rsidRPr="004C46E3" w:rsidRDefault="00D01F19" w:rsidP="008714A7">
      <w:pPr>
        <w:widowControl w:val="0"/>
        <w:spacing w:after="0" w:line="240" w:lineRule="auto"/>
        <w:ind w:left="1134"/>
        <w:jc w:val="both"/>
        <w:rPr>
          <w:rFonts w:ascii="Arial" w:eastAsia="Times New Roman" w:hAnsi="Arial" w:cs="Times New Roman"/>
          <w:sz w:val="20"/>
          <w:szCs w:val="20"/>
          <w:lang w:val="en-GB"/>
        </w:rPr>
      </w:pPr>
    </w:p>
    <w:p w14:paraId="588D4DDE"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3FF111B8" w14:textId="15874AD4" w:rsidR="004C46E3" w:rsidRDefault="004C46E3" w:rsidP="004C46E3">
      <w:pPr>
        <w:widowControl w:val="0"/>
        <w:numPr>
          <w:ilvl w:val="1"/>
          <w:numId w:val="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USB – A 2.0 port for image updates and configuration loading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01F19" w:rsidRPr="000A777E" w14:paraId="3B927F8B" w14:textId="77777777" w:rsidTr="00182B96">
        <w:tc>
          <w:tcPr>
            <w:tcW w:w="3970" w:type="dxa"/>
          </w:tcPr>
          <w:p w14:paraId="51CCD5B3" w14:textId="77777777" w:rsidR="00D01F19" w:rsidRPr="000A777E" w:rsidRDefault="00D01F1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A2F1702" w14:textId="77777777" w:rsidR="00D01F19" w:rsidRPr="000A777E" w:rsidRDefault="00D01F19" w:rsidP="00182B96">
            <w:pPr>
              <w:pStyle w:val="NormalIndent"/>
              <w:spacing w:line="360" w:lineRule="auto"/>
              <w:ind w:left="0"/>
              <w:rPr>
                <w:rFonts w:ascii="Arial" w:hAnsi="Arial" w:cs="Arial"/>
              </w:rPr>
            </w:pPr>
          </w:p>
        </w:tc>
      </w:tr>
    </w:tbl>
    <w:p w14:paraId="024E6C1B" w14:textId="77777777" w:rsidR="00D01F19" w:rsidRPr="004C46E3" w:rsidRDefault="00D01F19" w:rsidP="008714A7">
      <w:pPr>
        <w:widowControl w:val="0"/>
        <w:spacing w:after="0" w:line="240" w:lineRule="auto"/>
        <w:ind w:left="1134"/>
        <w:jc w:val="both"/>
        <w:rPr>
          <w:rFonts w:ascii="Arial" w:eastAsia="Times New Roman" w:hAnsi="Arial" w:cs="Times New Roman"/>
          <w:sz w:val="20"/>
          <w:szCs w:val="20"/>
          <w:lang w:val="en-GB"/>
        </w:rPr>
      </w:pPr>
    </w:p>
    <w:p w14:paraId="1E41920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48C6D70"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10.9.3</w:t>
      </w:r>
      <w:r w:rsidRPr="004C46E3">
        <w:rPr>
          <w:rFonts w:ascii="Arial" w:eastAsia="Times New Roman" w:hAnsi="Arial" w:cs="Times New Roman"/>
          <w:sz w:val="20"/>
          <w:szCs w:val="20"/>
          <w:lang w:val="en-GB"/>
        </w:rPr>
        <w:tab/>
      </w:r>
      <w:r w:rsidRPr="004C46E3">
        <w:rPr>
          <w:rFonts w:ascii="Arial" w:eastAsia="Times New Roman" w:hAnsi="Arial" w:cs="Times New Roman"/>
          <w:b/>
          <w:sz w:val="20"/>
          <w:szCs w:val="20"/>
          <w:lang w:val="en-GB"/>
        </w:rPr>
        <w:t>User Access Interfaces.</w:t>
      </w:r>
      <w:r w:rsidRPr="004C46E3">
        <w:rPr>
          <w:rFonts w:ascii="Arial" w:eastAsia="Times New Roman" w:hAnsi="Arial" w:cs="Times New Roman"/>
          <w:sz w:val="20"/>
          <w:szCs w:val="20"/>
          <w:lang w:val="en-GB"/>
        </w:rPr>
        <w:t xml:space="preserve"> The baseband access device/router shall provide all physical access interfaces to user type equipment and shall provide for but not be limited to:</w:t>
      </w:r>
    </w:p>
    <w:p w14:paraId="2A4F396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C5AFF56" w14:textId="5049B007" w:rsidR="004C46E3" w:rsidRDefault="004C46E3" w:rsidP="005D014E">
      <w:pPr>
        <w:widowControl w:val="0"/>
        <w:numPr>
          <w:ilvl w:val="1"/>
          <w:numId w:val="3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2-Wire FXS (or FXO where required), loop start and/or ground start telephony interfaces with DTMF signalling. 2-Wire interfaces shall either be user selectable via software control or be an individual swappable interface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01F19" w:rsidRPr="000A777E" w14:paraId="1873469E" w14:textId="77777777" w:rsidTr="00182B96">
        <w:tc>
          <w:tcPr>
            <w:tcW w:w="3970" w:type="dxa"/>
          </w:tcPr>
          <w:p w14:paraId="12E399BE" w14:textId="77777777" w:rsidR="00D01F19" w:rsidRPr="000A777E" w:rsidRDefault="00D01F1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08DBC08" w14:textId="77777777" w:rsidR="00D01F19" w:rsidRPr="000A777E" w:rsidRDefault="00D01F19" w:rsidP="00182B96">
            <w:pPr>
              <w:pStyle w:val="NormalIndent"/>
              <w:spacing w:line="360" w:lineRule="auto"/>
              <w:ind w:left="0"/>
              <w:rPr>
                <w:rFonts w:ascii="Arial" w:hAnsi="Arial" w:cs="Arial"/>
              </w:rPr>
            </w:pPr>
          </w:p>
        </w:tc>
      </w:tr>
    </w:tbl>
    <w:p w14:paraId="35F2DEC6" w14:textId="77777777" w:rsidR="00D01F19" w:rsidRPr="004C46E3" w:rsidRDefault="00D01F19" w:rsidP="008714A7">
      <w:pPr>
        <w:widowControl w:val="0"/>
        <w:spacing w:after="0" w:line="240" w:lineRule="auto"/>
        <w:ind w:left="1134"/>
        <w:jc w:val="both"/>
        <w:rPr>
          <w:rFonts w:ascii="Arial" w:eastAsia="Times New Roman" w:hAnsi="Arial" w:cs="Times New Roman"/>
          <w:sz w:val="20"/>
          <w:szCs w:val="20"/>
          <w:lang w:val="en-GB"/>
        </w:rPr>
      </w:pPr>
    </w:p>
    <w:p w14:paraId="0A025FE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8271790" w14:textId="6175E84F" w:rsidR="004C46E3" w:rsidRDefault="004C46E3" w:rsidP="005D014E">
      <w:pPr>
        <w:widowControl w:val="0"/>
        <w:numPr>
          <w:ilvl w:val="1"/>
          <w:numId w:val="3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4-Wire E+M Type I, II or V telephony interfaces with DTFM signalling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01F19" w:rsidRPr="000A777E" w14:paraId="5012D37A" w14:textId="77777777" w:rsidTr="00182B96">
        <w:tc>
          <w:tcPr>
            <w:tcW w:w="3970" w:type="dxa"/>
          </w:tcPr>
          <w:p w14:paraId="58C4732A" w14:textId="77777777" w:rsidR="00D01F19" w:rsidRPr="000A777E" w:rsidRDefault="00D01F1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382E834" w14:textId="77777777" w:rsidR="00D01F19" w:rsidRPr="000A777E" w:rsidRDefault="00D01F19" w:rsidP="00182B96">
            <w:pPr>
              <w:pStyle w:val="NormalIndent"/>
              <w:spacing w:line="360" w:lineRule="auto"/>
              <w:ind w:left="0"/>
              <w:rPr>
                <w:rFonts w:ascii="Arial" w:hAnsi="Arial" w:cs="Arial"/>
              </w:rPr>
            </w:pPr>
          </w:p>
        </w:tc>
      </w:tr>
    </w:tbl>
    <w:p w14:paraId="035E1337" w14:textId="77777777" w:rsidR="00D01F19" w:rsidRPr="004C46E3" w:rsidRDefault="00D01F19" w:rsidP="008714A7">
      <w:pPr>
        <w:widowControl w:val="0"/>
        <w:spacing w:after="0" w:line="240" w:lineRule="auto"/>
        <w:ind w:left="1134"/>
        <w:jc w:val="both"/>
        <w:rPr>
          <w:rFonts w:ascii="Arial" w:eastAsia="Times New Roman" w:hAnsi="Arial" w:cs="Times New Roman"/>
          <w:sz w:val="20"/>
          <w:szCs w:val="20"/>
          <w:lang w:val="en-GB"/>
        </w:rPr>
      </w:pPr>
    </w:p>
    <w:p w14:paraId="2EBFAA9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9FFE39C" w14:textId="2ADE31D4" w:rsidR="004C46E3" w:rsidRDefault="004C46E3" w:rsidP="005D014E">
      <w:pPr>
        <w:widowControl w:val="0"/>
        <w:numPr>
          <w:ilvl w:val="1"/>
          <w:numId w:val="3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EIA RS-232, V.10/V.11, V.24/V28, asynchronous data interfaces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01F19" w:rsidRPr="000A777E" w14:paraId="2FDD9C37" w14:textId="77777777" w:rsidTr="00182B96">
        <w:tc>
          <w:tcPr>
            <w:tcW w:w="3970" w:type="dxa"/>
          </w:tcPr>
          <w:p w14:paraId="2B422FB0" w14:textId="77777777" w:rsidR="00D01F19" w:rsidRPr="000A777E" w:rsidRDefault="00D01F1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52C4EF4" w14:textId="77777777" w:rsidR="00D01F19" w:rsidRPr="000A777E" w:rsidRDefault="00D01F19" w:rsidP="00182B96">
            <w:pPr>
              <w:pStyle w:val="NormalIndent"/>
              <w:spacing w:line="360" w:lineRule="auto"/>
              <w:ind w:left="0"/>
              <w:rPr>
                <w:rFonts w:ascii="Arial" w:hAnsi="Arial" w:cs="Arial"/>
              </w:rPr>
            </w:pPr>
          </w:p>
        </w:tc>
      </w:tr>
    </w:tbl>
    <w:p w14:paraId="292A5886" w14:textId="77777777" w:rsidR="00D01F19" w:rsidRPr="004C46E3" w:rsidRDefault="00D01F19" w:rsidP="008714A7">
      <w:pPr>
        <w:widowControl w:val="0"/>
        <w:spacing w:after="0" w:line="240" w:lineRule="auto"/>
        <w:ind w:left="1134"/>
        <w:jc w:val="both"/>
        <w:rPr>
          <w:rFonts w:ascii="Arial" w:eastAsia="Times New Roman" w:hAnsi="Arial" w:cs="Times New Roman"/>
          <w:sz w:val="20"/>
          <w:szCs w:val="20"/>
          <w:lang w:val="en-GB"/>
        </w:rPr>
      </w:pPr>
    </w:p>
    <w:p w14:paraId="38CB841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297CEA1" w14:textId="5DF39767" w:rsidR="004C46E3" w:rsidRDefault="004C46E3" w:rsidP="005D014E">
      <w:pPr>
        <w:widowControl w:val="0"/>
        <w:numPr>
          <w:ilvl w:val="1"/>
          <w:numId w:val="3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X.21/V.11, V35, RS-232/V.11, synchronous data interfaces, DCE/DTE user selectable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01F19" w:rsidRPr="000A777E" w14:paraId="0DD9EB31" w14:textId="77777777" w:rsidTr="00182B96">
        <w:tc>
          <w:tcPr>
            <w:tcW w:w="3970" w:type="dxa"/>
          </w:tcPr>
          <w:p w14:paraId="0E702290" w14:textId="77777777" w:rsidR="00D01F19" w:rsidRPr="000A777E" w:rsidRDefault="00D01F1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EEAB976" w14:textId="77777777" w:rsidR="00D01F19" w:rsidRPr="000A777E" w:rsidRDefault="00D01F19" w:rsidP="00182B96">
            <w:pPr>
              <w:pStyle w:val="NormalIndent"/>
              <w:spacing w:line="360" w:lineRule="auto"/>
              <w:ind w:left="0"/>
              <w:rPr>
                <w:rFonts w:ascii="Arial" w:hAnsi="Arial" w:cs="Arial"/>
              </w:rPr>
            </w:pPr>
          </w:p>
        </w:tc>
      </w:tr>
    </w:tbl>
    <w:p w14:paraId="65042B73" w14:textId="77777777" w:rsidR="00D01F19" w:rsidRPr="004C46E3" w:rsidRDefault="00D01F19" w:rsidP="008714A7">
      <w:pPr>
        <w:widowControl w:val="0"/>
        <w:spacing w:after="0" w:line="240" w:lineRule="auto"/>
        <w:ind w:left="1134"/>
        <w:jc w:val="both"/>
        <w:rPr>
          <w:rFonts w:ascii="Arial" w:eastAsia="Times New Roman" w:hAnsi="Arial" w:cs="Times New Roman"/>
          <w:sz w:val="20"/>
          <w:szCs w:val="20"/>
          <w:lang w:val="en-GB"/>
        </w:rPr>
      </w:pPr>
    </w:p>
    <w:p w14:paraId="44DEF9F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929305C" w14:textId="465463ED" w:rsidR="004C46E3" w:rsidRDefault="004C46E3" w:rsidP="005D014E">
      <w:pPr>
        <w:widowControl w:val="0"/>
        <w:numPr>
          <w:ilvl w:val="1"/>
          <w:numId w:val="3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IEEE 802.3, 10/100 </w:t>
      </w:r>
      <w:proofErr w:type="spellStart"/>
      <w:r w:rsidRPr="004C46E3">
        <w:rPr>
          <w:rFonts w:ascii="Arial" w:eastAsia="Times New Roman" w:hAnsi="Arial" w:cs="Times New Roman"/>
          <w:sz w:val="20"/>
          <w:szCs w:val="20"/>
          <w:lang w:val="en-GB"/>
        </w:rPr>
        <w:t>BaseT</w:t>
      </w:r>
      <w:proofErr w:type="spellEnd"/>
      <w:r w:rsidRPr="004C46E3">
        <w:rPr>
          <w:rFonts w:ascii="Arial" w:eastAsia="Times New Roman" w:hAnsi="Arial" w:cs="Times New Roman"/>
          <w:sz w:val="20"/>
          <w:szCs w:val="20"/>
          <w:lang w:val="en-GB"/>
        </w:rPr>
        <w:t xml:space="preserve"> Ethernet interfaces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01F19" w:rsidRPr="000A777E" w14:paraId="3BA02B44" w14:textId="77777777" w:rsidTr="00182B96">
        <w:tc>
          <w:tcPr>
            <w:tcW w:w="3970" w:type="dxa"/>
          </w:tcPr>
          <w:p w14:paraId="27141842" w14:textId="77777777" w:rsidR="00D01F19" w:rsidRPr="000A777E" w:rsidRDefault="00D01F1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8F35F69" w14:textId="77777777" w:rsidR="00D01F19" w:rsidRPr="000A777E" w:rsidRDefault="00D01F19" w:rsidP="00182B96">
            <w:pPr>
              <w:pStyle w:val="NormalIndent"/>
              <w:spacing w:line="360" w:lineRule="auto"/>
              <w:ind w:left="0"/>
              <w:rPr>
                <w:rFonts w:ascii="Arial" w:hAnsi="Arial" w:cs="Arial"/>
              </w:rPr>
            </w:pPr>
          </w:p>
        </w:tc>
      </w:tr>
    </w:tbl>
    <w:p w14:paraId="2E8A680B" w14:textId="77777777" w:rsidR="00D01F19" w:rsidRPr="004C46E3" w:rsidRDefault="00D01F19" w:rsidP="008714A7">
      <w:pPr>
        <w:widowControl w:val="0"/>
        <w:spacing w:after="0" w:line="240" w:lineRule="auto"/>
        <w:ind w:left="1134"/>
        <w:jc w:val="both"/>
        <w:rPr>
          <w:rFonts w:ascii="Arial" w:eastAsia="Times New Roman" w:hAnsi="Arial" w:cs="Times New Roman"/>
          <w:sz w:val="20"/>
          <w:szCs w:val="20"/>
          <w:lang w:val="en-GB"/>
        </w:rPr>
      </w:pPr>
    </w:p>
    <w:p w14:paraId="7C30FDE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E8987DE" w14:textId="4819E2C7" w:rsid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Multiple Access Interfaces.</w:t>
      </w:r>
      <w:r w:rsidRPr="004C46E3">
        <w:rPr>
          <w:rFonts w:ascii="Arial" w:eastAsia="Times New Roman" w:hAnsi="Arial" w:cs="Times New Roman"/>
          <w:sz w:val="20"/>
          <w:szCs w:val="20"/>
          <w:lang w:val="en-GB"/>
        </w:rPr>
        <w:t xml:space="preserve"> The baseband access device/router shall have multiple access interfaces per physical chassis unit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01F19" w:rsidRPr="000A777E" w14:paraId="7C454B49" w14:textId="77777777" w:rsidTr="00182B96">
        <w:tc>
          <w:tcPr>
            <w:tcW w:w="3970" w:type="dxa"/>
          </w:tcPr>
          <w:p w14:paraId="2D8944AA" w14:textId="77777777" w:rsidR="00D01F19" w:rsidRPr="000A777E" w:rsidRDefault="00D01F1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61C0700" w14:textId="77777777" w:rsidR="00D01F19" w:rsidRPr="000A777E" w:rsidRDefault="00D01F19" w:rsidP="00182B96">
            <w:pPr>
              <w:pStyle w:val="NormalIndent"/>
              <w:spacing w:line="360" w:lineRule="auto"/>
              <w:ind w:left="0"/>
              <w:rPr>
                <w:rFonts w:ascii="Arial" w:hAnsi="Arial" w:cs="Arial"/>
              </w:rPr>
            </w:pPr>
          </w:p>
        </w:tc>
      </w:tr>
    </w:tbl>
    <w:p w14:paraId="241DD233" w14:textId="77777777" w:rsidR="00D01F19" w:rsidRPr="004C46E3" w:rsidRDefault="00D01F19" w:rsidP="008714A7">
      <w:pPr>
        <w:widowControl w:val="0"/>
        <w:spacing w:after="0" w:line="240" w:lineRule="auto"/>
        <w:ind w:left="1134"/>
        <w:jc w:val="both"/>
        <w:rPr>
          <w:rFonts w:ascii="Arial" w:eastAsia="Times New Roman" w:hAnsi="Arial" w:cs="Times New Roman"/>
          <w:sz w:val="20"/>
          <w:szCs w:val="20"/>
          <w:lang w:val="en-GB"/>
        </w:rPr>
      </w:pPr>
    </w:p>
    <w:p w14:paraId="7D2E40B6"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2758A10" w14:textId="5E60D1D7" w:rsid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Expandability.</w:t>
      </w:r>
      <w:r w:rsidRPr="004C46E3">
        <w:rPr>
          <w:rFonts w:ascii="Arial" w:eastAsia="Times New Roman" w:hAnsi="Arial" w:cs="Times New Roman"/>
          <w:sz w:val="20"/>
          <w:szCs w:val="20"/>
          <w:lang w:val="en-GB"/>
        </w:rPr>
        <w:t xml:space="preserve"> The baseband access device/router shall be stackable or daisy-chainable to provide for the correct number of voice and data ports as required for each individual site indicated </w:t>
      </w:r>
      <w:r w:rsidR="00CB6ECC" w:rsidRPr="004C46E3">
        <w:rPr>
          <w:rFonts w:ascii="Arial" w:eastAsia="Times New Roman" w:hAnsi="Arial" w:cs="Times New Roman"/>
          <w:sz w:val="20"/>
          <w:szCs w:val="20"/>
          <w:lang w:val="en-GB"/>
        </w:rPr>
        <w:t>in Volume</w:t>
      </w:r>
      <w:r w:rsidRPr="004C46E3">
        <w:rPr>
          <w:rFonts w:ascii="Arial" w:eastAsia="Times New Roman" w:hAnsi="Arial" w:cs="Times New Roman"/>
          <w:sz w:val="20"/>
          <w:szCs w:val="20"/>
          <w:lang w:val="en-GB"/>
        </w:rPr>
        <w:t xml:space="preserve"> </w:t>
      </w:r>
      <w:r w:rsidR="00D01F19">
        <w:rPr>
          <w:rFonts w:ascii="Arial" w:eastAsia="Times New Roman" w:hAnsi="Arial" w:cs="Times New Roman"/>
          <w:sz w:val="20"/>
          <w:szCs w:val="20"/>
          <w:lang w:val="en-GB"/>
        </w:rPr>
        <w:t>2</w:t>
      </w:r>
      <w:r w:rsidRPr="004C46E3">
        <w:rPr>
          <w:rFonts w:ascii="Arial" w:eastAsia="Times New Roman" w:hAnsi="Arial" w:cs="Times New Roman"/>
          <w:sz w:val="20"/>
          <w:szCs w:val="20"/>
          <w:lang w:val="en-GB"/>
        </w:rPr>
        <w:t xml:space="preserve">/Part </w:t>
      </w:r>
      <w:r w:rsidR="00186D1D">
        <w:rPr>
          <w:rFonts w:ascii="Arial" w:eastAsia="Times New Roman" w:hAnsi="Arial" w:cs="Times New Roman"/>
          <w:sz w:val="20"/>
          <w:szCs w:val="20"/>
          <w:lang w:val="en-GB"/>
        </w:rPr>
        <w:t>1</w:t>
      </w:r>
      <w:r w:rsidRPr="004C46E3">
        <w:rPr>
          <w:rFonts w:ascii="Arial" w:eastAsia="Times New Roman" w:hAnsi="Arial" w:cs="Times New Roman"/>
          <w:sz w:val="20"/>
          <w:szCs w:val="20"/>
          <w:lang w:val="en-GB"/>
        </w:rPr>
        <w:t xml:space="preserve">, paragraphs 1.0 to </w:t>
      </w:r>
      <w:r w:rsidR="00CF0124">
        <w:rPr>
          <w:rFonts w:ascii="Arial" w:eastAsia="Times New Roman" w:hAnsi="Arial" w:cs="Times New Roman"/>
          <w:sz w:val="20"/>
          <w:szCs w:val="20"/>
          <w:lang w:val="en-GB"/>
        </w:rPr>
        <w:t>7</w:t>
      </w:r>
      <w:r w:rsidRPr="004C46E3">
        <w:rPr>
          <w:rFonts w:ascii="Arial" w:eastAsia="Times New Roman" w:hAnsi="Arial" w:cs="Times New Roman"/>
          <w:sz w:val="20"/>
          <w:szCs w:val="20"/>
          <w:lang w:val="en-GB"/>
        </w:rPr>
        <w:t>.0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01F19" w:rsidRPr="000A777E" w14:paraId="306F42A2" w14:textId="77777777" w:rsidTr="00182B96">
        <w:tc>
          <w:tcPr>
            <w:tcW w:w="3970" w:type="dxa"/>
          </w:tcPr>
          <w:p w14:paraId="5FF16408" w14:textId="77777777" w:rsidR="00D01F19" w:rsidRPr="000A777E" w:rsidRDefault="00D01F1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A977BA5" w14:textId="77777777" w:rsidR="00D01F19" w:rsidRPr="000A777E" w:rsidRDefault="00D01F19" w:rsidP="00182B96">
            <w:pPr>
              <w:pStyle w:val="NormalIndent"/>
              <w:spacing w:line="360" w:lineRule="auto"/>
              <w:ind w:left="0"/>
              <w:rPr>
                <w:rFonts w:ascii="Arial" w:hAnsi="Arial" w:cs="Arial"/>
              </w:rPr>
            </w:pPr>
          </w:p>
        </w:tc>
      </w:tr>
    </w:tbl>
    <w:p w14:paraId="1F0FFC07" w14:textId="77777777" w:rsidR="00D01F19" w:rsidRPr="004C46E3" w:rsidRDefault="00D01F19" w:rsidP="008714A7">
      <w:pPr>
        <w:widowControl w:val="0"/>
        <w:spacing w:after="0" w:line="240" w:lineRule="auto"/>
        <w:ind w:left="1134"/>
        <w:jc w:val="both"/>
        <w:rPr>
          <w:rFonts w:ascii="Arial" w:eastAsia="Times New Roman" w:hAnsi="Arial" w:cs="Times New Roman"/>
          <w:sz w:val="20"/>
          <w:szCs w:val="20"/>
          <w:lang w:val="en-GB"/>
        </w:rPr>
      </w:pPr>
    </w:p>
    <w:p w14:paraId="223E8312"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3371BBC" w14:textId="153BEF34" w:rsid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trunking.</w:t>
      </w:r>
      <w:r w:rsidRPr="004C46E3">
        <w:rPr>
          <w:rFonts w:ascii="Arial" w:eastAsia="Times New Roman" w:hAnsi="Arial" w:cs="Times New Roman"/>
          <w:sz w:val="20"/>
          <w:szCs w:val="20"/>
          <w:lang w:val="en-GB"/>
        </w:rPr>
        <w:t xml:space="preserve"> </w:t>
      </w:r>
      <w:r w:rsidR="00D01F19">
        <w:rPr>
          <w:rFonts w:ascii="Arial" w:eastAsia="Times New Roman" w:hAnsi="Arial" w:cs="Times New Roman"/>
          <w:sz w:val="20"/>
          <w:szCs w:val="20"/>
          <w:lang w:val="en-GB"/>
        </w:rPr>
        <w:t>S</w:t>
      </w:r>
      <w:r w:rsidRPr="004C46E3">
        <w:rPr>
          <w:rFonts w:ascii="Arial" w:eastAsia="Times New Roman" w:hAnsi="Arial" w:cs="Times New Roman"/>
          <w:sz w:val="20"/>
          <w:szCs w:val="20"/>
          <w:lang w:val="en-GB"/>
        </w:rPr>
        <w:t>tandard white high impact resistant PVC miniature indoor trunking shall be installed and used to distribute access and mains supply cables between the indoor equipment racks and the End-User equipment and mains distribution boxes (M).</w:t>
      </w:r>
    </w:p>
    <w:p w14:paraId="59446108" w14:textId="77777777" w:rsidR="00D01F19" w:rsidRDefault="00D01F19" w:rsidP="008714A7">
      <w:pPr>
        <w:pStyle w:val="ListParagraph"/>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01F19" w:rsidRPr="000A777E" w14:paraId="0F20825B" w14:textId="77777777" w:rsidTr="00182B96">
        <w:tc>
          <w:tcPr>
            <w:tcW w:w="3970" w:type="dxa"/>
          </w:tcPr>
          <w:p w14:paraId="5FECB40F" w14:textId="77777777" w:rsidR="00D01F19" w:rsidRPr="000A777E" w:rsidRDefault="00D01F1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6C498A4" w14:textId="77777777" w:rsidR="00D01F19" w:rsidRPr="000A777E" w:rsidRDefault="00D01F19" w:rsidP="00182B96">
            <w:pPr>
              <w:pStyle w:val="NormalIndent"/>
              <w:spacing w:line="360" w:lineRule="auto"/>
              <w:ind w:left="0"/>
              <w:rPr>
                <w:rFonts w:ascii="Arial" w:hAnsi="Arial" w:cs="Arial"/>
              </w:rPr>
            </w:pPr>
          </w:p>
        </w:tc>
      </w:tr>
    </w:tbl>
    <w:p w14:paraId="5E32ADDA" w14:textId="77777777" w:rsidR="00D01F19" w:rsidRPr="004C46E3" w:rsidRDefault="00D01F19" w:rsidP="008714A7">
      <w:pPr>
        <w:widowControl w:val="0"/>
        <w:spacing w:after="0" w:line="240" w:lineRule="auto"/>
        <w:ind w:left="1134"/>
        <w:jc w:val="both"/>
        <w:rPr>
          <w:rFonts w:ascii="Arial" w:eastAsia="Times New Roman" w:hAnsi="Arial" w:cs="Times New Roman"/>
          <w:sz w:val="20"/>
          <w:szCs w:val="20"/>
          <w:lang w:val="en-GB"/>
        </w:rPr>
      </w:pPr>
    </w:p>
    <w:p w14:paraId="042FDF1B"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08B7E7DB" w14:textId="77777777" w:rsidR="00D01F19" w:rsidRDefault="00D01F19">
      <w:pPr>
        <w:rPr>
          <w:rFonts w:ascii="Arial" w:eastAsia="Times New Roman" w:hAnsi="Arial" w:cs="Times New Roman"/>
          <w:b/>
          <w:sz w:val="20"/>
          <w:szCs w:val="20"/>
          <w:lang w:val="en-GB"/>
        </w:rPr>
      </w:pPr>
      <w:r>
        <w:rPr>
          <w:rFonts w:ascii="Arial" w:eastAsia="Times New Roman" w:hAnsi="Arial" w:cs="Times New Roman"/>
          <w:b/>
          <w:sz w:val="20"/>
          <w:szCs w:val="20"/>
          <w:lang w:val="en-GB"/>
        </w:rPr>
        <w:br w:type="page"/>
      </w:r>
    </w:p>
    <w:p w14:paraId="3B8EC030" w14:textId="66BA00A7" w:rsid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lastRenderedPageBreak/>
        <w:t>Cable Lightning Protection and Earthing.</w:t>
      </w:r>
      <w:r w:rsidRPr="004C46E3">
        <w:rPr>
          <w:rFonts w:ascii="Arial" w:eastAsia="Times New Roman" w:hAnsi="Arial" w:cs="Times New Roman"/>
          <w:sz w:val="20"/>
          <w:szCs w:val="20"/>
          <w:lang w:val="en-GB"/>
        </w:rPr>
        <w:t xml:space="preserve">  All new voice and data cables shall be provided with lightning, earthing and surge protection (M).</w:t>
      </w:r>
    </w:p>
    <w:p w14:paraId="0EBE397B" w14:textId="77777777" w:rsidR="00D01F19" w:rsidRDefault="00D01F19" w:rsidP="008714A7">
      <w:pPr>
        <w:pStyle w:val="ListParagraph"/>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01F19" w:rsidRPr="000A777E" w14:paraId="238F3841" w14:textId="77777777" w:rsidTr="00182B96">
        <w:tc>
          <w:tcPr>
            <w:tcW w:w="3970" w:type="dxa"/>
          </w:tcPr>
          <w:p w14:paraId="32BDB2A1" w14:textId="77777777" w:rsidR="00D01F19" w:rsidRPr="000A777E" w:rsidRDefault="00D01F1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27A9412" w14:textId="77777777" w:rsidR="00D01F19" w:rsidRPr="000A777E" w:rsidRDefault="00D01F19" w:rsidP="00182B96">
            <w:pPr>
              <w:pStyle w:val="NormalIndent"/>
              <w:spacing w:line="360" w:lineRule="auto"/>
              <w:ind w:left="0"/>
              <w:rPr>
                <w:rFonts w:ascii="Arial" w:hAnsi="Arial" w:cs="Arial"/>
              </w:rPr>
            </w:pPr>
          </w:p>
        </w:tc>
      </w:tr>
    </w:tbl>
    <w:p w14:paraId="045D6A28" w14:textId="77777777" w:rsidR="00D01F19" w:rsidRPr="004C46E3" w:rsidRDefault="00D01F19" w:rsidP="008714A7">
      <w:pPr>
        <w:widowControl w:val="0"/>
        <w:spacing w:after="0" w:line="240" w:lineRule="auto"/>
        <w:ind w:left="1134"/>
        <w:jc w:val="both"/>
        <w:rPr>
          <w:rFonts w:ascii="Arial" w:eastAsia="Times New Roman" w:hAnsi="Arial" w:cs="Times New Roman"/>
          <w:sz w:val="20"/>
          <w:szCs w:val="20"/>
          <w:lang w:val="en-GB"/>
        </w:rPr>
      </w:pPr>
    </w:p>
    <w:p w14:paraId="6E6FBFCF"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01E6840" w14:textId="537FE1E6" w:rsid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Marking and Labelling</w:t>
      </w:r>
      <w:r w:rsidRPr="004C46E3">
        <w:rPr>
          <w:rFonts w:ascii="Arial" w:eastAsia="Times New Roman" w:hAnsi="Arial" w:cs="Times New Roman"/>
          <w:sz w:val="20"/>
          <w:szCs w:val="20"/>
          <w:lang w:val="en-GB"/>
        </w:rPr>
        <w:t>. All cables installed shall be marked and labelled in accordance with an agreed upon cabling marking and labelling system and the approved installation cabling diagram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01F19" w:rsidRPr="000A777E" w14:paraId="0129B199" w14:textId="77777777" w:rsidTr="00182B96">
        <w:tc>
          <w:tcPr>
            <w:tcW w:w="3970" w:type="dxa"/>
          </w:tcPr>
          <w:p w14:paraId="0DD525EF" w14:textId="77777777" w:rsidR="00D01F19" w:rsidRPr="000A777E" w:rsidRDefault="00D01F1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51CE929" w14:textId="77777777" w:rsidR="00D01F19" w:rsidRPr="000A777E" w:rsidRDefault="00D01F19" w:rsidP="00182B96">
            <w:pPr>
              <w:pStyle w:val="NormalIndent"/>
              <w:spacing w:line="360" w:lineRule="auto"/>
              <w:ind w:left="0"/>
              <w:rPr>
                <w:rFonts w:ascii="Arial" w:hAnsi="Arial" w:cs="Arial"/>
              </w:rPr>
            </w:pPr>
          </w:p>
        </w:tc>
      </w:tr>
    </w:tbl>
    <w:p w14:paraId="6C0A25C5" w14:textId="77777777" w:rsidR="00D01F19" w:rsidRPr="004C46E3" w:rsidRDefault="00D01F19" w:rsidP="008714A7">
      <w:pPr>
        <w:widowControl w:val="0"/>
        <w:spacing w:after="0" w:line="240" w:lineRule="auto"/>
        <w:ind w:left="1134"/>
        <w:jc w:val="both"/>
        <w:rPr>
          <w:rFonts w:ascii="Arial" w:eastAsia="Times New Roman" w:hAnsi="Arial" w:cs="Times New Roman"/>
          <w:sz w:val="20"/>
          <w:szCs w:val="20"/>
          <w:lang w:val="en-GB"/>
        </w:rPr>
      </w:pPr>
    </w:p>
    <w:p w14:paraId="3992496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C73EA4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5F082BC" w14:textId="2BC289E7" w:rsidR="004C46E3" w:rsidRPr="004C46E3" w:rsidRDefault="00D01F19"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82" w:name="_Toc376956410"/>
      <w:bookmarkStart w:id="183" w:name="_Toc377068442"/>
      <w:bookmarkStart w:id="184" w:name="_Toc377069805"/>
      <w:bookmarkStart w:id="185" w:name="_Toc376956411"/>
      <w:bookmarkStart w:id="186" w:name="_Toc377068443"/>
      <w:bookmarkStart w:id="187" w:name="_Toc377069806"/>
      <w:bookmarkStart w:id="188" w:name="_Toc376956412"/>
      <w:bookmarkStart w:id="189" w:name="_Toc377068444"/>
      <w:bookmarkStart w:id="190" w:name="_Toc377069807"/>
      <w:bookmarkStart w:id="191" w:name="_Toc376956413"/>
      <w:bookmarkStart w:id="192" w:name="_Toc377068445"/>
      <w:bookmarkStart w:id="193" w:name="_Toc377069808"/>
      <w:bookmarkStart w:id="194" w:name="_Toc376956414"/>
      <w:bookmarkStart w:id="195" w:name="_Toc377068446"/>
      <w:bookmarkStart w:id="196" w:name="_Toc377069809"/>
      <w:bookmarkStart w:id="197" w:name="_Toc121880144"/>
      <w:bookmarkStart w:id="198" w:name="_Toc11413125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ascii="Arial" w:eastAsia="Times New Roman" w:hAnsi="Arial" w:cs="Times New Roman"/>
          <w:b/>
          <w:szCs w:val="20"/>
          <w:lang w:val="en-GB"/>
        </w:rPr>
        <w:t>10.11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VSAT Indoor UPS </w:t>
      </w:r>
      <w:bookmarkEnd w:id="197"/>
      <w:r w:rsidR="0036477A">
        <w:rPr>
          <w:rFonts w:ascii="Arial" w:eastAsia="Times New Roman" w:hAnsi="Arial" w:cs="Times New Roman"/>
          <w:b/>
          <w:szCs w:val="20"/>
          <w:lang w:val="en-GB"/>
        </w:rPr>
        <w:t>Installation</w:t>
      </w:r>
      <w:bookmarkEnd w:id="198"/>
    </w:p>
    <w:p w14:paraId="66D43C63" w14:textId="37F5B7CA"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VSAT remote terminal on the ATNS VSAT network must be provided with an uninterruptible standby power supply unit (UPS) subject to and based on the following requirements:</w:t>
      </w:r>
    </w:p>
    <w:p w14:paraId="771D96DA"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53110D2" w14:textId="0716CE2B" w:rsidR="004C46E3" w:rsidRPr="008714A7" w:rsidRDefault="004C46E3" w:rsidP="005D014E">
      <w:pPr>
        <w:widowControl w:val="0"/>
        <w:numPr>
          <w:ilvl w:val="0"/>
          <w:numId w:val="10"/>
        </w:numPr>
        <w:spacing w:after="0" w:line="240" w:lineRule="auto"/>
        <w:jc w:val="both"/>
        <w:rPr>
          <w:rFonts w:ascii="Arial" w:eastAsia="Times New Roman" w:hAnsi="Arial" w:cs="Times New Roman"/>
          <w:b/>
          <w:sz w:val="20"/>
          <w:szCs w:val="20"/>
          <w:lang w:val="en-GB"/>
        </w:rPr>
      </w:pPr>
      <w:bookmarkStart w:id="199" w:name="OLE_LINK2"/>
      <w:r w:rsidRPr="004C46E3">
        <w:rPr>
          <w:rFonts w:ascii="Arial" w:eastAsia="Times New Roman" w:hAnsi="Arial" w:cs="Times New Roman"/>
          <w:b/>
          <w:sz w:val="20"/>
          <w:szCs w:val="20"/>
          <w:lang w:val="en-GB"/>
        </w:rPr>
        <w:t xml:space="preserve">UPS Units. </w:t>
      </w:r>
      <w:r w:rsidRPr="004C46E3">
        <w:rPr>
          <w:rFonts w:ascii="Arial" w:eastAsia="Times New Roman" w:hAnsi="Arial" w:cs="Times New Roman"/>
          <w:sz w:val="20"/>
          <w:szCs w:val="20"/>
          <w:lang w:val="en-GB"/>
        </w:rPr>
        <w:t xml:space="preserve">UPS Unit need to be </w:t>
      </w:r>
      <w:r w:rsidR="004C7F9C">
        <w:rPr>
          <w:rFonts w:ascii="Arial" w:eastAsia="Times New Roman" w:hAnsi="Arial" w:cs="Times New Roman"/>
          <w:sz w:val="20"/>
          <w:szCs w:val="20"/>
          <w:lang w:val="en-GB"/>
        </w:rPr>
        <w:t>installe</w:t>
      </w:r>
      <w:r w:rsidRPr="004C46E3">
        <w:rPr>
          <w:rFonts w:ascii="Arial" w:eastAsia="Times New Roman" w:hAnsi="Arial" w:cs="Times New Roman"/>
          <w:sz w:val="20"/>
          <w:szCs w:val="20"/>
          <w:lang w:val="en-GB"/>
        </w:rPr>
        <w:t xml:space="preserve">d shall be confirmed during the physical site surveys. For the purposes of the </w:t>
      </w:r>
      <w:r w:rsidR="004C7F9C">
        <w:rPr>
          <w:rFonts w:ascii="Arial" w:eastAsia="Times New Roman" w:hAnsi="Arial" w:cs="Times New Roman"/>
          <w:sz w:val="20"/>
          <w:szCs w:val="20"/>
          <w:lang w:val="en-GB"/>
        </w:rPr>
        <w:t>RFQ</w:t>
      </w:r>
      <w:r w:rsidRPr="004C46E3">
        <w:rPr>
          <w:rFonts w:ascii="Arial" w:eastAsia="Times New Roman" w:hAnsi="Arial" w:cs="Times New Roman"/>
          <w:sz w:val="20"/>
          <w:szCs w:val="20"/>
          <w:lang w:val="en-GB"/>
        </w:rPr>
        <w:t xml:space="preserve"> response, the </w:t>
      </w:r>
      <w:r w:rsidR="0036477A">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 xml:space="preserve"> shall include for the supply of UPS unit. </w:t>
      </w:r>
      <w:bookmarkEnd w:id="199"/>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2EE60CEE" w14:textId="77777777" w:rsidTr="00182B96">
        <w:tc>
          <w:tcPr>
            <w:tcW w:w="3970" w:type="dxa"/>
          </w:tcPr>
          <w:p w14:paraId="5513F622"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9D65775" w14:textId="77777777" w:rsidR="00F61DE1" w:rsidRPr="000A777E" w:rsidRDefault="00F61DE1" w:rsidP="00182B96">
            <w:pPr>
              <w:pStyle w:val="NormalIndent"/>
              <w:spacing w:line="360" w:lineRule="auto"/>
              <w:ind w:left="0"/>
              <w:rPr>
                <w:rFonts w:ascii="Arial" w:hAnsi="Arial" w:cs="Arial"/>
              </w:rPr>
            </w:pPr>
          </w:p>
        </w:tc>
      </w:tr>
    </w:tbl>
    <w:p w14:paraId="10EFEA77" w14:textId="77777777" w:rsidR="00F61DE1" w:rsidRPr="004C46E3" w:rsidRDefault="00F61DE1" w:rsidP="008714A7">
      <w:pPr>
        <w:widowControl w:val="0"/>
        <w:spacing w:after="0" w:line="240" w:lineRule="auto"/>
        <w:ind w:left="1134"/>
        <w:jc w:val="both"/>
        <w:rPr>
          <w:rFonts w:ascii="Arial" w:eastAsia="Times New Roman" w:hAnsi="Arial" w:cs="Times New Roman"/>
          <w:b/>
          <w:sz w:val="20"/>
          <w:szCs w:val="20"/>
          <w:lang w:val="en-GB"/>
        </w:rPr>
      </w:pPr>
    </w:p>
    <w:p w14:paraId="065F2A39"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0BE38FB2" w14:textId="365BEAE4" w:rsidR="004C46E3" w:rsidRPr="008714A7" w:rsidRDefault="004C46E3" w:rsidP="005D014E">
      <w:pPr>
        <w:widowControl w:val="0"/>
        <w:numPr>
          <w:ilvl w:val="0"/>
          <w:numId w:val="10"/>
        </w:numPr>
        <w:spacing w:after="0" w:line="240" w:lineRule="auto"/>
        <w:jc w:val="both"/>
        <w:rPr>
          <w:rFonts w:ascii="Arial" w:eastAsia="Times New Roman" w:hAnsi="Arial" w:cs="Times New Roman"/>
          <w:b/>
          <w:sz w:val="20"/>
          <w:szCs w:val="20"/>
          <w:lang w:val="en-GB"/>
        </w:rPr>
      </w:pPr>
      <w:bookmarkStart w:id="200" w:name="OLE_LINK3"/>
      <w:r w:rsidRPr="004C46E3">
        <w:rPr>
          <w:rFonts w:ascii="Arial" w:eastAsia="Times New Roman" w:hAnsi="Arial" w:cs="Arial"/>
          <w:b/>
          <w:sz w:val="20"/>
          <w:szCs w:val="20"/>
        </w:rPr>
        <w:t>Local Uninterrupted Power</w:t>
      </w:r>
      <w:r w:rsidRPr="004C46E3">
        <w:rPr>
          <w:rFonts w:ascii="Arial" w:eastAsia="Times New Roman" w:hAnsi="Arial" w:cs="Arial"/>
          <w:sz w:val="20"/>
          <w:szCs w:val="20"/>
        </w:rPr>
        <w:t>. Should it be established during the site surveys that a suitable local Uninterrupted Power is available at a particular site,</w:t>
      </w:r>
      <w:r w:rsidRPr="004C46E3">
        <w:rPr>
          <w:rFonts w:ascii="Arial" w:eastAsia="Times New Roman" w:hAnsi="Arial" w:cs="Arial"/>
          <w:sz w:val="20"/>
          <w:szCs w:val="20"/>
          <w:lang w:val="en-GB"/>
        </w:rPr>
        <w:t xml:space="preserve"> it is proposed that the new VSAT indoor cabinet be connected to that supply</w:t>
      </w:r>
      <w:bookmarkEnd w:id="200"/>
      <w:r w:rsidRPr="004C46E3">
        <w:rPr>
          <w:rFonts w:ascii="Arial" w:eastAsia="Times New Roman" w:hAnsi="Arial" w:cs="Arial"/>
          <w:sz w:val="20"/>
          <w:szCs w:val="20"/>
          <w:lang w:val="en-GB"/>
        </w:rPr>
        <w:t xml:space="preserve">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4E0B26FA" w14:textId="77777777" w:rsidTr="00182B96">
        <w:tc>
          <w:tcPr>
            <w:tcW w:w="3970" w:type="dxa"/>
          </w:tcPr>
          <w:p w14:paraId="3FA9D98E"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20BE989" w14:textId="77777777" w:rsidR="00F61DE1" w:rsidRPr="000A777E" w:rsidRDefault="00F61DE1" w:rsidP="00182B96">
            <w:pPr>
              <w:pStyle w:val="NormalIndent"/>
              <w:spacing w:line="360" w:lineRule="auto"/>
              <w:ind w:left="0"/>
              <w:rPr>
                <w:rFonts w:ascii="Arial" w:hAnsi="Arial" w:cs="Arial"/>
              </w:rPr>
            </w:pPr>
          </w:p>
        </w:tc>
      </w:tr>
    </w:tbl>
    <w:p w14:paraId="7F4EFF19" w14:textId="77777777" w:rsidR="00F61DE1" w:rsidRPr="004C46E3" w:rsidRDefault="00F61DE1" w:rsidP="008714A7">
      <w:pPr>
        <w:widowControl w:val="0"/>
        <w:spacing w:after="0" w:line="240" w:lineRule="auto"/>
        <w:ind w:left="1134"/>
        <w:jc w:val="both"/>
        <w:rPr>
          <w:rFonts w:ascii="Arial" w:eastAsia="Times New Roman" w:hAnsi="Arial" w:cs="Times New Roman"/>
          <w:b/>
          <w:sz w:val="20"/>
          <w:szCs w:val="20"/>
          <w:lang w:val="en-GB"/>
        </w:rPr>
      </w:pPr>
    </w:p>
    <w:p w14:paraId="340C61FA"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5A178424" w14:textId="7017C0F1" w:rsid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bookmarkStart w:id="201" w:name="OLE_LINK4"/>
      <w:r w:rsidRPr="004C46E3">
        <w:rPr>
          <w:rFonts w:ascii="Arial" w:eastAsia="Times New Roman" w:hAnsi="Arial" w:cs="Times New Roman"/>
          <w:b/>
          <w:sz w:val="20"/>
          <w:szCs w:val="20"/>
          <w:lang w:val="en-GB"/>
        </w:rPr>
        <w:t>Configuration.</w:t>
      </w:r>
      <w:r w:rsidRPr="004C46E3">
        <w:rPr>
          <w:rFonts w:ascii="Arial" w:eastAsia="Times New Roman" w:hAnsi="Arial" w:cs="Times New Roman"/>
          <w:sz w:val="20"/>
          <w:szCs w:val="20"/>
          <w:lang w:val="en-GB"/>
        </w:rPr>
        <w:t xml:space="preserve"> True "on-line" double isolation/conversion technology consisting of rectifier/charger sub-system, battery sub-system, conversion sub-system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5E56D22C" w14:textId="77777777" w:rsidTr="00182B96">
        <w:tc>
          <w:tcPr>
            <w:tcW w:w="3970" w:type="dxa"/>
          </w:tcPr>
          <w:p w14:paraId="7AE5EB6D"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1859FF8" w14:textId="77777777" w:rsidR="00F61DE1" w:rsidRPr="000A777E" w:rsidRDefault="00F61DE1" w:rsidP="00182B96">
            <w:pPr>
              <w:pStyle w:val="NormalIndent"/>
              <w:spacing w:line="360" w:lineRule="auto"/>
              <w:ind w:left="0"/>
              <w:rPr>
                <w:rFonts w:ascii="Arial" w:hAnsi="Arial" w:cs="Arial"/>
              </w:rPr>
            </w:pPr>
          </w:p>
        </w:tc>
      </w:tr>
    </w:tbl>
    <w:p w14:paraId="5A51DEA7" w14:textId="77777777" w:rsidR="00F61DE1" w:rsidRPr="004C46E3" w:rsidRDefault="00F61DE1" w:rsidP="008714A7">
      <w:pPr>
        <w:widowControl w:val="0"/>
        <w:spacing w:after="0" w:line="240" w:lineRule="auto"/>
        <w:ind w:left="1134"/>
        <w:jc w:val="both"/>
        <w:rPr>
          <w:rFonts w:ascii="Arial" w:eastAsia="Times New Roman" w:hAnsi="Arial" w:cs="Times New Roman"/>
          <w:sz w:val="20"/>
          <w:szCs w:val="20"/>
          <w:lang w:val="en-GB"/>
        </w:rPr>
      </w:pPr>
    </w:p>
    <w:p w14:paraId="53354E7D" w14:textId="77777777" w:rsidR="004C46E3" w:rsidRPr="004C46E3" w:rsidRDefault="004C46E3" w:rsidP="004C46E3">
      <w:pPr>
        <w:widowControl w:val="0"/>
        <w:spacing w:after="0" w:line="240" w:lineRule="auto"/>
        <w:ind w:left="60"/>
        <w:jc w:val="both"/>
        <w:rPr>
          <w:rFonts w:ascii="Arial" w:eastAsia="Times New Roman" w:hAnsi="Arial" w:cs="Times New Roman"/>
          <w:sz w:val="20"/>
          <w:szCs w:val="20"/>
          <w:lang w:val="en-GB"/>
        </w:rPr>
      </w:pPr>
    </w:p>
    <w:p w14:paraId="3F110374" w14:textId="30A081FB" w:rsidR="004C46E3" w:rsidRPr="00F61DE1"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Input Feed.</w:t>
      </w:r>
      <w:r w:rsidRPr="004C46E3">
        <w:rPr>
          <w:rFonts w:ascii="Arial" w:eastAsia="Times New Roman" w:hAnsi="Arial" w:cs="Times New Roman"/>
          <w:sz w:val="20"/>
          <w:szCs w:val="20"/>
          <w:lang w:val="en-GB"/>
        </w:rPr>
        <w:t xml:space="preserve"> The UPS shall be capable of accepting a </w:t>
      </w:r>
      <w:r w:rsidR="00CB6ECC" w:rsidRPr="004C46E3">
        <w:rPr>
          <w:rFonts w:ascii="Arial" w:eastAsia="Times New Roman" w:hAnsi="Arial" w:cs="Times New Roman"/>
          <w:sz w:val="20"/>
          <w:szCs w:val="20"/>
          <w:lang w:val="en-GB"/>
        </w:rPr>
        <w:t>single-phase</w:t>
      </w:r>
      <w:r w:rsidRPr="004C46E3">
        <w:rPr>
          <w:rFonts w:ascii="Arial" w:eastAsia="Times New Roman" w:hAnsi="Arial" w:cs="Times New Roman"/>
          <w:sz w:val="20"/>
          <w:szCs w:val="20"/>
          <w:lang w:val="en-GB"/>
        </w:rPr>
        <w:t xml:space="preserve"> input mains power feed of 220/240 </w:t>
      </w:r>
      <w:r w:rsidRPr="004C46E3">
        <w:rPr>
          <w:rFonts w:ascii="Arial" w:eastAsia="Times New Roman" w:hAnsi="Arial" w:cs="Arial"/>
          <w:sz w:val="20"/>
          <w:szCs w:val="20"/>
          <w:lang w:val="en-GB"/>
        </w:rPr>
        <w:t xml:space="preserve">± 15% Volt AC and input frequency of 45 to 60 Hz </w:t>
      </w:r>
      <w:bookmarkEnd w:id="201"/>
      <w:r w:rsidRPr="004C46E3">
        <w:rPr>
          <w:rFonts w:ascii="Arial" w:eastAsia="Times New Roman" w:hAnsi="Arial" w:cs="Arial"/>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0ABF6C89" w14:textId="77777777" w:rsidTr="00182B96">
        <w:tc>
          <w:tcPr>
            <w:tcW w:w="3970" w:type="dxa"/>
          </w:tcPr>
          <w:p w14:paraId="7EC31DF4"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E610311" w14:textId="77777777" w:rsidR="00F61DE1" w:rsidRPr="000A777E" w:rsidRDefault="00F61DE1" w:rsidP="00182B96">
            <w:pPr>
              <w:pStyle w:val="NormalIndent"/>
              <w:spacing w:line="360" w:lineRule="auto"/>
              <w:ind w:left="0"/>
              <w:rPr>
                <w:rFonts w:ascii="Arial" w:hAnsi="Arial" w:cs="Arial"/>
              </w:rPr>
            </w:pPr>
          </w:p>
        </w:tc>
      </w:tr>
    </w:tbl>
    <w:p w14:paraId="6B4908A8" w14:textId="77777777" w:rsidR="00F61DE1" w:rsidRPr="004C46E3" w:rsidRDefault="00F61DE1" w:rsidP="008714A7">
      <w:pPr>
        <w:widowControl w:val="0"/>
        <w:spacing w:after="0" w:line="240" w:lineRule="auto"/>
        <w:ind w:left="1134"/>
        <w:jc w:val="both"/>
        <w:rPr>
          <w:rFonts w:ascii="Arial" w:eastAsia="Times New Roman" w:hAnsi="Arial" w:cs="Times New Roman"/>
          <w:sz w:val="20"/>
          <w:szCs w:val="20"/>
          <w:lang w:val="en-GB"/>
        </w:rPr>
      </w:pPr>
    </w:p>
    <w:p w14:paraId="0ABE3E2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F631CCF" w14:textId="1F94D86B" w:rsid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Output Feed.</w:t>
      </w:r>
      <w:r w:rsidRPr="004C46E3">
        <w:rPr>
          <w:rFonts w:ascii="Arial" w:eastAsia="Times New Roman" w:hAnsi="Arial" w:cs="Times New Roman"/>
          <w:sz w:val="20"/>
          <w:szCs w:val="20"/>
          <w:lang w:val="en-GB"/>
        </w:rPr>
        <w:t xml:space="preserve"> The constant delivered output mains feed shall be user selectable at 220 V AC, 230 V AC and 240 V AC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79A1E744" w14:textId="77777777" w:rsidTr="00182B96">
        <w:tc>
          <w:tcPr>
            <w:tcW w:w="3970" w:type="dxa"/>
          </w:tcPr>
          <w:p w14:paraId="6134C727"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0C8FD15" w14:textId="77777777" w:rsidR="00F61DE1" w:rsidRPr="000A777E" w:rsidRDefault="00F61DE1" w:rsidP="00182B96">
            <w:pPr>
              <w:pStyle w:val="NormalIndent"/>
              <w:spacing w:line="360" w:lineRule="auto"/>
              <w:ind w:left="0"/>
              <w:rPr>
                <w:rFonts w:ascii="Arial" w:hAnsi="Arial" w:cs="Arial"/>
              </w:rPr>
            </w:pPr>
          </w:p>
        </w:tc>
      </w:tr>
    </w:tbl>
    <w:p w14:paraId="2C3F4775" w14:textId="77777777" w:rsidR="00F61DE1" w:rsidRPr="004C46E3" w:rsidRDefault="00F61DE1" w:rsidP="008714A7">
      <w:pPr>
        <w:widowControl w:val="0"/>
        <w:spacing w:after="0" w:line="240" w:lineRule="auto"/>
        <w:ind w:left="1134"/>
        <w:jc w:val="both"/>
        <w:rPr>
          <w:rFonts w:ascii="Arial" w:eastAsia="Times New Roman" w:hAnsi="Arial" w:cs="Times New Roman"/>
          <w:sz w:val="20"/>
          <w:szCs w:val="20"/>
          <w:lang w:val="en-GB"/>
        </w:rPr>
      </w:pPr>
    </w:p>
    <w:p w14:paraId="5855055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0BADA22" w14:textId="4E4035E1" w:rsid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Efficiency.</w:t>
      </w:r>
      <w:r w:rsidRPr="004C46E3">
        <w:rPr>
          <w:rFonts w:ascii="Arial" w:eastAsia="Times New Roman" w:hAnsi="Arial" w:cs="Times New Roman"/>
          <w:sz w:val="20"/>
          <w:szCs w:val="20"/>
          <w:lang w:val="en-GB"/>
        </w:rPr>
        <w:t xml:space="preserve"> The conversion efficiency shall be in excess of 90 %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37177A96" w14:textId="77777777" w:rsidTr="00182B96">
        <w:tc>
          <w:tcPr>
            <w:tcW w:w="3970" w:type="dxa"/>
          </w:tcPr>
          <w:p w14:paraId="07A5876E"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4493231" w14:textId="77777777" w:rsidR="00F61DE1" w:rsidRPr="000A777E" w:rsidRDefault="00F61DE1" w:rsidP="00182B96">
            <w:pPr>
              <w:pStyle w:val="NormalIndent"/>
              <w:spacing w:line="360" w:lineRule="auto"/>
              <w:ind w:left="0"/>
              <w:rPr>
                <w:rFonts w:ascii="Arial" w:hAnsi="Arial" w:cs="Arial"/>
              </w:rPr>
            </w:pPr>
          </w:p>
        </w:tc>
      </w:tr>
    </w:tbl>
    <w:p w14:paraId="105FE829" w14:textId="77777777" w:rsidR="00F61DE1" w:rsidRPr="004C46E3" w:rsidRDefault="00F61DE1" w:rsidP="008714A7">
      <w:pPr>
        <w:widowControl w:val="0"/>
        <w:spacing w:after="0" w:line="240" w:lineRule="auto"/>
        <w:ind w:left="1134"/>
        <w:jc w:val="both"/>
        <w:rPr>
          <w:rFonts w:ascii="Arial" w:eastAsia="Times New Roman" w:hAnsi="Arial" w:cs="Times New Roman"/>
          <w:sz w:val="20"/>
          <w:szCs w:val="20"/>
          <w:lang w:val="en-GB"/>
        </w:rPr>
      </w:pPr>
    </w:p>
    <w:p w14:paraId="2B4F2A0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70C7363" w14:textId="1175E635" w:rsid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lastRenderedPageBreak/>
        <w:t xml:space="preserve">Frequency Tolerance. </w:t>
      </w:r>
      <w:r w:rsidRPr="004C46E3">
        <w:rPr>
          <w:rFonts w:ascii="Arial" w:eastAsia="Times New Roman" w:hAnsi="Arial" w:cs="Times New Roman"/>
          <w:sz w:val="20"/>
          <w:szCs w:val="20"/>
          <w:lang w:val="en-GB"/>
        </w:rPr>
        <w:t xml:space="preserve">Output Free running Frequency shall be </w:t>
      </w:r>
      <w:r w:rsidRPr="004C46E3">
        <w:rPr>
          <w:rFonts w:ascii="Arial" w:eastAsia="Times New Roman" w:hAnsi="Arial" w:cs="Arial"/>
          <w:sz w:val="20"/>
          <w:szCs w:val="20"/>
          <w:lang w:val="en-GB"/>
        </w:rPr>
        <w:t>±</w:t>
      </w:r>
      <w:r w:rsidRPr="004C46E3">
        <w:rPr>
          <w:rFonts w:ascii="Arial" w:eastAsia="Times New Roman" w:hAnsi="Arial" w:cs="Times New Roman"/>
          <w:sz w:val="20"/>
          <w:szCs w:val="20"/>
          <w:lang w:val="en-GB"/>
        </w:rPr>
        <w:t xml:space="preserve"> 0.1 % or less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77CF1E7A" w14:textId="77777777" w:rsidTr="00182B96">
        <w:tc>
          <w:tcPr>
            <w:tcW w:w="3970" w:type="dxa"/>
          </w:tcPr>
          <w:p w14:paraId="7ABC62CA"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826E941" w14:textId="77777777" w:rsidR="00F61DE1" w:rsidRPr="000A777E" w:rsidRDefault="00F61DE1" w:rsidP="00182B96">
            <w:pPr>
              <w:pStyle w:val="NormalIndent"/>
              <w:spacing w:line="360" w:lineRule="auto"/>
              <w:ind w:left="0"/>
              <w:rPr>
                <w:rFonts w:ascii="Arial" w:hAnsi="Arial" w:cs="Arial"/>
              </w:rPr>
            </w:pPr>
          </w:p>
        </w:tc>
      </w:tr>
    </w:tbl>
    <w:p w14:paraId="730D31AE" w14:textId="77777777" w:rsidR="00F61DE1" w:rsidRPr="004C46E3" w:rsidRDefault="00F61DE1" w:rsidP="008714A7">
      <w:pPr>
        <w:widowControl w:val="0"/>
        <w:spacing w:after="0" w:line="240" w:lineRule="auto"/>
        <w:ind w:left="1134"/>
        <w:jc w:val="both"/>
        <w:rPr>
          <w:rFonts w:ascii="Arial" w:eastAsia="Times New Roman" w:hAnsi="Arial" w:cs="Times New Roman"/>
          <w:sz w:val="20"/>
          <w:szCs w:val="20"/>
          <w:lang w:val="en-GB"/>
        </w:rPr>
      </w:pPr>
    </w:p>
    <w:p w14:paraId="53B367D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4A2A860" w14:textId="76C8ABDA" w:rsid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Size per Site.</w:t>
      </w:r>
      <w:r w:rsidRPr="004C46E3">
        <w:rPr>
          <w:rFonts w:ascii="Arial" w:eastAsia="Times New Roman" w:hAnsi="Arial" w:cs="Times New Roman"/>
          <w:sz w:val="20"/>
          <w:szCs w:val="20"/>
          <w:lang w:val="en-GB"/>
        </w:rPr>
        <w:t xml:space="preserve"> Each UPS shall be sized according to the individual site's power consumption at maximum load and shall be either 6 kVA or 10 5kVA in accordance with the power supply and consumption sizing. Larger UPS's shall be supplied and installed only at those sites the power consumption is in excess of 10 kVA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401E9A0B" w14:textId="77777777" w:rsidTr="00182B96">
        <w:tc>
          <w:tcPr>
            <w:tcW w:w="3970" w:type="dxa"/>
          </w:tcPr>
          <w:p w14:paraId="7F01C0A2"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147F214" w14:textId="77777777" w:rsidR="00F61DE1" w:rsidRPr="000A777E" w:rsidRDefault="00F61DE1" w:rsidP="00182B96">
            <w:pPr>
              <w:pStyle w:val="NormalIndent"/>
              <w:spacing w:line="360" w:lineRule="auto"/>
              <w:ind w:left="0"/>
              <w:rPr>
                <w:rFonts w:ascii="Arial" w:hAnsi="Arial" w:cs="Arial"/>
              </w:rPr>
            </w:pPr>
          </w:p>
        </w:tc>
      </w:tr>
    </w:tbl>
    <w:p w14:paraId="0B75B0C7" w14:textId="77777777" w:rsidR="00F61DE1" w:rsidRPr="004C46E3" w:rsidRDefault="00F61DE1" w:rsidP="008714A7">
      <w:pPr>
        <w:widowControl w:val="0"/>
        <w:spacing w:after="0" w:line="240" w:lineRule="auto"/>
        <w:ind w:left="1134"/>
        <w:jc w:val="both"/>
        <w:rPr>
          <w:rFonts w:ascii="Arial" w:eastAsia="Times New Roman" w:hAnsi="Arial" w:cs="Times New Roman"/>
          <w:sz w:val="20"/>
          <w:szCs w:val="20"/>
          <w:lang w:val="en-GB"/>
        </w:rPr>
      </w:pPr>
    </w:p>
    <w:p w14:paraId="0F22307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DAAD512"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Status and Alarm Indications.</w:t>
      </w:r>
      <w:r w:rsidRPr="004C46E3">
        <w:rPr>
          <w:rFonts w:ascii="Arial" w:eastAsia="Times New Roman" w:hAnsi="Arial" w:cs="Times New Roman"/>
          <w:sz w:val="20"/>
          <w:szCs w:val="20"/>
          <w:lang w:val="en-GB"/>
        </w:rPr>
        <w:t xml:space="preserve"> The UPS shall have front panel display of status and alarm indications (M).</w:t>
      </w:r>
    </w:p>
    <w:p w14:paraId="0DBCED1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3DFF46E" w14:textId="670DE7C1" w:rsid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Remote Access Interface.</w:t>
      </w:r>
      <w:r w:rsidRPr="004C46E3">
        <w:rPr>
          <w:rFonts w:ascii="Arial" w:eastAsia="Times New Roman" w:hAnsi="Arial" w:cs="Times New Roman"/>
          <w:sz w:val="20"/>
          <w:szCs w:val="20"/>
          <w:lang w:val="en-GB"/>
        </w:rPr>
        <w:t xml:space="preserve"> The UPS shall have a standard RS-232/V.10 V.24/V.28 asynchronous data interface for connection to the Network Management System or other computer system for remote management functionality (M).</w:t>
      </w:r>
    </w:p>
    <w:p w14:paraId="355BB7EE" w14:textId="77777777" w:rsidR="00F61DE1" w:rsidRDefault="00F61DE1" w:rsidP="008714A7">
      <w:pPr>
        <w:pStyle w:val="ListParagraph"/>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20311AA8" w14:textId="77777777" w:rsidTr="00182B96">
        <w:tc>
          <w:tcPr>
            <w:tcW w:w="3970" w:type="dxa"/>
          </w:tcPr>
          <w:p w14:paraId="44C34828"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2B40BB0" w14:textId="77777777" w:rsidR="00F61DE1" w:rsidRPr="000A777E" w:rsidRDefault="00F61DE1" w:rsidP="00182B96">
            <w:pPr>
              <w:pStyle w:val="NormalIndent"/>
              <w:spacing w:line="360" w:lineRule="auto"/>
              <w:ind w:left="0"/>
              <w:rPr>
                <w:rFonts w:ascii="Arial" w:hAnsi="Arial" w:cs="Arial"/>
              </w:rPr>
            </w:pPr>
          </w:p>
        </w:tc>
      </w:tr>
    </w:tbl>
    <w:p w14:paraId="1B80C03D" w14:textId="77777777" w:rsidR="00F61DE1" w:rsidRPr="004C46E3" w:rsidRDefault="00F61DE1" w:rsidP="008714A7">
      <w:pPr>
        <w:widowControl w:val="0"/>
        <w:spacing w:after="0" w:line="240" w:lineRule="auto"/>
        <w:ind w:left="1134"/>
        <w:jc w:val="both"/>
        <w:rPr>
          <w:rFonts w:ascii="Arial" w:eastAsia="Times New Roman" w:hAnsi="Arial" w:cs="Times New Roman"/>
          <w:sz w:val="20"/>
          <w:szCs w:val="20"/>
          <w:lang w:val="en-GB"/>
        </w:rPr>
      </w:pPr>
    </w:p>
    <w:p w14:paraId="61B0E37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A1365AF" w14:textId="26A2EE82" w:rsid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Software Configurable.</w:t>
      </w:r>
      <w:r w:rsidRPr="004C46E3">
        <w:rPr>
          <w:rFonts w:ascii="Arial" w:eastAsia="Times New Roman" w:hAnsi="Arial" w:cs="Times New Roman"/>
          <w:sz w:val="20"/>
          <w:szCs w:val="20"/>
          <w:lang w:val="en-GB"/>
        </w:rPr>
        <w:t xml:space="preserve"> The UPS shall be fully software controllable, configurable and manageable through resident SNMP client facilities (M).</w:t>
      </w:r>
    </w:p>
    <w:p w14:paraId="53A4A826" w14:textId="77777777" w:rsidR="00F61DE1" w:rsidRPr="004C46E3" w:rsidRDefault="00F61DE1" w:rsidP="008714A7">
      <w:pPr>
        <w:widowControl w:val="0"/>
        <w:spacing w:after="0" w:line="240" w:lineRule="auto"/>
        <w:ind w:left="1134"/>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336A0D90" w14:textId="77777777" w:rsidTr="00182B96">
        <w:tc>
          <w:tcPr>
            <w:tcW w:w="3970" w:type="dxa"/>
          </w:tcPr>
          <w:p w14:paraId="0480A45A"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62DBAF4" w14:textId="77777777" w:rsidR="00F61DE1" w:rsidRPr="000A777E" w:rsidRDefault="00F61DE1" w:rsidP="00182B96">
            <w:pPr>
              <w:pStyle w:val="NormalIndent"/>
              <w:spacing w:line="360" w:lineRule="auto"/>
              <w:ind w:left="0"/>
              <w:rPr>
                <w:rFonts w:ascii="Arial" w:hAnsi="Arial" w:cs="Arial"/>
              </w:rPr>
            </w:pPr>
          </w:p>
        </w:tc>
      </w:tr>
    </w:tbl>
    <w:p w14:paraId="3530C46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AEBE82E" w14:textId="64B14E79" w:rsid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Standby Batteries.</w:t>
      </w:r>
      <w:r w:rsidRPr="004C46E3">
        <w:rPr>
          <w:rFonts w:ascii="Arial" w:eastAsia="Times New Roman" w:hAnsi="Arial" w:cs="Times New Roman"/>
          <w:sz w:val="20"/>
          <w:szCs w:val="20"/>
          <w:lang w:val="en-GB"/>
        </w:rPr>
        <w:t xml:space="preserve"> The UPS shall be provided with a set of standby batteries to provide for a maximum of </w:t>
      </w:r>
      <w:r w:rsidR="00CB6ECC" w:rsidRPr="004C46E3">
        <w:rPr>
          <w:rFonts w:ascii="Arial" w:eastAsia="Times New Roman" w:hAnsi="Arial" w:cs="Times New Roman"/>
          <w:sz w:val="20"/>
          <w:szCs w:val="20"/>
          <w:lang w:val="en-GB"/>
        </w:rPr>
        <w:t>20-minute</w:t>
      </w:r>
      <w:r w:rsidRPr="004C46E3">
        <w:rPr>
          <w:rFonts w:ascii="Arial" w:eastAsia="Times New Roman" w:hAnsi="Arial" w:cs="Times New Roman"/>
          <w:sz w:val="20"/>
          <w:szCs w:val="20"/>
          <w:lang w:val="en-GB"/>
        </w:rPr>
        <w:t xml:space="preserve"> standby time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28C3E842" w14:textId="77777777" w:rsidTr="00182B96">
        <w:tc>
          <w:tcPr>
            <w:tcW w:w="3970" w:type="dxa"/>
          </w:tcPr>
          <w:p w14:paraId="141BBF9F"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792E0BA" w14:textId="77777777" w:rsidR="00F61DE1" w:rsidRPr="000A777E" w:rsidRDefault="00F61DE1" w:rsidP="00182B96">
            <w:pPr>
              <w:pStyle w:val="NormalIndent"/>
              <w:spacing w:line="360" w:lineRule="auto"/>
              <w:ind w:left="0"/>
              <w:rPr>
                <w:rFonts w:ascii="Arial" w:hAnsi="Arial" w:cs="Arial"/>
              </w:rPr>
            </w:pPr>
          </w:p>
        </w:tc>
      </w:tr>
    </w:tbl>
    <w:p w14:paraId="2417B551" w14:textId="77777777" w:rsidR="00F61DE1" w:rsidRPr="004C46E3" w:rsidRDefault="00F61DE1" w:rsidP="008714A7">
      <w:pPr>
        <w:widowControl w:val="0"/>
        <w:spacing w:after="0" w:line="240" w:lineRule="auto"/>
        <w:ind w:left="1134"/>
        <w:jc w:val="both"/>
        <w:rPr>
          <w:rFonts w:ascii="Arial" w:eastAsia="Times New Roman" w:hAnsi="Arial" w:cs="Times New Roman"/>
          <w:sz w:val="20"/>
          <w:szCs w:val="20"/>
          <w:lang w:val="en-GB"/>
        </w:rPr>
      </w:pPr>
    </w:p>
    <w:p w14:paraId="3737061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4F1E1AB" w14:textId="23CABCEE" w:rsid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Type of Batteries.</w:t>
      </w:r>
      <w:r w:rsidRPr="004C46E3">
        <w:rPr>
          <w:rFonts w:ascii="Arial" w:eastAsia="Times New Roman" w:hAnsi="Arial" w:cs="Times New Roman"/>
          <w:sz w:val="20"/>
          <w:szCs w:val="20"/>
          <w:lang w:val="en-GB"/>
        </w:rPr>
        <w:t xml:space="preserve"> Standby batteries shall be non-"lead-acid", maintenance free and immune to memory AH capacity reduction effects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2D2431B1" w14:textId="77777777" w:rsidTr="00182B96">
        <w:tc>
          <w:tcPr>
            <w:tcW w:w="3970" w:type="dxa"/>
          </w:tcPr>
          <w:p w14:paraId="6D88BAFA"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179EA74" w14:textId="77777777" w:rsidR="00F61DE1" w:rsidRPr="000A777E" w:rsidRDefault="00F61DE1" w:rsidP="00182B96">
            <w:pPr>
              <w:pStyle w:val="NormalIndent"/>
              <w:spacing w:line="360" w:lineRule="auto"/>
              <w:ind w:left="0"/>
              <w:rPr>
                <w:rFonts w:ascii="Arial" w:hAnsi="Arial" w:cs="Arial"/>
              </w:rPr>
            </w:pPr>
          </w:p>
        </w:tc>
      </w:tr>
    </w:tbl>
    <w:p w14:paraId="33BEB600" w14:textId="77777777" w:rsidR="00F61DE1" w:rsidRPr="004C46E3" w:rsidRDefault="00F61DE1" w:rsidP="008714A7">
      <w:pPr>
        <w:widowControl w:val="0"/>
        <w:spacing w:after="0" w:line="240" w:lineRule="auto"/>
        <w:ind w:left="1134"/>
        <w:jc w:val="both"/>
        <w:rPr>
          <w:rFonts w:ascii="Arial" w:eastAsia="Times New Roman" w:hAnsi="Arial" w:cs="Times New Roman"/>
          <w:sz w:val="20"/>
          <w:szCs w:val="20"/>
          <w:lang w:val="en-GB"/>
        </w:rPr>
      </w:pPr>
    </w:p>
    <w:p w14:paraId="5E6B4F3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5CBA323" w14:textId="019BBF76" w:rsid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Charging of Batteries.</w:t>
      </w:r>
      <w:r w:rsidRPr="004C46E3">
        <w:rPr>
          <w:rFonts w:ascii="Arial" w:eastAsia="Times New Roman" w:hAnsi="Arial" w:cs="Times New Roman"/>
          <w:sz w:val="20"/>
          <w:szCs w:val="20"/>
          <w:lang w:val="en-GB"/>
        </w:rPr>
        <w:t xml:space="preserve">  Batteries shall be capable of deep discharge/charge cycles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5F24F182" w14:textId="77777777" w:rsidTr="00182B96">
        <w:tc>
          <w:tcPr>
            <w:tcW w:w="3970" w:type="dxa"/>
          </w:tcPr>
          <w:p w14:paraId="2D8CFE8D"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50E42CA" w14:textId="77777777" w:rsidR="00F61DE1" w:rsidRPr="000A777E" w:rsidRDefault="00F61DE1" w:rsidP="00182B96">
            <w:pPr>
              <w:pStyle w:val="NormalIndent"/>
              <w:spacing w:line="360" w:lineRule="auto"/>
              <w:ind w:left="0"/>
              <w:rPr>
                <w:rFonts w:ascii="Arial" w:hAnsi="Arial" w:cs="Arial"/>
              </w:rPr>
            </w:pPr>
          </w:p>
        </w:tc>
      </w:tr>
    </w:tbl>
    <w:p w14:paraId="4F0CB6A8" w14:textId="77777777" w:rsidR="00F61DE1" w:rsidRPr="004C46E3" w:rsidRDefault="00F61DE1" w:rsidP="008714A7">
      <w:pPr>
        <w:widowControl w:val="0"/>
        <w:spacing w:after="0" w:line="240" w:lineRule="auto"/>
        <w:ind w:left="1134"/>
        <w:jc w:val="both"/>
        <w:rPr>
          <w:rFonts w:ascii="Arial" w:eastAsia="Times New Roman" w:hAnsi="Arial" w:cs="Times New Roman"/>
          <w:sz w:val="20"/>
          <w:szCs w:val="20"/>
          <w:lang w:val="en-GB"/>
        </w:rPr>
      </w:pPr>
    </w:p>
    <w:p w14:paraId="003E569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28D0019" w14:textId="5A54B84C" w:rsid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19" Rack Mountable.</w:t>
      </w:r>
      <w:r w:rsidRPr="004C46E3">
        <w:rPr>
          <w:rFonts w:ascii="Arial" w:eastAsia="Times New Roman" w:hAnsi="Arial" w:cs="Times New Roman"/>
          <w:sz w:val="20"/>
          <w:szCs w:val="20"/>
          <w:lang w:val="en-GB"/>
        </w:rPr>
        <w:t xml:space="preserve"> The UPS's and standby batteries supplied shall be 19" rack mountable. Where it is not possible to supply rack mountable UPS's and batteries, the UPS size and battery shall be such as to be installed loose standing in the bottom of one of the equipment racks supplied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57C3BBEE" w14:textId="77777777" w:rsidTr="00182B96">
        <w:tc>
          <w:tcPr>
            <w:tcW w:w="3970" w:type="dxa"/>
          </w:tcPr>
          <w:p w14:paraId="7083F9DC"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2155753" w14:textId="77777777" w:rsidR="00F61DE1" w:rsidRPr="000A777E" w:rsidRDefault="00F61DE1" w:rsidP="00182B96">
            <w:pPr>
              <w:pStyle w:val="NormalIndent"/>
              <w:spacing w:line="360" w:lineRule="auto"/>
              <w:ind w:left="0"/>
              <w:rPr>
                <w:rFonts w:ascii="Arial" w:hAnsi="Arial" w:cs="Arial"/>
              </w:rPr>
            </w:pPr>
          </w:p>
        </w:tc>
      </w:tr>
    </w:tbl>
    <w:p w14:paraId="7F2F2ACD" w14:textId="751F64B4" w:rsidR="00F61DE1" w:rsidRDefault="00F61DE1" w:rsidP="00F61DE1">
      <w:pPr>
        <w:widowControl w:val="0"/>
        <w:spacing w:after="0" w:line="240" w:lineRule="auto"/>
        <w:ind w:left="1134"/>
        <w:jc w:val="both"/>
        <w:rPr>
          <w:rFonts w:ascii="Arial" w:eastAsia="Times New Roman" w:hAnsi="Arial" w:cs="Times New Roman"/>
          <w:sz w:val="20"/>
          <w:szCs w:val="20"/>
          <w:lang w:val="en-GB"/>
        </w:rPr>
      </w:pPr>
    </w:p>
    <w:p w14:paraId="506738D6" w14:textId="77777777" w:rsidR="00F61DE1" w:rsidRDefault="00F61DE1">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29386FA2" w14:textId="77777777" w:rsidR="00F61DE1" w:rsidRPr="004C46E3" w:rsidRDefault="00F61DE1" w:rsidP="008714A7">
      <w:pPr>
        <w:widowControl w:val="0"/>
        <w:spacing w:after="0" w:line="240" w:lineRule="auto"/>
        <w:ind w:left="1134"/>
        <w:jc w:val="both"/>
        <w:rPr>
          <w:rFonts w:ascii="Arial" w:eastAsia="Times New Roman" w:hAnsi="Arial" w:cs="Times New Roman"/>
          <w:sz w:val="20"/>
          <w:szCs w:val="20"/>
          <w:lang w:val="en-GB"/>
        </w:rPr>
      </w:pPr>
    </w:p>
    <w:p w14:paraId="2649BB1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59B3AE4" w14:textId="08B185F5" w:rsidR="004C46E3" w:rsidRPr="004C46E3" w:rsidRDefault="00F61DE1"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02" w:name="_Toc121880145"/>
      <w:bookmarkStart w:id="203" w:name="_Toc114131252"/>
      <w:r>
        <w:rPr>
          <w:rFonts w:ascii="Arial" w:eastAsia="Times New Roman" w:hAnsi="Arial" w:cs="Times New Roman"/>
          <w:b/>
          <w:szCs w:val="20"/>
          <w:lang w:val="en-GB"/>
        </w:rPr>
        <w:t>10.12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VSAT Terminal Indoor Equipment Racks</w:t>
      </w:r>
      <w:bookmarkEnd w:id="202"/>
      <w:r w:rsidR="004C46E3" w:rsidRPr="004C46E3">
        <w:rPr>
          <w:rFonts w:ascii="Arial" w:eastAsia="Times New Roman" w:hAnsi="Arial" w:cs="Times New Roman"/>
          <w:b/>
          <w:szCs w:val="20"/>
          <w:lang w:val="en-GB"/>
        </w:rPr>
        <w:t xml:space="preserve"> </w:t>
      </w:r>
      <w:r w:rsidR="00623640">
        <w:rPr>
          <w:rFonts w:ascii="Arial" w:eastAsia="Times New Roman" w:hAnsi="Arial" w:cs="Times New Roman"/>
          <w:b/>
          <w:szCs w:val="20"/>
          <w:lang w:val="en-GB"/>
        </w:rPr>
        <w:t>Installation</w:t>
      </w:r>
      <w:bookmarkEnd w:id="203"/>
    </w:p>
    <w:p w14:paraId="5F2F3F5A"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new equipment racks for the indoor equipment shall be compliant to and based on the following requirements:</w:t>
      </w:r>
    </w:p>
    <w:p w14:paraId="329E49B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D7EF281" w14:textId="391B7285" w:rsid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Equipment Rack Size.</w:t>
      </w:r>
      <w:r w:rsidRPr="004C46E3">
        <w:rPr>
          <w:rFonts w:ascii="Arial" w:eastAsia="Times New Roman" w:hAnsi="Arial" w:cs="Times New Roman"/>
          <w:sz w:val="20"/>
          <w:szCs w:val="20"/>
          <w:lang w:val="en-GB"/>
        </w:rPr>
        <w:t xml:space="preserve"> The maximum height of a 19" equipment rack used for the installation of indoor equipment shall not exceed 42 U (rack units). </w:t>
      </w:r>
      <w:r w:rsidR="00CB6ECC" w:rsidRPr="004C46E3">
        <w:rPr>
          <w:rFonts w:ascii="Arial" w:eastAsia="Times New Roman" w:hAnsi="Arial" w:cs="Times New Roman"/>
          <w:sz w:val="20"/>
          <w:szCs w:val="20"/>
          <w:lang w:val="en-GB"/>
        </w:rPr>
        <w:t>19”-inch</w:t>
      </w:r>
      <w:r w:rsidRPr="004C46E3">
        <w:rPr>
          <w:rFonts w:ascii="Arial" w:eastAsia="Times New Roman" w:hAnsi="Arial" w:cs="Times New Roman"/>
          <w:sz w:val="20"/>
          <w:szCs w:val="20"/>
          <w:lang w:val="en-GB"/>
        </w:rPr>
        <w:t xml:space="preserve"> equipment racks shall be at least 600-mm deep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1A2A3A38" w14:textId="77777777" w:rsidTr="00182B96">
        <w:tc>
          <w:tcPr>
            <w:tcW w:w="3970" w:type="dxa"/>
          </w:tcPr>
          <w:p w14:paraId="024C7C6F"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B4E694B" w14:textId="77777777" w:rsidR="00F61DE1" w:rsidRPr="000A777E" w:rsidRDefault="00F61DE1" w:rsidP="00182B96">
            <w:pPr>
              <w:pStyle w:val="NormalIndent"/>
              <w:spacing w:line="360" w:lineRule="auto"/>
              <w:ind w:left="0"/>
              <w:rPr>
                <w:rFonts w:ascii="Arial" w:hAnsi="Arial" w:cs="Arial"/>
              </w:rPr>
            </w:pPr>
          </w:p>
        </w:tc>
      </w:tr>
    </w:tbl>
    <w:p w14:paraId="4BC561D2" w14:textId="77777777" w:rsidR="00F61DE1" w:rsidRPr="004C46E3" w:rsidRDefault="00F61DE1" w:rsidP="008714A7">
      <w:pPr>
        <w:widowControl w:val="0"/>
        <w:spacing w:after="0" w:line="240" w:lineRule="auto"/>
        <w:ind w:left="1134"/>
        <w:jc w:val="both"/>
        <w:rPr>
          <w:rFonts w:ascii="Arial" w:eastAsia="Times New Roman" w:hAnsi="Arial" w:cs="Times New Roman"/>
          <w:sz w:val="20"/>
          <w:szCs w:val="20"/>
          <w:lang w:val="en-GB"/>
        </w:rPr>
      </w:pPr>
    </w:p>
    <w:p w14:paraId="0A2A36D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0860F27" w14:textId="45972CE6" w:rsid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Equipment Rack Construction. </w:t>
      </w:r>
      <w:r w:rsidRPr="004C46E3">
        <w:rPr>
          <w:rFonts w:ascii="Arial" w:eastAsia="Times New Roman" w:hAnsi="Arial" w:cs="Times New Roman"/>
          <w:sz w:val="20"/>
          <w:szCs w:val="20"/>
          <w:lang w:val="en-GB"/>
        </w:rPr>
        <w:t xml:space="preserve">The new equipment rack shall be of a modular frame construction with two mild steel side panels, rear hinged, but removable, mild steel door and a front hinged, but removable glass door. The colour of the equipment rack shall be goose grey in accordance with BS4800 00A05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7A4B8D4A" w14:textId="77777777" w:rsidTr="00182B96">
        <w:tc>
          <w:tcPr>
            <w:tcW w:w="3970" w:type="dxa"/>
          </w:tcPr>
          <w:p w14:paraId="4DFF7D9C"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D82B44B" w14:textId="77777777" w:rsidR="00F61DE1" w:rsidRPr="000A777E" w:rsidRDefault="00F61DE1" w:rsidP="00182B96">
            <w:pPr>
              <w:pStyle w:val="NormalIndent"/>
              <w:spacing w:line="360" w:lineRule="auto"/>
              <w:ind w:left="0"/>
              <w:rPr>
                <w:rFonts w:ascii="Arial" w:hAnsi="Arial" w:cs="Arial"/>
              </w:rPr>
            </w:pPr>
          </w:p>
        </w:tc>
      </w:tr>
    </w:tbl>
    <w:p w14:paraId="53A25C74" w14:textId="77777777" w:rsidR="00F61DE1" w:rsidRPr="004C46E3" w:rsidRDefault="00F61DE1" w:rsidP="008714A7">
      <w:pPr>
        <w:widowControl w:val="0"/>
        <w:spacing w:after="0" w:line="240" w:lineRule="auto"/>
        <w:ind w:left="1134"/>
        <w:jc w:val="both"/>
        <w:rPr>
          <w:rFonts w:ascii="Arial" w:eastAsia="Times New Roman" w:hAnsi="Arial" w:cs="Times New Roman"/>
          <w:sz w:val="20"/>
          <w:szCs w:val="20"/>
          <w:lang w:val="en-GB"/>
        </w:rPr>
      </w:pPr>
    </w:p>
    <w:p w14:paraId="01FFFE2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4C4B285" w14:textId="6071D98E" w:rsid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Equipment Rack Mains Power.</w:t>
      </w:r>
      <w:r w:rsidRPr="004C46E3">
        <w:rPr>
          <w:rFonts w:ascii="Arial" w:eastAsia="Times New Roman" w:hAnsi="Arial" w:cs="Times New Roman"/>
          <w:sz w:val="20"/>
          <w:szCs w:val="20"/>
          <w:lang w:val="en-GB"/>
        </w:rPr>
        <w:t xml:space="preserve"> A 2U panel with at least 2 isolating circuit breakers shall be used to distribute/isolate the 220/240 V AC power feed from the UPS to the new 19” equipment rack. The 2U-power panel shall be installed at the front and bottom of the new 19” equipment rack. One isolating circuit breaker shall feed the forced ventilation fan tray. The other isolating circuit breaker shall feed the multiple plug mains distribution panel at the back of the equipment cabinet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6EBE0DC9" w14:textId="77777777" w:rsidTr="00182B96">
        <w:tc>
          <w:tcPr>
            <w:tcW w:w="3970" w:type="dxa"/>
          </w:tcPr>
          <w:p w14:paraId="3187EA23"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62E068C" w14:textId="77777777" w:rsidR="00F61DE1" w:rsidRPr="000A777E" w:rsidRDefault="00F61DE1" w:rsidP="00182B96">
            <w:pPr>
              <w:pStyle w:val="NormalIndent"/>
              <w:spacing w:line="360" w:lineRule="auto"/>
              <w:ind w:left="0"/>
              <w:rPr>
                <w:rFonts w:ascii="Arial" w:hAnsi="Arial" w:cs="Arial"/>
              </w:rPr>
            </w:pPr>
          </w:p>
        </w:tc>
      </w:tr>
    </w:tbl>
    <w:p w14:paraId="0AB3FF1F" w14:textId="77777777" w:rsidR="00F61DE1" w:rsidRPr="004C46E3" w:rsidRDefault="00F61DE1" w:rsidP="008714A7">
      <w:pPr>
        <w:widowControl w:val="0"/>
        <w:spacing w:after="0" w:line="240" w:lineRule="auto"/>
        <w:ind w:left="1134"/>
        <w:jc w:val="both"/>
        <w:rPr>
          <w:rFonts w:ascii="Arial" w:eastAsia="Times New Roman" w:hAnsi="Arial" w:cs="Times New Roman"/>
          <w:sz w:val="20"/>
          <w:szCs w:val="20"/>
          <w:lang w:val="en-GB"/>
        </w:rPr>
      </w:pPr>
    </w:p>
    <w:p w14:paraId="1901683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6070268"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Mains Distribution Panel.</w:t>
      </w:r>
      <w:r w:rsidRPr="004C46E3">
        <w:rPr>
          <w:rFonts w:ascii="Arial" w:eastAsia="Times New Roman" w:hAnsi="Arial" w:cs="Times New Roman"/>
          <w:sz w:val="20"/>
          <w:szCs w:val="20"/>
          <w:lang w:val="en-GB"/>
        </w:rPr>
        <w:t xml:space="preserve"> The new equipment rack shall be provided with a mains power distribution panel or strip installed at the rear and side of the equipment rack. The power distribution panel or strip shall provide IEC 320 type socket outlets for distributing mains to the individual indoor equipment sets installed in the equipment rack.  Three (3) spare IEC 320 sockets per distribution panel shall be available after the rack has been fully populated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1DE1" w:rsidRPr="000A777E" w14:paraId="42EF852B" w14:textId="77777777" w:rsidTr="00182B96">
        <w:tc>
          <w:tcPr>
            <w:tcW w:w="3970" w:type="dxa"/>
          </w:tcPr>
          <w:p w14:paraId="1EA5C87B" w14:textId="77777777" w:rsidR="00F61DE1" w:rsidRPr="000A777E" w:rsidRDefault="00F61DE1"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908D566" w14:textId="77777777" w:rsidR="00F61DE1" w:rsidRPr="000A777E" w:rsidRDefault="00F61DE1" w:rsidP="00182B96">
            <w:pPr>
              <w:pStyle w:val="NormalIndent"/>
              <w:spacing w:line="360" w:lineRule="auto"/>
              <w:ind w:left="0"/>
              <w:rPr>
                <w:rFonts w:ascii="Arial" w:hAnsi="Arial" w:cs="Arial"/>
              </w:rPr>
            </w:pPr>
          </w:p>
        </w:tc>
      </w:tr>
    </w:tbl>
    <w:p w14:paraId="35F42B1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32707D8"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Ventilation.</w:t>
      </w:r>
      <w:r w:rsidRPr="004C46E3">
        <w:rPr>
          <w:rFonts w:ascii="Arial" w:eastAsia="Times New Roman" w:hAnsi="Arial" w:cs="Times New Roman"/>
          <w:sz w:val="20"/>
          <w:szCs w:val="20"/>
          <w:lang w:val="en-GB"/>
        </w:rPr>
        <w:t xml:space="preserve"> A forced ventilation fan tray with at least four (4) ventilation fans shall be provided and installed at the top of each new 19” rack. The fan tray shall be connected to one of the mains feed isolating circuit breakers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186D1D" w:rsidRPr="000A777E" w14:paraId="44DDFA1F" w14:textId="77777777" w:rsidTr="00182B96">
        <w:tc>
          <w:tcPr>
            <w:tcW w:w="3970" w:type="dxa"/>
          </w:tcPr>
          <w:p w14:paraId="43F428DE" w14:textId="77777777" w:rsidR="00186D1D" w:rsidRPr="000A777E" w:rsidRDefault="00186D1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8D09482" w14:textId="77777777" w:rsidR="00186D1D" w:rsidRPr="000A777E" w:rsidRDefault="00186D1D" w:rsidP="00182B96">
            <w:pPr>
              <w:pStyle w:val="NormalIndent"/>
              <w:spacing w:line="360" w:lineRule="auto"/>
              <w:ind w:left="0"/>
              <w:rPr>
                <w:rFonts w:ascii="Arial" w:hAnsi="Arial" w:cs="Arial"/>
              </w:rPr>
            </w:pPr>
          </w:p>
        </w:tc>
      </w:tr>
    </w:tbl>
    <w:p w14:paraId="3B64E38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87987D6"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Filter Ventilation Grille.  </w:t>
      </w:r>
      <w:r w:rsidRPr="004C46E3">
        <w:rPr>
          <w:rFonts w:ascii="Arial" w:eastAsia="Times New Roman" w:hAnsi="Arial" w:cs="Times New Roman"/>
          <w:sz w:val="20"/>
          <w:szCs w:val="20"/>
          <w:lang w:val="en-GB"/>
        </w:rPr>
        <w:t>A filter ventilation grille shall be installed at the bottom of the new equipment rack. The filter ventilation grille shall conform to IEC 297 and be fitted with a washable polyfoam filter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186D1D" w:rsidRPr="000A777E" w14:paraId="26F6C297" w14:textId="77777777" w:rsidTr="00182B96">
        <w:tc>
          <w:tcPr>
            <w:tcW w:w="3970" w:type="dxa"/>
          </w:tcPr>
          <w:p w14:paraId="1C7FAE80" w14:textId="77777777" w:rsidR="00186D1D" w:rsidRPr="000A777E" w:rsidRDefault="00186D1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956187F" w14:textId="77777777" w:rsidR="00186D1D" w:rsidRPr="000A777E" w:rsidRDefault="00186D1D" w:rsidP="00182B96">
            <w:pPr>
              <w:pStyle w:val="NormalIndent"/>
              <w:spacing w:line="360" w:lineRule="auto"/>
              <w:ind w:left="0"/>
              <w:rPr>
                <w:rFonts w:ascii="Arial" w:hAnsi="Arial" w:cs="Arial"/>
              </w:rPr>
            </w:pPr>
          </w:p>
        </w:tc>
      </w:tr>
    </w:tbl>
    <w:p w14:paraId="595CF5C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E4CE539"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Vented Trays.</w:t>
      </w:r>
      <w:r w:rsidRPr="004C46E3">
        <w:rPr>
          <w:rFonts w:ascii="Arial" w:eastAsia="Times New Roman" w:hAnsi="Arial" w:cs="Times New Roman"/>
          <w:sz w:val="20"/>
          <w:szCs w:val="20"/>
          <w:lang w:val="en-GB"/>
        </w:rPr>
        <w:t xml:space="preserve"> All indoor equipment shall be installed in the new equipment rack on standard fixed vented shelving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186D1D" w:rsidRPr="000A777E" w14:paraId="74697E7B" w14:textId="77777777" w:rsidTr="00182B96">
        <w:tc>
          <w:tcPr>
            <w:tcW w:w="3970" w:type="dxa"/>
          </w:tcPr>
          <w:p w14:paraId="1D6BB184" w14:textId="77777777" w:rsidR="00186D1D" w:rsidRPr="000A777E" w:rsidRDefault="00186D1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785D5D7" w14:textId="77777777" w:rsidR="00186D1D" w:rsidRPr="000A777E" w:rsidRDefault="00186D1D" w:rsidP="00182B96">
            <w:pPr>
              <w:pStyle w:val="NormalIndent"/>
              <w:spacing w:line="360" w:lineRule="auto"/>
              <w:ind w:left="0"/>
              <w:rPr>
                <w:rFonts w:ascii="Arial" w:hAnsi="Arial" w:cs="Arial"/>
              </w:rPr>
            </w:pPr>
          </w:p>
        </w:tc>
      </w:tr>
    </w:tbl>
    <w:p w14:paraId="47029C1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A2A0248"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lastRenderedPageBreak/>
        <w:t xml:space="preserve">Sliding Keyboard Drawers.  </w:t>
      </w:r>
      <w:r w:rsidRPr="004C46E3">
        <w:rPr>
          <w:rFonts w:ascii="Arial" w:eastAsia="Times New Roman" w:hAnsi="Arial" w:cs="Times New Roman"/>
          <w:sz w:val="20"/>
          <w:szCs w:val="20"/>
          <w:lang w:val="en-GB"/>
        </w:rPr>
        <w:t>Computer keyboards</w:t>
      </w:r>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shall be installed</w:t>
      </w:r>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in rack mounted sliding drawer trays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186D1D" w:rsidRPr="000A777E" w14:paraId="17178194" w14:textId="77777777" w:rsidTr="00182B96">
        <w:tc>
          <w:tcPr>
            <w:tcW w:w="3970" w:type="dxa"/>
          </w:tcPr>
          <w:p w14:paraId="7014A1AD" w14:textId="77777777" w:rsidR="00186D1D" w:rsidRPr="000A777E" w:rsidRDefault="00186D1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28B5A63" w14:textId="77777777" w:rsidR="00186D1D" w:rsidRPr="000A777E" w:rsidRDefault="00186D1D" w:rsidP="00182B96">
            <w:pPr>
              <w:pStyle w:val="NormalIndent"/>
              <w:spacing w:line="360" w:lineRule="auto"/>
              <w:ind w:left="0"/>
              <w:rPr>
                <w:rFonts w:ascii="Arial" w:hAnsi="Arial" w:cs="Arial"/>
              </w:rPr>
            </w:pPr>
          </w:p>
        </w:tc>
      </w:tr>
    </w:tbl>
    <w:p w14:paraId="48A65048"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2F62C8FA"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Cable Tray.  </w:t>
      </w:r>
      <w:r w:rsidRPr="004C46E3">
        <w:rPr>
          <w:rFonts w:ascii="Arial" w:eastAsia="Times New Roman" w:hAnsi="Arial" w:cs="Times New Roman"/>
          <w:sz w:val="20"/>
          <w:szCs w:val="20"/>
          <w:lang w:val="en-GB"/>
        </w:rPr>
        <w:t>A steel multi-punched cable tray shall be installed at the rear and opposite side of the power distribution panel. The steel cable tray shall be used for distributing low level signal type and equipment interconnecting cables. The cable tray shall run the full length of the equipment rack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186D1D" w:rsidRPr="000A777E" w14:paraId="2EC738B8" w14:textId="77777777" w:rsidTr="00182B96">
        <w:tc>
          <w:tcPr>
            <w:tcW w:w="3970" w:type="dxa"/>
          </w:tcPr>
          <w:p w14:paraId="7EC869F4" w14:textId="77777777" w:rsidR="00186D1D" w:rsidRPr="000A777E" w:rsidRDefault="00186D1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995B17F" w14:textId="77777777" w:rsidR="00186D1D" w:rsidRPr="000A777E" w:rsidRDefault="00186D1D" w:rsidP="00182B96">
            <w:pPr>
              <w:pStyle w:val="NormalIndent"/>
              <w:spacing w:line="360" w:lineRule="auto"/>
              <w:ind w:left="0"/>
              <w:rPr>
                <w:rFonts w:ascii="Arial" w:hAnsi="Arial" w:cs="Arial"/>
              </w:rPr>
            </w:pPr>
          </w:p>
        </w:tc>
      </w:tr>
    </w:tbl>
    <w:p w14:paraId="7BC4EB1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C7BF479"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Single Cable Hoops. </w:t>
      </w:r>
      <w:r w:rsidRPr="004C46E3">
        <w:rPr>
          <w:rFonts w:ascii="Arial" w:eastAsia="Times New Roman" w:hAnsi="Arial" w:cs="Times New Roman"/>
          <w:sz w:val="20"/>
          <w:szCs w:val="20"/>
          <w:lang w:val="en-GB"/>
        </w:rPr>
        <w:t>Single steel cable hoops shall be installed and fixed to one of the rear new equipment rack modular pillars. The steel cable hoops shall be used to thread/ distribute RF and IF cables to the individual equipment sets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186D1D" w:rsidRPr="000A777E" w14:paraId="617D03B6" w14:textId="77777777" w:rsidTr="00182B96">
        <w:tc>
          <w:tcPr>
            <w:tcW w:w="3970" w:type="dxa"/>
          </w:tcPr>
          <w:p w14:paraId="38DA170A" w14:textId="77777777" w:rsidR="00186D1D" w:rsidRPr="000A777E" w:rsidRDefault="00186D1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1B2C003" w14:textId="77777777" w:rsidR="00186D1D" w:rsidRPr="000A777E" w:rsidRDefault="00186D1D" w:rsidP="00182B96">
            <w:pPr>
              <w:pStyle w:val="NormalIndent"/>
              <w:spacing w:line="360" w:lineRule="auto"/>
              <w:ind w:left="0"/>
              <w:rPr>
                <w:rFonts w:ascii="Arial" w:hAnsi="Arial" w:cs="Arial"/>
              </w:rPr>
            </w:pPr>
          </w:p>
        </w:tc>
      </w:tr>
    </w:tbl>
    <w:p w14:paraId="4A5EB06E" w14:textId="77777777" w:rsidR="004C46E3" w:rsidRPr="004C46E3" w:rsidRDefault="004C46E3" w:rsidP="004C46E3">
      <w:pPr>
        <w:widowControl w:val="0"/>
        <w:spacing w:after="0" w:line="240" w:lineRule="auto"/>
        <w:ind w:firstLine="60"/>
        <w:jc w:val="both"/>
        <w:rPr>
          <w:rFonts w:ascii="Arial" w:eastAsia="Times New Roman" w:hAnsi="Arial" w:cs="Times New Roman"/>
          <w:sz w:val="20"/>
          <w:szCs w:val="20"/>
          <w:lang w:val="en-GB"/>
        </w:rPr>
      </w:pPr>
    </w:p>
    <w:p w14:paraId="2DA34A13"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Equipment Earthing. </w:t>
      </w:r>
      <w:r w:rsidRPr="004C46E3">
        <w:rPr>
          <w:rFonts w:ascii="Arial" w:eastAsia="Times New Roman" w:hAnsi="Arial" w:cs="Times New Roman"/>
          <w:sz w:val="20"/>
          <w:szCs w:val="20"/>
          <w:lang w:val="en-GB"/>
        </w:rPr>
        <w:t>It is preferred that all equipment racks and cabinets be connected to the building earth via a separate earthing cable or strap. Care shall be taken that the building earth and the electrical mains earth are at equipotential. This shall be confirmed and measured during the site visit to each site (M).</w:t>
      </w:r>
    </w:p>
    <w:p w14:paraId="6C5D73C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186D1D" w:rsidRPr="000A777E" w14:paraId="2EAF254B" w14:textId="77777777" w:rsidTr="00182B96">
        <w:tc>
          <w:tcPr>
            <w:tcW w:w="3970" w:type="dxa"/>
          </w:tcPr>
          <w:p w14:paraId="014F05BE" w14:textId="77777777" w:rsidR="00186D1D" w:rsidRPr="000A777E" w:rsidRDefault="00186D1D" w:rsidP="00182B96">
            <w:pPr>
              <w:pStyle w:val="NormalIndent"/>
              <w:spacing w:line="360" w:lineRule="auto"/>
              <w:ind w:left="0"/>
              <w:rPr>
                <w:rFonts w:ascii="Arial" w:hAnsi="Arial" w:cs="Arial"/>
                <w:b/>
                <w:bCs/>
              </w:rPr>
            </w:pPr>
            <w:bookmarkStart w:id="204" w:name="_Toc121880146"/>
            <w:r w:rsidRPr="000A777E">
              <w:rPr>
                <w:rFonts w:ascii="Arial" w:hAnsi="Arial" w:cs="Arial"/>
                <w:b/>
                <w:bCs/>
              </w:rPr>
              <w:t xml:space="preserve">COMPLIANCE </w:t>
            </w:r>
            <w:r w:rsidRPr="000A777E">
              <w:rPr>
                <w:rFonts w:cs="Arial"/>
                <w:b/>
                <w:bCs/>
              </w:rPr>
              <w:t>(C/PC/NC/Noted)</w:t>
            </w:r>
          </w:p>
        </w:tc>
        <w:tc>
          <w:tcPr>
            <w:tcW w:w="3476" w:type="dxa"/>
          </w:tcPr>
          <w:p w14:paraId="4F9BFFBF" w14:textId="77777777" w:rsidR="00186D1D" w:rsidRPr="000A777E" w:rsidRDefault="00186D1D" w:rsidP="00182B96">
            <w:pPr>
              <w:pStyle w:val="NormalIndent"/>
              <w:spacing w:line="360" w:lineRule="auto"/>
              <w:ind w:left="0"/>
              <w:rPr>
                <w:rFonts w:ascii="Arial" w:hAnsi="Arial" w:cs="Arial"/>
              </w:rPr>
            </w:pPr>
          </w:p>
        </w:tc>
      </w:tr>
    </w:tbl>
    <w:p w14:paraId="582F4799" w14:textId="77777777" w:rsidR="004C46E3" w:rsidRPr="004C46E3" w:rsidRDefault="004C46E3"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05" w:name="_Toc114131253"/>
      <w:r w:rsidRPr="004C46E3">
        <w:rPr>
          <w:rFonts w:ascii="Arial" w:eastAsia="Times New Roman" w:hAnsi="Arial" w:cs="Times New Roman"/>
          <w:b/>
          <w:szCs w:val="20"/>
          <w:lang w:val="en-GB"/>
        </w:rPr>
        <w:t>VSAT Terminal Indoor MCPC Equipment</w:t>
      </w:r>
      <w:bookmarkEnd w:id="204"/>
      <w:bookmarkEnd w:id="205"/>
    </w:p>
    <w:p w14:paraId="28DA9C50"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NAFISAT remote sites as included in the NAFISAT sub-network and SADC2 remote sites as included in the SADC2 sub-network of the ATNS VSAT network are provided with additional MCPC ground terminal equipment compliant to and in accordance with:</w:t>
      </w:r>
    </w:p>
    <w:p w14:paraId="65AB79D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E6DD93C" w14:textId="337EF3F8" w:rsidR="004C46E3" w:rsidRPr="008714A7" w:rsidRDefault="004C46E3" w:rsidP="005D014E">
      <w:pPr>
        <w:widowControl w:val="0"/>
        <w:numPr>
          <w:ilvl w:val="0"/>
          <w:numId w:val="14"/>
        </w:numPr>
        <w:spacing w:after="0" w:line="240" w:lineRule="auto"/>
        <w:jc w:val="both"/>
        <w:rPr>
          <w:rFonts w:ascii="Arial" w:eastAsia="Times New Roman" w:hAnsi="Arial" w:cs="Times New Roman"/>
          <w:sz w:val="20"/>
          <w:szCs w:val="20"/>
          <w:lang w:val="en-GB"/>
        </w:rPr>
      </w:pPr>
      <w:r w:rsidRPr="008714A7">
        <w:rPr>
          <w:rFonts w:ascii="Arial" w:eastAsia="Times New Roman" w:hAnsi="Arial" w:cs="Times New Roman"/>
          <w:b/>
          <w:sz w:val="20"/>
          <w:szCs w:val="20"/>
          <w:lang w:val="en-GB"/>
        </w:rPr>
        <w:t>MCPC Circuit Summary.</w:t>
      </w:r>
      <w:r w:rsidRPr="008714A7">
        <w:rPr>
          <w:rFonts w:ascii="Arial" w:eastAsia="Times New Roman" w:hAnsi="Arial" w:cs="Times New Roman"/>
          <w:sz w:val="20"/>
          <w:szCs w:val="20"/>
          <w:lang w:val="en-GB"/>
        </w:rPr>
        <w:t xml:space="preserve"> The following table provides a summary of the present existing ATS/DS and AFTN circuits between the AFISNET sites and the NAFISAT and SADC2 remote sites (Refer to </w:t>
      </w:r>
      <w:r w:rsidRPr="008714A7">
        <w:rPr>
          <w:rFonts w:ascii="Arial" w:eastAsia="Times New Roman" w:hAnsi="Arial" w:cs="Times New Roman"/>
          <w:sz w:val="20"/>
          <w:szCs w:val="20"/>
          <w:shd w:val="clear" w:color="auto" w:fill="FFFFFF"/>
          <w:lang w:val="en-GB"/>
        </w:rPr>
        <w:t xml:space="preserve">paragraphs 1.0 to </w:t>
      </w:r>
      <w:r w:rsidR="00917267">
        <w:rPr>
          <w:rFonts w:ascii="Arial" w:eastAsia="Times New Roman" w:hAnsi="Arial" w:cs="Times New Roman"/>
          <w:sz w:val="20"/>
          <w:szCs w:val="20"/>
          <w:shd w:val="clear" w:color="auto" w:fill="FFFFFF"/>
          <w:lang w:val="en-GB"/>
        </w:rPr>
        <w:t>7</w:t>
      </w:r>
      <w:r w:rsidRPr="008714A7">
        <w:rPr>
          <w:rFonts w:ascii="Arial" w:eastAsia="Times New Roman" w:hAnsi="Arial" w:cs="Times New Roman"/>
          <w:sz w:val="20"/>
          <w:szCs w:val="20"/>
          <w:shd w:val="clear" w:color="auto" w:fill="FFFFFF"/>
          <w:lang w:val="en-GB"/>
        </w:rPr>
        <w:t>.</w:t>
      </w:r>
      <w:r w:rsidR="00CF0124">
        <w:rPr>
          <w:rFonts w:ascii="Arial" w:eastAsia="Times New Roman" w:hAnsi="Arial" w:cs="Times New Roman"/>
          <w:sz w:val="20"/>
          <w:szCs w:val="20"/>
          <w:shd w:val="clear" w:color="auto" w:fill="FFFFFF"/>
          <w:lang w:val="en-GB"/>
        </w:rPr>
        <w:t>0</w:t>
      </w:r>
      <w:r w:rsidRPr="008714A7">
        <w:rPr>
          <w:rFonts w:ascii="Arial" w:eastAsia="Times New Roman" w:hAnsi="Arial" w:cs="Times New Roman"/>
          <w:sz w:val="20"/>
          <w:szCs w:val="20"/>
          <w:shd w:val="clear" w:color="auto" w:fill="FFFFFF"/>
          <w:lang w:val="en-GB"/>
        </w:rPr>
        <w:t xml:space="preserve"> of Volume 2, Part 1 for</w:t>
      </w:r>
      <w:r w:rsidRPr="008714A7">
        <w:rPr>
          <w:rFonts w:ascii="Arial" w:eastAsia="Times New Roman" w:hAnsi="Arial" w:cs="Times New Roman"/>
          <w:sz w:val="20"/>
          <w:szCs w:val="20"/>
          <w:lang w:val="en-GB"/>
        </w:rPr>
        <w:t xml:space="preserve"> additional information (I):</w:t>
      </w:r>
    </w:p>
    <w:p w14:paraId="5733D279"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tbl>
      <w:tblPr>
        <w:tblW w:w="791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734"/>
        <w:gridCol w:w="1623"/>
        <w:gridCol w:w="2637"/>
      </w:tblGrid>
      <w:tr w:rsidR="004C46E3" w:rsidRPr="004C46E3" w14:paraId="730E2B4F" w14:textId="77777777" w:rsidTr="00354946">
        <w:trPr>
          <w:tblHeader/>
        </w:trPr>
        <w:tc>
          <w:tcPr>
            <w:tcW w:w="1917" w:type="dxa"/>
            <w:shd w:val="clear" w:color="auto" w:fill="auto"/>
          </w:tcPr>
          <w:p w14:paraId="7A1E5993" w14:textId="77777777" w:rsidR="004C46E3" w:rsidRPr="004C46E3" w:rsidRDefault="004C46E3" w:rsidP="004C46E3">
            <w:pPr>
              <w:widowControl w:val="0"/>
              <w:spacing w:after="0" w:line="240" w:lineRule="auto"/>
              <w:jc w:val="center"/>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AFISNET SITE</w:t>
            </w:r>
          </w:p>
        </w:tc>
        <w:tc>
          <w:tcPr>
            <w:tcW w:w="1734" w:type="dxa"/>
            <w:shd w:val="clear" w:color="auto" w:fill="auto"/>
          </w:tcPr>
          <w:p w14:paraId="795F52A3" w14:textId="77777777" w:rsidR="004C46E3" w:rsidRPr="004C46E3" w:rsidRDefault="004C46E3" w:rsidP="004C46E3">
            <w:pPr>
              <w:widowControl w:val="0"/>
              <w:spacing w:after="0" w:line="240" w:lineRule="auto"/>
              <w:jc w:val="center"/>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NAFISAT SITE</w:t>
            </w:r>
          </w:p>
        </w:tc>
        <w:tc>
          <w:tcPr>
            <w:tcW w:w="1623" w:type="dxa"/>
          </w:tcPr>
          <w:p w14:paraId="58F22954" w14:textId="77777777" w:rsidR="004C46E3" w:rsidRPr="004C46E3" w:rsidRDefault="004C46E3" w:rsidP="004C46E3">
            <w:pPr>
              <w:widowControl w:val="0"/>
              <w:spacing w:after="0" w:line="240" w:lineRule="auto"/>
              <w:jc w:val="center"/>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SADC2 SITE</w:t>
            </w:r>
          </w:p>
        </w:tc>
        <w:tc>
          <w:tcPr>
            <w:tcW w:w="2637" w:type="dxa"/>
            <w:shd w:val="clear" w:color="auto" w:fill="auto"/>
          </w:tcPr>
          <w:p w14:paraId="5D286DEE" w14:textId="77777777" w:rsidR="004C46E3" w:rsidRPr="004C46E3" w:rsidRDefault="004C46E3" w:rsidP="004C46E3">
            <w:pPr>
              <w:widowControl w:val="0"/>
              <w:spacing w:after="0" w:line="240" w:lineRule="auto"/>
              <w:jc w:val="center"/>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TYPE OF CIRCUIT</w:t>
            </w:r>
          </w:p>
        </w:tc>
      </w:tr>
      <w:tr w:rsidR="004C46E3" w:rsidRPr="004C46E3" w14:paraId="10F52D58" w14:textId="77777777" w:rsidTr="00354946">
        <w:tc>
          <w:tcPr>
            <w:tcW w:w="1917" w:type="dxa"/>
            <w:shd w:val="clear" w:color="auto" w:fill="auto"/>
          </w:tcPr>
          <w:p w14:paraId="293CC3BC" w14:textId="77777777"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N'Djamena</w:t>
            </w:r>
          </w:p>
        </w:tc>
        <w:tc>
          <w:tcPr>
            <w:tcW w:w="1734" w:type="dxa"/>
            <w:shd w:val="clear" w:color="auto" w:fill="auto"/>
          </w:tcPr>
          <w:p w14:paraId="1B2DCE61" w14:textId="32286FDF" w:rsidR="004C46E3" w:rsidRPr="004C46E3" w:rsidRDefault="0068573B" w:rsidP="004C46E3">
            <w:pPr>
              <w:widowControl w:val="0"/>
              <w:spacing w:after="0" w:line="240" w:lineRule="auto"/>
              <w:jc w:val="center"/>
              <w:rPr>
                <w:rFonts w:ascii="Arial" w:eastAsia="Times New Roman" w:hAnsi="Arial" w:cs="Times New Roman"/>
                <w:sz w:val="20"/>
                <w:szCs w:val="20"/>
                <w:lang w:val="en-GB"/>
              </w:rPr>
            </w:pPr>
            <w:r>
              <w:rPr>
                <w:rFonts w:ascii="Arial" w:eastAsia="Times New Roman" w:hAnsi="Arial" w:cs="Times New Roman"/>
                <w:sz w:val="20"/>
                <w:szCs w:val="20"/>
                <w:lang w:val="en-GB"/>
              </w:rPr>
              <w:t>Juba</w:t>
            </w:r>
          </w:p>
        </w:tc>
        <w:tc>
          <w:tcPr>
            <w:tcW w:w="1623" w:type="dxa"/>
          </w:tcPr>
          <w:p w14:paraId="475312DD" w14:textId="77777777"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w:t>
            </w:r>
          </w:p>
        </w:tc>
        <w:tc>
          <w:tcPr>
            <w:tcW w:w="2637" w:type="dxa"/>
            <w:shd w:val="clear" w:color="auto" w:fill="auto"/>
          </w:tcPr>
          <w:p w14:paraId="590787E4" w14:textId="77777777"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ATS/DS</w:t>
            </w:r>
          </w:p>
        </w:tc>
      </w:tr>
      <w:tr w:rsidR="004C46E3" w:rsidRPr="004C46E3" w14:paraId="17268944" w14:textId="77777777" w:rsidTr="00354946">
        <w:tc>
          <w:tcPr>
            <w:tcW w:w="1917" w:type="dxa"/>
            <w:shd w:val="clear" w:color="auto" w:fill="auto"/>
          </w:tcPr>
          <w:p w14:paraId="28D93195" w14:textId="2386BD0C" w:rsidR="004C46E3" w:rsidRPr="004C46E3" w:rsidRDefault="0068573B"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Brazzaville</w:t>
            </w:r>
          </w:p>
        </w:tc>
        <w:tc>
          <w:tcPr>
            <w:tcW w:w="1734" w:type="dxa"/>
            <w:shd w:val="clear" w:color="auto" w:fill="auto"/>
          </w:tcPr>
          <w:p w14:paraId="2F4FE5D7" w14:textId="32D9AA74" w:rsidR="004C46E3" w:rsidRPr="004C46E3" w:rsidRDefault="0068573B" w:rsidP="004C46E3">
            <w:pPr>
              <w:widowControl w:val="0"/>
              <w:spacing w:after="0" w:line="240" w:lineRule="auto"/>
              <w:jc w:val="center"/>
              <w:rPr>
                <w:rFonts w:ascii="Arial" w:eastAsia="Times New Roman" w:hAnsi="Arial" w:cs="Times New Roman"/>
                <w:sz w:val="20"/>
                <w:szCs w:val="20"/>
                <w:lang w:val="en-GB"/>
              </w:rPr>
            </w:pPr>
            <w:r>
              <w:rPr>
                <w:rFonts w:ascii="Arial" w:eastAsia="Times New Roman" w:hAnsi="Arial" w:cs="Times New Roman"/>
                <w:sz w:val="20"/>
                <w:szCs w:val="20"/>
                <w:lang w:val="en-GB"/>
              </w:rPr>
              <w:t>Juba</w:t>
            </w:r>
          </w:p>
        </w:tc>
        <w:tc>
          <w:tcPr>
            <w:tcW w:w="1623" w:type="dxa"/>
          </w:tcPr>
          <w:p w14:paraId="2731323D" w14:textId="77777777"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w:t>
            </w:r>
          </w:p>
        </w:tc>
        <w:tc>
          <w:tcPr>
            <w:tcW w:w="2637" w:type="dxa"/>
            <w:shd w:val="clear" w:color="auto" w:fill="auto"/>
          </w:tcPr>
          <w:p w14:paraId="25610C6D" w14:textId="77777777"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AFTN</w:t>
            </w:r>
          </w:p>
        </w:tc>
      </w:tr>
      <w:tr w:rsidR="004C46E3" w:rsidRPr="004C46E3" w14:paraId="46750F8D" w14:textId="77777777" w:rsidTr="00354946">
        <w:tc>
          <w:tcPr>
            <w:tcW w:w="1917" w:type="dxa"/>
            <w:shd w:val="clear" w:color="auto" w:fill="auto"/>
          </w:tcPr>
          <w:p w14:paraId="47424007" w14:textId="636CF7E9"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p>
        </w:tc>
        <w:tc>
          <w:tcPr>
            <w:tcW w:w="1734" w:type="dxa"/>
            <w:shd w:val="clear" w:color="auto" w:fill="auto"/>
          </w:tcPr>
          <w:p w14:paraId="539F21F6" w14:textId="6F07E3FC" w:rsidR="004C46E3" w:rsidRPr="004C46E3" w:rsidRDefault="00872217" w:rsidP="004C46E3">
            <w:pPr>
              <w:widowControl w:val="0"/>
              <w:spacing w:after="0" w:line="240" w:lineRule="auto"/>
              <w:jc w:val="center"/>
              <w:rPr>
                <w:rFonts w:ascii="Arial" w:eastAsia="Times New Roman" w:hAnsi="Arial" w:cs="Times New Roman"/>
                <w:sz w:val="20"/>
                <w:szCs w:val="20"/>
                <w:lang w:val="en-GB"/>
              </w:rPr>
            </w:pPr>
            <w:r>
              <w:rPr>
                <w:rFonts w:ascii="Arial" w:eastAsia="Times New Roman" w:hAnsi="Arial" w:cs="Times New Roman"/>
                <w:sz w:val="20"/>
                <w:szCs w:val="20"/>
                <w:lang w:val="en-GB"/>
              </w:rPr>
              <w:t>Juba</w:t>
            </w:r>
          </w:p>
        </w:tc>
        <w:tc>
          <w:tcPr>
            <w:tcW w:w="1623" w:type="dxa"/>
          </w:tcPr>
          <w:p w14:paraId="1AE6B6E8" w14:textId="77777777"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Kinshasa</w:t>
            </w:r>
          </w:p>
        </w:tc>
        <w:tc>
          <w:tcPr>
            <w:tcW w:w="2637" w:type="dxa"/>
            <w:shd w:val="clear" w:color="auto" w:fill="auto"/>
          </w:tcPr>
          <w:p w14:paraId="2003A246" w14:textId="77777777"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ATS/DS</w:t>
            </w:r>
          </w:p>
        </w:tc>
      </w:tr>
      <w:tr w:rsidR="00872217" w:rsidRPr="004C46E3" w14:paraId="45BB71F6" w14:textId="77777777" w:rsidTr="00354946">
        <w:tc>
          <w:tcPr>
            <w:tcW w:w="1917" w:type="dxa"/>
            <w:shd w:val="clear" w:color="auto" w:fill="auto"/>
          </w:tcPr>
          <w:p w14:paraId="1F631DA9" w14:textId="77777777" w:rsidR="00872217" w:rsidRPr="004C46E3" w:rsidRDefault="00872217" w:rsidP="004C46E3">
            <w:pPr>
              <w:widowControl w:val="0"/>
              <w:spacing w:after="0" w:line="240" w:lineRule="auto"/>
              <w:jc w:val="center"/>
              <w:rPr>
                <w:rFonts w:ascii="Arial" w:eastAsia="Times New Roman" w:hAnsi="Arial" w:cs="Times New Roman"/>
                <w:sz w:val="20"/>
                <w:szCs w:val="20"/>
                <w:lang w:val="en-GB"/>
              </w:rPr>
            </w:pPr>
          </w:p>
        </w:tc>
        <w:tc>
          <w:tcPr>
            <w:tcW w:w="1734" w:type="dxa"/>
            <w:shd w:val="clear" w:color="auto" w:fill="auto"/>
          </w:tcPr>
          <w:p w14:paraId="3875956A" w14:textId="435D98EB" w:rsidR="00872217" w:rsidRPr="004C46E3" w:rsidRDefault="00872217" w:rsidP="004C46E3">
            <w:pPr>
              <w:widowControl w:val="0"/>
              <w:spacing w:after="0" w:line="240" w:lineRule="auto"/>
              <w:jc w:val="center"/>
              <w:rPr>
                <w:rFonts w:ascii="Arial" w:eastAsia="Times New Roman" w:hAnsi="Arial" w:cs="Times New Roman"/>
                <w:sz w:val="20"/>
                <w:szCs w:val="20"/>
                <w:lang w:val="en-GB"/>
              </w:rPr>
            </w:pPr>
            <w:r>
              <w:rPr>
                <w:rFonts w:ascii="Arial" w:eastAsia="Times New Roman" w:hAnsi="Arial" w:cs="Times New Roman"/>
                <w:sz w:val="20"/>
                <w:szCs w:val="20"/>
                <w:lang w:val="en-GB"/>
              </w:rPr>
              <w:t>Juba</w:t>
            </w:r>
          </w:p>
        </w:tc>
        <w:tc>
          <w:tcPr>
            <w:tcW w:w="1623" w:type="dxa"/>
          </w:tcPr>
          <w:p w14:paraId="11F1E61E" w14:textId="2BF041FF" w:rsidR="00872217" w:rsidRPr="004C46E3" w:rsidRDefault="00872217" w:rsidP="004C46E3">
            <w:pPr>
              <w:widowControl w:val="0"/>
              <w:spacing w:after="0" w:line="240" w:lineRule="auto"/>
              <w:jc w:val="center"/>
              <w:rPr>
                <w:rFonts w:ascii="Arial" w:eastAsia="Times New Roman" w:hAnsi="Arial" w:cs="Times New Roman"/>
                <w:sz w:val="20"/>
                <w:szCs w:val="20"/>
                <w:lang w:val="en-GB"/>
              </w:rPr>
            </w:pPr>
            <w:r>
              <w:rPr>
                <w:rFonts w:ascii="Arial" w:eastAsia="Times New Roman" w:hAnsi="Arial" w:cs="Times New Roman"/>
                <w:sz w:val="20"/>
                <w:szCs w:val="20"/>
                <w:lang w:val="en-GB"/>
              </w:rPr>
              <w:t>Johannesburg</w:t>
            </w:r>
          </w:p>
        </w:tc>
        <w:tc>
          <w:tcPr>
            <w:tcW w:w="2637" w:type="dxa"/>
            <w:shd w:val="clear" w:color="auto" w:fill="auto"/>
          </w:tcPr>
          <w:p w14:paraId="0815C1E0" w14:textId="1569ED67" w:rsidR="00872217" w:rsidRPr="004C46E3" w:rsidRDefault="00872217" w:rsidP="004C46E3">
            <w:pPr>
              <w:widowControl w:val="0"/>
              <w:spacing w:after="0" w:line="240" w:lineRule="auto"/>
              <w:jc w:val="center"/>
              <w:rPr>
                <w:rFonts w:ascii="Arial" w:eastAsia="Times New Roman" w:hAnsi="Arial" w:cs="Times New Roman"/>
                <w:sz w:val="20"/>
                <w:szCs w:val="20"/>
                <w:lang w:val="en-GB"/>
              </w:rPr>
            </w:pPr>
            <w:r>
              <w:rPr>
                <w:rFonts w:ascii="Arial" w:eastAsia="Times New Roman" w:hAnsi="Arial" w:cs="Times New Roman"/>
                <w:sz w:val="20"/>
                <w:szCs w:val="20"/>
                <w:lang w:val="en-GB"/>
              </w:rPr>
              <w:t>AFTN</w:t>
            </w:r>
          </w:p>
        </w:tc>
      </w:tr>
    </w:tbl>
    <w:p w14:paraId="617BF3AD"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186D1D" w:rsidRPr="000A777E" w14:paraId="59F8B06C" w14:textId="77777777" w:rsidTr="00182B96">
        <w:tc>
          <w:tcPr>
            <w:tcW w:w="3970" w:type="dxa"/>
          </w:tcPr>
          <w:p w14:paraId="3DCA24DA" w14:textId="77777777" w:rsidR="00186D1D" w:rsidRPr="000A777E" w:rsidRDefault="00186D1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EF4A207" w14:textId="77777777" w:rsidR="00186D1D" w:rsidRPr="000A777E" w:rsidRDefault="00186D1D" w:rsidP="00182B96">
            <w:pPr>
              <w:pStyle w:val="NormalIndent"/>
              <w:spacing w:line="360" w:lineRule="auto"/>
              <w:ind w:left="0"/>
              <w:rPr>
                <w:rFonts w:ascii="Arial" w:hAnsi="Arial" w:cs="Arial"/>
              </w:rPr>
            </w:pPr>
          </w:p>
        </w:tc>
      </w:tr>
    </w:tbl>
    <w:p w14:paraId="1996C1D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7976BDC" w14:textId="0DF01FD8" w:rsidR="004C46E3" w:rsidRPr="008714A7" w:rsidRDefault="004C46E3" w:rsidP="005D014E">
      <w:pPr>
        <w:widowControl w:val="0"/>
        <w:numPr>
          <w:ilvl w:val="0"/>
          <w:numId w:val="14"/>
        </w:numPr>
        <w:spacing w:after="0" w:line="240" w:lineRule="auto"/>
        <w:jc w:val="both"/>
        <w:rPr>
          <w:rFonts w:ascii="Arial" w:eastAsia="Times New Roman" w:hAnsi="Arial" w:cs="Times New Roman"/>
          <w:sz w:val="20"/>
          <w:szCs w:val="20"/>
          <w:lang w:val="en-GB"/>
        </w:rPr>
      </w:pPr>
      <w:r w:rsidRPr="008714A7">
        <w:rPr>
          <w:rFonts w:ascii="Arial" w:eastAsia="Times New Roman" w:hAnsi="Arial" w:cs="Times New Roman"/>
          <w:b/>
          <w:sz w:val="20"/>
          <w:szCs w:val="20"/>
          <w:lang w:val="en-GB"/>
        </w:rPr>
        <w:t>VSAT Remote Terminal with MCPC functionality.</w:t>
      </w:r>
      <w:r w:rsidRPr="008714A7">
        <w:rPr>
          <w:rFonts w:ascii="Arial" w:eastAsia="Times New Roman" w:hAnsi="Arial" w:cs="Times New Roman"/>
          <w:sz w:val="20"/>
          <w:szCs w:val="20"/>
          <w:lang w:val="en-GB"/>
        </w:rPr>
        <w:t xml:space="preserve"> Diagram 10.6 in paragraph 10.6 above shows a typical block diagram of the remote VSAT terminal to incorporating connectivity to the AFISNET, as identified in the table under 10.13.1 above (I).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186D1D" w:rsidRPr="000A777E" w14:paraId="4D56DAA1" w14:textId="77777777" w:rsidTr="00182B96">
        <w:tc>
          <w:tcPr>
            <w:tcW w:w="3970" w:type="dxa"/>
          </w:tcPr>
          <w:p w14:paraId="51DEB9E8" w14:textId="77777777" w:rsidR="00186D1D" w:rsidRPr="000A777E" w:rsidRDefault="00186D1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88EE793" w14:textId="77777777" w:rsidR="00186D1D" w:rsidRPr="000A777E" w:rsidRDefault="00186D1D" w:rsidP="00182B96">
            <w:pPr>
              <w:pStyle w:val="NormalIndent"/>
              <w:spacing w:line="360" w:lineRule="auto"/>
              <w:ind w:left="0"/>
              <w:rPr>
                <w:rFonts w:ascii="Arial" w:hAnsi="Arial" w:cs="Arial"/>
              </w:rPr>
            </w:pPr>
          </w:p>
        </w:tc>
      </w:tr>
    </w:tbl>
    <w:p w14:paraId="1711C27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F5D5BFE" w14:textId="7373DE21" w:rsidR="004C46E3" w:rsidRPr="004C46E3" w:rsidRDefault="004C46E3" w:rsidP="005D014E">
      <w:pPr>
        <w:widowControl w:val="0"/>
        <w:numPr>
          <w:ilvl w:val="0"/>
          <w:numId w:val="14"/>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Multi-port Active Combiner.</w:t>
      </w:r>
      <w:r w:rsidRPr="004C46E3">
        <w:rPr>
          <w:rFonts w:ascii="Arial" w:eastAsia="Times New Roman" w:hAnsi="Arial" w:cs="Times New Roman"/>
          <w:sz w:val="20"/>
          <w:szCs w:val="20"/>
          <w:lang w:val="en-GB"/>
        </w:rPr>
        <w:t xml:space="preserve"> Multiport L-band active transmit combiner (N-to-1) are provided to combine the VSAT network carriers onto the up-converter and </w:t>
      </w:r>
      <w:proofErr w:type="gramStart"/>
      <w:r w:rsidRPr="004C46E3">
        <w:rPr>
          <w:rFonts w:ascii="Arial" w:eastAsia="Times New Roman" w:hAnsi="Arial" w:cs="Times New Roman"/>
          <w:sz w:val="20"/>
          <w:szCs w:val="20"/>
          <w:lang w:val="en-GB"/>
        </w:rPr>
        <w:t>solid state</w:t>
      </w:r>
      <w:proofErr w:type="gramEnd"/>
      <w:r w:rsidRPr="004C46E3">
        <w:rPr>
          <w:rFonts w:ascii="Arial" w:eastAsia="Times New Roman" w:hAnsi="Arial" w:cs="Times New Roman"/>
          <w:sz w:val="20"/>
          <w:szCs w:val="20"/>
          <w:lang w:val="en-GB"/>
        </w:rPr>
        <w:t xml:space="preserve"> power amplifier outdoor equipment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186D1D" w:rsidRPr="000A777E" w14:paraId="11C50562" w14:textId="77777777" w:rsidTr="00182B96">
        <w:tc>
          <w:tcPr>
            <w:tcW w:w="3970" w:type="dxa"/>
          </w:tcPr>
          <w:p w14:paraId="2E83C2E8" w14:textId="77777777" w:rsidR="00186D1D" w:rsidRPr="000A777E" w:rsidRDefault="00186D1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FD8F894" w14:textId="77777777" w:rsidR="00186D1D" w:rsidRPr="000A777E" w:rsidRDefault="00186D1D" w:rsidP="00182B96">
            <w:pPr>
              <w:pStyle w:val="NormalIndent"/>
              <w:spacing w:line="360" w:lineRule="auto"/>
              <w:ind w:left="0"/>
              <w:rPr>
                <w:rFonts w:ascii="Arial" w:hAnsi="Arial" w:cs="Arial"/>
              </w:rPr>
            </w:pPr>
          </w:p>
        </w:tc>
      </w:tr>
    </w:tbl>
    <w:p w14:paraId="5B9EEB2D"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7AB0F742" w14:textId="7A878F7E" w:rsidR="004C46E3" w:rsidRPr="004C46E3" w:rsidRDefault="004C46E3" w:rsidP="005D014E">
      <w:pPr>
        <w:widowControl w:val="0"/>
        <w:numPr>
          <w:ilvl w:val="0"/>
          <w:numId w:val="14"/>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lastRenderedPageBreak/>
        <w:t xml:space="preserve">Multi-port Active Splitter. </w:t>
      </w:r>
      <w:r w:rsidRPr="004C46E3">
        <w:rPr>
          <w:rFonts w:ascii="Arial" w:eastAsia="Times New Roman" w:hAnsi="Arial" w:cs="Times New Roman"/>
          <w:sz w:val="20"/>
          <w:szCs w:val="20"/>
          <w:lang w:val="en-GB"/>
        </w:rPr>
        <w:t xml:space="preserve">Multiport L-band active receive splitters (1-to-N) are provided to split/distribute the received VSAT network carriers onto the </w:t>
      </w:r>
      <w:r w:rsidR="00CB6ECC" w:rsidRPr="004C46E3">
        <w:rPr>
          <w:rFonts w:ascii="Arial" w:eastAsia="Times New Roman" w:hAnsi="Arial" w:cs="Times New Roman"/>
          <w:sz w:val="20"/>
          <w:szCs w:val="20"/>
          <w:lang w:val="en-GB"/>
        </w:rPr>
        <w:t>downconverter</w:t>
      </w:r>
      <w:r w:rsidRPr="004C46E3">
        <w:rPr>
          <w:rFonts w:ascii="Arial" w:eastAsia="Times New Roman" w:hAnsi="Arial" w:cs="Times New Roman"/>
          <w:sz w:val="20"/>
          <w:szCs w:val="20"/>
          <w:lang w:val="en-GB"/>
        </w:rPr>
        <w:t xml:space="preserve"> and low noise receive outdoor equipment</w:t>
      </w:r>
      <w:r w:rsidR="004C7F9C">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186D1D" w:rsidRPr="000A777E" w14:paraId="347E5AE7" w14:textId="77777777" w:rsidTr="00182B96">
        <w:tc>
          <w:tcPr>
            <w:tcW w:w="3970" w:type="dxa"/>
          </w:tcPr>
          <w:p w14:paraId="3382BEFB" w14:textId="77777777" w:rsidR="00186D1D" w:rsidRPr="000A777E" w:rsidRDefault="00186D1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9E58078" w14:textId="77777777" w:rsidR="00186D1D" w:rsidRPr="000A777E" w:rsidRDefault="00186D1D" w:rsidP="00182B96">
            <w:pPr>
              <w:pStyle w:val="NormalIndent"/>
              <w:spacing w:line="360" w:lineRule="auto"/>
              <w:ind w:left="0"/>
              <w:rPr>
                <w:rFonts w:ascii="Arial" w:hAnsi="Arial" w:cs="Arial"/>
              </w:rPr>
            </w:pPr>
          </w:p>
        </w:tc>
      </w:tr>
    </w:tbl>
    <w:p w14:paraId="720A9DFA"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1C5B7B88" w14:textId="0181ECEA" w:rsidR="004C46E3" w:rsidRPr="008714A7" w:rsidRDefault="004C46E3" w:rsidP="005D014E">
      <w:pPr>
        <w:widowControl w:val="0"/>
        <w:numPr>
          <w:ilvl w:val="0"/>
          <w:numId w:val="14"/>
        </w:numPr>
        <w:spacing w:after="0" w:line="240" w:lineRule="auto"/>
        <w:jc w:val="both"/>
        <w:rPr>
          <w:rFonts w:ascii="Arial" w:eastAsia="Times New Roman" w:hAnsi="Arial" w:cs="Times New Roman"/>
          <w:b/>
          <w:sz w:val="20"/>
          <w:szCs w:val="20"/>
          <w:lang w:val="en-GB"/>
        </w:rPr>
      </w:pPr>
      <w:r w:rsidRPr="008714A7">
        <w:rPr>
          <w:rFonts w:ascii="Arial" w:eastAsia="Times New Roman" w:hAnsi="Arial" w:cs="Times New Roman"/>
          <w:b/>
          <w:sz w:val="20"/>
          <w:szCs w:val="20"/>
          <w:lang w:val="en-GB"/>
        </w:rPr>
        <w:t xml:space="preserve">Modem. </w:t>
      </w:r>
      <w:r w:rsidRPr="008714A7">
        <w:rPr>
          <w:rFonts w:ascii="Arial" w:eastAsia="Times New Roman" w:hAnsi="Arial" w:cs="Times New Roman"/>
          <w:sz w:val="20"/>
          <w:szCs w:val="20"/>
          <w:lang w:val="en-GB"/>
        </w:rPr>
        <w:t xml:space="preserve"> The Datum modems </w:t>
      </w:r>
      <w:r w:rsidR="00671C09" w:rsidRPr="008714A7">
        <w:rPr>
          <w:rFonts w:ascii="Arial" w:eastAsia="Times New Roman" w:hAnsi="Arial" w:cs="Times New Roman"/>
          <w:sz w:val="20"/>
          <w:szCs w:val="20"/>
          <w:lang w:val="en-GB"/>
        </w:rPr>
        <w:t>shall be</w:t>
      </w:r>
      <w:r w:rsidRPr="008714A7">
        <w:rPr>
          <w:rFonts w:ascii="Arial" w:eastAsia="Times New Roman" w:hAnsi="Arial" w:cs="Times New Roman"/>
          <w:sz w:val="20"/>
          <w:szCs w:val="20"/>
          <w:lang w:val="en-GB"/>
        </w:rPr>
        <w:t xml:space="preserve"> connected in accordance with the table under 10.13.1 above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186D1D" w:rsidRPr="000A777E" w14:paraId="31B50013" w14:textId="77777777" w:rsidTr="00182B96">
        <w:tc>
          <w:tcPr>
            <w:tcW w:w="3970" w:type="dxa"/>
          </w:tcPr>
          <w:p w14:paraId="24300338" w14:textId="77777777" w:rsidR="00186D1D" w:rsidRPr="000A777E" w:rsidRDefault="00186D1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0F853D5" w14:textId="77777777" w:rsidR="00186D1D" w:rsidRPr="000A777E" w:rsidRDefault="00186D1D" w:rsidP="00182B96">
            <w:pPr>
              <w:pStyle w:val="NormalIndent"/>
              <w:spacing w:line="360" w:lineRule="auto"/>
              <w:ind w:left="0"/>
              <w:rPr>
                <w:rFonts w:ascii="Arial" w:hAnsi="Arial" w:cs="Arial"/>
              </w:rPr>
            </w:pPr>
          </w:p>
        </w:tc>
      </w:tr>
    </w:tbl>
    <w:p w14:paraId="7C9EBFAF"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712C8E03" w14:textId="21ECF953" w:rsidR="004C46E3" w:rsidRPr="008714A7" w:rsidRDefault="004C46E3" w:rsidP="005D014E">
      <w:pPr>
        <w:widowControl w:val="0"/>
        <w:numPr>
          <w:ilvl w:val="0"/>
          <w:numId w:val="14"/>
        </w:numPr>
        <w:spacing w:after="0" w:line="240" w:lineRule="auto"/>
        <w:jc w:val="both"/>
        <w:rPr>
          <w:rFonts w:ascii="Arial" w:eastAsia="Times New Roman" w:hAnsi="Arial" w:cs="Times New Roman"/>
          <w:b/>
          <w:sz w:val="20"/>
          <w:szCs w:val="20"/>
          <w:lang w:val="en-GB"/>
        </w:rPr>
      </w:pPr>
      <w:r w:rsidRPr="008714A7">
        <w:rPr>
          <w:rFonts w:ascii="Arial" w:eastAsia="Times New Roman" w:hAnsi="Arial" w:cs="Times New Roman"/>
          <w:b/>
          <w:sz w:val="20"/>
          <w:szCs w:val="20"/>
          <w:lang w:val="en-GB"/>
        </w:rPr>
        <w:t xml:space="preserve">Modem Baseband Input/Output. </w:t>
      </w:r>
      <w:r w:rsidRPr="008714A7">
        <w:rPr>
          <w:rFonts w:ascii="Arial" w:eastAsia="Times New Roman" w:hAnsi="Arial" w:cs="Times New Roman"/>
          <w:sz w:val="20"/>
          <w:szCs w:val="20"/>
          <w:lang w:val="en-GB"/>
        </w:rPr>
        <w:t xml:space="preserve"> The Datum modems input/output </w:t>
      </w:r>
      <w:r w:rsidR="00671C09" w:rsidRPr="008714A7">
        <w:rPr>
          <w:rFonts w:ascii="Arial" w:eastAsia="Times New Roman" w:hAnsi="Arial" w:cs="Times New Roman"/>
          <w:sz w:val="20"/>
          <w:szCs w:val="20"/>
          <w:lang w:val="en-GB"/>
        </w:rPr>
        <w:t>be</w:t>
      </w:r>
      <w:r w:rsidRPr="008714A7">
        <w:rPr>
          <w:rFonts w:ascii="Arial" w:eastAsia="Times New Roman" w:hAnsi="Arial" w:cs="Times New Roman"/>
          <w:sz w:val="20"/>
          <w:szCs w:val="20"/>
          <w:lang w:val="en-GB"/>
        </w:rPr>
        <w:t xml:space="preserve"> connected to the </w:t>
      </w:r>
      <w:proofErr w:type="spellStart"/>
      <w:r w:rsidRPr="008714A7">
        <w:rPr>
          <w:rFonts w:ascii="Arial" w:eastAsia="Times New Roman" w:hAnsi="Arial" w:cs="Times New Roman"/>
          <w:sz w:val="20"/>
          <w:szCs w:val="20"/>
          <w:lang w:val="en-GB"/>
        </w:rPr>
        <w:t>Memotec</w:t>
      </w:r>
      <w:proofErr w:type="spellEnd"/>
      <w:r w:rsidRPr="008714A7">
        <w:rPr>
          <w:rFonts w:ascii="Arial" w:eastAsia="Times New Roman" w:hAnsi="Arial" w:cs="Times New Roman"/>
          <w:sz w:val="20"/>
          <w:szCs w:val="20"/>
          <w:lang w:val="en-GB"/>
        </w:rPr>
        <w:t xml:space="preserve"> Multiplexer</w:t>
      </w:r>
      <w:r w:rsidR="00671C09" w:rsidRPr="008714A7">
        <w:rPr>
          <w:rFonts w:ascii="Arial" w:eastAsia="Times New Roman" w:hAnsi="Arial" w:cs="Times New Roman"/>
          <w:sz w:val="20"/>
          <w:szCs w:val="20"/>
          <w:lang w:val="en-GB"/>
        </w:rPr>
        <w:t xml:space="preserve"> (compatible)</w:t>
      </w:r>
      <w:r w:rsidRPr="008714A7">
        <w:rPr>
          <w:rFonts w:ascii="Arial" w:eastAsia="Times New Roman" w:hAnsi="Arial" w:cs="Times New Roman"/>
          <w:sz w:val="20"/>
          <w:szCs w:val="20"/>
          <w:lang w:val="en-GB"/>
        </w:rPr>
        <w:t xml:space="preserve"> equipment(M).</w:t>
      </w:r>
    </w:p>
    <w:p w14:paraId="55510997"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186D1D" w:rsidRPr="000A777E" w14:paraId="6D01287B" w14:textId="77777777" w:rsidTr="00182B96">
        <w:tc>
          <w:tcPr>
            <w:tcW w:w="3970" w:type="dxa"/>
          </w:tcPr>
          <w:p w14:paraId="53EB5C50" w14:textId="77777777" w:rsidR="00186D1D" w:rsidRPr="000A777E" w:rsidRDefault="00186D1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7413E56" w14:textId="77777777" w:rsidR="00186D1D" w:rsidRPr="000A777E" w:rsidRDefault="00186D1D" w:rsidP="00182B96">
            <w:pPr>
              <w:pStyle w:val="NormalIndent"/>
              <w:spacing w:line="360" w:lineRule="auto"/>
              <w:ind w:left="0"/>
              <w:rPr>
                <w:rFonts w:ascii="Arial" w:hAnsi="Arial" w:cs="Arial"/>
              </w:rPr>
            </w:pPr>
          </w:p>
        </w:tc>
      </w:tr>
    </w:tbl>
    <w:p w14:paraId="20E9D37A" w14:textId="5D073FB7" w:rsidR="004C46E3" w:rsidRPr="004C46E3" w:rsidRDefault="00EF4F63"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06" w:name="_Toc114131254"/>
      <w:r>
        <w:rPr>
          <w:rFonts w:ascii="Arial" w:eastAsia="Times New Roman" w:hAnsi="Arial" w:cs="Times New Roman"/>
          <w:b/>
          <w:szCs w:val="20"/>
          <w:lang w:val="en-GB"/>
        </w:rPr>
        <w:t>10.14</w:t>
      </w:r>
      <w:r>
        <w:rPr>
          <w:rFonts w:ascii="Arial" w:eastAsia="Times New Roman" w:hAnsi="Arial" w:cs="Times New Roman"/>
          <w:b/>
          <w:szCs w:val="20"/>
          <w:lang w:val="en-GB"/>
        </w:rPr>
        <w:tab/>
      </w:r>
      <w:r w:rsidR="004C46E3" w:rsidRPr="008714A7">
        <w:rPr>
          <w:rFonts w:ascii="Arial" w:eastAsia="Times New Roman" w:hAnsi="Arial" w:cs="Times New Roman"/>
          <w:b/>
          <w:szCs w:val="20"/>
          <w:lang w:val="en-GB"/>
        </w:rPr>
        <w:t xml:space="preserve">Remote Site </w:t>
      </w:r>
      <w:r w:rsidR="00671C09" w:rsidRPr="008714A7">
        <w:rPr>
          <w:rFonts w:ascii="Arial" w:eastAsia="Times New Roman" w:hAnsi="Arial" w:cs="Times New Roman"/>
          <w:b/>
          <w:szCs w:val="20"/>
          <w:lang w:val="en-GB"/>
        </w:rPr>
        <w:t>Installation</w:t>
      </w:r>
      <w:r w:rsidR="004C46E3" w:rsidRPr="008714A7">
        <w:rPr>
          <w:rFonts w:ascii="Arial" w:eastAsia="Times New Roman" w:hAnsi="Arial" w:cs="Times New Roman"/>
          <w:b/>
          <w:szCs w:val="20"/>
          <w:lang w:val="en-GB"/>
        </w:rPr>
        <w:t xml:space="preserve"> Procedures</w:t>
      </w:r>
      <w:bookmarkEnd w:id="206"/>
    </w:p>
    <w:p w14:paraId="4562BF32" w14:textId="3A1076E9" w:rsidR="004C46E3" w:rsidRPr="004C46E3" w:rsidRDefault="00EF4F63" w:rsidP="008714A7">
      <w:pPr>
        <w:spacing w:after="160" w:line="240" w:lineRule="auto"/>
        <w:ind w:left="1134" w:hanging="1134"/>
        <w:contextualSpacing/>
        <w:jc w:val="both"/>
        <w:rPr>
          <w:rFonts w:ascii="Arial" w:eastAsia="Times New Roman" w:hAnsi="Arial" w:cs="Times New Roman"/>
          <w:sz w:val="20"/>
          <w:szCs w:val="20"/>
        </w:rPr>
      </w:pPr>
      <w:r>
        <w:rPr>
          <w:rFonts w:ascii="Arial" w:eastAsia="Times New Roman" w:hAnsi="Arial" w:cs="Times New Roman"/>
          <w:sz w:val="20"/>
          <w:szCs w:val="20"/>
        </w:rPr>
        <w:t xml:space="preserve">10.14.1 </w:t>
      </w:r>
      <w:r>
        <w:rPr>
          <w:rFonts w:ascii="Arial" w:eastAsia="Times New Roman" w:hAnsi="Arial" w:cs="Times New Roman"/>
          <w:sz w:val="20"/>
          <w:szCs w:val="20"/>
        </w:rPr>
        <w:tab/>
      </w:r>
      <w:r w:rsidR="00E603B8">
        <w:rPr>
          <w:rFonts w:ascii="Arial" w:eastAsia="Times New Roman" w:hAnsi="Arial" w:cs="Times New Roman"/>
          <w:sz w:val="20"/>
          <w:szCs w:val="20"/>
        </w:rPr>
        <w:t>This is a new site and installation procedures shall be established and agreed upon. The installation procedures shall form part of the installation specification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1E31D25F" w14:textId="77777777" w:rsidTr="00182B96">
        <w:tc>
          <w:tcPr>
            <w:tcW w:w="3970" w:type="dxa"/>
          </w:tcPr>
          <w:p w14:paraId="45712C6A"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1C1ADB6" w14:textId="77777777" w:rsidR="00EF4F63" w:rsidRPr="000A777E" w:rsidRDefault="00EF4F63" w:rsidP="00182B96">
            <w:pPr>
              <w:pStyle w:val="NormalIndent"/>
              <w:spacing w:line="360" w:lineRule="auto"/>
              <w:ind w:left="0"/>
              <w:rPr>
                <w:rFonts w:ascii="Arial" w:hAnsi="Arial" w:cs="Arial"/>
              </w:rPr>
            </w:pPr>
          </w:p>
        </w:tc>
      </w:tr>
    </w:tbl>
    <w:p w14:paraId="3C4A1BB9" w14:textId="5E6E43A0" w:rsidR="004C46E3" w:rsidRPr="004C46E3" w:rsidRDefault="004C46E3" w:rsidP="004C46E3">
      <w:pPr>
        <w:spacing w:after="160" w:line="240" w:lineRule="auto"/>
        <w:ind w:left="1134" w:hanging="1134"/>
        <w:contextualSpacing/>
        <w:jc w:val="right"/>
        <w:rPr>
          <w:rFonts w:ascii="Arial" w:eastAsia="Times New Roman" w:hAnsi="Arial" w:cs="Times New Roman"/>
          <w:sz w:val="20"/>
          <w:szCs w:val="20"/>
          <w:lang w:val="en-GB"/>
        </w:rPr>
      </w:pPr>
      <w:r w:rsidRPr="004C46E3">
        <w:rPr>
          <w:rFonts w:ascii="Arial" w:eastAsia="Times New Roman" w:hAnsi="Arial" w:cs="Times New Roman"/>
          <w:sz w:val="20"/>
          <w:szCs w:val="20"/>
          <w:lang w:val="en-GB"/>
        </w:rPr>
        <w:tab/>
      </w:r>
    </w:p>
    <w:p w14:paraId="02164ABF" w14:textId="00539D65" w:rsidR="004C46E3" w:rsidRPr="004C46E3" w:rsidRDefault="00EF4F63" w:rsidP="008714A7">
      <w:pPr>
        <w:spacing w:after="160" w:line="240" w:lineRule="auto"/>
        <w:ind w:left="1134" w:hanging="1134"/>
        <w:contextualSpacing/>
        <w:jc w:val="both"/>
        <w:rPr>
          <w:rFonts w:ascii="Arial" w:eastAsia="Times New Roman" w:hAnsi="Arial" w:cs="Times New Roman"/>
          <w:sz w:val="20"/>
          <w:szCs w:val="20"/>
        </w:rPr>
      </w:pPr>
      <w:r>
        <w:rPr>
          <w:rFonts w:ascii="Arial" w:eastAsia="Times New Roman" w:hAnsi="Arial" w:cs="Times New Roman"/>
          <w:sz w:val="20"/>
          <w:szCs w:val="20"/>
        </w:rPr>
        <w:t xml:space="preserve">10.14.2 </w:t>
      </w:r>
      <w:r>
        <w:rPr>
          <w:rFonts w:ascii="Arial" w:eastAsia="Times New Roman" w:hAnsi="Arial" w:cs="Times New Roman"/>
          <w:sz w:val="20"/>
          <w:szCs w:val="20"/>
        </w:rPr>
        <w:tab/>
      </w:r>
      <w:r w:rsidR="004C46E3" w:rsidRPr="004C46E3">
        <w:rPr>
          <w:rFonts w:ascii="Arial" w:eastAsia="Times New Roman" w:hAnsi="Arial" w:cs="Times New Roman"/>
          <w:sz w:val="20"/>
          <w:szCs w:val="20"/>
        </w:rPr>
        <w:t>On-site training will then be conducted as detailed in paragraph 14.2 which will be followed by the testing as described in paragraph 18.4 (M).</w:t>
      </w:r>
    </w:p>
    <w:p w14:paraId="2C3E404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4BFA760D" w14:textId="77777777" w:rsidTr="00182B96">
        <w:tc>
          <w:tcPr>
            <w:tcW w:w="3970" w:type="dxa"/>
          </w:tcPr>
          <w:p w14:paraId="76489846" w14:textId="77777777" w:rsidR="00EF4F63" w:rsidRPr="000A777E" w:rsidRDefault="00EF4F63" w:rsidP="00182B96">
            <w:pPr>
              <w:pStyle w:val="NormalIndent"/>
              <w:spacing w:line="360" w:lineRule="auto"/>
              <w:ind w:left="0"/>
              <w:rPr>
                <w:rFonts w:ascii="Arial" w:hAnsi="Arial" w:cs="Arial"/>
                <w:b/>
                <w:bCs/>
              </w:rPr>
            </w:pPr>
            <w:bookmarkStart w:id="207" w:name="_Toc376729799"/>
            <w:bookmarkStart w:id="208" w:name="_Toc376733271"/>
            <w:bookmarkStart w:id="209" w:name="_Toc376733882"/>
            <w:bookmarkStart w:id="210" w:name="_Toc376956419"/>
            <w:bookmarkStart w:id="211" w:name="_Toc377068451"/>
            <w:bookmarkStart w:id="212" w:name="_Toc377069814"/>
            <w:bookmarkStart w:id="213" w:name="_Toc121880147"/>
            <w:bookmarkEnd w:id="207"/>
            <w:bookmarkEnd w:id="208"/>
            <w:bookmarkEnd w:id="209"/>
            <w:bookmarkEnd w:id="210"/>
            <w:bookmarkEnd w:id="211"/>
            <w:bookmarkEnd w:id="212"/>
            <w:r w:rsidRPr="000A777E">
              <w:rPr>
                <w:rFonts w:ascii="Arial" w:hAnsi="Arial" w:cs="Arial"/>
                <w:b/>
                <w:bCs/>
              </w:rPr>
              <w:t xml:space="preserve">COMPLIANCE </w:t>
            </w:r>
            <w:r w:rsidRPr="000A777E">
              <w:rPr>
                <w:rFonts w:cs="Arial"/>
                <w:b/>
                <w:bCs/>
              </w:rPr>
              <w:t>(C/PC/NC/Noted)</w:t>
            </w:r>
          </w:p>
        </w:tc>
        <w:tc>
          <w:tcPr>
            <w:tcW w:w="3476" w:type="dxa"/>
          </w:tcPr>
          <w:p w14:paraId="5A06A526" w14:textId="77777777" w:rsidR="00EF4F63" w:rsidRPr="000A777E" w:rsidRDefault="00EF4F63" w:rsidP="00182B96">
            <w:pPr>
              <w:pStyle w:val="NormalIndent"/>
              <w:spacing w:line="360" w:lineRule="auto"/>
              <w:ind w:left="0"/>
              <w:rPr>
                <w:rFonts w:ascii="Arial" w:hAnsi="Arial" w:cs="Arial"/>
              </w:rPr>
            </w:pPr>
          </w:p>
        </w:tc>
      </w:tr>
    </w:tbl>
    <w:p w14:paraId="1747C6AA" w14:textId="77777777" w:rsidR="00E603B8" w:rsidRDefault="00E603B8">
      <w:pPr>
        <w:rPr>
          <w:rFonts w:ascii="Arial" w:eastAsia="Times New Roman" w:hAnsi="Arial" w:cs="Times New Roman"/>
          <w:b/>
          <w:caps/>
          <w:kern w:val="28"/>
          <w:sz w:val="24"/>
          <w:szCs w:val="20"/>
          <w:lang w:val="en-GB"/>
        </w:rPr>
      </w:pPr>
      <w:r>
        <w:rPr>
          <w:rFonts w:ascii="Arial" w:eastAsia="Times New Roman" w:hAnsi="Arial" w:cs="Times New Roman"/>
          <w:b/>
          <w:caps/>
          <w:kern w:val="28"/>
          <w:sz w:val="24"/>
          <w:szCs w:val="20"/>
          <w:lang w:val="en-GB"/>
        </w:rPr>
        <w:br w:type="page"/>
      </w:r>
    </w:p>
    <w:p w14:paraId="6B33C04D" w14:textId="3909E5DB" w:rsidR="004C46E3" w:rsidRPr="004C46E3" w:rsidRDefault="002E7F64"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214" w:name="_Toc114131255"/>
      <w:r>
        <w:rPr>
          <w:rFonts w:ascii="Arial" w:eastAsia="Times New Roman" w:hAnsi="Arial" w:cs="Times New Roman"/>
          <w:b/>
          <w:caps/>
          <w:kern w:val="28"/>
          <w:sz w:val="24"/>
          <w:szCs w:val="20"/>
          <w:lang w:val="en-GB"/>
        </w:rPr>
        <w:lastRenderedPageBreak/>
        <w:t>11.</w:t>
      </w:r>
      <w:r>
        <w:rPr>
          <w:rFonts w:ascii="Arial" w:eastAsia="Times New Roman" w:hAnsi="Arial" w:cs="Times New Roman"/>
          <w:b/>
          <w:caps/>
          <w:kern w:val="28"/>
          <w:sz w:val="24"/>
          <w:szCs w:val="20"/>
          <w:lang w:val="en-GB"/>
        </w:rPr>
        <w:tab/>
      </w:r>
      <w:r w:rsidR="004C46E3" w:rsidRPr="004C46E3">
        <w:rPr>
          <w:rFonts w:ascii="Arial" w:eastAsia="Times New Roman" w:hAnsi="Arial" w:cs="Times New Roman"/>
          <w:b/>
          <w:caps/>
          <w:kern w:val="28"/>
          <w:sz w:val="24"/>
          <w:szCs w:val="20"/>
          <w:lang w:val="en-GB"/>
        </w:rPr>
        <w:t>ATNS VSAT NETWORK TECHNICAL REQUIREMENTS</w:t>
      </w:r>
      <w:bookmarkEnd w:id="213"/>
      <w:bookmarkEnd w:id="214"/>
    </w:p>
    <w:p w14:paraId="3B652DC7" w14:textId="6A798BF3" w:rsidR="004C46E3" w:rsidRPr="004C46E3" w:rsidRDefault="002E7F64"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15" w:name="_Toc361250119"/>
      <w:bookmarkStart w:id="216" w:name="_Toc525847885"/>
      <w:bookmarkStart w:id="217" w:name="_Toc24776080"/>
      <w:bookmarkStart w:id="218" w:name="_Toc121880148"/>
      <w:bookmarkStart w:id="219" w:name="_Toc114131256"/>
      <w:bookmarkStart w:id="220" w:name="_Toc56576923"/>
      <w:bookmarkStart w:id="221" w:name="_Toc84832102"/>
      <w:bookmarkStart w:id="222" w:name="_Toc84911217"/>
      <w:bookmarkStart w:id="223" w:name="_Toc84911688"/>
      <w:bookmarkStart w:id="224" w:name="_Toc84911832"/>
      <w:bookmarkStart w:id="225" w:name="_Toc84911903"/>
      <w:bookmarkStart w:id="226" w:name="_Toc84912152"/>
      <w:bookmarkStart w:id="227" w:name="_Toc84912300"/>
      <w:bookmarkStart w:id="228" w:name="_Toc84912375"/>
      <w:bookmarkStart w:id="229" w:name="_Toc98123937"/>
      <w:bookmarkStart w:id="230" w:name="_Toc98325219"/>
      <w:bookmarkStart w:id="231" w:name="_Toc98325290"/>
      <w:bookmarkStart w:id="232" w:name="_Toc98326266"/>
      <w:bookmarkStart w:id="233" w:name="_Toc98329022"/>
      <w:bookmarkStart w:id="234" w:name="_Toc114378526"/>
      <w:bookmarkStart w:id="235" w:name="_Toc114460047"/>
      <w:bookmarkStart w:id="236" w:name="_Toc114460155"/>
      <w:bookmarkStart w:id="237" w:name="_Toc114460249"/>
      <w:r>
        <w:rPr>
          <w:rFonts w:ascii="Arial" w:eastAsia="Times New Roman" w:hAnsi="Arial" w:cs="Times New Roman"/>
          <w:b/>
          <w:szCs w:val="20"/>
          <w:lang w:val="en-GB"/>
        </w:rPr>
        <w:t>11.1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ATNS VSAT Network </w:t>
      </w:r>
      <w:bookmarkEnd w:id="215"/>
      <w:bookmarkEnd w:id="216"/>
      <w:bookmarkEnd w:id="217"/>
      <w:r w:rsidR="004C46E3" w:rsidRPr="004C46E3">
        <w:rPr>
          <w:rFonts w:ascii="Arial" w:eastAsia="Times New Roman" w:hAnsi="Arial" w:cs="Times New Roman"/>
          <w:b/>
          <w:szCs w:val="20"/>
          <w:lang w:val="en-GB"/>
        </w:rPr>
        <w:t>Management</w:t>
      </w:r>
      <w:bookmarkEnd w:id="218"/>
      <w:bookmarkEnd w:id="219"/>
      <w:r w:rsidR="004C46E3" w:rsidRPr="004C46E3">
        <w:rPr>
          <w:rFonts w:ascii="Arial" w:eastAsia="Times New Roman" w:hAnsi="Arial" w:cs="Times New Roman"/>
          <w:b/>
          <w:szCs w:val="20"/>
          <w:lang w:val="en-GB"/>
        </w:rPr>
        <w:t xml:space="preserve"> </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39A0309" w14:textId="1A5E3C65"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VSAT </w:t>
      </w:r>
      <w:r w:rsidR="00740D66">
        <w:rPr>
          <w:rFonts w:ascii="Arial" w:eastAsia="Times New Roman" w:hAnsi="Arial" w:cs="Times New Roman"/>
          <w:sz w:val="20"/>
          <w:szCs w:val="20"/>
          <w:lang w:val="en-GB"/>
        </w:rPr>
        <w:t>terminal</w:t>
      </w:r>
      <w:r w:rsidRPr="004C46E3">
        <w:rPr>
          <w:rFonts w:ascii="Arial" w:eastAsia="Times New Roman" w:hAnsi="Arial" w:cs="Times New Roman"/>
          <w:sz w:val="20"/>
          <w:szCs w:val="20"/>
          <w:lang w:val="en-GB"/>
        </w:rPr>
        <w:t xml:space="preserve"> installed shall provide for comprehensive network management features </w:t>
      </w:r>
      <w:r w:rsidR="00740D66">
        <w:rPr>
          <w:rFonts w:ascii="Arial" w:eastAsia="Times New Roman" w:hAnsi="Arial" w:cs="Times New Roman"/>
          <w:sz w:val="20"/>
          <w:szCs w:val="20"/>
          <w:lang w:val="en-GB"/>
        </w:rPr>
        <w:t>with</w:t>
      </w:r>
      <w:r w:rsidRPr="004C46E3">
        <w:rPr>
          <w:rFonts w:ascii="Arial" w:eastAsia="Times New Roman" w:hAnsi="Arial" w:cs="Times New Roman"/>
          <w:sz w:val="20"/>
          <w:szCs w:val="20"/>
          <w:lang w:val="en-GB"/>
        </w:rPr>
        <w:t xml:space="preserve"> different functionality levels. The network management system provided for the ATNS VSAT network shall be compliant to and based on:</w:t>
      </w:r>
    </w:p>
    <w:p w14:paraId="36733EA5"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7E3719A1" w14:textId="4C27C905"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Network Main/Standby NMS Configuration.</w:t>
      </w:r>
      <w:r w:rsidRPr="004C46E3">
        <w:rPr>
          <w:rFonts w:ascii="Arial" w:eastAsia="Times New Roman" w:hAnsi="Arial" w:cs="Times New Roman"/>
          <w:sz w:val="20"/>
          <w:szCs w:val="20"/>
          <w:lang w:val="en-GB"/>
        </w:rPr>
        <w:t xml:space="preserve"> The network management system shall be configurable in a main and standby configuration at the ATNS VSAT </w:t>
      </w:r>
      <w:r w:rsidRPr="004C46E3">
        <w:rPr>
          <w:rFonts w:ascii="Arial" w:eastAsia="Times New Roman" w:hAnsi="Arial" w:cs="Times New Roman"/>
          <w:sz w:val="20"/>
          <w:szCs w:val="20"/>
          <w:u w:val="single"/>
          <w:lang w:val="en-GB"/>
        </w:rPr>
        <w:t>network level</w:t>
      </w:r>
      <w:r w:rsidRPr="004C46E3">
        <w:rPr>
          <w:rFonts w:ascii="Arial" w:eastAsia="Times New Roman" w:hAnsi="Arial" w:cs="Times New Roman"/>
          <w:sz w:val="20"/>
          <w:szCs w:val="20"/>
          <w:lang w:val="en-GB"/>
        </w:rPr>
        <w:t xml:space="preser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317B2170" w14:textId="77777777" w:rsidTr="00182B96">
        <w:tc>
          <w:tcPr>
            <w:tcW w:w="3970" w:type="dxa"/>
          </w:tcPr>
          <w:p w14:paraId="1235309C"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D967E61" w14:textId="77777777" w:rsidR="00EF4F63" w:rsidRPr="000A777E" w:rsidRDefault="00EF4F63" w:rsidP="00182B96">
            <w:pPr>
              <w:pStyle w:val="NormalIndent"/>
              <w:spacing w:line="360" w:lineRule="auto"/>
              <w:ind w:left="0"/>
              <w:rPr>
                <w:rFonts w:ascii="Arial" w:hAnsi="Arial" w:cs="Arial"/>
              </w:rPr>
            </w:pPr>
          </w:p>
        </w:tc>
      </w:tr>
    </w:tbl>
    <w:p w14:paraId="22DF1F9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4CB9F1F"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Sub-network Main/Standby NMS Configuration.</w:t>
      </w:r>
      <w:r w:rsidRPr="004C46E3">
        <w:rPr>
          <w:rFonts w:ascii="Arial" w:eastAsia="Times New Roman" w:hAnsi="Arial" w:cs="Times New Roman"/>
          <w:sz w:val="20"/>
          <w:szCs w:val="20"/>
          <w:lang w:val="en-GB"/>
        </w:rPr>
        <w:t xml:space="preserve"> The network management system shall be configurable in a main and standby configuration at the ATNS VSAT </w:t>
      </w:r>
      <w:r w:rsidRPr="004C46E3">
        <w:rPr>
          <w:rFonts w:ascii="Arial" w:eastAsia="Times New Roman" w:hAnsi="Arial" w:cs="Times New Roman"/>
          <w:sz w:val="20"/>
          <w:szCs w:val="20"/>
          <w:u w:val="single"/>
          <w:lang w:val="en-GB"/>
        </w:rPr>
        <w:t>sub-network level</w:t>
      </w:r>
      <w:r w:rsidRPr="004C46E3">
        <w:rPr>
          <w:rFonts w:ascii="Arial" w:eastAsia="Times New Roman" w:hAnsi="Arial" w:cs="Times New Roman"/>
          <w:sz w:val="20"/>
          <w:szCs w:val="20"/>
          <w:lang w:val="en-GB"/>
        </w:rPr>
        <w:t xml:space="preser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21D04C0C" w14:textId="77777777" w:rsidTr="00182B96">
        <w:tc>
          <w:tcPr>
            <w:tcW w:w="3970" w:type="dxa"/>
          </w:tcPr>
          <w:p w14:paraId="5A3FEAE5"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12349BA" w14:textId="77777777" w:rsidR="00EF4F63" w:rsidRPr="000A777E" w:rsidRDefault="00EF4F63" w:rsidP="00182B96">
            <w:pPr>
              <w:pStyle w:val="NormalIndent"/>
              <w:spacing w:line="360" w:lineRule="auto"/>
              <w:ind w:left="0"/>
              <w:rPr>
                <w:rFonts w:ascii="Arial" w:hAnsi="Arial" w:cs="Arial"/>
              </w:rPr>
            </w:pPr>
          </w:p>
        </w:tc>
      </w:tr>
    </w:tbl>
    <w:p w14:paraId="72A45C1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66E243E" w14:textId="1C46983B"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NMS Main Terminal Role at Network Level.</w:t>
      </w:r>
      <w:r w:rsidRPr="004C46E3">
        <w:rPr>
          <w:rFonts w:ascii="Arial" w:eastAsia="Times New Roman" w:hAnsi="Arial" w:cs="Times New Roman"/>
          <w:sz w:val="20"/>
          <w:szCs w:val="20"/>
          <w:lang w:val="en-GB"/>
        </w:rPr>
        <w:t xml:space="preserve">  </w:t>
      </w:r>
      <w:r w:rsidR="00740D66">
        <w:rPr>
          <w:rFonts w:ascii="Arial" w:eastAsia="Times New Roman" w:hAnsi="Arial" w:cs="Times New Roman"/>
          <w:sz w:val="20"/>
          <w:szCs w:val="20"/>
          <w:lang w:val="en-GB"/>
        </w:rPr>
        <w:t>T</w:t>
      </w:r>
      <w:r w:rsidRPr="004C46E3">
        <w:rPr>
          <w:rFonts w:ascii="Arial" w:eastAsia="Times New Roman" w:hAnsi="Arial" w:cs="Times New Roman"/>
          <w:sz w:val="20"/>
          <w:szCs w:val="20"/>
          <w:lang w:val="en-GB"/>
        </w:rPr>
        <w:t>he VSAT remote terminals shall be capable of being allocated the main network management system terminal at the network level</w:t>
      </w:r>
      <w:r w:rsidR="00740D66">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5B7B4B2D" w14:textId="77777777" w:rsidTr="00182B96">
        <w:tc>
          <w:tcPr>
            <w:tcW w:w="3970" w:type="dxa"/>
          </w:tcPr>
          <w:p w14:paraId="320228D7"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7E58711" w14:textId="77777777" w:rsidR="00EF4F63" w:rsidRPr="000A777E" w:rsidRDefault="00EF4F63" w:rsidP="00182B96">
            <w:pPr>
              <w:pStyle w:val="NormalIndent"/>
              <w:spacing w:line="360" w:lineRule="auto"/>
              <w:ind w:left="0"/>
              <w:rPr>
                <w:rFonts w:ascii="Arial" w:hAnsi="Arial" w:cs="Arial"/>
              </w:rPr>
            </w:pPr>
          </w:p>
        </w:tc>
      </w:tr>
    </w:tbl>
    <w:p w14:paraId="6A712D6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2E86C57" w14:textId="2CABFB7D"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NMS Standby Terminal Role at Network Level.</w:t>
      </w:r>
      <w:r w:rsidRPr="004C46E3">
        <w:rPr>
          <w:rFonts w:ascii="Arial" w:eastAsia="Times New Roman" w:hAnsi="Arial" w:cs="Times New Roman"/>
          <w:sz w:val="20"/>
          <w:szCs w:val="20"/>
          <w:lang w:val="en-GB"/>
        </w:rPr>
        <w:t xml:space="preserve">  </w:t>
      </w:r>
      <w:r w:rsidR="00740D66">
        <w:rPr>
          <w:rFonts w:ascii="Arial" w:eastAsia="Times New Roman" w:hAnsi="Arial" w:cs="Times New Roman"/>
          <w:sz w:val="20"/>
          <w:szCs w:val="20"/>
          <w:lang w:val="en-GB"/>
        </w:rPr>
        <w:t>T</w:t>
      </w:r>
      <w:r w:rsidRPr="004C46E3">
        <w:rPr>
          <w:rFonts w:ascii="Arial" w:eastAsia="Times New Roman" w:hAnsi="Arial" w:cs="Times New Roman"/>
          <w:sz w:val="20"/>
          <w:szCs w:val="20"/>
          <w:lang w:val="en-GB"/>
        </w:rPr>
        <w:t>he VSAT terminals shall be capable of being allocated the standby network management system terminal at the network level. The network management system, allocated to the VSAT terminal that is assigned as the standby network management system, shall be capable of managing, reporting on status information and configuration of all remote VSAT terminals on the network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66E9B18A" w14:textId="77777777" w:rsidTr="00182B96">
        <w:tc>
          <w:tcPr>
            <w:tcW w:w="3970" w:type="dxa"/>
          </w:tcPr>
          <w:p w14:paraId="34804DA4"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92F4EAA" w14:textId="77777777" w:rsidR="00EF4F63" w:rsidRPr="000A777E" w:rsidRDefault="00EF4F63" w:rsidP="00182B96">
            <w:pPr>
              <w:pStyle w:val="NormalIndent"/>
              <w:spacing w:line="360" w:lineRule="auto"/>
              <w:ind w:left="0"/>
              <w:rPr>
                <w:rFonts w:ascii="Arial" w:hAnsi="Arial" w:cs="Arial"/>
              </w:rPr>
            </w:pPr>
          </w:p>
        </w:tc>
      </w:tr>
    </w:tbl>
    <w:p w14:paraId="799112D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D8D3FD0" w14:textId="6EA12FA0"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NMS Main Terminal Role at Sub-network Level.</w:t>
      </w:r>
      <w:r w:rsidRPr="004C46E3">
        <w:rPr>
          <w:rFonts w:ascii="Arial" w:eastAsia="Times New Roman" w:hAnsi="Arial" w:cs="Times New Roman"/>
          <w:sz w:val="20"/>
          <w:szCs w:val="20"/>
          <w:lang w:val="en-GB"/>
        </w:rPr>
        <w:t xml:space="preserve">  </w:t>
      </w:r>
      <w:r w:rsidR="00740D66">
        <w:rPr>
          <w:rFonts w:ascii="Arial" w:eastAsia="Times New Roman" w:hAnsi="Arial" w:cs="Times New Roman"/>
          <w:sz w:val="20"/>
          <w:szCs w:val="20"/>
          <w:lang w:val="en-GB"/>
        </w:rPr>
        <w:t>T</w:t>
      </w:r>
      <w:r w:rsidRPr="004C46E3">
        <w:rPr>
          <w:rFonts w:ascii="Arial" w:eastAsia="Times New Roman" w:hAnsi="Arial" w:cs="Times New Roman"/>
          <w:sz w:val="20"/>
          <w:szCs w:val="20"/>
          <w:lang w:val="en-GB"/>
        </w:rPr>
        <w:t>he VSAT terminals shall be capable of being allocated the main network management system terminal at the sub-network level. The network management system, allocated to the VSAT terminal that is assigned as the main sub-network management system, shall be capable of managing and reporting on status information of all remote VSAT terminals on the sub-network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4EC7D8B8" w14:textId="77777777" w:rsidTr="00182B96">
        <w:tc>
          <w:tcPr>
            <w:tcW w:w="3970" w:type="dxa"/>
          </w:tcPr>
          <w:p w14:paraId="1F204D91"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54C64E8" w14:textId="77777777" w:rsidR="00EF4F63" w:rsidRPr="000A777E" w:rsidRDefault="00EF4F63" w:rsidP="00182B96">
            <w:pPr>
              <w:pStyle w:val="NormalIndent"/>
              <w:spacing w:line="360" w:lineRule="auto"/>
              <w:ind w:left="0"/>
              <w:rPr>
                <w:rFonts w:ascii="Arial" w:hAnsi="Arial" w:cs="Arial"/>
              </w:rPr>
            </w:pPr>
          </w:p>
        </w:tc>
      </w:tr>
    </w:tbl>
    <w:p w14:paraId="3ED5E9E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F7B0681" w14:textId="2C7341FB"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NMS Standby Terminal Role at Sub-network Level. </w:t>
      </w:r>
      <w:r w:rsidR="005B4042">
        <w:rPr>
          <w:rFonts w:ascii="Arial" w:eastAsia="Times New Roman" w:hAnsi="Arial" w:cs="Times New Roman"/>
          <w:sz w:val="20"/>
          <w:szCs w:val="20"/>
          <w:lang w:val="en-GB"/>
        </w:rPr>
        <w:t>T</w:t>
      </w:r>
      <w:r w:rsidRPr="004C46E3">
        <w:rPr>
          <w:rFonts w:ascii="Arial" w:eastAsia="Times New Roman" w:hAnsi="Arial" w:cs="Times New Roman"/>
          <w:sz w:val="20"/>
          <w:szCs w:val="20"/>
          <w:lang w:val="en-GB"/>
        </w:rPr>
        <w:t>he VSAT remote terminals shall be capable of being allocated the standby network management system terminal at the sub-network level. The network management system, allocated to the VSAT terminal that is assigned as the standby sub-network management system, shall be capable of managing and reporting on status information of all VSAT terminals on the sub-network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3E1877BB" w14:textId="77777777" w:rsidTr="00182B96">
        <w:tc>
          <w:tcPr>
            <w:tcW w:w="3970" w:type="dxa"/>
          </w:tcPr>
          <w:p w14:paraId="20D9BC74"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C1F76AB" w14:textId="77777777" w:rsidR="00EF4F63" w:rsidRPr="000A777E" w:rsidRDefault="00EF4F63" w:rsidP="00182B96">
            <w:pPr>
              <w:pStyle w:val="NormalIndent"/>
              <w:spacing w:line="360" w:lineRule="auto"/>
              <w:ind w:left="0"/>
              <w:rPr>
                <w:rFonts w:ascii="Arial" w:hAnsi="Arial" w:cs="Arial"/>
              </w:rPr>
            </w:pPr>
          </w:p>
        </w:tc>
      </w:tr>
    </w:tbl>
    <w:p w14:paraId="1DB5569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0C681AB" w14:textId="52C61C7B"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Local NMS Terminal.</w:t>
      </w:r>
      <w:r w:rsidRPr="004C46E3">
        <w:rPr>
          <w:rFonts w:ascii="Arial" w:eastAsia="Times New Roman" w:hAnsi="Arial" w:cs="Times New Roman"/>
          <w:sz w:val="20"/>
          <w:szCs w:val="20"/>
          <w:lang w:val="en-GB"/>
        </w:rPr>
        <w:t xml:space="preserve"> It shall be possible to allocate a network management system to </w:t>
      </w:r>
      <w:r w:rsidR="005B4042">
        <w:rPr>
          <w:rFonts w:ascii="Arial" w:eastAsia="Times New Roman" w:hAnsi="Arial" w:cs="Times New Roman"/>
          <w:sz w:val="20"/>
          <w:szCs w:val="20"/>
          <w:lang w:val="en-GB"/>
        </w:rPr>
        <w:t>the</w:t>
      </w:r>
      <w:r w:rsidRPr="004C46E3">
        <w:rPr>
          <w:rFonts w:ascii="Arial" w:eastAsia="Times New Roman" w:hAnsi="Arial" w:cs="Times New Roman"/>
          <w:sz w:val="20"/>
          <w:szCs w:val="20"/>
          <w:lang w:val="en-GB"/>
        </w:rPr>
        <w:t xml:space="preserve"> VSAT terminal at the network and sub-network level. Network management systems allocated to </w:t>
      </w:r>
      <w:r w:rsidR="005B4042">
        <w:rPr>
          <w:rFonts w:ascii="Arial" w:eastAsia="Times New Roman" w:hAnsi="Arial" w:cs="Times New Roman"/>
          <w:sz w:val="20"/>
          <w:szCs w:val="20"/>
          <w:lang w:val="en-GB"/>
        </w:rPr>
        <w:t>the</w:t>
      </w:r>
      <w:r w:rsidRPr="004C46E3">
        <w:rPr>
          <w:rFonts w:ascii="Arial" w:eastAsia="Times New Roman" w:hAnsi="Arial" w:cs="Times New Roman"/>
          <w:sz w:val="20"/>
          <w:szCs w:val="20"/>
          <w:lang w:val="en-GB"/>
        </w:rPr>
        <w:t xml:space="preserve"> terminal shall only be capable of managing and reporting on status and alarm information of that terminal only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7066A479" w14:textId="77777777" w:rsidTr="00182B96">
        <w:tc>
          <w:tcPr>
            <w:tcW w:w="3970" w:type="dxa"/>
          </w:tcPr>
          <w:p w14:paraId="4D56469A"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1DF5904" w14:textId="77777777" w:rsidR="00EF4F63" w:rsidRPr="000A777E" w:rsidRDefault="00EF4F63" w:rsidP="00182B96">
            <w:pPr>
              <w:pStyle w:val="NormalIndent"/>
              <w:spacing w:line="360" w:lineRule="auto"/>
              <w:ind w:left="0"/>
              <w:rPr>
                <w:rFonts w:ascii="Arial" w:hAnsi="Arial" w:cs="Arial"/>
              </w:rPr>
            </w:pPr>
          </w:p>
        </w:tc>
      </w:tr>
    </w:tbl>
    <w:p w14:paraId="6A694F2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50EFA7D"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NMS Protocols.</w:t>
      </w:r>
      <w:r w:rsidRPr="004C46E3">
        <w:rPr>
          <w:rFonts w:ascii="Arial" w:eastAsia="Times New Roman" w:hAnsi="Arial" w:cs="Times New Roman"/>
          <w:sz w:val="20"/>
          <w:szCs w:val="20"/>
          <w:lang w:val="en-GB"/>
        </w:rPr>
        <w:t xml:space="preserve"> Extensive use of SNMP and/or CMIP protocols shall be used to manage, control and co-ordinate network management parameters and files on a client/server basis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11B55164" w14:textId="77777777" w:rsidTr="00182B96">
        <w:tc>
          <w:tcPr>
            <w:tcW w:w="3970" w:type="dxa"/>
          </w:tcPr>
          <w:p w14:paraId="1D9695FD"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lastRenderedPageBreak/>
              <w:t xml:space="preserve">COMPLIANCE </w:t>
            </w:r>
            <w:r w:rsidRPr="000A777E">
              <w:rPr>
                <w:rFonts w:cs="Arial"/>
                <w:b/>
                <w:bCs/>
              </w:rPr>
              <w:t>(C/PC/NC/Noted)</w:t>
            </w:r>
          </w:p>
        </w:tc>
        <w:tc>
          <w:tcPr>
            <w:tcW w:w="3476" w:type="dxa"/>
          </w:tcPr>
          <w:p w14:paraId="3504BC37" w14:textId="77777777" w:rsidR="00EF4F63" w:rsidRPr="000A777E" w:rsidRDefault="00EF4F63" w:rsidP="00182B96">
            <w:pPr>
              <w:pStyle w:val="NormalIndent"/>
              <w:spacing w:line="360" w:lineRule="auto"/>
              <w:ind w:left="0"/>
              <w:rPr>
                <w:rFonts w:ascii="Arial" w:hAnsi="Arial" w:cs="Arial"/>
              </w:rPr>
            </w:pPr>
          </w:p>
        </w:tc>
      </w:tr>
    </w:tbl>
    <w:p w14:paraId="0AAC6D66"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3ED8952" w14:textId="21CD7172"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Modular Design.</w:t>
      </w:r>
      <w:r w:rsidRPr="004C46E3">
        <w:rPr>
          <w:rFonts w:ascii="Arial" w:eastAsia="Times New Roman" w:hAnsi="Arial" w:cs="Times New Roman"/>
          <w:sz w:val="20"/>
          <w:szCs w:val="20"/>
          <w:lang w:val="en-GB"/>
        </w:rPr>
        <w:t xml:space="preserve"> The network management software shall be of a modular design, forward compatible in order to migrate to new hardware platforms as and when required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1CFCEF56" w14:textId="77777777" w:rsidTr="00182B96">
        <w:tc>
          <w:tcPr>
            <w:tcW w:w="3970" w:type="dxa"/>
          </w:tcPr>
          <w:p w14:paraId="0DF4CF33"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3BDA203" w14:textId="77777777" w:rsidR="00EF4F63" w:rsidRPr="000A777E" w:rsidRDefault="00EF4F63" w:rsidP="00182B96">
            <w:pPr>
              <w:pStyle w:val="NormalIndent"/>
              <w:spacing w:line="360" w:lineRule="auto"/>
              <w:ind w:left="0"/>
              <w:rPr>
                <w:rFonts w:ascii="Arial" w:hAnsi="Arial" w:cs="Arial"/>
              </w:rPr>
            </w:pPr>
          </w:p>
        </w:tc>
      </w:tr>
    </w:tbl>
    <w:p w14:paraId="1AB9C92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466F07A"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Ease of Use.</w:t>
      </w:r>
      <w:r w:rsidRPr="004C46E3">
        <w:rPr>
          <w:rFonts w:ascii="Arial" w:eastAsia="Times New Roman" w:hAnsi="Arial" w:cs="Times New Roman"/>
          <w:sz w:val="20"/>
          <w:szCs w:val="20"/>
          <w:lang w:val="en-GB"/>
        </w:rPr>
        <w:t xml:space="preserve"> The new network management software shall be easy to use, with a graphic interface and online help incorporated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136E19B4" w14:textId="77777777" w:rsidTr="00182B96">
        <w:tc>
          <w:tcPr>
            <w:tcW w:w="3970" w:type="dxa"/>
          </w:tcPr>
          <w:p w14:paraId="61B6BF5D"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AD834CB" w14:textId="77777777" w:rsidR="00EF4F63" w:rsidRPr="000A777E" w:rsidRDefault="00EF4F63" w:rsidP="00182B96">
            <w:pPr>
              <w:pStyle w:val="NormalIndent"/>
              <w:spacing w:line="360" w:lineRule="auto"/>
              <w:ind w:left="0"/>
              <w:rPr>
                <w:rFonts w:ascii="Arial" w:hAnsi="Arial" w:cs="Arial"/>
              </w:rPr>
            </w:pPr>
          </w:p>
        </w:tc>
      </w:tr>
    </w:tbl>
    <w:p w14:paraId="5C24563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90BF994"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Graphic User Interface.</w:t>
      </w:r>
      <w:r w:rsidRPr="004C46E3">
        <w:rPr>
          <w:rFonts w:ascii="Arial" w:eastAsia="Times New Roman" w:hAnsi="Arial" w:cs="Times New Roman"/>
          <w:sz w:val="20"/>
          <w:szCs w:val="20"/>
          <w:lang w:val="en-GB"/>
        </w:rPr>
        <w:t xml:space="preserve"> The graphic user interface of the new network management software shall provide for:</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41DE44E0" w14:textId="77777777" w:rsidTr="00182B96">
        <w:tc>
          <w:tcPr>
            <w:tcW w:w="3970" w:type="dxa"/>
          </w:tcPr>
          <w:p w14:paraId="25B74CEB"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40EABB7" w14:textId="77777777" w:rsidR="00EF4F63" w:rsidRPr="000A777E" w:rsidRDefault="00EF4F63" w:rsidP="00182B96">
            <w:pPr>
              <w:pStyle w:val="NormalIndent"/>
              <w:spacing w:line="360" w:lineRule="auto"/>
              <w:ind w:left="0"/>
              <w:rPr>
                <w:rFonts w:ascii="Arial" w:hAnsi="Arial" w:cs="Arial"/>
              </w:rPr>
            </w:pPr>
          </w:p>
        </w:tc>
      </w:tr>
    </w:tbl>
    <w:p w14:paraId="5B72AA2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8F6C96D"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11.1.11.1 </w:t>
      </w:r>
      <w:r w:rsidRPr="004C46E3">
        <w:rPr>
          <w:rFonts w:ascii="Arial" w:eastAsia="Times New Roman" w:hAnsi="Arial" w:cs="Times New Roman"/>
          <w:sz w:val="20"/>
          <w:szCs w:val="20"/>
          <w:lang w:val="en-GB"/>
        </w:rPr>
        <w:tab/>
        <w:t>Geographical maps showing the network and sub-network nodes and VSAT terminals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6A4F2094" w14:textId="77777777" w:rsidTr="00182B96">
        <w:tc>
          <w:tcPr>
            <w:tcW w:w="3970" w:type="dxa"/>
          </w:tcPr>
          <w:p w14:paraId="5B6E6FDC"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6C62390" w14:textId="77777777" w:rsidR="00EF4F63" w:rsidRPr="000A777E" w:rsidRDefault="00EF4F63" w:rsidP="00182B96">
            <w:pPr>
              <w:pStyle w:val="NormalIndent"/>
              <w:spacing w:line="360" w:lineRule="auto"/>
              <w:ind w:left="0"/>
              <w:rPr>
                <w:rFonts w:ascii="Arial" w:hAnsi="Arial" w:cs="Arial"/>
              </w:rPr>
            </w:pPr>
          </w:p>
        </w:tc>
      </w:tr>
    </w:tbl>
    <w:p w14:paraId="0E9A2EF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C08A7CD"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11.1.11.2</w:t>
      </w:r>
      <w:r w:rsidRPr="004C46E3">
        <w:rPr>
          <w:rFonts w:ascii="Arial" w:eastAsia="Times New Roman" w:hAnsi="Arial" w:cs="Times New Roman"/>
          <w:sz w:val="20"/>
          <w:szCs w:val="20"/>
          <w:lang w:val="en-GB"/>
        </w:rPr>
        <w:tab/>
        <w:t>Status and alarm information of network nodes, sub-network terminals, per site systems, sub-systems and equipment (M).</w:t>
      </w:r>
    </w:p>
    <w:p w14:paraId="031A36C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04F91F29" w14:textId="77777777" w:rsidTr="00182B96">
        <w:tc>
          <w:tcPr>
            <w:tcW w:w="3970" w:type="dxa"/>
          </w:tcPr>
          <w:p w14:paraId="51C9193C"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AD9EA2A" w14:textId="77777777" w:rsidR="00EF4F63" w:rsidRPr="000A777E" w:rsidRDefault="00EF4F63" w:rsidP="00182B96">
            <w:pPr>
              <w:pStyle w:val="NormalIndent"/>
              <w:spacing w:line="360" w:lineRule="auto"/>
              <w:ind w:left="0"/>
              <w:rPr>
                <w:rFonts w:ascii="Arial" w:hAnsi="Arial" w:cs="Arial"/>
              </w:rPr>
            </w:pPr>
          </w:p>
        </w:tc>
      </w:tr>
    </w:tbl>
    <w:p w14:paraId="1FB4E2FD" w14:textId="77777777" w:rsidR="004C46E3" w:rsidRPr="004C46E3" w:rsidRDefault="004C46E3" w:rsidP="004C46E3">
      <w:pPr>
        <w:widowControl w:val="0"/>
        <w:spacing w:before="120" w:after="120" w:line="240" w:lineRule="auto"/>
        <w:ind w:left="1134" w:hanging="1134"/>
        <w:jc w:val="both"/>
        <w:outlineLvl w:val="3"/>
        <w:rPr>
          <w:rFonts w:ascii="Times New Roman" w:eastAsia="Times New Roman" w:hAnsi="Times New Roman" w:cs="Arial"/>
          <w:b/>
          <w:i/>
          <w:sz w:val="20"/>
          <w:szCs w:val="20"/>
          <w:lang w:val="en-GB"/>
        </w:rPr>
      </w:pPr>
      <w:r w:rsidRPr="004C46E3">
        <w:rPr>
          <w:rFonts w:ascii="Arial" w:eastAsia="Times New Roman" w:hAnsi="Arial" w:cs="Arial"/>
          <w:sz w:val="20"/>
          <w:szCs w:val="20"/>
          <w:lang w:val="en-GB"/>
        </w:rPr>
        <w:t xml:space="preserve">11.1.11.3 </w:t>
      </w:r>
      <w:r w:rsidRPr="004C46E3">
        <w:rPr>
          <w:rFonts w:ascii="Arial" w:eastAsia="Times New Roman" w:hAnsi="Arial" w:cs="Arial"/>
          <w:sz w:val="20"/>
          <w:szCs w:val="20"/>
          <w:lang w:val="en-GB"/>
        </w:rPr>
        <w:tab/>
        <w:t>Graphic overview of equipment configuration and parameters on an individual site basis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74403ADC" w14:textId="77777777" w:rsidTr="00182B96">
        <w:tc>
          <w:tcPr>
            <w:tcW w:w="3970" w:type="dxa"/>
          </w:tcPr>
          <w:p w14:paraId="263586B8"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E7E0986" w14:textId="77777777" w:rsidR="00EF4F63" w:rsidRPr="000A777E" w:rsidRDefault="00EF4F63" w:rsidP="00182B96">
            <w:pPr>
              <w:pStyle w:val="NormalIndent"/>
              <w:spacing w:line="360" w:lineRule="auto"/>
              <w:ind w:left="0"/>
              <w:rPr>
                <w:rFonts w:ascii="Arial" w:hAnsi="Arial" w:cs="Arial"/>
              </w:rPr>
            </w:pPr>
          </w:p>
        </w:tc>
      </w:tr>
    </w:tbl>
    <w:p w14:paraId="7974C43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F97C387"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11.1.11.4 </w:t>
      </w:r>
      <w:r w:rsidRPr="004C46E3">
        <w:rPr>
          <w:rFonts w:ascii="Arial" w:eastAsia="Times New Roman" w:hAnsi="Arial" w:cs="Times New Roman"/>
          <w:sz w:val="20"/>
          <w:szCs w:val="20"/>
          <w:lang w:val="en-GB"/>
        </w:rPr>
        <w:tab/>
        <w:t>Graphic circuit connection and equipment block diagrams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11497D6F" w14:textId="77777777" w:rsidTr="00182B96">
        <w:tc>
          <w:tcPr>
            <w:tcW w:w="3970" w:type="dxa"/>
          </w:tcPr>
          <w:p w14:paraId="739EE939"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266153C" w14:textId="77777777" w:rsidR="00EF4F63" w:rsidRPr="000A777E" w:rsidRDefault="00EF4F63" w:rsidP="00182B96">
            <w:pPr>
              <w:pStyle w:val="NormalIndent"/>
              <w:spacing w:line="360" w:lineRule="auto"/>
              <w:ind w:left="0"/>
              <w:rPr>
                <w:rFonts w:ascii="Arial" w:hAnsi="Arial" w:cs="Arial"/>
              </w:rPr>
            </w:pPr>
          </w:p>
        </w:tc>
      </w:tr>
    </w:tbl>
    <w:p w14:paraId="4C34D43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1BDB7A4" w14:textId="0D881C8F"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Password Protection.</w:t>
      </w:r>
      <w:r w:rsidRPr="004C46E3">
        <w:rPr>
          <w:rFonts w:ascii="Arial" w:eastAsia="Times New Roman" w:hAnsi="Arial" w:cs="Times New Roman"/>
          <w:sz w:val="20"/>
          <w:szCs w:val="20"/>
          <w:lang w:val="en-GB"/>
        </w:rPr>
        <w:t xml:space="preserve">  The network management software shall be provided with the necessary password protection mechanisms at different levels for authorised access restriction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1C787DEE" w14:textId="77777777" w:rsidTr="00182B96">
        <w:tc>
          <w:tcPr>
            <w:tcW w:w="3970" w:type="dxa"/>
          </w:tcPr>
          <w:p w14:paraId="11BF1775"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AF38D16" w14:textId="77777777" w:rsidR="00EF4F63" w:rsidRPr="000A777E" w:rsidRDefault="00EF4F63" w:rsidP="00182B96">
            <w:pPr>
              <w:pStyle w:val="NormalIndent"/>
              <w:spacing w:line="360" w:lineRule="auto"/>
              <w:ind w:left="0"/>
              <w:rPr>
                <w:rFonts w:ascii="Arial" w:hAnsi="Arial" w:cs="Arial"/>
              </w:rPr>
            </w:pPr>
          </w:p>
        </w:tc>
      </w:tr>
    </w:tbl>
    <w:p w14:paraId="063AE5E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C9166F1" w14:textId="1679A794"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Terminal Reconfiguration.</w:t>
      </w:r>
      <w:r w:rsidRPr="004C46E3">
        <w:rPr>
          <w:rFonts w:ascii="Arial" w:eastAsia="Times New Roman" w:hAnsi="Arial" w:cs="Times New Roman"/>
          <w:sz w:val="20"/>
          <w:szCs w:val="20"/>
          <w:lang w:val="en-GB"/>
        </w:rPr>
        <w:t xml:space="preserve">  The network management software shall allow for “Over the Air” automatic reconfiguration of the network-failed elements or configuration of new terminals and circuits from the network level main and standby terminal without affecting the operation of the network when new circuits are to be implemented or failed terminals are reconfigured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697C8D43" w14:textId="77777777" w:rsidTr="00182B96">
        <w:tc>
          <w:tcPr>
            <w:tcW w:w="3970" w:type="dxa"/>
          </w:tcPr>
          <w:p w14:paraId="76FBDC45"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73E3B7A" w14:textId="77777777" w:rsidR="00EF4F63" w:rsidRPr="000A777E" w:rsidRDefault="00EF4F63" w:rsidP="00182B96">
            <w:pPr>
              <w:pStyle w:val="NormalIndent"/>
              <w:spacing w:line="360" w:lineRule="auto"/>
              <w:ind w:left="0"/>
              <w:rPr>
                <w:rFonts w:ascii="Arial" w:hAnsi="Arial" w:cs="Arial"/>
              </w:rPr>
            </w:pPr>
          </w:p>
        </w:tc>
      </w:tr>
    </w:tbl>
    <w:p w14:paraId="1126F79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BE02F85" w14:textId="77777777" w:rsidR="00EF4F63" w:rsidRDefault="00EF4F63">
      <w:pPr>
        <w:rPr>
          <w:rFonts w:ascii="Arial" w:eastAsia="Times New Roman" w:hAnsi="Arial" w:cs="Times New Roman"/>
          <w:b/>
          <w:sz w:val="20"/>
          <w:szCs w:val="20"/>
          <w:lang w:val="en-GB"/>
        </w:rPr>
      </w:pPr>
      <w:r>
        <w:rPr>
          <w:rFonts w:ascii="Arial" w:eastAsia="Times New Roman" w:hAnsi="Arial" w:cs="Times New Roman"/>
          <w:b/>
          <w:sz w:val="20"/>
          <w:szCs w:val="20"/>
          <w:lang w:val="en-GB"/>
        </w:rPr>
        <w:br w:type="page"/>
      </w:r>
    </w:p>
    <w:p w14:paraId="1EF5B6CC" w14:textId="7E14B7E8"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lastRenderedPageBreak/>
        <w:t>Monitoring and Control Information.</w:t>
      </w:r>
      <w:r w:rsidRPr="004C46E3">
        <w:rPr>
          <w:rFonts w:ascii="Arial" w:eastAsia="Times New Roman" w:hAnsi="Arial" w:cs="Times New Roman"/>
          <w:sz w:val="20"/>
          <w:szCs w:val="20"/>
          <w:lang w:val="en-GB"/>
        </w:rPr>
        <w:t xml:space="preserve"> The</w:t>
      </w:r>
      <w:r w:rsidR="005B4042">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network management software shall provide performance monitoring, status monitoring and alarm information of individual equipment sets on a per remote VSAT terminal basis, grouped into logical networks and sub-networks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748A72E4" w14:textId="77777777" w:rsidTr="00182B96">
        <w:tc>
          <w:tcPr>
            <w:tcW w:w="3970" w:type="dxa"/>
          </w:tcPr>
          <w:p w14:paraId="5007EDB7"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B37537B" w14:textId="77777777" w:rsidR="00EF4F63" w:rsidRPr="000A777E" w:rsidRDefault="00EF4F63" w:rsidP="00182B96">
            <w:pPr>
              <w:pStyle w:val="NormalIndent"/>
              <w:spacing w:line="360" w:lineRule="auto"/>
              <w:ind w:left="0"/>
              <w:rPr>
                <w:rFonts w:ascii="Arial" w:hAnsi="Arial" w:cs="Arial"/>
              </w:rPr>
            </w:pPr>
          </w:p>
        </w:tc>
      </w:tr>
    </w:tbl>
    <w:p w14:paraId="5372808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AB8D13E"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Traffic Statistics.</w:t>
      </w:r>
      <w:r w:rsidRPr="004C46E3">
        <w:rPr>
          <w:rFonts w:ascii="Arial" w:eastAsia="Times New Roman" w:hAnsi="Arial" w:cs="Times New Roman"/>
          <w:sz w:val="20"/>
          <w:szCs w:val="20"/>
          <w:lang w:val="en-GB"/>
        </w:rPr>
        <w:t xml:space="preserve"> The network management software shall provide voice and data traffic statistics between the VSAT terminals that comprise the overall network, the logical sub-networks and the individual VSAT terminals (M). </w:t>
      </w:r>
    </w:p>
    <w:p w14:paraId="4F402571"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F4F63" w:rsidRPr="000A777E" w14:paraId="41D8A5F6" w14:textId="77777777" w:rsidTr="00182B96">
        <w:tc>
          <w:tcPr>
            <w:tcW w:w="3970" w:type="dxa"/>
          </w:tcPr>
          <w:p w14:paraId="63686608" w14:textId="77777777" w:rsidR="00EF4F63" w:rsidRPr="000A777E" w:rsidRDefault="00EF4F6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71F2B9B" w14:textId="77777777" w:rsidR="00EF4F63" w:rsidRPr="000A777E" w:rsidRDefault="00EF4F63" w:rsidP="00182B96">
            <w:pPr>
              <w:pStyle w:val="NormalIndent"/>
              <w:spacing w:line="360" w:lineRule="auto"/>
              <w:ind w:left="0"/>
              <w:rPr>
                <w:rFonts w:ascii="Arial" w:hAnsi="Arial" w:cs="Arial"/>
              </w:rPr>
            </w:pPr>
          </w:p>
        </w:tc>
      </w:tr>
    </w:tbl>
    <w:p w14:paraId="130DB298" w14:textId="77777777" w:rsidR="004C46E3" w:rsidRPr="004C46E3" w:rsidRDefault="004C46E3" w:rsidP="004C46E3">
      <w:pPr>
        <w:widowControl w:val="0"/>
        <w:spacing w:after="0" w:line="240" w:lineRule="auto"/>
        <w:ind w:left="720"/>
        <w:jc w:val="both"/>
        <w:rPr>
          <w:rFonts w:ascii="Arial" w:eastAsia="Times New Roman" w:hAnsi="Arial" w:cs="Times New Roman"/>
          <w:b/>
          <w:sz w:val="20"/>
          <w:szCs w:val="20"/>
          <w:lang w:val="en-GB"/>
        </w:rPr>
      </w:pPr>
    </w:p>
    <w:p w14:paraId="0F8930D6"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Voice Services</w:t>
      </w:r>
    </w:p>
    <w:p w14:paraId="1D233D63"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6BF6C8EB" w14:textId="77777777" w:rsidR="004C46E3" w:rsidRPr="004C46E3" w:rsidRDefault="004C46E3" w:rsidP="005D014E">
      <w:pPr>
        <w:widowControl w:val="0"/>
        <w:numPr>
          <w:ilvl w:val="1"/>
          <w:numId w:val="4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Regarding voice services (ATS/DS), the following statistics are required (M):</w:t>
      </w:r>
    </w:p>
    <w:p w14:paraId="7586C3EC"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4E172BF2" w14:textId="77777777"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Number of calls per ATS circuit of the specified site.</w:t>
      </w:r>
    </w:p>
    <w:p w14:paraId="69FDBC73" w14:textId="77777777" w:rsidR="004C46E3" w:rsidRPr="004C46E3" w:rsidRDefault="004C46E3" w:rsidP="004C46E3">
      <w:pPr>
        <w:widowControl w:val="0"/>
        <w:spacing w:after="0" w:line="240" w:lineRule="auto"/>
        <w:ind w:left="1560" w:hanging="360"/>
        <w:jc w:val="both"/>
        <w:rPr>
          <w:rFonts w:ascii="Arial" w:eastAsia="Times New Roman" w:hAnsi="Arial" w:cs="Times New Roman"/>
          <w:sz w:val="20"/>
          <w:szCs w:val="20"/>
          <w:lang w:val="en-GB"/>
        </w:rPr>
      </w:pPr>
    </w:p>
    <w:p w14:paraId="46338A4D" w14:textId="77777777"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Total call duration (duration of the conservation) per ATS circuit of the specified site. A call without response is not </w:t>
      </w:r>
      <w:proofErr w:type="gramStart"/>
      <w:r w:rsidRPr="004C46E3">
        <w:rPr>
          <w:rFonts w:ascii="Arial" w:eastAsia="Times New Roman" w:hAnsi="Arial" w:cs="Times New Roman"/>
          <w:sz w:val="20"/>
          <w:szCs w:val="20"/>
          <w:lang w:val="en-GB"/>
        </w:rPr>
        <w:t>taken into account</w:t>
      </w:r>
      <w:proofErr w:type="gramEnd"/>
      <w:r w:rsidRPr="004C46E3">
        <w:rPr>
          <w:rFonts w:ascii="Arial" w:eastAsia="Times New Roman" w:hAnsi="Arial" w:cs="Times New Roman"/>
          <w:sz w:val="20"/>
          <w:szCs w:val="20"/>
          <w:lang w:val="en-GB"/>
        </w:rPr>
        <w:t>.</w:t>
      </w:r>
    </w:p>
    <w:p w14:paraId="424D95D9" w14:textId="77777777" w:rsidR="004C46E3" w:rsidRPr="004C46E3" w:rsidRDefault="004C46E3" w:rsidP="004C46E3">
      <w:pPr>
        <w:widowControl w:val="0"/>
        <w:spacing w:after="0" w:line="240" w:lineRule="auto"/>
        <w:ind w:left="1560" w:hanging="360"/>
        <w:jc w:val="both"/>
        <w:rPr>
          <w:rFonts w:ascii="Arial" w:eastAsia="Times New Roman" w:hAnsi="Arial" w:cs="Times New Roman"/>
          <w:sz w:val="20"/>
          <w:szCs w:val="20"/>
          <w:lang w:val="en-GB"/>
        </w:rPr>
      </w:pPr>
    </w:p>
    <w:p w14:paraId="357A728F" w14:textId="2ADED031"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Percentage of successful calls per ATS circuit of the specified site. A busy tone is considered as a failure.  A call is considered as successful in the following </w:t>
      </w:r>
      <w:r w:rsidR="00CB6ECC" w:rsidRPr="004C46E3">
        <w:rPr>
          <w:rFonts w:ascii="Arial" w:eastAsia="Times New Roman" w:hAnsi="Arial" w:cs="Times New Roman"/>
          <w:sz w:val="20"/>
          <w:szCs w:val="20"/>
          <w:lang w:val="en-GB"/>
        </w:rPr>
        <w:t>cases:</w:t>
      </w:r>
    </w:p>
    <w:p w14:paraId="3589B1CA" w14:textId="77777777" w:rsidR="004C46E3" w:rsidRPr="004C46E3" w:rsidRDefault="004C46E3" w:rsidP="005D014E">
      <w:pPr>
        <w:widowControl w:val="0"/>
        <w:numPr>
          <w:ilvl w:val="0"/>
          <w:numId w:val="43"/>
        </w:numPr>
        <w:spacing w:after="0" w:line="240" w:lineRule="auto"/>
        <w:ind w:left="1985"/>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communication is established; or</w:t>
      </w:r>
    </w:p>
    <w:p w14:paraId="7E76640D" w14:textId="77777777" w:rsidR="004C46E3" w:rsidRPr="004C46E3" w:rsidRDefault="004C46E3" w:rsidP="005D014E">
      <w:pPr>
        <w:widowControl w:val="0"/>
        <w:numPr>
          <w:ilvl w:val="0"/>
          <w:numId w:val="43"/>
        </w:numPr>
        <w:spacing w:after="0" w:line="240" w:lineRule="auto"/>
        <w:ind w:left="1985"/>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remote phone rings, but the communication is not established because nobody answers.</w:t>
      </w:r>
    </w:p>
    <w:p w14:paraId="1EE9467A" w14:textId="77777777" w:rsidR="004C46E3" w:rsidRPr="004C46E3" w:rsidRDefault="004C46E3" w:rsidP="004C46E3">
      <w:pPr>
        <w:widowControl w:val="0"/>
        <w:spacing w:after="0" w:line="240" w:lineRule="auto"/>
        <w:ind w:left="1560" w:hanging="360"/>
        <w:jc w:val="both"/>
        <w:rPr>
          <w:rFonts w:ascii="Arial" w:eastAsia="Times New Roman" w:hAnsi="Arial" w:cs="Times New Roman"/>
          <w:sz w:val="20"/>
          <w:szCs w:val="20"/>
          <w:lang w:val="en-GB"/>
        </w:rPr>
      </w:pPr>
    </w:p>
    <w:p w14:paraId="7641849E" w14:textId="77777777"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Total number of calls for the specified site</w:t>
      </w:r>
    </w:p>
    <w:p w14:paraId="4A899A7B" w14:textId="77777777" w:rsidR="004C46E3" w:rsidRPr="004C46E3" w:rsidRDefault="004C46E3" w:rsidP="004C46E3">
      <w:pPr>
        <w:widowControl w:val="0"/>
        <w:spacing w:after="0" w:line="240" w:lineRule="auto"/>
        <w:ind w:left="1560" w:hanging="360"/>
        <w:jc w:val="both"/>
        <w:rPr>
          <w:rFonts w:ascii="Arial" w:eastAsia="Times New Roman" w:hAnsi="Arial" w:cs="Times New Roman"/>
          <w:sz w:val="20"/>
          <w:szCs w:val="20"/>
          <w:lang w:val="en-GB"/>
        </w:rPr>
      </w:pPr>
    </w:p>
    <w:p w14:paraId="1BF84EE8" w14:textId="448858B2"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Total call </w:t>
      </w:r>
      <w:r w:rsidR="00CB6ECC" w:rsidRPr="004C46E3">
        <w:rPr>
          <w:rFonts w:ascii="Arial" w:eastAsia="Times New Roman" w:hAnsi="Arial" w:cs="Times New Roman"/>
          <w:sz w:val="20"/>
          <w:szCs w:val="20"/>
          <w:lang w:val="en-GB"/>
        </w:rPr>
        <w:t>duration for</w:t>
      </w:r>
      <w:r w:rsidRPr="004C46E3">
        <w:rPr>
          <w:rFonts w:ascii="Arial" w:eastAsia="Times New Roman" w:hAnsi="Arial" w:cs="Times New Roman"/>
          <w:sz w:val="20"/>
          <w:szCs w:val="20"/>
          <w:lang w:val="en-GB"/>
        </w:rPr>
        <w:t xml:space="preserve"> the specified site</w:t>
      </w:r>
    </w:p>
    <w:p w14:paraId="1FF7D52D" w14:textId="77777777" w:rsidR="004C46E3" w:rsidRPr="004C46E3" w:rsidRDefault="004C46E3" w:rsidP="004C46E3">
      <w:pPr>
        <w:widowControl w:val="0"/>
        <w:spacing w:after="0" w:line="240" w:lineRule="auto"/>
        <w:ind w:left="1560" w:hanging="360"/>
        <w:jc w:val="both"/>
        <w:rPr>
          <w:rFonts w:ascii="Arial" w:eastAsia="Times New Roman" w:hAnsi="Arial" w:cs="Times New Roman"/>
          <w:sz w:val="20"/>
          <w:szCs w:val="20"/>
          <w:lang w:val="en-GB"/>
        </w:rPr>
      </w:pPr>
    </w:p>
    <w:p w14:paraId="01B9F059" w14:textId="77777777"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Total percentage of successful calls for the specified site.</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3F54F5A2" w14:textId="77777777" w:rsidTr="00182B96">
        <w:tc>
          <w:tcPr>
            <w:tcW w:w="3970" w:type="dxa"/>
          </w:tcPr>
          <w:p w14:paraId="69775E7E"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370F432" w14:textId="77777777" w:rsidR="002E7F64" w:rsidRPr="000A777E" w:rsidRDefault="002E7F64" w:rsidP="00182B96">
            <w:pPr>
              <w:pStyle w:val="NormalIndent"/>
              <w:spacing w:line="360" w:lineRule="auto"/>
              <w:ind w:left="0"/>
              <w:rPr>
                <w:rFonts w:ascii="Arial" w:hAnsi="Arial" w:cs="Arial"/>
              </w:rPr>
            </w:pPr>
          </w:p>
        </w:tc>
      </w:tr>
    </w:tbl>
    <w:p w14:paraId="5546475E"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042CD478" w14:textId="77777777" w:rsidR="004C46E3" w:rsidRPr="004C46E3" w:rsidRDefault="004C46E3" w:rsidP="005D014E">
      <w:pPr>
        <w:widowControl w:val="0"/>
        <w:numPr>
          <w:ilvl w:val="0"/>
          <w:numId w:val="40"/>
        </w:numPr>
        <w:tabs>
          <w:tab w:val="num" w:pos="1134"/>
        </w:tabs>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AFTN/ATN Services</w:t>
      </w:r>
    </w:p>
    <w:p w14:paraId="46DFB89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FBA41A5" w14:textId="77777777" w:rsidR="004C46E3" w:rsidRPr="004C46E3" w:rsidRDefault="004C46E3" w:rsidP="004C46E3">
      <w:pPr>
        <w:widowControl w:val="0"/>
        <w:spacing w:after="0" w:line="240" w:lineRule="auto"/>
        <w:ind w:left="709" w:firstLine="11"/>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        Regarding AFTN/ATN services, the following statistics are provided in reports (M):</w:t>
      </w:r>
    </w:p>
    <w:p w14:paraId="77750BE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056F9F4" w14:textId="77777777" w:rsidR="004C46E3" w:rsidRPr="004C46E3" w:rsidRDefault="004C46E3" w:rsidP="005D014E">
      <w:pPr>
        <w:widowControl w:val="0"/>
        <w:numPr>
          <w:ilvl w:val="0"/>
          <w:numId w:val="41"/>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Number of data Bytes transmitted per AFTN/ATN circuit of the specified site.</w:t>
      </w:r>
    </w:p>
    <w:p w14:paraId="03BFFFDA" w14:textId="77777777" w:rsidR="004C46E3" w:rsidRPr="004C46E3" w:rsidRDefault="004C46E3" w:rsidP="004C46E3">
      <w:pPr>
        <w:widowControl w:val="0"/>
        <w:spacing w:after="0" w:line="240" w:lineRule="auto"/>
        <w:ind w:left="1560" w:hanging="426"/>
        <w:jc w:val="both"/>
        <w:rPr>
          <w:rFonts w:ascii="Arial" w:eastAsia="Times New Roman" w:hAnsi="Arial" w:cs="Times New Roman"/>
          <w:sz w:val="20"/>
          <w:szCs w:val="20"/>
          <w:lang w:val="en-GB"/>
        </w:rPr>
      </w:pPr>
    </w:p>
    <w:p w14:paraId="77C70B7C" w14:textId="77777777" w:rsidR="004C46E3" w:rsidRPr="004C46E3" w:rsidRDefault="004C46E3" w:rsidP="005D014E">
      <w:pPr>
        <w:widowControl w:val="0"/>
        <w:numPr>
          <w:ilvl w:val="0"/>
          <w:numId w:val="41"/>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Percentage of successful data Bytes transmitted per AFTN/ATN circuit of the specified site. </w:t>
      </w:r>
    </w:p>
    <w:p w14:paraId="2A108437" w14:textId="77777777" w:rsidR="004C46E3" w:rsidRPr="004C46E3" w:rsidRDefault="004C46E3" w:rsidP="004C46E3">
      <w:pPr>
        <w:widowControl w:val="0"/>
        <w:spacing w:after="0" w:line="240" w:lineRule="auto"/>
        <w:ind w:left="1560" w:hanging="426"/>
        <w:jc w:val="both"/>
        <w:rPr>
          <w:rFonts w:ascii="Arial" w:eastAsia="Times New Roman" w:hAnsi="Arial" w:cs="Times New Roman"/>
          <w:sz w:val="20"/>
          <w:szCs w:val="20"/>
          <w:lang w:val="en-GB"/>
        </w:rPr>
      </w:pPr>
    </w:p>
    <w:p w14:paraId="56AD08AC" w14:textId="77777777" w:rsidR="004C46E3" w:rsidRPr="004C46E3" w:rsidRDefault="004C46E3" w:rsidP="005D014E">
      <w:pPr>
        <w:widowControl w:val="0"/>
        <w:numPr>
          <w:ilvl w:val="0"/>
          <w:numId w:val="41"/>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Total number of data Bytes transmitted for the specified site.</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06AA365A" w14:textId="77777777" w:rsidTr="00182B96">
        <w:tc>
          <w:tcPr>
            <w:tcW w:w="3970" w:type="dxa"/>
          </w:tcPr>
          <w:p w14:paraId="741F2BF1"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AE5A2FA" w14:textId="77777777" w:rsidR="002E7F64" w:rsidRPr="000A777E" w:rsidRDefault="002E7F64" w:rsidP="00182B96">
            <w:pPr>
              <w:pStyle w:val="NormalIndent"/>
              <w:spacing w:line="360" w:lineRule="auto"/>
              <w:ind w:left="0"/>
              <w:rPr>
                <w:rFonts w:ascii="Arial" w:hAnsi="Arial" w:cs="Arial"/>
              </w:rPr>
            </w:pPr>
          </w:p>
        </w:tc>
      </w:tr>
    </w:tbl>
    <w:p w14:paraId="47328E6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98D7F58"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Report Generation.</w:t>
      </w:r>
      <w:r w:rsidRPr="004C46E3">
        <w:rPr>
          <w:rFonts w:ascii="Arial" w:eastAsia="Times New Roman" w:hAnsi="Arial" w:cs="Times New Roman"/>
          <w:sz w:val="20"/>
          <w:szCs w:val="20"/>
          <w:lang w:val="en-GB"/>
        </w:rPr>
        <w:t xml:space="preserve"> The network management software shall provide for report generators of all statistics, configuration parameters and other technical information for network and sub-network administration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79F8DCF6" w14:textId="77777777" w:rsidTr="00182B96">
        <w:tc>
          <w:tcPr>
            <w:tcW w:w="3970" w:type="dxa"/>
          </w:tcPr>
          <w:p w14:paraId="25FF353C"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AAA151D" w14:textId="77777777" w:rsidR="002E7F64" w:rsidRPr="000A777E" w:rsidRDefault="002E7F64" w:rsidP="00182B96">
            <w:pPr>
              <w:pStyle w:val="NormalIndent"/>
              <w:spacing w:line="360" w:lineRule="auto"/>
              <w:ind w:left="0"/>
              <w:rPr>
                <w:rFonts w:ascii="Arial" w:hAnsi="Arial" w:cs="Arial"/>
              </w:rPr>
            </w:pPr>
          </w:p>
        </w:tc>
      </w:tr>
    </w:tbl>
    <w:p w14:paraId="445B5E30"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0391DCD"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11.1.17.1 </w:t>
      </w:r>
      <w:r w:rsidRPr="004C46E3">
        <w:rPr>
          <w:rFonts w:ascii="Arial" w:eastAsia="Times New Roman" w:hAnsi="Arial" w:cs="Times New Roman"/>
          <w:sz w:val="20"/>
          <w:szCs w:val="20"/>
          <w:lang w:val="en-GB"/>
        </w:rPr>
        <w:tab/>
        <w:t>Statistics Report Layout</w:t>
      </w:r>
    </w:p>
    <w:p w14:paraId="2A38E417"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63931D0C"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lastRenderedPageBreak/>
        <w:tab/>
        <w:t>The report page must be divided into two pages - a selection page which allows the user to specify the site, the year and the month of the report he wants to display, and a report display page (M).</w:t>
      </w:r>
    </w:p>
    <w:p w14:paraId="1DCE43A8"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0D0645E6" w14:textId="77777777" w:rsidR="004C46E3" w:rsidRPr="004C46E3" w:rsidRDefault="004C46E3" w:rsidP="005D014E">
      <w:pPr>
        <w:widowControl w:val="0"/>
        <w:numPr>
          <w:ilvl w:val="0"/>
          <w:numId w:val="44"/>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selection page must be divided into two zones: </w:t>
      </w:r>
    </w:p>
    <w:p w14:paraId="44B42F11" w14:textId="77777777" w:rsidR="004C46E3" w:rsidRPr="004C46E3" w:rsidRDefault="004C46E3" w:rsidP="005D014E">
      <w:pPr>
        <w:widowControl w:val="0"/>
        <w:numPr>
          <w:ilvl w:val="0"/>
          <w:numId w:val="45"/>
        </w:numPr>
        <w:spacing w:after="0" w:line="240" w:lineRule="auto"/>
        <w:ind w:left="1985"/>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“time settings” zone: select year and month of the desired report.</w:t>
      </w:r>
    </w:p>
    <w:p w14:paraId="4F7E86F3" w14:textId="779E3E6F" w:rsidR="004C46E3" w:rsidRPr="004C46E3" w:rsidRDefault="004C46E3" w:rsidP="005D014E">
      <w:pPr>
        <w:widowControl w:val="0"/>
        <w:numPr>
          <w:ilvl w:val="0"/>
          <w:numId w:val="45"/>
        </w:numPr>
        <w:spacing w:after="0" w:line="240" w:lineRule="auto"/>
        <w:ind w:left="1985"/>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“impacted site(s)” </w:t>
      </w:r>
      <w:r w:rsidR="00CB6ECC" w:rsidRPr="004C46E3">
        <w:rPr>
          <w:rFonts w:ascii="Arial" w:eastAsia="Times New Roman" w:hAnsi="Arial" w:cs="Times New Roman"/>
          <w:sz w:val="20"/>
          <w:szCs w:val="20"/>
          <w:lang w:val="en-GB"/>
        </w:rPr>
        <w:t>zone</w:t>
      </w:r>
      <w:r w:rsidRPr="004C46E3">
        <w:rPr>
          <w:rFonts w:ascii="Arial" w:eastAsia="Times New Roman" w:hAnsi="Arial" w:cs="Times New Roman"/>
          <w:sz w:val="20"/>
          <w:szCs w:val="20"/>
          <w:lang w:val="en-GB"/>
        </w:rPr>
        <w:t xml:space="preserve"> allows the user to select one or several sites which will be displayed on the report. Dedicated buttons allow quick selection </w:t>
      </w:r>
      <w:proofErr w:type="spellStart"/>
      <w:r w:rsidRPr="004C46E3">
        <w:rPr>
          <w:rFonts w:ascii="Arial" w:eastAsia="Times New Roman" w:hAnsi="Arial" w:cs="Times New Roman"/>
          <w:sz w:val="20"/>
          <w:szCs w:val="20"/>
          <w:lang w:val="en-GB"/>
        </w:rPr>
        <w:t>i.e</w:t>
      </w:r>
      <w:proofErr w:type="spellEnd"/>
      <w:r w:rsidRPr="004C46E3">
        <w:rPr>
          <w:rFonts w:ascii="Arial" w:eastAsia="Times New Roman" w:hAnsi="Arial" w:cs="Times New Roman"/>
          <w:sz w:val="20"/>
          <w:szCs w:val="20"/>
          <w:lang w:val="en-GB"/>
        </w:rPr>
        <w:t>:</w:t>
      </w:r>
    </w:p>
    <w:p w14:paraId="440C0812" w14:textId="77777777" w:rsidR="004C46E3" w:rsidRPr="004C46E3" w:rsidRDefault="004C46E3" w:rsidP="005D014E">
      <w:pPr>
        <w:widowControl w:val="0"/>
        <w:numPr>
          <w:ilvl w:val="0"/>
          <w:numId w:val="46"/>
        </w:numPr>
        <w:spacing w:after="0" w:line="240" w:lineRule="auto"/>
        <w:ind w:left="241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Select all sites </w:t>
      </w:r>
    </w:p>
    <w:p w14:paraId="1C9E74AE" w14:textId="77777777" w:rsidR="004C46E3" w:rsidRPr="004C46E3" w:rsidRDefault="004C46E3" w:rsidP="005D014E">
      <w:pPr>
        <w:widowControl w:val="0"/>
        <w:numPr>
          <w:ilvl w:val="0"/>
          <w:numId w:val="46"/>
        </w:numPr>
        <w:spacing w:after="0" w:line="240" w:lineRule="auto"/>
        <w:ind w:left="241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Unselect all the sites</w:t>
      </w:r>
    </w:p>
    <w:p w14:paraId="05EEFE66" w14:textId="77777777" w:rsidR="004C46E3" w:rsidRPr="004C46E3" w:rsidRDefault="004C46E3" w:rsidP="005D014E">
      <w:pPr>
        <w:widowControl w:val="0"/>
        <w:numPr>
          <w:ilvl w:val="0"/>
          <w:numId w:val="46"/>
        </w:numPr>
        <w:spacing w:after="0" w:line="240" w:lineRule="auto"/>
        <w:ind w:left="241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Select only NAFISAT sites</w:t>
      </w:r>
    </w:p>
    <w:p w14:paraId="3CA23199" w14:textId="77777777" w:rsidR="004C46E3" w:rsidRPr="004C46E3" w:rsidRDefault="004C46E3" w:rsidP="005D014E">
      <w:pPr>
        <w:widowControl w:val="0"/>
        <w:numPr>
          <w:ilvl w:val="0"/>
          <w:numId w:val="46"/>
        </w:numPr>
        <w:spacing w:after="0" w:line="240" w:lineRule="auto"/>
        <w:ind w:left="241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Select only SADC2 sites</w:t>
      </w:r>
    </w:p>
    <w:p w14:paraId="35558A4F" w14:textId="77777777" w:rsidR="004C46E3" w:rsidRPr="004C46E3" w:rsidRDefault="004C46E3" w:rsidP="005D014E">
      <w:pPr>
        <w:widowControl w:val="0"/>
        <w:numPr>
          <w:ilvl w:val="0"/>
          <w:numId w:val="44"/>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When time and site selections have been defined, the user can validate his choice with an “OK” button to open the “reports display page”.</w:t>
      </w:r>
    </w:p>
    <w:p w14:paraId="2DA7B65E" w14:textId="77777777" w:rsidR="004C46E3" w:rsidRPr="004C46E3" w:rsidRDefault="004C46E3" w:rsidP="005D014E">
      <w:pPr>
        <w:widowControl w:val="0"/>
        <w:numPr>
          <w:ilvl w:val="0"/>
          <w:numId w:val="44"/>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report display page must offer the possibility to export the generated reports to a Microsoft Excel file. The report page could be composed of several reports according to the number of selected sites</w:t>
      </w:r>
    </w:p>
    <w:p w14:paraId="160BFA6F" w14:textId="77777777" w:rsidR="004C46E3" w:rsidRPr="004C46E3" w:rsidRDefault="004C46E3" w:rsidP="005D014E">
      <w:pPr>
        <w:widowControl w:val="0"/>
        <w:numPr>
          <w:ilvl w:val="0"/>
          <w:numId w:val="44"/>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Diagram 11.1 below shows a typical statistics report dialogue page.</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2C9F4E67" w14:textId="77777777" w:rsidTr="00182B96">
        <w:tc>
          <w:tcPr>
            <w:tcW w:w="3970" w:type="dxa"/>
          </w:tcPr>
          <w:p w14:paraId="31585541"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4CB76F5" w14:textId="77777777" w:rsidR="002E7F64" w:rsidRPr="000A777E" w:rsidRDefault="002E7F64" w:rsidP="00182B96">
            <w:pPr>
              <w:pStyle w:val="NormalIndent"/>
              <w:spacing w:line="360" w:lineRule="auto"/>
              <w:ind w:left="0"/>
              <w:rPr>
                <w:rFonts w:ascii="Arial" w:hAnsi="Arial" w:cs="Arial"/>
              </w:rPr>
            </w:pPr>
          </w:p>
        </w:tc>
      </w:tr>
    </w:tbl>
    <w:p w14:paraId="64933656"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7E985C0D" w14:textId="77777777" w:rsidR="004C46E3" w:rsidRPr="004C46E3" w:rsidRDefault="004C46E3" w:rsidP="004C46E3">
      <w:pPr>
        <w:widowControl w:val="0"/>
        <w:spacing w:after="0" w:line="240" w:lineRule="auto"/>
        <w:ind w:left="142"/>
        <w:jc w:val="right"/>
        <w:rPr>
          <w:rFonts w:ascii="Arial" w:eastAsia="Times New Roman" w:hAnsi="Arial" w:cs="Times New Roman"/>
          <w:sz w:val="20"/>
          <w:szCs w:val="20"/>
          <w:lang w:val="en-GB"/>
        </w:rPr>
      </w:pPr>
      <w:r w:rsidRPr="004C46E3">
        <w:rPr>
          <w:rFonts w:ascii="Arial" w:eastAsia="Times New Roman" w:hAnsi="Arial" w:cs="Times New Roman"/>
          <w:sz w:val="20"/>
          <w:szCs w:val="20"/>
          <w:lang w:val="en-GB"/>
        </w:rPr>
        <w:lastRenderedPageBreak/>
        <w:t xml:space="preserve"> </w:t>
      </w:r>
      <w:r w:rsidRPr="004C46E3">
        <w:rPr>
          <w:rFonts w:ascii="Arial" w:eastAsia="Times New Roman" w:hAnsi="Arial" w:cs="Times New Roman"/>
          <w:sz w:val="20"/>
          <w:szCs w:val="20"/>
          <w:lang w:val="en-GB"/>
        </w:rPr>
        <w:object w:dxaOrig="9451" w:dyaOrig="14640" w14:anchorId="27BE1C00">
          <v:shape id="_x0000_i1026" type="#_x0000_t75" style="width:424pt;height:501.5pt" o:ole="">
            <v:imagedata r:id="rId17" o:title=""/>
          </v:shape>
          <o:OLEObject Type="Embed" ProgID="Visio.Drawing.15" ShapeID="_x0000_i1026" DrawAspect="Content" ObjectID="_1739346199" r:id="rId18"/>
        </w:object>
      </w:r>
    </w:p>
    <w:p w14:paraId="3610649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DF0F20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F815D85" w14:textId="240256F4" w:rsidR="004C46E3" w:rsidRPr="004C46E3" w:rsidRDefault="002E7F64"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38" w:name="_Toc121880149"/>
      <w:bookmarkStart w:id="239" w:name="_Toc114131257"/>
      <w:r>
        <w:rPr>
          <w:rFonts w:ascii="Arial" w:eastAsia="Times New Roman" w:hAnsi="Arial" w:cs="Times New Roman"/>
          <w:b/>
          <w:szCs w:val="20"/>
          <w:lang w:val="en-GB"/>
        </w:rPr>
        <w:t>11.2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ATNS VSAT Network Traffic Calculation</w:t>
      </w:r>
      <w:bookmarkEnd w:id="238"/>
      <w:bookmarkEnd w:id="239"/>
    </w:p>
    <w:p w14:paraId="70ED7787" w14:textId="66CA0A14" w:rsidR="004C46E3" w:rsidRPr="004C46E3" w:rsidRDefault="004C46E3" w:rsidP="005D014E">
      <w:pPr>
        <w:widowControl w:val="0"/>
        <w:numPr>
          <w:ilvl w:val="0"/>
          <w:numId w:val="1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Individual VSAT Network Traffic Tables. </w:t>
      </w:r>
      <w:r w:rsidRPr="004C46E3">
        <w:rPr>
          <w:rFonts w:ascii="Arial" w:eastAsia="Times New Roman" w:hAnsi="Arial" w:cs="Times New Roman"/>
          <w:sz w:val="20"/>
          <w:szCs w:val="20"/>
          <w:lang w:val="en-GB"/>
        </w:rPr>
        <w:t xml:space="preserve">Traffic tables shall be developed from the connectivity matrices as given in Volume 2, Part 1, paragraphs 1.0 to </w:t>
      </w:r>
      <w:r w:rsidR="00917267">
        <w:rPr>
          <w:rFonts w:ascii="Arial" w:eastAsia="Times New Roman" w:hAnsi="Arial" w:cs="Times New Roman"/>
          <w:sz w:val="20"/>
          <w:szCs w:val="20"/>
          <w:lang w:val="en-GB"/>
        </w:rPr>
        <w:t>7</w:t>
      </w:r>
      <w:r w:rsidRPr="004C46E3">
        <w:rPr>
          <w:rFonts w:ascii="Arial" w:eastAsia="Times New Roman" w:hAnsi="Arial" w:cs="Times New Roman"/>
          <w:sz w:val="20"/>
          <w:szCs w:val="20"/>
          <w:lang w:val="en-GB"/>
        </w:rPr>
        <w:t>.0. A traffic table shall be developed for each type of connectivity required showing the total traffic generated per site for each type of connectivity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57E67CF7" w14:textId="77777777" w:rsidTr="00182B96">
        <w:tc>
          <w:tcPr>
            <w:tcW w:w="3970" w:type="dxa"/>
          </w:tcPr>
          <w:p w14:paraId="78973496"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BC962F7" w14:textId="77777777" w:rsidR="002E7F64" w:rsidRPr="000A777E" w:rsidRDefault="002E7F64" w:rsidP="00182B96">
            <w:pPr>
              <w:pStyle w:val="NormalIndent"/>
              <w:spacing w:line="360" w:lineRule="auto"/>
              <w:ind w:left="0"/>
              <w:rPr>
                <w:rFonts w:ascii="Arial" w:hAnsi="Arial" w:cs="Arial"/>
              </w:rPr>
            </w:pPr>
          </w:p>
        </w:tc>
      </w:tr>
    </w:tbl>
    <w:p w14:paraId="610F696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74C96AD" w14:textId="77777777" w:rsidR="004C46E3" w:rsidRPr="004C46E3" w:rsidRDefault="004C46E3" w:rsidP="005D014E">
      <w:pPr>
        <w:widowControl w:val="0"/>
        <w:numPr>
          <w:ilvl w:val="0"/>
          <w:numId w:val="12"/>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Aggregate VSAT Network Traffic Tables.  </w:t>
      </w:r>
      <w:r w:rsidRPr="004C46E3">
        <w:rPr>
          <w:rFonts w:ascii="Arial" w:eastAsia="Times New Roman" w:hAnsi="Arial" w:cs="Times New Roman"/>
          <w:sz w:val="20"/>
          <w:szCs w:val="20"/>
          <w:lang w:val="en-GB"/>
        </w:rPr>
        <w:t>An aggregate traffic table shall be developed from the individual per traffic type tables showing the total aggregate traffic generated per VSAT site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474FBA3F" w14:textId="77777777" w:rsidTr="00182B96">
        <w:tc>
          <w:tcPr>
            <w:tcW w:w="3970" w:type="dxa"/>
          </w:tcPr>
          <w:p w14:paraId="4BDC17BC"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5876C39" w14:textId="77777777" w:rsidR="002E7F64" w:rsidRPr="000A777E" w:rsidRDefault="002E7F64" w:rsidP="00182B96">
            <w:pPr>
              <w:pStyle w:val="NormalIndent"/>
              <w:spacing w:line="360" w:lineRule="auto"/>
              <w:ind w:left="0"/>
              <w:rPr>
                <w:rFonts w:ascii="Arial" w:hAnsi="Arial" w:cs="Arial"/>
              </w:rPr>
            </w:pPr>
          </w:p>
        </w:tc>
      </w:tr>
    </w:tbl>
    <w:p w14:paraId="403D2C09"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05CF3029" w14:textId="77777777" w:rsidR="004C46E3" w:rsidRPr="004C46E3" w:rsidRDefault="004C46E3" w:rsidP="005D014E">
      <w:pPr>
        <w:widowControl w:val="0"/>
        <w:numPr>
          <w:ilvl w:val="0"/>
          <w:numId w:val="12"/>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MCPC Traffic Tables. </w:t>
      </w:r>
      <w:r w:rsidRPr="004C46E3">
        <w:rPr>
          <w:rFonts w:ascii="Arial" w:eastAsia="Times New Roman" w:hAnsi="Arial" w:cs="Times New Roman"/>
          <w:sz w:val="20"/>
          <w:szCs w:val="20"/>
          <w:lang w:val="en-GB"/>
        </w:rPr>
        <w:t>For those sites where MCPC type traffic is generated such traffic shall be shown in separate tables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2DDE9862" w14:textId="77777777" w:rsidTr="00182B96">
        <w:tc>
          <w:tcPr>
            <w:tcW w:w="3970" w:type="dxa"/>
          </w:tcPr>
          <w:p w14:paraId="6B73F988"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B38D209" w14:textId="77777777" w:rsidR="002E7F64" w:rsidRPr="000A777E" w:rsidRDefault="002E7F64" w:rsidP="00182B96">
            <w:pPr>
              <w:pStyle w:val="NormalIndent"/>
              <w:spacing w:line="360" w:lineRule="auto"/>
              <w:ind w:left="0"/>
              <w:rPr>
                <w:rFonts w:ascii="Arial" w:hAnsi="Arial" w:cs="Arial"/>
              </w:rPr>
            </w:pPr>
          </w:p>
        </w:tc>
      </w:tr>
    </w:tbl>
    <w:p w14:paraId="78775508"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15060055" w14:textId="77777777" w:rsidR="004C46E3" w:rsidRPr="004C46E3" w:rsidRDefault="004C46E3" w:rsidP="005D014E">
      <w:pPr>
        <w:widowControl w:val="0"/>
        <w:numPr>
          <w:ilvl w:val="0"/>
          <w:numId w:val="12"/>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Overhead Traffic.</w:t>
      </w:r>
      <w:r w:rsidRPr="004C46E3">
        <w:rPr>
          <w:rFonts w:ascii="Arial" w:eastAsia="Times New Roman" w:hAnsi="Arial" w:cs="Times New Roman"/>
          <w:sz w:val="20"/>
          <w:szCs w:val="20"/>
          <w:lang w:val="en-GB"/>
        </w:rPr>
        <w:t xml:space="preserve"> The overhead traffic for each type of carrier</w:t>
      </w:r>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as given in the developed tables under 11.2.1 to 11.2.3 shall be shown.  Overhead traffic shall include but not be limited to, overhead for voice, overhead for modulation, overhead for FEC coding, etc. (M)</w:t>
      </w:r>
    </w:p>
    <w:p w14:paraId="22476A1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8BCAF98" w14:textId="143A6BF1" w:rsidR="004C46E3" w:rsidRPr="004C46E3" w:rsidRDefault="002E7F64"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40" w:name="_Toc361250113"/>
      <w:bookmarkStart w:id="241" w:name="_Toc525847878"/>
      <w:bookmarkStart w:id="242" w:name="_Toc24776068"/>
      <w:bookmarkStart w:id="243" w:name="_Toc56576915"/>
      <w:bookmarkStart w:id="244" w:name="_Toc84832094"/>
      <w:bookmarkStart w:id="245" w:name="_Toc84911209"/>
      <w:bookmarkStart w:id="246" w:name="_Toc84911680"/>
      <w:bookmarkStart w:id="247" w:name="_Toc84911824"/>
      <w:bookmarkStart w:id="248" w:name="_Toc84911895"/>
      <w:bookmarkStart w:id="249" w:name="_Toc84912144"/>
      <w:bookmarkStart w:id="250" w:name="_Toc84912292"/>
      <w:bookmarkStart w:id="251" w:name="_Toc84912367"/>
      <w:bookmarkStart w:id="252" w:name="_Toc98123929"/>
      <w:bookmarkStart w:id="253" w:name="_Toc98325211"/>
      <w:bookmarkStart w:id="254" w:name="_Toc98325282"/>
      <w:bookmarkStart w:id="255" w:name="_Toc98326259"/>
      <w:bookmarkStart w:id="256" w:name="_Toc98329015"/>
      <w:bookmarkStart w:id="257" w:name="_Toc114378519"/>
      <w:bookmarkStart w:id="258" w:name="_Toc114460042"/>
      <w:bookmarkStart w:id="259" w:name="_Toc114460150"/>
      <w:bookmarkStart w:id="260" w:name="_Toc114460244"/>
      <w:bookmarkStart w:id="261" w:name="_Toc121880150"/>
      <w:bookmarkStart w:id="262" w:name="_Toc114131258"/>
      <w:r w:rsidRPr="008714A7">
        <w:rPr>
          <w:rFonts w:ascii="Arial" w:eastAsia="Times New Roman" w:hAnsi="Arial" w:cs="Times New Roman"/>
          <w:b/>
          <w:szCs w:val="20"/>
          <w:lang w:val="en-GB"/>
        </w:rPr>
        <w:t>11.3</w:t>
      </w:r>
      <w:r w:rsidRPr="008714A7">
        <w:rPr>
          <w:rFonts w:ascii="Arial" w:eastAsia="Times New Roman" w:hAnsi="Arial" w:cs="Times New Roman"/>
          <w:b/>
          <w:szCs w:val="20"/>
          <w:lang w:val="en-GB"/>
        </w:rPr>
        <w:tab/>
      </w:r>
      <w:r w:rsidR="004C46E3" w:rsidRPr="008714A7">
        <w:rPr>
          <w:rFonts w:ascii="Arial" w:eastAsia="Times New Roman" w:hAnsi="Arial" w:cs="Times New Roman"/>
          <w:b/>
          <w:szCs w:val="20"/>
          <w:lang w:val="en-GB"/>
        </w:rPr>
        <w:t>Transmission Link Budget Calculation</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69A93481" w14:textId="0F332634" w:rsidR="004C46E3" w:rsidRPr="004C46E3" w:rsidRDefault="004C46E3" w:rsidP="005D014E">
      <w:pPr>
        <w:widowControl w:val="0"/>
        <w:numPr>
          <w:ilvl w:val="0"/>
          <w:numId w:val="15"/>
        </w:numPr>
        <w:spacing w:after="0" w:line="240" w:lineRule="auto"/>
        <w:jc w:val="both"/>
        <w:rPr>
          <w:rFonts w:ascii="Arial" w:eastAsia="Times New Roman" w:hAnsi="Arial" w:cs="Times New Roman"/>
          <w:sz w:val="20"/>
          <w:szCs w:val="20"/>
          <w:lang w:val="en-GB"/>
        </w:rPr>
      </w:pPr>
      <w:bookmarkStart w:id="263" w:name="_Toc361250112"/>
      <w:bookmarkStart w:id="264" w:name="_Toc525847877"/>
      <w:bookmarkStart w:id="265" w:name="_Toc24776067"/>
      <w:bookmarkStart w:id="266" w:name="_Toc56576914"/>
      <w:bookmarkStart w:id="267" w:name="_Toc84832093"/>
      <w:bookmarkStart w:id="268" w:name="_Toc84911208"/>
      <w:bookmarkStart w:id="269" w:name="_Toc84911679"/>
      <w:bookmarkStart w:id="270" w:name="_Toc84911823"/>
      <w:bookmarkStart w:id="271" w:name="_Toc84911894"/>
      <w:bookmarkStart w:id="272" w:name="_Toc84912143"/>
      <w:bookmarkStart w:id="273" w:name="_Toc84912291"/>
      <w:bookmarkStart w:id="274" w:name="_Toc84912366"/>
      <w:bookmarkStart w:id="275" w:name="_Toc98123928"/>
      <w:bookmarkStart w:id="276" w:name="_Toc98325210"/>
      <w:bookmarkStart w:id="277" w:name="_Toc98325281"/>
      <w:bookmarkStart w:id="278" w:name="_Toc98326258"/>
      <w:bookmarkStart w:id="279" w:name="_Toc98329014"/>
      <w:bookmarkStart w:id="280" w:name="_Toc114378518"/>
      <w:bookmarkStart w:id="281" w:name="_Toc114460041"/>
      <w:bookmarkStart w:id="282" w:name="_Toc114460149"/>
      <w:bookmarkStart w:id="283" w:name="_Toc114460243"/>
      <w:r w:rsidRPr="004C46E3">
        <w:rPr>
          <w:rFonts w:ascii="Arial" w:eastAsia="Times New Roman" w:hAnsi="Arial" w:cs="Times New Roman"/>
          <w:b/>
          <w:sz w:val="20"/>
          <w:szCs w:val="20"/>
          <w:lang w:val="en-GB"/>
        </w:rPr>
        <w:t>Satellite and Satellite Transponder</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ATNS has 9 MHz of C-Band spectrum on East Hemi Transponder 23/23 of INTELSAT IS 10-02 at 359</w:t>
      </w:r>
      <w:r w:rsidRPr="004C46E3">
        <w:rPr>
          <w:rFonts w:ascii="Arial" w:eastAsia="Times New Roman" w:hAnsi="Arial" w:cs="Arial"/>
          <w:sz w:val="20"/>
          <w:szCs w:val="20"/>
          <w:lang w:val="en-GB"/>
        </w:rPr>
        <w:t>° East</w:t>
      </w:r>
      <w:r w:rsidRPr="004C46E3">
        <w:rPr>
          <w:rFonts w:ascii="Arial" w:eastAsia="Times New Roman" w:hAnsi="Arial" w:cs="Times New Roman"/>
          <w:sz w:val="20"/>
          <w:szCs w:val="20"/>
          <w:lang w:val="en-GB"/>
        </w:rPr>
        <w:t xml:space="preserve"> longitude (I). </w:t>
      </w:r>
    </w:p>
    <w:p w14:paraId="1B503459"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2D9D8D48" w14:textId="77777777" w:rsidTr="00182B96">
        <w:tc>
          <w:tcPr>
            <w:tcW w:w="3970" w:type="dxa"/>
          </w:tcPr>
          <w:p w14:paraId="51F0E818"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204CF9D" w14:textId="77777777" w:rsidR="002E7F64" w:rsidRPr="000A777E" w:rsidRDefault="002E7F64" w:rsidP="00182B96">
            <w:pPr>
              <w:pStyle w:val="NormalIndent"/>
              <w:spacing w:line="360" w:lineRule="auto"/>
              <w:ind w:left="0"/>
              <w:rPr>
                <w:rFonts w:ascii="Arial" w:hAnsi="Arial" w:cs="Arial"/>
              </w:rPr>
            </w:pPr>
          </w:p>
        </w:tc>
      </w:tr>
    </w:tbl>
    <w:p w14:paraId="54D97C1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679A26B" w14:textId="4224A31A" w:rsidR="004C46E3" w:rsidRPr="004C46E3" w:rsidRDefault="004C46E3" w:rsidP="005D014E">
      <w:pPr>
        <w:widowControl w:val="0"/>
        <w:numPr>
          <w:ilvl w:val="0"/>
          <w:numId w:val="1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VSAT Network Link Budget Calculations.</w:t>
      </w:r>
      <w:r w:rsidRPr="004C46E3">
        <w:rPr>
          <w:rFonts w:ascii="Arial" w:eastAsia="Times New Roman" w:hAnsi="Arial" w:cs="Times New Roman"/>
          <w:sz w:val="20"/>
          <w:szCs w:val="20"/>
          <w:lang w:val="en-GB"/>
        </w:rPr>
        <w:t xml:space="preserve"> A complete and detailed set of VSAT </w:t>
      </w:r>
      <w:r w:rsidR="00E03ACF">
        <w:rPr>
          <w:rFonts w:ascii="Arial" w:eastAsia="Times New Roman" w:hAnsi="Arial" w:cs="Times New Roman"/>
          <w:sz w:val="20"/>
          <w:szCs w:val="20"/>
          <w:lang w:val="en-GB"/>
        </w:rPr>
        <w:t>terminal</w:t>
      </w:r>
      <w:r w:rsidRPr="004C46E3">
        <w:rPr>
          <w:rFonts w:ascii="Arial" w:eastAsia="Times New Roman" w:hAnsi="Arial" w:cs="Times New Roman"/>
          <w:sz w:val="20"/>
          <w:szCs w:val="20"/>
          <w:lang w:val="en-GB"/>
        </w:rPr>
        <w:t xml:space="preserve"> transmission link budget calculations shall be developed for the satellite, transponder and ground segment equipment required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69E64275" w14:textId="77777777" w:rsidTr="00182B96">
        <w:tc>
          <w:tcPr>
            <w:tcW w:w="3970" w:type="dxa"/>
          </w:tcPr>
          <w:p w14:paraId="1BC911CF"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BBCED3F" w14:textId="77777777" w:rsidR="002E7F64" w:rsidRPr="000A777E" w:rsidRDefault="002E7F64" w:rsidP="00182B96">
            <w:pPr>
              <w:pStyle w:val="NormalIndent"/>
              <w:spacing w:line="360" w:lineRule="auto"/>
              <w:ind w:left="0"/>
              <w:rPr>
                <w:rFonts w:ascii="Arial" w:hAnsi="Arial" w:cs="Arial"/>
              </w:rPr>
            </w:pPr>
          </w:p>
        </w:tc>
      </w:tr>
    </w:tbl>
    <w:p w14:paraId="7358C19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37DF8BE" w14:textId="4AF2E6BD" w:rsidR="004C46E3" w:rsidRPr="00E03ACF" w:rsidRDefault="004C46E3" w:rsidP="004C46E3">
      <w:pPr>
        <w:widowControl w:val="0"/>
        <w:numPr>
          <w:ilvl w:val="0"/>
          <w:numId w:val="15"/>
        </w:numPr>
        <w:spacing w:after="0" w:line="240" w:lineRule="auto"/>
        <w:jc w:val="both"/>
        <w:rPr>
          <w:rFonts w:ascii="Arial" w:eastAsia="Times New Roman" w:hAnsi="Arial" w:cs="Times New Roman"/>
          <w:b/>
          <w:sz w:val="20"/>
          <w:szCs w:val="20"/>
          <w:lang w:val="en-GB"/>
        </w:rPr>
      </w:pPr>
      <w:r w:rsidRPr="00E03ACF">
        <w:rPr>
          <w:rFonts w:ascii="Arial" w:eastAsia="Times New Roman" w:hAnsi="Arial" w:cs="Times New Roman"/>
          <w:b/>
          <w:sz w:val="20"/>
          <w:szCs w:val="20"/>
          <w:lang w:val="en-GB"/>
        </w:rPr>
        <w:t xml:space="preserve">Geographical Advantage. </w:t>
      </w:r>
      <w:r w:rsidRPr="00E03ACF">
        <w:rPr>
          <w:rFonts w:ascii="Arial" w:eastAsia="Times New Roman" w:hAnsi="Arial" w:cs="Times New Roman"/>
          <w:sz w:val="20"/>
          <w:szCs w:val="20"/>
          <w:lang w:val="en-GB"/>
        </w:rPr>
        <w:t xml:space="preserve">Each detailed transmission link budget calculated for </w:t>
      </w:r>
      <w:r w:rsidR="00E03ACF" w:rsidRPr="00E03ACF">
        <w:rPr>
          <w:rFonts w:ascii="Arial" w:eastAsia="Times New Roman" w:hAnsi="Arial" w:cs="Times New Roman"/>
          <w:sz w:val="20"/>
          <w:szCs w:val="20"/>
          <w:lang w:val="en-GB"/>
        </w:rPr>
        <w:t>the</w:t>
      </w:r>
      <w:r w:rsidRPr="00E03ACF">
        <w:rPr>
          <w:rFonts w:ascii="Arial" w:eastAsia="Times New Roman" w:hAnsi="Arial" w:cs="Times New Roman"/>
          <w:sz w:val="20"/>
          <w:szCs w:val="20"/>
          <w:lang w:val="en-GB"/>
        </w:rPr>
        <w:t xml:space="preserve"> site, shall be calculated in both directions from that specific site to the remote site with the worse geographic advantage, to which the specific site needs to establish a voice and/or data connection via the VSAT network</w:t>
      </w:r>
    </w:p>
    <w:p w14:paraId="59FC8ADF" w14:textId="77777777" w:rsidR="00E03ACF" w:rsidRDefault="00E03ACF" w:rsidP="00E03ACF">
      <w:pPr>
        <w:pStyle w:val="ListParagraph"/>
        <w:rPr>
          <w: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4CA891C1" w14:textId="77777777" w:rsidTr="00182B96">
        <w:tc>
          <w:tcPr>
            <w:tcW w:w="3970" w:type="dxa"/>
          </w:tcPr>
          <w:p w14:paraId="3C8F4CDB"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084406D" w14:textId="77777777" w:rsidR="002E7F64" w:rsidRPr="000A777E" w:rsidRDefault="002E7F64" w:rsidP="00182B96">
            <w:pPr>
              <w:pStyle w:val="NormalIndent"/>
              <w:spacing w:line="360" w:lineRule="auto"/>
              <w:ind w:left="0"/>
              <w:rPr>
                <w:rFonts w:ascii="Arial" w:hAnsi="Arial" w:cs="Arial"/>
              </w:rPr>
            </w:pPr>
          </w:p>
        </w:tc>
      </w:tr>
    </w:tbl>
    <w:p w14:paraId="1E90B229"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300F9E9F" w14:textId="77777777" w:rsidR="004C46E3" w:rsidRPr="004C46E3" w:rsidRDefault="004C46E3" w:rsidP="005D014E">
      <w:pPr>
        <w:widowControl w:val="0"/>
        <w:numPr>
          <w:ilvl w:val="0"/>
          <w:numId w:val="15"/>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MCPC Link Budgets.</w:t>
      </w:r>
      <w:r w:rsidRPr="004C46E3">
        <w:rPr>
          <w:rFonts w:ascii="Arial" w:eastAsia="Times New Roman" w:hAnsi="Arial" w:cs="Times New Roman"/>
          <w:sz w:val="20"/>
          <w:szCs w:val="20"/>
          <w:lang w:val="en-GB"/>
        </w:rPr>
        <w:t xml:space="preserve"> For those sites where MCPC traffic is generated (including the optional planned sites), a separate link budget shall be calculated for each SCPC link from and to the specific site and its reciprocal MCPC site. These MCPC link budgets shall be based on INTELSAT IS 10-02 at 359</w:t>
      </w:r>
      <w:r w:rsidRPr="004C46E3">
        <w:rPr>
          <w:rFonts w:ascii="Arial" w:eastAsia="Times New Roman" w:hAnsi="Arial" w:cs="Arial"/>
          <w:sz w:val="20"/>
          <w:szCs w:val="20"/>
          <w:lang w:val="en-GB"/>
        </w:rPr>
        <w:t>°</w:t>
      </w:r>
      <w:r w:rsidRPr="004C46E3">
        <w:rPr>
          <w:rFonts w:ascii="Arial" w:eastAsia="Times New Roman" w:hAnsi="Arial" w:cs="Times New Roman"/>
          <w:sz w:val="20"/>
          <w:szCs w:val="20"/>
          <w:lang w:val="en-GB"/>
        </w:rPr>
        <w:t xml:space="preserve"> east longitude, East Hemi Transponder 23/23.</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664F1472" w14:textId="77777777" w:rsidTr="00182B96">
        <w:tc>
          <w:tcPr>
            <w:tcW w:w="3970" w:type="dxa"/>
          </w:tcPr>
          <w:p w14:paraId="728E16D5"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00EE409" w14:textId="77777777" w:rsidR="002E7F64" w:rsidRPr="000A777E" w:rsidRDefault="002E7F64" w:rsidP="00182B96">
            <w:pPr>
              <w:pStyle w:val="NormalIndent"/>
              <w:spacing w:line="360" w:lineRule="auto"/>
              <w:ind w:left="0"/>
              <w:rPr>
                <w:rFonts w:ascii="Arial" w:hAnsi="Arial" w:cs="Arial"/>
              </w:rPr>
            </w:pPr>
          </w:p>
        </w:tc>
      </w:tr>
    </w:tbl>
    <w:p w14:paraId="6244F76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AD4FD3F" w14:textId="77777777" w:rsidR="004C46E3" w:rsidRPr="004C46E3" w:rsidRDefault="004C46E3" w:rsidP="005D014E">
      <w:pPr>
        <w:widowControl w:val="0"/>
        <w:numPr>
          <w:ilvl w:val="0"/>
          <w:numId w:val="1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Detailed SCPC Bandwidth Required.   </w:t>
      </w:r>
      <w:r w:rsidRPr="004C46E3">
        <w:rPr>
          <w:rFonts w:ascii="Arial" w:eastAsia="Times New Roman" w:hAnsi="Arial" w:cs="Times New Roman"/>
          <w:sz w:val="20"/>
          <w:szCs w:val="20"/>
          <w:lang w:val="en-GB"/>
        </w:rPr>
        <w:t>Tables shall be included showing the exact satellite bandwidth per carrier for the MCPC links (M).</w:t>
      </w:r>
    </w:p>
    <w:p w14:paraId="28041BE6"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47B96A88" w14:textId="77777777" w:rsidTr="00182B96">
        <w:tc>
          <w:tcPr>
            <w:tcW w:w="3970" w:type="dxa"/>
          </w:tcPr>
          <w:p w14:paraId="0D2F49A6" w14:textId="77777777" w:rsidR="002E7F64" w:rsidRPr="000A777E" w:rsidRDefault="002E7F64" w:rsidP="00182B96">
            <w:pPr>
              <w:pStyle w:val="NormalIndent"/>
              <w:spacing w:line="360" w:lineRule="auto"/>
              <w:ind w:left="0"/>
              <w:rPr>
                <w:rFonts w:ascii="Arial" w:hAnsi="Arial" w:cs="Arial"/>
                <w:b/>
                <w:bCs/>
              </w:rPr>
            </w:pPr>
            <w:bookmarkStart w:id="284" w:name="_Toc56576928"/>
            <w:bookmarkStart w:id="285" w:name="_Toc84832107"/>
            <w:bookmarkStart w:id="286" w:name="_Toc84911222"/>
            <w:bookmarkStart w:id="287" w:name="_Toc84911693"/>
            <w:bookmarkStart w:id="288" w:name="_Toc84911837"/>
            <w:bookmarkStart w:id="289" w:name="_Toc84911908"/>
            <w:bookmarkStart w:id="290" w:name="_Toc84912157"/>
            <w:bookmarkStart w:id="291" w:name="_Toc84912305"/>
            <w:bookmarkStart w:id="292" w:name="_Toc84912380"/>
            <w:bookmarkStart w:id="293" w:name="_Toc98123942"/>
            <w:bookmarkStart w:id="294" w:name="_Toc98325224"/>
            <w:bookmarkStart w:id="295" w:name="_Toc98325295"/>
            <w:bookmarkStart w:id="296" w:name="_Toc98326271"/>
            <w:bookmarkStart w:id="297" w:name="_Toc98329027"/>
            <w:bookmarkStart w:id="298" w:name="_Toc114378531"/>
            <w:bookmarkStart w:id="299" w:name="_Toc114460049"/>
            <w:bookmarkStart w:id="300" w:name="_Toc114460157"/>
            <w:bookmarkStart w:id="301" w:name="_Toc114460251"/>
            <w:bookmarkStart w:id="302" w:name="_Toc121880151"/>
            <w:r w:rsidRPr="000A777E">
              <w:rPr>
                <w:rFonts w:ascii="Arial" w:hAnsi="Arial" w:cs="Arial"/>
                <w:b/>
                <w:bCs/>
              </w:rPr>
              <w:t xml:space="preserve">COMPLIANCE </w:t>
            </w:r>
            <w:r w:rsidRPr="000A777E">
              <w:rPr>
                <w:rFonts w:cs="Arial"/>
                <w:b/>
                <w:bCs/>
              </w:rPr>
              <w:t>(C/PC/NC/Noted)</w:t>
            </w:r>
          </w:p>
        </w:tc>
        <w:tc>
          <w:tcPr>
            <w:tcW w:w="3476" w:type="dxa"/>
          </w:tcPr>
          <w:p w14:paraId="6A292691" w14:textId="77777777" w:rsidR="002E7F64" w:rsidRPr="000A777E" w:rsidRDefault="002E7F64" w:rsidP="00182B96">
            <w:pPr>
              <w:pStyle w:val="NormalIndent"/>
              <w:spacing w:line="360" w:lineRule="auto"/>
              <w:ind w:left="0"/>
              <w:rPr>
                <w:rFonts w:ascii="Arial" w:hAnsi="Arial" w:cs="Arial"/>
              </w:rPr>
            </w:pPr>
          </w:p>
        </w:tc>
      </w:tr>
    </w:tbl>
    <w:p w14:paraId="40AF215E" w14:textId="7585D420" w:rsidR="004C46E3" w:rsidRPr="004C46E3" w:rsidRDefault="002E7F64"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303" w:name="_Toc114131259"/>
      <w:r>
        <w:rPr>
          <w:rFonts w:ascii="Arial" w:eastAsia="Times New Roman" w:hAnsi="Arial" w:cs="Times New Roman"/>
          <w:b/>
          <w:caps/>
          <w:kern w:val="28"/>
          <w:sz w:val="24"/>
          <w:szCs w:val="20"/>
          <w:lang w:val="en-GB"/>
        </w:rPr>
        <w:t>12.</w:t>
      </w:r>
      <w:r>
        <w:rPr>
          <w:rFonts w:ascii="Arial" w:eastAsia="Times New Roman" w:hAnsi="Arial" w:cs="Times New Roman"/>
          <w:b/>
          <w:caps/>
          <w:kern w:val="28"/>
          <w:sz w:val="24"/>
          <w:szCs w:val="20"/>
          <w:lang w:val="en-GB"/>
        </w:rPr>
        <w:tab/>
      </w:r>
      <w:r w:rsidR="004C46E3" w:rsidRPr="004C46E3">
        <w:rPr>
          <w:rFonts w:ascii="Arial" w:eastAsia="Times New Roman" w:hAnsi="Arial" w:cs="Times New Roman"/>
          <w:b/>
          <w:caps/>
          <w:kern w:val="28"/>
          <w:sz w:val="24"/>
          <w:szCs w:val="20"/>
          <w:lang w:val="en-GB"/>
        </w:rPr>
        <w:t>installation requirements</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199FF2AF" w14:textId="62E0F8FB" w:rsidR="004C46E3" w:rsidRPr="004C46E3" w:rsidRDefault="002E7F64"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304" w:name="_Toc114131260"/>
      <w:bookmarkStart w:id="305" w:name="_Toc121880152"/>
      <w:r>
        <w:rPr>
          <w:rFonts w:ascii="Arial" w:eastAsia="Times New Roman" w:hAnsi="Arial" w:cs="Times New Roman"/>
          <w:b/>
          <w:szCs w:val="20"/>
          <w:lang w:val="en-GB"/>
        </w:rPr>
        <w:t>12.1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General Installation Requirements</w:t>
      </w:r>
      <w:bookmarkEnd w:id="304"/>
    </w:p>
    <w:p w14:paraId="282DEDC1" w14:textId="5F2F43AF"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VSAT terminals shall be </w:t>
      </w:r>
      <w:r w:rsidR="00EB132C">
        <w:rPr>
          <w:rFonts w:ascii="Arial" w:eastAsia="Times New Roman" w:hAnsi="Arial" w:cs="Times New Roman"/>
          <w:sz w:val="20"/>
          <w:szCs w:val="20"/>
          <w:lang w:val="en-GB"/>
        </w:rPr>
        <w:t>installed</w:t>
      </w:r>
      <w:r w:rsidRPr="004C46E3">
        <w:rPr>
          <w:rFonts w:ascii="Arial" w:eastAsia="Times New Roman" w:hAnsi="Arial" w:cs="Times New Roman"/>
          <w:sz w:val="20"/>
          <w:szCs w:val="20"/>
          <w:lang w:val="en-GB"/>
        </w:rPr>
        <w:t xml:space="preserve"> at the main Air Traffic Control Centres as indicated in Volume 2, Part 1, paragraphs 1.0 to </w:t>
      </w:r>
      <w:r w:rsidR="00917267">
        <w:rPr>
          <w:rFonts w:ascii="Arial" w:eastAsia="Times New Roman" w:hAnsi="Arial" w:cs="Times New Roman"/>
          <w:sz w:val="20"/>
          <w:szCs w:val="20"/>
          <w:lang w:val="en-GB"/>
        </w:rPr>
        <w:t>7</w:t>
      </w:r>
      <w:r w:rsidRPr="004C46E3">
        <w:rPr>
          <w:rFonts w:ascii="Arial" w:eastAsia="Times New Roman" w:hAnsi="Arial" w:cs="Times New Roman"/>
          <w:sz w:val="20"/>
          <w:szCs w:val="20"/>
          <w:lang w:val="en-GB"/>
        </w:rPr>
        <w:t xml:space="preserve">.0.  Each installation will be preceded with a “Site Survey” as given under paragraph 12.2 of this document (I).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4234D4F1" w14:textId="77777777" w:rsidTr="00182B96">
        <w:tc>
          <w:tcPr>
            <w:tcW w:w="3970" w:type="dxa"/>
          </w:tcPr>
          <w:p w14:paraId="49F202D1"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462ED41" w14:textId="77777777" w:rsidR="002E7F64" w:rsidRPr="000A777E" w:rsidRDefault="002E7F64" w:rsidP="00182B96">
            <w:pPr>
              <w:pStyle w:val="NormalIndent"/>
              <w:spacing w:line="360" w:lineRule="auto"/>
              <w:ind w:left="0"/>
              <w:rPr>
                <w:rFonts w:ascii="Arial" w:hAnsi="Arial" w:cs="Arial"/>
              </w:rPr>
            </w:pPr>
          </w:p>
        </w:tc>
      </w:tr>
    </w:tbl>
    <w:p w14:paraId="0506D836" w14:textId="3E4599C8" w:rsidR="002E7F64" w:rsidRDefault="002E7F64" w:rsidP="004C46E3">
      <w:pPr>
        <w:widowControl w:val="0"/>
        <w:spacing w:after="0" w:line="240" w:lineRule="auto"/>
        <w:ind w:left="1134"/>
        <w:jc w:val="both"/>
        <w:rPr>
          <w:rFonts w:ascii="Arial" w:eastAsia="Times New Roman" w:hAnsi="Arial" w:cs="Times New Roman"/>
          <w:sz w:val="20"/>
          <w:szCs w:val="20"/>
          <w:lang w:val="en-GB"/>
        </w:rPr>
      </w:pPr>
    </w:p>
    <w:p w14:paraId="0F295CC9" w14:textId="77777777" w:rsidR="002E7F64" w:rsidRDefault="002E7F64">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5D41BEE7"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72A153F3" w14:textId="4326704A" w:rsidR="004C46E3" w:rsidRPr="004C46E3" w:rsidRDefault="004C46E3" w:rsidP="005D014E">
      <w:pPr>
        <w:widowControl w:val="0"/>
        <w:numPr>
          <w:ilvl w:val="0"/>
          <w:numId w:val="35"/>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Installation Specifications. </w:t>
      </w:r>
      <w:r w:rsidRPr="004C46E3">
        <w:rPr>
          <w:rFonts w:ascii="Arial" w:eastAsia="Times New Roman" w:hAnsi="Arial" w:cs="Times New Roman"/>
          <w:sz w:val="20"/>
          <w:szCs w:val="20"/>
          <w:lang w:val="en-GB"/>
        </w:rPr>
        <w:t>The information captured during the site survey shall be revised, reworked and compiled into a VSAT site specific "Installation Specification"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70DFCF48" w14:textId="77777777" w:rsidTr="00182B96">
        <w:tc>
          <w:tcPr>
            <w:tcW w:w="3970" w:type="dxa"/>
          </w:tcPr>
          <w:p w14:paraId="3D0AE70C"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64E9CBC" w14:textId="77777777" w:rsidR="002E7F64" w:rsidRPr="000A777E" w:rsidRDefault="002E7F64" w:rsidP="00182B96">
            <w:pPr>
              <w:pStyle w:val="NormalIndent"/>
              <w:spacing w:line="360" w:lineRule="auto"/>
              <w:ind w:left="0"/>
              <w:rPr>
                <w:rFonts w:ascii="Arial" w:hAnsi="Arial" w:cs="Arial"/>
              </w:rPr>
            </w:pPr>
          </w:p>
        </w:tc>
      </w:tr>
    </w:tbl>
    <w:p w14:paraId="321E844B"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57C60431" w14:textId="55CE7568" w:rsidR="004C46E3" w:rsidRPr="004C46E3" w:rsidRDefault="004C46E3" w:rsidP="005D014E">
      <w:pPr>
        <w:widowControl w:val="0"/>
        <w:numPr>
          <w:ilvl w:val="0"/>
          <w:numId w:val="35"/>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Installation Specification Approval.  </w:t>
      </w:r>
      <w:r w:rsidRPr="004C46E3">
        <w:rPr>
          <w:rFonts w:ascii="Arial" w:eastAsia="Times New Roman" w:hAnsi="Arial" w:cs="Times New Roman"/>
          <w:sz w:val="20"/>
          <w:szCs w:val="20"/>
          <w:lang w:val="en-GB"/>
        </w:rPr>
        <w:t xml:space="preserve">Each VSAT site specific "Installation Specification" shall be approved by the on-site user before commencement of any installation work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75357671" w14:textId="77777777" w:rsidTr="00182B96">
        <w:tc>
          <w:tcPr>
            <w:tcW w:w="3970" w:type="dxa"/>
          </w:tcPr>
          <w:p w14:paraId="253C6435"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8DD19DA" w14:textId="77777777" w:rsidR="002E7F64" w:rsidRPr="000A777E" w:rsidRDefault="002E7F64" w:rsidP="00182B96">
            <w:pPr>
              <w:pStyle w:val="NormalIndent"/>
              <w:spacing w:line="360" w:lineRule="auto"/>
              <w:ind w:left="0"/>
              <w:rPr>
                <w:rFonts w:ascii="Arial" w:hAnsi="Arial" w:cs="Arial"/>
              </w:rPr>
            </w:pPr>
          </w:p>
        </w:tc>
      </w:tr>
    </w:tbl>
    <w:p w14:paraId="629BA88F" w14:textId="77777777" w:rsidR="004C46E3" w:rsidRPr="004C46E3" w:rsidRDefault="004C46E3" w:rsidP="004C46E3">
      <w:pPr>
        <w:widowControl w:val="0"/>
        <w:spacing w:after="0" w:line="240" w:lineRule="auto"/>
        <w:ind w:left="720"/>
        <w:jc w:val="both"/>
        <w:rPr>
          <w:rFonts w:ascii="Arial" w:eastAsia="Times New Roman" w:hAnsi="Arial" w:cs="Times New Roman"/>
          <w:b/>
          <w:sz w:val="20"/>
          <w:szCs w:val="20"/>
          <w:lang w:val="en-GB"/>
        </w:rPr>
      </w:pPr>
    </w:p>
    <w:p w14:paraId="089E7136" w14:textId="787C48BA" w:rsidR="004C46E3" w:rsidRPr="004C46E3" w:rsidRDefault="002E7F64"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306" w:name="_Toc114131261"/>
      <w:r>
        <w:rPr>
          <w:rFonts w:ascii="Arial" w:eastAsia="Times New Roman" w:hAnsi="Arial" w:cs="Times New Roman"/>
          <w:b/>
          <w:szCs w:val="20"/>
          <w:lang w:val="en-GB"/>
        </w:rPr>
        <w:t>12.2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Individual Site Surveys</w:t>
      </w:r>
      <w:bookmarkEnd w:id="305"/>
      <w:bookmarkEnd w:id="306"/>
    </w:p>
    <w:p w14:paraId="4169D060" w14:textId="33721719" w:rsidR="004C46E3" w:rsidRPr="004C46E3" w:rsidRDefault="004C46E3" w:rsidP="005D014E">
      <w:pPr>
        <w:widowControl w:val="0"/>
        <w:numPr>
          <w:ilvl w:val="0"/>
          <w:numId w:val="16"/>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Site Survey Visits. </w:t>
      </w:r>
      <w:r w:rsidRPr="004C46E3">
        <w:rPr>
          <w:rFonts w:ascii="Arial" w:eastAsia="Times New Roman" w:hAnsi="Arial" w:cs="Times New Roman"/>
          <w:sz w:val="20"/>
          <w:szCs w:val="20"/>
          <w:lang w:val="en-GB"/>
        </w:rPr>
        <w:t xml:space="preserve"> </w:t>
      </w:r>
      <w:r w:rsidR="00B8196E">
        <w:rPr>
          <w:rFonts w:ascii="Arial" w:eastAsia="Times New Roman" w:hAnsi="Arial" w:cs="Times New Roman"/>
          <w:sz w:val="20"/>
          <w:szCs w:val="20"/>
          <w:lang w:val="en-GB"/>
        </w:rPr>
        <w:t xml:space="preserve">In the case of Juba terminal, a site survey is not </w:t>
      </w:r>
      <w:r w:rsidR="009A49AC">
        <w:rPr>
          <w:rFonts w:ascii="Arial" w:eastAsia="Times New Roman" w:hAnsi="Arial" w:cs="Times New Roman"/>
          <w:sz w:val="20"/>
          <w:szCs w:val="20"/>
          <w:lang w:val="en-GB"/>
        </w:rPr>
        <w:t>obligatory,</w:t>
      </w:r>
      <w:r w:rsidR="00B8196E">
        <w:rPr>
          <w:rFonts w:ascii="Arial" w:eastAsia="Times New Roman" w:hAnsi="Arial" w:cs="Times New Roman"/>
          <w:sz w:val="20"/>
          <w:szCs w:val="20"/>
          <w:lang w:val="en-GB"/>
        </w:rPr>
        <w:t xml:space="preserve"> and the contract can elect not to conduct the survey</w:t>
      </w:r>
      <w:r w:rsidRPr="004C46E3">
        <w:rPr>
          <w:rFonts w:ascii="Arial" w:eastAsia="Times New Roman" w:hAnsi="Arial" w:cs="Times New Roman"/>
          <w:sz w:val="20"/>
          <w:szCs w:val="20"/>
          <w:lang w:val="en-GB"/>
        </w:rPr>
        <w:t>.</w:t>
      </w:r>
      <w:r w:rsidR="009A49AC">
        <w:rPr>
          <w:rFonts w:ascii="Arial" w:eastAsia="Times New Roman" w:hAnsi="Arial" w:cs="Times New Roman"/>
          <w:sz w:val="20"/>
          <w:szCs w:val="20"/>
          <w:lang w:val="en-GB"/>
        </w:rPr>
        <w:t xml:space="preserve"> ATNS shall furnish the contractor with an internal survey report. Should the contract elect to conduct the survey,</w:t>
      </w:r>
      <w:r w:rsidR="009A49AC" w:rsidRPr="004C46E3">
        <w:rPr>
          <w:rFonts w:ascii="Arial" w:eastAsia="Times New Roman" w:hAnsi="Arial" w:cs="Times New Roman"/>
          <w:sz w:val="20"/>
          <w:szCs w:val="20"/>
          <w:lang w:val="en-GB"/>
        </w:rPr>
        <w:t xml:space="preserve"> the</w:t>
      </w:r>
      <w:r w:rsidRPr="004C46E3">
        <w:rPr>
          <w:rFonts w:ascii="Arial" w:eastAsia="Times New Roman" w:hAnsi="Arial" w:cs="Times New Roman"/>
          <w:sz w:val="20"/>
          <w:szCs w:val="20"/>
          <w:lang w:val="en-GB"/>
        </w:rPr>
        <w:t xml:space="preserve"> Contractor's site survey team shall be accompanied by an engineer from ATNS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375F732E" w14:textId="77777777" w:rsidTr="00182B96">
        <w:tc>
          <w:tcPr>
            <w:tcW w:w="3970" w:type="dxa"/>
          </w:tcPr>
          <w:p w14:paraId="5F53E8C7"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116163A" w14:textId="77777777" w:rsidR="002E7F64" w:rsidRPr="000A777E" w:rsidRDefault="002E7F64" w:rsidP="00182B96">
            <w:pPr>
              <w:pStyle w:val="NormalIndent"/>
              <w:spacing w:line="360" w:lineRule="auto"/>
              <w:ind w:left="0"/>
              <w:rPr>
                <w:rFonts w:ascii="Arial" w:hAnsi="Arial" w:cs="Arial"/>
              </w:rPr>
            </w:pPr>
          </w:p>
        </w:tc>
      </w:tr>
    </w:tbl>
    <w:p w14:paraId="136BCFB7"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2A0C54FB" w14:textId="63924FA6" w:rsidR="004C46E3" w:rsidRPr="004C46E3" w:rsidRDefault="004C46E3" w:rsidP="005D014E">
      <w:pPr>
        <w:widowControl w:val="0"/>
        <w:numPr>
          <w:ilvl w:val="0"/>
          <w:numId w:val="16"/>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Site Survey Report.</w:t>
      </w:r>
      <w:r w:rsidRPr="004C46E3">
        <w:rPr>
          <w:rFonts w:ascii="Arial" w:eastAsia="Times New Roman" w:hAnsi="Arial" w:cs="Times New Roman"/>
          <w:sz w:val="20"/>
          <w:szCs w:val="20"/>
          <w:lang w:val="en-GB"/>
        </w:rPr>
        <w:t xml:space="preserve">  A detailed site survey report shall be drafted from the data collected during the physical site survey and submitted for approval. The detailed specific site installation specifications shall be developed and drafted from the site detail as recorded in the site survey reports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2A353CA2" w14:textId="77777777" w:rsidTr="00182B96">
        <w:tc>
          <w:tcPr>
            <w:tcW w:w="3970" w:type="dxa"/>
          </w:tcPr>
          <w:p w14:paraId="5FC431D2"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4B8377C" w14:textId="77777777" w:rsidR="002E7F64" w:rsidRPr="000A777E" w:rsidRDefault="002E7F64" w:rsidP="00182B96">
            <w:pPr>
              <w:pStyle w:val="NormalIndent"/>
              <w:spacing w:line="360" w:lineRule="auto"/>
              <w:ind w:left="0"/>
              <w:rPr>
                <w:rFonts w:ascii="Arial" w:hAnsi="Arial" w:cs="Arial"/>
              </w:rPr>
            </w:pPr>
          </w:p>
        </w:tc>
      </w:tr>
    </w:tbl>
    <w:p w14:paraId="3624EF2F"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41F8BB49" w14:textId="77777777" w:rsidR="004C46E3" w:rsidRPr="004C46E3" w:rsidRDefault="004C46E3" w:rsidP="005D014E">
      <w:pPr>
        <w:widowControl w:val="0"/>
        <w:numPr>
          <w:ilvl w:val="0"/>
          <w:numId w:val="16"/>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Site Survey Information. </w:t>
      </w:r>
      <w:r w:rsidRPr="004C46E3">
        <w:rPr>
          <w:rFonts w:ascii="Arial" w:eastAsia="Times New Roman" w:hAnsi="Arial" w:cs="Times New Roman"/>
          <w:sz w:val="20"/>
          <w:szCs w:val="20"/>
          <w:lang w:val="en-GB"/>
        </w:rPr>
        <w:t>The site survey information gathered during the physical visit to the site shall include but not be limited to (M):</w:t>
      </w:r>
    </w:p>
    <w:p w14:paraId="7E35B7D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DDB52AE"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Senior civil aviation personnel contact detail.</w:t>
      </w:r>
    </w:p>
    <w:p w14:paraId="11FFBC73" w14:textId="77777777" w:rsidR="004C46E3" w:rsidRPr="004C46E3" w:rsidRDefault="004C46E3" w:rsidP="004C46E3">
      <w:pPr>
        <w:widowControl w:val="0"/>
        <w:spacing w:after="0" w:line="240" w:lineRule="auto"/>
        <w:ind w:left="1134"/>
        <w:jc w:val="both"/>
        <w:rPr>
          <w:rFonts w:ascii="Arial" w:eastAsia="Times New Roman" w:hAnsi="Arial" w:cs="Times New Roman"/>
          <w:b/>
          <w:sz w:val="20"/>
          <w:szCs w:val="20"/>
          <w:lang w:val="en-GB"/>
        </w:rPr>
      </w:pPr>
    </w:p>
    <w:p w14:paraId="1AED3629"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On-site technical personnel detail</w:t>
      </w:r>
    </w:p>
    <w:p w14:paraId="1943871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EA1EF58"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Site physical (delivery) and postal addresses.</w:t>
      </w:r>
    </w:p>
    <w:p w14:paraId="3567DE1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CBFA0AC"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Site geographical measured data.</w:t>
      </w:r>
    </w:p>
    <w:p w14:paraId="0E83C68C" w14:textId="77777777" w:rsidR="004C46E3" w:rsidRPr="004C46E3" w:rsidRDefault="004C46E3" w:rsidP="004C46E3">
      <w:pPr>
        <w:widowControl w:val="0"/>
        <w:spacing w:after="0" w:line="240" w:lineRule="auto"/>
        <w:ind w:left="720"/>
        <w:jc w:val="both"/>
        <w:rPr>
          <w:rFonts w:ascii="Arial" w:eastAsia="Times New Roman" w:hAnsi="Arial" w:cs="Times New Roman"/>
          <w:b/>
          <w:sz w:val="20"/>
          <w:szCs w:val="20"/>
          <w:lang w:val="en-GB"/>
        </w:rPr>
      </w:pPr>
    </w:p>
    <w:p w14:paraId="7064973D"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Location of antenna position (present or new position (where it will be relocated)).</w:t>
      </w:r>
    </w:p>
    <w:p w14:paraId="5E0AE9B5"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63B4A9FB"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Status of antenna condition.</w:t>
      </w:r>
    </w:p>
    <w:p w14:paraId="24E9EB3C"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3CF22999"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Status of RF transmit and receive switches (refer to paragraph 10.6.1.2 of this document)</w:t>
      </w:r>
    </w:p>
    <w:p w14:paraId="3132B364"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0118D0E2"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Status of antenna earth (refer to paragraph 10.6.1.5 of this document) </w:t>
      </w:r>
    </w:p>
    <w:p w14:paraId="30122181"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429C1C91"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Status of orbital arc clearance from antenna position</w:t>
      </w:r>
    </w:p>
    <w:p w14:paraId="7A00CFAF"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0C2C6F67" w14:textId="56E496FD"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Equipment building location.</w:t>
      </w:r>
    </w:p>
    <w:p w14:paraId="1FBA7B9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0241A09" w14:textId="16E776F4"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Location of equipment rooms.</w:t>
      </w:r>
    </w:p>
    <w:p w14:paraId="14079E5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353407D" w14:textId="77C617F4"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Distances of antenna to equipment rooms,</w:t>
      </w:r>
    </w:p>
    <w:p w14:paraId="2BDDA1B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09122E6" w14:textId="5D90A25F"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 xml:space="preserve">Distances to MDF </w:t>
      </w:r>
      <w:r w:rsidR="00CB6ECC" w:rsidRPr="004C46E3">
        <w:rPr>
          <w:rFonts w:ascii="Arial" w:eastAsia="Times New Roman" w:hAnsi="Arial" w:cs="Times New Roman"/>
          <w:sz w:val="20"/>
          <w:szCs w:val="20"/>
          <w:lang w:val="en-GB"/>
        </w:rPr>
        <w:t>racks.</w:t>
      </w:r>
    </w:p>
    <w:p w14:paraId="0AF4BE5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A3752A4" w14:textId="1045C35E"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Distances to electrical distribution boxes.</w:t>
      </w:r>
    </w:p>
    <w:p w14:paraId="676A568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585BFDF"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New cable trays and ducts required.</w:t>
      </w:r>
    </w:p>
    <w:p w14:paraId="271EB78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072ECD6"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Status of electrical feed to new cabinet.</w:t>
      </w:r>
    </w:p>
    <w:p w14:paraId="33F4BC3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EE44D3C"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Neutral-earth, live-earth, neutral-live, status of building earth.</w:t>
      </w:r>
    </w:p>
    <w:p w14:paraId="2773E1CC"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23AA1146" w14:textId="606F43F9"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Site and equipment building layout diagrams.</w:t>
      </w:r>
    </w:p>
    <w:p w14:paraId="4E656CD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40C6538" w14:textId="4E58E4B8"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Any other details that the Contractor deem important to fully describe the remote site where a VSAT terminal will be installed.</w:t>
      </w:r>
    </w:p>
    <w:p w14:paraId="0A93E047"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660FA97B" w14:textId="77777777" w:rsidR="004C46E3" w:rsidRPr="004C46E3" w:rsidRDefault="004C46E3" w:rsidP="005D014E">
      <w:pPr>
        <w:widowControl w:val="0"/>
        <w:numPr>
          <w:ilvl w:val="0"/>
          <w:numId w:val="21"/>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Site Survey Form. </w:t>
      </w:r>
      <w:r w:rsidRPr="004C46E3">
        <w:rPr>
          <w:rFonts w:ascii="Arial" w:eastAsia="Times New Roman" w:hAnsi="Arial" w:cs="Times New Roman"/>
          <w:sz w:val="20"/>
          <w:szCs w:val="20"/>
          <w:lang w:val="en-GB"/>
        </w:rPr>
        <w:t>A functional draft site survey form shall be included in the response to Volume 3 (M).</w:t>
      </w:r>
    </w:p>
    <w:p w14:paraId="01E5BB8A"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6558472A" w14:textId="78F97160" w:rsidR="004C46E3" w:rsidRPr="004C46E3" w:rsidRDefault="004C46E3" w:rsidP="005D014E">
      <w:pPr>
        <w:widowControl w:val="0"/>
        <w:numPr>
          <w:ilvl w:val="0"/>
          <w:numId w:val="21"/>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Contractors Responsibility.</w:t>
      </w:r>
      <w:r w:rsidRPr="004C46E3">
        <w:rPr>
          <w:rFonts w:ascii="Arial" w:eastAsia="Times New Roman" w:hAnsi="Arial" w:cs="Times New Roman"/>
          <w:sz w:val="20"/>
          <w:szCs w:val="20"/>
          <w:lang w:val="en-GB"/>
        </w:rPr>
        <w:t xml:space="preserve"> In terms of capturing data during the site surveys, the successful Contractor shall be responsible for the following on-site implementation items. Also refer to paragraph 10.6 “Standard Site </w:t>
      </w:r>
      <w:r w:rsidR="00667DC0">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(M): </w:t>
      </w:r>
    </w:p>
    <w:p w14:paraId="06AF12A5"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056AFC24" w14:textId="1317D569"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12.2.5.1      </w:t>
      </w:r>
      <w:r w:rsidR="00667DC0">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of outdoor equipment.</w:t>
      </w:r>
    </w:p>
    <w:p w14:paraId="7457AD6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2A3DDFF"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12.2.5.2 </w:t>
      </w:r>
      <w:r w:rsidRPr="004C46E3">
        <w:rPr>
          <w:rFonts w:ascii="Arial" w:eastAsia="Times New Roman" w:hAnsi="Arial" w:cs="Times New Roman"/>
          <w:sz w:val="20"/>
          <w:szCs w:val="20"/>
          <w:lang w:val="en-GB"/>
        </w:rPr>
        <w:tab/>
        <w:t xml:space="preserve">Positioning of new indoor equipment racks. </w:t>
      </w:r>
    </w:p>
    <w:p w14:paraId="4388657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2A95A4C" w14:textId="61B28EEA"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12.2.5.3       New indoor cable ducting and cable trays required for the </w:t>
      </w:r>
      <w:r w:rsidR="00667DC0">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w:t>
      </w:r>
    </w:p>
    <w:p w14:paraId="15FA0E2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4FE6B6D" w14:textId="2711AE38"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12.2.5.4       </w:t>
      </w:r>
      <w:r w:rsidR="00667DC0">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of indoor equipment. </w:t>
      </w:r>
    </w:p>
    <w:p w14:paraId="1F6C0C5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F2233FC" w14:textId="70F246AA"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12.2.5.5    </w:t>
      </w:r>
      <w:r w:rsidRPr="004C46E3">
        <w:rPr>
          <w:rFonts w:ascii="Arial" w:eastAsia="Times New Roman" w:hAnsi="Arial" w:cs="Times New Roman"/>
          <w:sz w:val="20"/>
          <w:szCs w:val="20"/>
          <w:lang w:val="en-GB"/>
        </w:rPr>
        <w:tab/>
        <w:t xml:space="preserve">Preparation of cabling for connectivity of </w:t>
      </w:r>
      <w:r w:rsidR="00667DC0">
        <w:rPr>
          <w:rFonts w:ascii="Arial" w:eastAsia="Times New Roman" w:hAnsi="Arial" w:cs="Times New Roman"/>
          <w:sz w:val="20"/>
          <w:szCs w:val="20"/>
          <w:lang w:val="en-GB"/>
        </w:rPr>
        <w:t>installed</w:t>
      </w:r>
      <w:r w:rsidRPr="004C46E3">
        <w:rPr>
          <w:rFonts w:ascii="Arial" w:eastAsia="Times New Roman" w:hAnsi="Arial" w:cs="Times New Roman"/>
          <w:sz w:val="20"/>
          <w:szCs w:val="20"/>
          <w:lang w:val="en-GB"/>
        </w:rPr>
        <w:t xml:space="preserve"> indoor equipment to user on-site ATS/DS, AFTN and ATN equipment. </w:t>
      </w:r>
    </w:p>
    <w:p w14:paraId="2E30FDE0"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28883E1D"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12.2.5.6</w:t>
      </w:r>
      <w:r w:rsidRPr="004C46E3">
        <w:rPr>
          <w:rFonts w:ascii="Arial" w:eastAsia="Times New Roman" w:hAnsi="Arial" w:cs="Times New Roman"/>
          <w:sz w:val="20"/>
          <w:szCs w:val="20"/>
          <w:lang w:val="en-GB"/>
        </w:rPr>
        <w:tab/>
        <w:t>Installation and connecting of UPS equipment, where required (refer to paragraphs 10.6.3 and 10.11.1 of this document.</w:t>
      </w:r>
    </w:p>
    <w:p w14:paraId="0DC399C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3F04150" w14:textId="5D3A7C71"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12.2.5.7      Connection of the new equipment rack and </w:t>
      </w:r>
      <w:r w:rsidR="00667DC0">
        <w:rPr>
          <w:rFonts w:ascii="Arial" w:eastAsia="Times New Roman" w:hAnsi="Arial" w:cs="Times New Roman"/>
          <w:sz w:val="20"/>
          <w:szCs w:val="20"/>
          <w:lang w:val="en-GB"/>
        </w:rPr>
        <w:t>install</w:t>
      </w:r>
      <w:r w:rsidRPr="004C46E3">
        <w:rPr>
          <w:rFonts w:ascii="Arial" w:eastAsia="Times New Roman" w:hAnsi="Arial" w:cs="Times New Roman"/>
          <w:sz w:val="20"/>
          <w:szCs w:val="20"/>
          <w:lang w:val="en-GB"/>
        </w:rPr>
        <w:t xml:space="preserve">ed indoor equipment to the user 220/240 VAC mains feed distribution equipment. </w:t>
      </w:r>
    </w:p>
    <w:p w14:paraId="53066CD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88B02BF" w14:textId="1D5A5F9F"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12.2.5.7     Commissioning, setting to work of </w:t>
      </w:r>
      <w:r w:rsidR="00667DC0">
        <w:rPr>
          <w:rFonts w:ascii="Arial" w:eastAsia="Times New Roman" w:hAnsi="Arial" w:cs="Times New Roman"/>
          <w:sz w:val="20"/>
          <w:szCs w:val="20"/>
          <w:lang w:val="en-GB"/>
        </w:rPr>
        <w:t>install</w:t>
      </w:r>
      <w:r w:rsidRPr="004C46E3">
        <w:rPr>
          <w:rFonts w:ascii="Arial" w:eastAsia="Times New Roman" w:hAnsi="Arial" w:cs="Times New Roman"/>
          <w:sz w:val="20"/>
          <w:szCs w:val="20"/>
          <w:lang w:val="en-GB"/>
        </w:rPr>
        <w:t xml:space="preserve">ed equipment, on-site training and transition of operation from existing to </w:t>
      </w:r>
      <w:r w:rsidR="00667DC0">
        <w:rPr>
          <w:rFonts w:ascii="Arial" w:eastAsia="Times New Roman" w:hAnsi="Arial" w:cs="Times New Roman"/>
          <w:sz w:val="20"/>
          <w:szCs w:val="20"/>
          <w:lang w:val="en-GB"/>
        </w:rPr>
        <w:t>install</w:t>
      </w:r>
      <w:r w:rsidRPr="004C46E3">
        <w:rPr>
          <w:rFonts w:ascii="Arial" w:eastAsia="Times New Roman" w:hAnsi="Arial" w:cs="Times New Roman"/>
          <w:sz w:val="20"/>
          <w:szCs w:val="20"/>
          <w:lang w:val="en-GB"/>
        </w:rPr>
        <w:t xml:space="preserve">ed equipment. </w:t>
      </w:r>
    </w:p>
    <w:p w14:paraId="47F53686"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2539840E" w14:textId="77777777" w:rsidR="004C46E3" w:rsidRPr="004C46E3" w:rsidRDefault="004C46E3" w:rsidP="005D014E">
      <w:pPr>
        <w:widowControl w:val="0"/>
        <w:numPr>
          <w:ilvl w:val="0"/>
          <w:numId w:val="21"/>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On-Site Users Responsibility.</w:t>
      </w:r>
      <w:r w:rsidRPr="004C46E3">
        <w:rPr>
          <w:rFonts w:ascii="Arial" w:eastAsia="Times New Roman" w:hAnsi="Arial" w:cs="Times New Roman"/>
          <w:sz w:val="20"/>
          <w:szCs w:val="20"/>
          <w:lang w:val="en-GB"/>
        </w:rPr>
        <w:t xml:space="preserve"> During the site survey the responsibilities of the on-site user shall be established.  These responsibilities could typically include the following depending on the site condition and local circumstances (M): </w:t>
      </w:r>
    </w:p>
    <w:p w14:paraId="2A8BCA9B"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4FE854A7" w14:textId="1145E758"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Ensure that the antenna has a clear line-of-site to the satellite and remove any obstacles identified during the site survey. </w:t>
      </w:r>
    </w:p>
    <w:p w14:paraId="1F047B4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9FA7996"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Identification of any new RF interference sources, if any. </w:t>
      </w:r>
    </w:p>
    <w:p w14:paraId="69172FB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98DFFC8"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Moving of on-site user equipment for positioning of the new VSAT indoor equipment racks. </w:t>
      </w:r>
    </w:p>
    <w:p w14:paraId="179A6B0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A07ECEB"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Removal of cable trays or ducts, if required. </w:t>
      </w:r>
    </w:p>
    <w:p w14:paraId="3D18A7E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5EDE2B1"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Access to 220/240 VAC distribution equipment. </w:t>
      </w:r>
    </w:p>
    <w:p w14:paraId="421E8CB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90968C1"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Equipment room climate control and air conditioning. </w:t>
      </w:r>
    </w:p>
    <w:p w14:paraId="69047BE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C11DA7A"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Access to user ATS/DS, AFTN and ATN equipment. </w:t>
      </w:r>
    </w:p>
    <w:p w14:paraId="03F775C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76F2080"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User Support and personnel during commissioning, setting to work and on-site training.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E7F64" w:rsidRPr="000A777E" w14:paraId="484DF3AA" w14:textId="77777777" w:rsidTr="00182B96">
        <w:tc>
          <w:tcPr>
            <w:tcW w:w="3970" w:type="dxa"/>
          </w:tcPr>
          <w:p w14:paraId="117C2EBC" w14:textId="77777777" w:rsidR="002E7F64" w:rsidRPr="000A777E" w:rsidRDefault="002E7F6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419AEA6" w14:textId="77777777" w:rsidR="002E7F64" w:rsidRPr="000A777E" w:rsidRDefault="002E7F64" w:rsidP="00182B96">
            <w:pPr>
              <w:pStyle w:val="NormalIndent"/>
              <w:spacing w:line="360" w:lineRule="auto"/>
              <w:ind w:left="0"/>
              <w:rPr>
                <w:rFonts w:ascii="Arial" w:hAnsi="Arial" w:cs="Arial"/>
              </w:rPr>
            </w:pPr>
          </w:p>
        </w:tc>
      </w:tr>
    </w:tbl>
    <w:p w14:paraId="0D3E9EF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6659372" w14:textId="56197744" w:rsidR="004C46E3" w:rsidRPr="004C46E3" w:rsidRDefault="000675B0"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307" w:name="_Toc121880153"/>
      <w:bookmarkStart w:id="308" w:name="_Toc114131262"/>
      <w:r>
        <w:rPr>
          <w:rFonts w:ascii="Arial" w:eastAsia="Times New Roman" w:hAnsi="Arial" w:cs="Times New Roman"/>
          <w:b/>
          <w:szCs w:val="20"/>
          <w:lang w:val="en-GB"/>
        </w:rPr>
        <w:lastRenderedPageBreak/>
        <w:t>12.3</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Equipment Distribution and Clearance</w:t>
      </w:r>
      <w:bookmarkEnd w:id="307"/>
      <w:bookmarkEnd w:id="308"/>
    </w:p>
    <w:p w14:paraId="71D63FD9" w14:textId="03F67E28" w:rsidR="004C46E3" w:rsidRPr="004C46E3" w:rsidRDefault="000675B0" w:rsidP="008714A7">
      <w:pPr>
        <w:widowControl w:val="0"/>
        <w:spacing w:after="0" w:line="240" w:lineRule="auto"/>
        <w:ind w:left="1134" w:hanging="1134"/>
        <w:jc w:val="both"/>
        <w:rPr>
          <w:rFonts w:ascii="Arial" w:eastAsia="Times New Roman" w:hAnsi="Arial" w:cs="Times New Roman"/>
          <w:sz w:val="20"/>
          <w:szCs w:val="20"/>
          <w:lang w:val="en-GB"/>
        </w:rPr>
      </w:pPr>
      <w:r>
        <w:rPr>
          <w:rFonts w:ascii="Arial" w:eastAsia="Times New Roman" w:hAnsi="Arial" w:cs="Times New Roman"/>
          <w:sz w:val="20"/>
          <w:szCs w:val="20"/>
          <w:lang w:val="en-GB"/>
        </w:rPr>
        <w:t>12.3.1</w:t>
      </w:r>
      <w:r>
        <w:rPr>
          <w:rFonts w:ascii="Arial" w:eastAsia="Times New Roman" w:hAnsi="Arial" w:cs="Times New Roman"/>
          <w:sz w:val="20"/>
          <w:szCs w:val="20"/>
          <w:lang w:val="en-GB"/>
        </w:rPr>
        <w:tab/>
      </w:r>
      <w:r w:rsidR="00EB132C">
        <w:rPr>
          <w:rFonts w:ascii="Arial" w:eastAsia="Times New Roman" w:hAnsi="Arial" w:cs="Times New Roman"/>
          <w:sz w:val="20"/>
          <w:szCs w:val="20"/>
          <w:lang w:val="en-GB"/>
        </w:rPr>
        <w:t>Although this terminal installation is regarded as a new installation</w:t>
      </w:r>
      <w:r w:rsidR="002D0366">
        <w:rPr>
          <w:rFonts w:ascii="Arial" w:eastAsia="Times New Roman" w:hAnsi="Arial" w:cs="Times New Roman"/>
          <w:sz w:val="20"/>
          <w:szCs w:val="20"/>
          <w:lang w:val="en-GB"/>
        </w:rPr>
        <w:t>, t</w:t>
      </w:r>
      <w:r w:rsidR="004C46E3" w:rsidRPr="004C46E3">
        <w:rPr>
          <w:rFonts w:ascii="Arial" w:eastAsia="Times New Roman" w:hAnsi="Arial" w:cs="Times New Roman"/>
          <w:sz w:val="20"/>
          <w:szCs w:val="20"/>
          <w:lang w:val="en-GB"/>
        </w:rPr>
        <w:t xml:space="preserve">he </w:t>
      </w:r>
      <w:r w:rsidR="00BC2261">
        <w:rPr>
          <w:rFonts w:ascii="Arial" w:eastAsia="Times New Roman" w:hAnsi="Arial" w:cs="Times New Roman"/>
          <w:sz w:val="20"/>
          <w:szCs w:val="20"/>
          <w:lang w:val="en-GB"/>
        </w:rPr>
        <w:t>Bidder</w:t>
      </w:r>
      <w:r w:rsidR="004C46E3" w:rsidRPr="004C46E3">
        <w:rPr>
          <w:rFonts w:ascii="Arial" w:eastAsia="Times New Roman" w:hAnsi="Arial" w:cs="Times New Roman"/>
          <w:sz w:val="20"/>
          <w:szCs w:val="20"/>
          <w:lang w:val="en-GB"/>
        </w:rPr>
        <w:t xml:space="preserve"> shall deliver a draft Integrated Logistic Support Plan</w:t>
      </w:r>
      <w:r w:rsidR="002D0366">
        <w:rPr>
          <w:rFonts w:ascii="Arial" w:eastAsia="Times New Roman" w:hAnsi="Arial" w:cs="Times New Roman"/>
          <w:sz w:val="20"/>
          <w:szCs w:val="20"/>
          <w:lang w:val="en-GB"/>
        </w:rPr>
        <w:t xml:space="preserve"> for the contractor supplied equipment</w:t>
      </w:r>
      <w:r w:rsidR="004C46E3" w:rsidRPr="004C46E3">
        <w:rPr>
          <w:rFonts w:ascii="Arial" w:eastAsia="Times New Roman" w:hAnsi="Arial" w:cs="Times New Roman"/>
          <w:sz w:val="20"/>
          <w:szCs w:val="20"/>
          <w:lang w:val="en-GB"/>
        </w:rPr>
        <w:t>(</w:t>
      </w:r>
      <w:r>
        <w:rPr>
          <w:rFonts w:ascii="Arial" w:eastAsia="Times New Roman" w:hAnsi="Arial" w:cs="Times New Roman"/>
          <w:sz w:val="20"/>
          <w:szCs w:val="20"/>
          <w:lang w:val="en-GB"/>
        </w:rPr>
        <w:t>I</w:t>
      </w:r>
      <w:r w:rsidR="004C46E3" w:rsidRPr="004C46E3">
        <w:rPr>
          <w:rFonts w:ascii="Arial" w:eastAsia="Times New Roman" w:hAnsi="Arial" w:cs="Times New Roman"/>
          <w:sz w:val="20"/>
          <w:szCs w:val="20"/>
          <w:lang w:val="en-GB"/>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675B0" w:rsidRPr="000A777E" w14:paraId="6733EBBE" w14:textId="77777777" w:rsidTr="00182B96">
        <w:tc>
          <w:tcPr>
            <w:tcW w:w="3970" w:type="dxa"/>
          </w:tcPr>
          <w:p w14:paraId="0FE8B721" w14:textId="77777777" w:rsidR="000675B0" w:rsidRPr="000A777E" w:rsidRDefault="000675B0"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DC63032" w14:textId="77777777" w:rsidR="000675B0" w:rsidRPr="000A777E" w:rsidRDefault="000675B0" w:rsidP="00182B96">
            <w:pPr>
              <w:pStyle w:val="NormalIndent"/>
              <w:spacing w:line="360" w:lineRule="auto"/>
              <w:ind w:left="0"/>
              <w:rPr>
                <w:rFonts w:ascii="Arial" w:hAnsi="Arial" w:cs="Arial"/>
              </w:rPr>
            </w:pPr>
          </w:p>
        </w:tc>
      </w:tr>
    </w:tbl>
    <w:p w14:paraId="7712532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916B417" w14:textId="77777777" w:rsidR="004C46E3" w:rsidRPr="004C46E3" w:rsidRDefault="004C46E3"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309" w:name="_Toc378407957"/>
      <w:bookmarkStart w:id="310" w:name="_Toc378416011"/>
      <w:bookmarkStart w:id="311" w:name="_Toc378419292"/>
      <w:bookmarkStart w:id="312" w:name="_Toc378495400"/>
      <w:bookmarkStart w:id="313" w:name="_Toc378496383"/>
      <w:bookmarkStart w:id="314" w:name="_Toc378496690"/>
      <w:bookmarkStart w:id="315" w:name="_Toc378497565"/>
      <w:bookmarkStart w:id="316" w:name="_Toc378497756"/>
      <w:bookmarkStart w:id="317" w:name="_Toc378500630"/>
      <w:bookmarkStart w:id="318" w:name="_Toc378544140"/>
      <w:bookmarkStart w:id="319" w:name="_Toc378544540"/>
      <w:bookmarkStart w:id="320" w:name="_Toc378407958"/>
      <w:bookmarkStart w:id="321" w:name="_Toc378416012"/>
      <w:bookmarkStart w:id="322" w:name="_Toc378419293"/>
      <w:bookmarkStart w:id="323" w:name="_Toc378495401"/>
      <w:bookmarkStart w:id="324" w:name="_Toc378496384"/>
      <w:bookmarkStart w:id="325" w:name="_Toc378496691"/>
      <w:bookmarkStart w:id="326" w:name="_Toc378497566"/>
      <w:bookmarkStart w:id="327" w:name="_Toc378497757"/>
      <w:bookmarkStart w:id="328" w:name="_Toc378500631"/>
      <w:bookmarkStart w:id="329" w:name="_Toc378544141"/>
      <w:bookmarkStart w:id="330" w:name="_Toc378544541"/>
      <w:bookmarkStart w:id="331" w:name="_Toc378407959"/>
      <w:bookmarkStart w:id="332" w:name="_Toc378416013"/>
      <w:bookmarkStart w:id="333" w:name="_Toc378419294"/>
      <w:bookmarkStart w:id="334" w:name="_Toc378495402"/>
      <w:bookmarkStart w:id="335" w:name="_Toc378496385"/>
      <w:bookmarkStart w:id="336" w:name="_Toc378496692"/>
      <w:bookmarkStart w:id="337" w:name="_Toc378497567"/>
      <w:bookmarkStart w:id="338" w:name="_Toc378497758"/>
      <w:bookmarkStart w:id="339" w:name="_Toc378500632"/>
      <w:bookmarkStart w:id="340" w:name="_Toc378544142"/>
      <w:bookmarkStart w:id="341" w:name="_Toc378544542"/>
      <w:bookmarkStart w:id="342" w:name="_Toc378407960"/>
      <w:bookmarkStart w:id="343" w:name="_Toc378416014"/>
      <w:bookmarkStart w:id="344" w:name="_Toc378419295"/>
      <w:bookmarkStart w:id="345" w:name="_Toc378495403"/>
      <w:bookmarkStart w:id="346" w:name="_Toc378496386"/>
      <w:bookmarkStart w:id="347" w:name="_Toc378496693"/>
      <w:bookmarkStart w:id="348" w:name="_Toc378497568"/>
      <w:bookmarkStart w:id="349" w:name="_Toc378497759"/>
      <w:bookmarkStart w:id="350" w:name="_Toc378500633"/>
      <w:bookmarkStart w:id="351" w:name="_Toc378544143"/>
      <w:bookmarkStart w:id="352" w:name="_Toc378544543"/>
      <w:bookmarkStart w:id="353" w:name="_Toc378407961"/>
      <w:bookmarkStart w:id="354" w:name="_Toc378416015"/>
      <w:bookmarkStart w:id="355" w:name="_Toc378419296"/>
      <w:bookmarkStart w:id="356" w:name="_Toc378495404"/>
      <w:bookmarkStart w:id="357" w:name="_Toc378496387"/>
      <w:bookmarkStart w:id="358" w:name="_Toc378496694"/>
      <w:bookmarkStart w:id="359" w:name="_Toc378497569"/>
      <w:bookmarkStart w:id="360" w:name="_Toc378497760"/>
      <w:bookmarkStart w:id="361" w:name="_Toc378500634"/>
      <w:bookmarkStart w:id="362" w:name="_Toc378544144"/>
      <w:bookmarkStart w:id="363" w:name="_Toc378544544"/>
      <w:bookmarkStart w:id="364" w:name="_Toc378407962"/>
      <w:bookmarkStart w:id="365" w:name="_Toc378416016"/>
      <w:bookmarkStart w:id="366" w:name="_Toc378419297"/>
      <w:bookmarkStart w:id="367" w:name="_Toc378495405"/>
      <w:bookmarkStart w:id="368" w:name="_Toc378496388"/>
      <w:bookmarkStart w:id="369" w:name="_Toc378496695"/>
      <w:bookmarkStart w:id="370" w:name="_Toc378497570"/>
      <w:bookmarkStart w:id="371" w:name="_Toc378497761"/>
      <w:bookmarkStart w:id="372" w:name="_Toc378500635"/>
      <w:bookmarkStart w:id="373" w:name="_Toc378544145"/>
      <w:bookmarkStart w:id="374" w:name="_Toc378544545"/>
      <w:bookmarkStart w:id="375" w:name="_Toc378407963"/>
      <w:bookmarkStart w:id="376" w:name="_Toc378416017"/>
      <w:bookmarkStart w:id="377" w:name="_Toc378419298"/>
      <w:bookmarkStart w:id="378" w:name="_Toc378495406"/>
      <w:bookmarkStart w:id="379" w:name="_Toc378496389"/>
      <w:bookmarkStart w:id="380" w:name="_Toc378496696"/>
      <w:bookmarkStart w:id="381" w:name="_Toc378497571"/>
      <w:bookmarkStart w:id="382" w:name="_Toc378497762"/>
      <w:bookmarkStart w:id="383" w:name="_Toc378500636"/>
      <w:bookmarkStart w:id="384" w:name="_Toc378544146"/>
      <w:bookmarkStart w:id="385" w:name="_Toc378544546"/>
      <w:bookmarkStart w:id="386" w:name="_Toc378407964"/>
      <w:bookmarkStart w:id="387" w:name="_Toc378416018"/>
      <w:bookmarkStart w:id="388" w:name="_Toc378419299"/>
      <w:bookmarkStart w:id="389" w:name="_Toc378495407"/>
      <w:bookmarkStart w:id="390" w:name="_Toc378496390"/>
      <w:bookmarkStart w:id="391" w:name="_Toc378496697"/>
      <w:bookmarkStart w:id="392" w:name="_Toc378497572"/>
      <w:bookmarkStart w:id="393" w:name="_Toc378497763"/>
      <w:bookmarkStart w:id="394" w:name="_Toc378500637"/>
      <w:bookmarkStart w:id="395" w:name="_Toc378544147"/>
      <w:bookmarkStart w:id="396" w:name="_Toc378544547"/>
      <w:bookmarkStart w:id="397" w:name="_Toc378407965"/>
      <w:bookmarkStart w:id="398" w:name="_Toc378416019"/>
      <w:bookmarkStart w:id="399" w:name="_Toc378419300"/>
      <w:bookmarkStart w:id="400" w:name="_Toc378495408"/>
      <w:bookmarkStart w:id="401" w:name="_Toc378496391"/>
      <w:bookmarkStart w:id="402" w:name="_Toc378496698"/>
      <w:bookmarkStart w:id="403" w:name="_Toc378497573"/>
      <w:bookmarkStart w:id="404" w:name="_Toc378497764"/>
      <w:bookmarkStart w:id="405" w:name="_Toc378500638"/>
      <w:bookmarkStart w:id="406" w:name="_Toc378544148"/>
      <w:bookmarkStart w:id="407" w:name="_Toc378544548"/>
      <w:bookmarkStart w:id="408" w:name="_Toc378407966"/>
      <w:bookmarkStart w:id="409" w:name="_Toc378416020"/>
      <w:bookmarkStart w:id="410" w:name="_Toc378419301"/>
      <w:bookmarkStart w:id="411" w:name="_Toc378495409"/>
      <w:bookmarkStart w:id="412" w:name="_Toc378496392"/>
      <w:bookmarkStart w:id="413" w:name="_Toc378496699"/>
      <w:bookmarkStart w:id="414" w:name="_Toc378497574"/>
      <w:bookmarkStart w:id="415" w:name="_Toc378497765"/>
      <w:bookmarkStart w:id="416" w:name="_Toc378500639"/>
      <w:bookmarkStart w:id="417" w:name="_Toc378544149"/>
      <w:bookmarkStart w:id="418" w:name="_Toc378544549"/>
      <w:bookmarkStart w:id="419" w:name="_Toc378407967"/>
      <w:bookmarkStart w:id="420" w:name="_Toc378416021"/>
      <w:bookmarkStart w:id="421" w:name="_Toc378419302"/>
      <w:bookmarkStart w:id="422" w:name="_Toc378495410"/>
      <w:bookmarkStart w:id="423" w:name="_Toc378496393"/>
      <w:bookmarkStart w:id="424" w:name="_Toc378496700"/>
      <w:bookmarkStart w:id="425" w:name="_Toc378497575"/>
      <w:bookmarkStart w:id="426" w:name="_Toc378497766"/>
      <w:bookmarkStart w:id="427" w:name="_Toc378500640"/>
      <w:bookmarkStart w:id="428" w:name="_Toc378544150"/>
      <w:bookmarkStart w:id="429" w:name="_Toc378544550"/>
      <w:bookmarkStart w:id="430" w:name="_Toc378407968"/>
      <w:bookmarkStart w:id="431" w:name="_Toc378416022"/>
      <w:bookmarkStart w:id="432" w:name="_Toc378419303"/>
      <w:bookmarkStart w:id="433" w:name="_Toc378495411"/>
      <w:bookmarkStart w:id="434" w:name="_Toc378496394"/>
      <w:bookmarkStart w:id="435" w:name="_Toc378496701"/>
      <w:bookmarkStart w:id="436" w:name="_Toc378497576"/>
      <w:bookmarkStart w:id="437" w:name="_Toc378497767"/>
      <w:bookmarkStart w:id="438" w:name="_Toc378500641"/>
      <w:bookmarkStart w:id="439" w:name="_Toc378544151"/>
      <w:bookmarkStart w:id="440" w:name="_Toc378544551"/>
      <w:bookmarkStart w:id="441" w:name="_Toc378407969"/>
      <w:bookmarkStart w:id="442" w:name="_Toc378416023"/>
      <w:bookmarkStart w:id="443" w:name="_Toc378419304"/>
      <w:bookmarkStart w:id="444" w:name="_Toc378495412"/>
      <w:bookmarkStart w:id="445" w:name="_Toc378496395"/>
      <w:bookmarkStart w:id="446" w:name="_Toc378496702"/>
      <w:bookmarkStart w:id="447" w:name="_Toc378497577"/>
      <w:bookmarkStart w:id="448" w:name="_Toc378497768"/>
      <w:bookmarkStart w:id="449" w:name="_Toc378500642"/>
      <w:bookmarkStart w:id="450" w:name="_Toc378544152"/>
      <w:bookmarkStart w:id="451" w:name="_Toc378544552"/>
      <w:bookmarkStart w:id="452" w:name="_Toc378407970"/>
      <w:bookmarkStart w:id="453" w:name="_Toc378416024"/>
      <w:bookmarkStart w:id="454" w:name="_Toc378419305"/>
      <w:bookmarkStart w:id="455" w:name="_Toc378495413"/>
      <w:bookmarkStart w:id="456" w:name="_Toc378496396"/>
      <w:bookmarkStart w:id="457" w:name="_Toc378496703"/>
      <w:bookmarkStart w:id="458" w:name="_Toc378497578"/>
      <w:bookmarkStart w:id="459" w:name="_Toc378497769"/>
      <w:bookmarkStart w:id="460" w:name="_Toc378500643"/>
      <w:bookmarkStart w:id="461" w:name="_Toc378544153"/>
      <w:bookmarkStart w:id="462" w:name="_Toc378544553"/>
      <w:bookmarkStart w:id="463" w:name="_Toc378407971"/>
      <w:bookmarkStart w:id="464" w:name="_Toc378416025"/>
      <w:bookmarkStart w:id="465" w:name="_Toc378419306"/>
      <w:bookmarkStart w:id="466" w:name="_Toc378495414"/>
      <w:bookmarkStart w:id="467" w:name="_Toc378496397"/>
      <w:bookmarkStart w:id="468" w:name="_Toc378496704"/>
      <w:bookmarkStart w:id="469" w:name="_Toc378497579"/>
      <w:bookmarkStart w:id="470" w:name="_Toc378497770"/>
      <w:bookmarkStart w:id="471" w:name="_Toc378500644"/>
      <w:bookmarkStart w:id="472" w:name="_Toc378544154"/>
      <w:bookmarkStart w:id="473" w:name="_Toc378544554"/>
      <w:bookmarkStart w:id="474" w:name="_Toc378407972"/>
      <w:bookmarkStart w:id="475" w:name="_Toc378416026"/>
      <w:bookmarkStart w:id="476" w:name="_Toc378419307"/>
      <w:bookmarkStart w:id="477" w:name="_Toc378495415"/>
      <w:bookmarkStart w:id="478" w:name="_Toc378496398"/>
      <w:bookmarkStart w:id="479" w:name="_Toc378496705"/>
      <w:bookmarkStart w:id="480" w:name="_Toc378497580"/>
      <w:bookmarkStart w:id="481" w:name="_Toc378497771"/>
      <w:bookmarkStart w:id="482" w:name="_Toc378500645"/>
      <w:bookmarkStart w:id="483" w:name="_Toc378544155"/>
      <w:bookmarkStart w:id="484" w:name="_Toc378544555"/>
      <w:bookmarkStart w:id="485" w:name="_Toc378407973"/>
      <w:bookmarkStart w:id="486" w:name="_Toc378416027"/>
      <w:bookmarkStart w:id="487" w:name="_Toc378419308"/>
      <w:bookmarkStart w:id="488" w:name="_Toc378495416"/>
      <w:bookmarkStart w:id="489" w:name="_Toc378496399"/>
      <w:bookmarkStart w:id="490" w:name="_Toc378496706"/>
      <w:bookmarkStart w:id="491" w:name="_Toc378497581"/>
      <w:bookmarkStart w:id="492" w:name="_Toc378497772"/>
      <w:bookmarkStart w:id="493" w:name="_Toc378500646"/>
      <w:bookmarkStart w:id="494" w:name="_Toc378544156"/>
      <w:bookmarkStart w:id="495" w:name="_Toc378544556"/>
      <w:bookmarkStart w:id="496" w:name="_Toc378407974"/>
      <w:bookmarkStart w:id="497" w:name="_Toc378416028"/>
      <w:bookmarkStart w:id="498" w:name="_Toc378419309"/>
      <w:bookmarkStart w:id="499" w:name="_Toc378495417"/>
      <w:bookmarkStart w:id="500" w:name="_Toc378496400"/>
      <w:bookmarkStart w:id="501" w:name="_Toc378496707"/>
      <w:bookmarkStart w:id="502" w:name="_Toc378497582"/>
      <w:bookmarkStart w:id="503" w:name="_Toc378497773"/>
      <w:bookmarkStart w:id="504" w:name="_Toc378500647"/>
      <w:bookmarkStart w:id="505" w:name="_Toc378544157"/>
      <w:bookmarkStart w:id="506" w:name="_Toc378544557"/>
      <w:bookmarkStart w:id="507" w:name="_Toc378407975"/>
      <w:bookmarkStart w:id="508" w:name="_Toc378416029"/>
      <w:bookmarkStart w:id="509" w:name="_Toc378419310"/>
      <w:bookmarkStart w:id="510" w:name="_Toc378495418"/>
      <w:bookmarkStart w:id="511" w:name="_Toc378496401"/>
      <w:bookmarkStart w:id="512" w:name="_Toc378496708"/>
      <w:bookmarkStart w:id="513" w:name="_Toc378497583"/>
      <w:bookmarkStart w:id="514" w:name="_Toc378497774"/>
      <w:bookmarkStart w:id="515" w:name="_Toc378500648"/>
      <w:bookmarkStart w:id="516" w:name="_Toc378544158"/>
      <w:bookmarkStart w:id="517" w:name="_Toc378544558"/>
      <w:bookmarkStart w:id="518" w:name="_Toc378407976"/>
      <w:bookmarkStart w:id="519" w:name="_Toc378416030"/>
      <w:bookmarkStart w:id="520" w:name="_Toc378419311"/>
      <w:bookmarkStart w:id="521" w:name="_Toc378495419"/>
      <w:bookmarkStart w:id="522" w:name="_Toc378496402"/>
      <w:bookmarkStart w:id="523" w:name="_Toc378496709"/>
      <w:bookmarkStart w:id="524" w:name="_Toc378497584"/>
      <w:bookmarkStart w:id="525" w:name="_Toc378497775"/>
      <w:bookmarkStart w:id="526" w:name="_Toc378500649"/>
      <w:bookmarkStart w:id="527" w:name="_Toc378544159"/>
      <w:bookmarkStart w:id="528" w:name="_Toc378544559"/>
      <w:bookmarkStart w:id="529" w:name="_Toc378407977"/>
      <w:bookmarkStart w:id="530" w:name="_Toc378416031"/>
      <w:bookmarkStart w:id="531" w:name="_Toc378419312"/>
      <w:bookmarkStart w:id="532" w:name="_Toc378495420"/>
      <w:bookmarkStart w:id="533" w:name="_Toc378496403"/>
      <w:bookmarkStart w:id="534" w:name="_Toc378496710"/>
      <w:bookmarkStart w:id="535" w:name="_Toc378497585"/>
      <w:bookmarkStart w:id="536" w:name="_Toc378497776"/>
      <w:bookmarkStart w:id="537" w:name="_Toc378500650"/>
      <w:bookmarkStart w:id="538" w:name="_Toc378544160"/>
      <w:bookmarkStart w:id="539" w:name="_Toc378544560"/>
      <w:bookmarkStart w:id="540" w:name="_Toc378407978"/>
      <w:bookmarkStart w:id="541" w:name="_Toc378416032"/>
      <w:bookmarkStart w:id="542" w:name="_Toc378419313"/>
      <w:bookmarkStart w:id="543" w:name="_Toc378495421"/>
      <w:bookmarkStart w:id="544" w:name="_Toc378496404"/>
      <w:bookmarkStart w:id="545" w:name="_Toc378496711"/>
      <w:bookmarkStart w:id="546" w:name="_Toc378497586"/>
      <w:bookmarkStart w:id="547" w:name="_Toc378497777"/>
      <w:bookmarkStart w:id="548" w:name="_Toc378500651"/>
      <w:bookmarkStart w:id="549" w:name="_Toc378544161"/>
      <w:bookmarkStart w:id="550" w:name="_Toc378544561"/>
      <w:bookmarkStart w:id="551" w:name="_Toc378407979"/>
      <w:bookmarkStart w:id="552" w:name="_Toc378416033"/>
      <w:bookmarkStart w:id="553" w:name="_Toc378419314"/>
      <w:bookmarkStart w:id="554" w:name="_Toc378495422"/>
      <w:bookmarkStart w:id="555" w:name="_Toc378496405"/>
      <w:bookmarkStart w:id="556" w:name="_Toc378496712"/>
      <w:bookmarkStart w:id="557" w:name="_Toc378497587"/>
      <w:bookmarkStart w:id="558" w:name="_Toc378497778"/>
      <w:bookmarkStart w:id="559" w:name="_Toc378500652"/>
      <w:bookmarkStart w:id="560" w:name="_Toc378544162"/>
      <w:bookmarkStart w:id="561" w:name="_Toc378544562"/>
      <w:bookmarkStart w:id="562" w:name="_Toc378407980"/>
      <w:bookmarkStart w:id="563" w:name="_Toc378416034"/>
      <w:bookmarkStart w:id="564" w:name="_Toc378419315"/>
      <w:bookmarkStart w:id="565" w:name="_Toc378495423"/>
      <w:bookmarkStart w:id="566" w:name="_Toc378496406"/>
      <w:bookmarkStart w:id="567" w:name="_Toc378496713"/>
      <w:bookmarkStart w:id="568" w:name="_Toc378497588"/>
      <w:bookmarkStart w:id="569" w:name="_Toc378497779"/>
      <w:bookmarkStart w:id="570" w:name="_Toc378500653"/>
      <w:bookmarkStart w:id="571" w:name="_Toc378544163"/>
      <w:bookmarkStart w:id="572" w:name="_Toc378544563"/>
      <w:bookmarkStart w:id="573" w:name="_Toc378407981"/>
      <w:bookmarkStart w:id="574" w:name="_Toc378416035"/>
      <w:bookmarkStart w:id="575" w:name="_Toc378419316"/>
      <w:bookmarkStart w:id="576" w:name="_Toc378495424"/>
      <w:bookmarkStart w:id="577" w:name="_Toc378496407"/>
      <w:bookmarkStart w:id="578" w:name="_Toc378496714"/>
      <w:bookmarkStart w:id="579" w:name="_Toc378497589"/>
      <w:bookmarkStart w:id="580" w:name="_Toc378497780"/>
      <w:bookmarkStart w:id="581" w:name="_Toc378500654"/>
      <w:bookmarkStart w:id="582" w:name="_Toc378544164"/>
      <w:bookmarkStart w:id="583" w:name="_Toc378544564"/>
      <w:bookmarkStart w:id="584" w:name="_Toc378407982"/>
      <w:bookmarkStart w:id="585" w:name="_Toc378416036"/>
      <w:bookmarkStart w:id="586" w:name="_Toc378419317"/>
      <w:bookmarkStart w:id="587" w:name="_Toc378495425"/>
      <w:bookmarkStart w:id="588" w:name="_Toc378496408"/>
      <w:bookmarkStart w:id="589" w:name="_Toc378496715"/>
      <w:bookmarkStart w:id="590" w:name="_Toc378497590"/>
      <w:bookmarkStart w:id="591" w:name="_Toc378497781"/>
      <w:bookmarkStart w:id="592" w:name="_Toc378500655"/>
      <w:bookmarkStart w:id="593" w:name="_Toc378544165"/>
      <w:bookmarkStart w:id="594" w:name="_Toc378544565"/>
      <w:bookmarkStart w:id="595" w:name="_Toc378407983"/>
      <w:bookmarkStart w:id="596" w:name="_Toc378416037"/>
      <w:bookmarkStart w:id="597" w:name="_Toc378419318"/>
      <w:bookmarkStart w:id="598" w:name="_Toc378495426"/>
      <w:bookmarkStart w:id="599" w:name="_Toc378496409"/>
      <w:bookmarkStart w:id="600" w:name="_Toc378496716"/>
      <w:bookmarkStart w:id="601" w:name="_Toc378497591"/>
      <w:bookmarkStart w:id="602" w:name="_Toc378497782"/>
      <w:bookmarkStart w:id="603" w:name="_Toc378500656"/>
      <w:bookmarkStart w:id="604" w:name="_Toc378544166"/>
      <w:bookmarkStart w:id="605" w:name="_Toc378544566"/>
      <w:bookmarkStart w:id="606" w:name="_Toc378407984"/>
      <w:bookmarkStart w:id="607" w:name="_Toc378416038"/>
      <w:bookmarkStart w:id="608" w:name="_Toc378419319"/>
      <w:bookmarkStart w:id="609" w:name="_Toc378495427"/>
      <w:bookmarkStart w:id="610" w:name="_Toc378496410"/>
      <w:bookmarkStart w:id="611" w:name="_Toc378496717"/>
      <w:bookmarkStart w:id="612" w:name="_Toc378497592"/>
      <w:bookmarkStart w:id="613" w:name="_Toc378497783"/>
      <w:bookmarkStart w:id="614" w:name="_Toc378500657"/>
      <w:bookmarkStart w:id="615" w:name="_Toc378544167"/>
      <w:bookmarkStart w:id="616" w:name="_Toc378544567"/>
      <w:bookmarkStart w:id="617" w:name="_Toc378407985"/>
      <w:bookmarkStart w:id="618" w:name="_Toc378416039"/>
      <w:bookmarkStart w:id="619" w:name="_Toc378419320"/>
      <w:bookmarkStart w:id="620" w:name="_Toc378495428"/>
      <w:bookmarkStart w:id="621" w:name="_Toc378496411"/>
      <w:bookmarkStart w:id="622" w:name="_Toc378496718"/>
      <w:bookmarkStart w:id="623" w:name="_Toc378497593"/>
      <w:bookmarkStart w:id="624" w:name="_Toc378497784"/>
      <w:bookmarkStart w:id="625" w:name="_Toc378500658"/>
      <w:bookmarkStart w:id="626" w:name="_Toc378544168"/>
      <w:bookmarkStart w:id="627" w:name="_Toc378544568"/>
      <w:bookmarkStart w:id="628" w:name="_Toc378407986"/>
      <w:bookmarkStart w:id="629" w:name="_Toc378416040"/>
      <w:bookmarkStart w:id="630" w:name="_Toc378419321"/>
      <w:bookmarkStart w:id="631" w:name="_Toc378495429"/>
      <w:bookmarkStart w:id="632" w:name="_Toc378496412"/>
      <w:bookmarkStart w:id="633" w:name="_Toc378496719"/>
      <w:bookmarkStart w:id="634" w:name="_Toc378497594"/>
      <w:bookmarkStart w:id="635" w:name="_Toc378497785"/>
      <w:bookmarkStart w:id="636" w:name="_Toc378500659"/>
      <w:bookmarkStart w:id="637" w:name="_Toc378544169"/>
      <w:bookmarkStart w:id="638" w:name="_Toc378544569"/>
      <w:bookmarkStart w:id="639" w:name="_Toc378407987"/>
      <w:bookmarkStart w:id="640" w:name="_Toc378416041"/>
      <w:bookmarkStart w:id="641" w:name="_Toc378419322"/>
      <w:bookmarkStart w:id="642" w:name="_Toc378495430"/>
      <w:bookmarkStart w:id="643" w:name="_Toc378496413"/>
      <w:bookmarkStart w:id="644" w:name="_Toc378496720"/>
      <w:bookmarkStart w:id="645" w:name="_Toc378497595"/>
      <w:bookmarkStart w:id="646" w:name="_Toc378497786"/>
      <w:bookmarkStart w:id="647" w:name="_Toc378500660"/>
      <w:bookmarkStart w:id="648" w:name="_Toc378544170"/>
      <w:bookmarkStart w:id="649" w:name="_Toc378544570"/>
      <w:bookmarkStart w:id="650" w:name="_Toc378407988"/>
      <w:bookmarkStart w:id="651" w:name="_Toc378416042"/>
      <w:bookmarkStart w:id="652" w:name="_Toc378419323"/>
      <w:bookmarkStart w:id="653" w:name="_Toc378495431"/>
      <w:bookmarkStart w:id="654" w:name="_Toc378496414"/>
      <w:bookmarkStart w:id="655" w:name="_Toc378496721"/>
      <w:bookmarkStart w:id="656" w:name="_Toc378497596"/>
      <w:bookmarkStart w:id="657" w:name="_Toc378497787"/>
      <w:bookmarkStart w:id="658" w:name="_Toc378500661"/>
      <w:bookmarkStart w:id="659" w:name="_Toc378544171"/>
      <w:bookmarkStart w:id="660" w:name="_Toc378544571"/>
      <w:bookmarkStart w:id="661" w:name="_Toc378407989"/>
      <w:bookmarkStart w:id="662" w:name="_Toc378416043"/>
      <w:bookmarkStart w:id="663" w:name="_Toc378419324"/>
      <w:bookmarkStart w:id="664" w:name="_Toc378495432"/>
      <w:bookmarkStart w:id="665" w:name="_Toc378496415"/>
      <w:bookmarkStart w:id="666" w:name="_Toc378496722"/>
      <w:bookmarkStart w:id="667" w:name="_Toc378497597"/>
      <w:bookmarkStart w:id="668" w:name="_Toc378497788"/>
      <w:bookmarkStart w:id="669" w:name="_Toc378500662"/>
      <w:bookmarkStart w:id="670" w:name="_Toc378544172"/>
      <w:bookmarkStart w:id="671" w:name="_Toc378544572"/>
      <w:bookmarkStart w:id="672" w:name="_Toc378407990"/>
      <w:bookmarkStart w:id="673" w:name="_Toc378416044"/>
      <w:bookmarkStart w:id="674" w:name="_Toc378419325"/>
      <w:bookmarkStart w:id="675" w:name="_Toc378495433"/>
      <w:bookmarkStart w:id="676" w:name="_Toc378496416"/>
      <w:bookmarkStart w:id="677" w:name="_Toc378496723"/>
      <w:bookmarkStart w:id="678" w:name="_Toc378497598"/>
      <w:bookmarkStart w:id="679" w:name="_Toc378497789"/>
      <w:bookmarkStart w:id="680" w:name="_Toc378500663"/>
      <w:bookmarkStart w:id="681" w:name="_Toc378544173"/>
      <w:bookmarkStart w:id="682" w:name="_Toc378544573"/>
      <w:bookmarkStart w:id="683" w:name="_Toc378407991"/>
      <w:bookmarkStart w:id="684" w:name="_Toc378416045"/>
      <w:bookmarkStart w:id="685" w:name="_Toc378419326"/>
      <w:bookmarkStart w:id="686" w:name="_Toc378495434"/>
      <w:bookmarkStart w:id="687" w:name="_Toc378496417"/>
      <w:bookmarkStart w:id="688" w:name="_Toc378496724"/>
      <w:bookmarkStart w:id="689" w:name="_Toc378497599"/>
      <w:bookmarkStart w:id="690" w:name="_Toc378497790"/>
      <w:bookmarkStart w:id="691" w:name="_Toc378500664"/>
      <w:bookmarkStart w:id="692" w:name="_Toc378544174"/>
      <w:bookmarkStart w:id="693" w:name="_Toc378544574"/>
      <w:bookmarkStart w:id="694" w:name="_Toc378407992"/>
      <w:bookmarkStart w:id="695" w:name="_Toc378416046"/>
      <w:bookmarkStart w:id="696" w:name="_Toc378419327"/>
      <w:bookmarkStart w:id="697" w:name="_Toc378495435"/>
      <w:bookmarkStart w:id="698" w:name="_Toc378496418"/>
      <w:bookmarkStart w:id="699" w:name="_Toc378496725"/>
      <w:bookmarkStart w:id="700" w:name="_Toc378497600"/>
      <w:bookmarkStart w:id="701" w:name="_Toc378497791"/>
      <w:bookmarkStart w:id="702" w:name="_Toc378500665"/>
      <w:bookmarkStart w:id="703" w:name="_Toc378544175"/>
      <w:bookmarkStart w:id="704" w:name="_Toc378544575"/>
      <w:bookmarkStart w:id="705" w:name="_Toc378407993"/>
      <w:bookmarkStart w:id="706" w:name="_Toc378416047"/>
      <w:bookmarkStart w:id="707" w:name="_Toc378419328"/>
      <w:bookmarkStart w:id="708" w:name="_Toc378495436"/>
      <w:bookmarkStart w:id="709" w:name="_Toc378496419"/>
      <w:bookmarkStart w:id="710" w:name="_Toc378496726"/>
      <w:bookmarkStart w:id="711" w:name="_Toc378497601"/>
      <w:bookmarkStart w:id="712" w:name="_Toc378497792"/>
      <w:bookmarkStart w:id="713" w:name="_Toc378500666"/>
      <w:bookmarkStart w:id="714" w:name="_Toc378544176"/>
      <w:bookmarkStart w:id="715" w:name="_Toc378544576"/>
      <w:bookmarkStart w:id="716" w:name="_Toc378407994"/>
      <w:bookmarkStart w:id="717" w:name="_Toc378416048"/>
      <w:bookmarkStart w:id="718" w:name="_Toc378419329"/>
      <w:bookmarkStart w:id="719" w:name="_Toc378495437"/>
      <w:bookmarkStart w:id="720" w:name="_Toc378496420"/>
      <w:bookmarkStart w:id="721" w:name="_Toc378496727"/>
      <w:bookmarkStart w:id="722" w:name="_Toc378497602"/>
      <w:bookmarkStart w:id="723" w:name="_Toc378497793"/>
      <w:bookmarkStart w:id="724" w:name="_Toc378500667"/>
      <w:bookmarkStart w:id="725" w:name="_Toc378544177"/>
      <w:bookmarkStart w:id="726" w:name="_Toc378544577"/>
      <w:bookmarkStart w:id="727" w:name="_Toc378407995"/>
      <w:bookmarkStart w:id="728" w:name="_Toc378416049"/>
      <w:bookmarkStart w:id="729" w:name="_Toc378419330"/>
      <w:bookmarkStart w:id="730" w:name="_Toc378495438"/>
      <w:bookmarkStart w:id="731" w:name="_Toc378496421"/>
      <w:bookmarkStart w:id="732" w:name="_Toc378496728"/>
      <w:bookmarkStart w:id="733" w:name="_Toc378497603"/>
      <w:bookmarkStart w:id="734" w:name="_Toc378497794"/>
      <w:bookmarkStart w:id="735" w:name="_Toc378500668"/>
      <w:bookmarkStart w:id="736" w:name="_Toc378544178"/>
      <w:bookmarkStart w:id="737" w:name="_Toc378544578"/>
      <w:bookmarkStart w:id="738" w:name="_Toc378407996"/>
      <w:bookmarkStart w:id="739" w:name="_Toc378416050"/>
      <w:bookmarkStart w:id="740" w:name="_Toc378419331"/>
      <w:bookmarkStart w:id="741" w:name="_Toc378495439"/>
      <w:bookmarkStart w:id="742" w:name="_Toc378496422"/>
      <w:bookmarkStart w:id="743" w:name="_Toc378496729"/>
      <w:bookmarkStart w:id="744" w:name="_Toc378497604"/>
      <w:bookmarkStart w:id="745" w:name="_Toc378497795"/>
      <w:bookmarkStart w:id="746" w:name="_Toc378500669"/>
      <w:bookmarkStart w:id="747" w:name="_Toc378544179"/>
      <w:bookmarkStart w:id="748" w:name="_Toc378544579"/>
      <w:bookmarkStart w:id="749" w:name="_Toc378407997"/>
      <w:bookmarkStart w:id="750" w:name="_Toc378416051"/>
      <w:bookmarkStart w:id="751" w:name="_Toc378419332"/>
      <w:bookmarkStart w:id="752" w:name="_Toc378495440"/>
      <w:bookmarkStart w:id="753" w:name="_Toc378496423"/>
      <w:bookmarkStart w:id="754" w:name="_Toc378496730"/>
      <w:bookmarkStart w:id="755" w:name="_Toc378497605"/>
      <w:bookmarkStart w:id="756" w:name="_Toc378497796"/>
      <w:bookmarkStart w:id="757" w:name="_Toc378500670"/>
      <w:bookmarkStart w:id="758" w:name="_Toc378544180"/>
      <w:bookmarkStart w:id="759" w:name="_Toc378544580"/>
      <w:bookmarkStart w:id="760" w:name="_Toc378407998"/>
      <w:bookmarkStart w:id="761" w:name="_Toc378416052"/>
      <w:bookmarkStart w:id="762" w:name="_Toc378419333"/>
      <w:bookmarkStart w:id="763" w:name="_Toc378495441"/>
      <w:bookmarkStart w:id="764" w:name="_Toc378496424"/>
      <w:bookmarkStart w:id="765" w:name="_Toc378496731"/>
      <w:bookmarkStart w:id="766" w:name="_Toc378497606"/>
      <w:bookmarkStart w:id="767" w:name="_Toc378497797"/>
      <w:bookmarkStart w:id="768" w:name="_Toc378500671"/>
      <w:bookmarkStart w:id="769" w:name="_Toc378544181"/>
      <w:bookmarkStart w:id="770" w:name="_Toc378544581"/>
      <w:bookmarkStart w:id="771" w:name="_Toc378407999"/>
      <w:bookmarkStart w:id="772" w:name="_Toc378416053"/>
      <w:bookmarkStart w:id="773" w:name="_Toc378419334"/>
      <w:bookmarkStart w:id="774" w:name="_Toc378495442"/>
      <w:bookmarkStart w:id="775" w:name="_Toc378496425"/>
      <w:bookmarkStart w:id="776" w:name="_Toc378496732"/>
      <w:bookmarkStart w:id="777" w:name="_Toc378497607"/>
      <w:bookmarkStart w:id="778" w:name="_Toc378497798"/>
      <w:bookmarkStart w:id="779" w:name="_Toc378500672"/>
      <w:bookmarkStart w:id="780" w:name="_Toc378544182"/>
      <w:bookmarkStart w:id="781" w:name="_Toc378544582"/>
      <w:bookmarkStart w:id="782" w:name="_Toc378408000"/>
      <w:bookmarkStart w:id="783" w:name="_Toc378416054"/>
      <w:bookmarkStart w:id="784" w:name="_Toc378419335"/>
      <w:bookmarkStart w:id="785" w:name="_Toc378495443"/>
      <w:bookmarkStart w:id="786" w:name="_Toc378496426"/>
      <w:bookmarkStart w:id="787" w:name="_Toc378496733"/>
      <w:bookmarkStart w:id="788" w:name="_Toc378497608"/>
      <w:bookmarkStart w:id="789" w:name="_Toc378497799"/>
      <w:bookmarkStart w:id="790" w:name="_Toc378500673"/>
      <w:bookmarkStart w:id="791" w:name="_Toc378544183"/>
      <w:bookmarkStart w:id="792" w:name="_Toc378544583"/>
      <w:bookmarkStart w:id="793" w:name="_Toc378408001"/>
      <w:bookmarkStart w:id="794" w:name="_Toc378416055"/>
      <w:bookmarkStart w:id="795" w:name="_Toc378419336"/>
      <w:bookmarkStart w:id="796" w:name="_Toc378495444"/>
      <w:bookmarkStart w:id="797" w:name="_Toc378496427"/>
      <w:bookmarkStart w:id="798" w:name="_Toc378496734"/>
      <w:bookmarkStart w:id="799" w:name="_Toc378497609"/>
      <w:bookmarkStart w:id="800" w:name="_Toc378497800"/>
      <w:bookmarkStart w:id="801" w:name="_Toc378500674"/>
      <w:bookmarkStart w:id="802" w:name="_Toc378544184"/>
      <w:bookmarkStart w:id="803" w:name="_Toc378544584"/>
      <w:bookmarkStart w:id="804" w:name="_Toc378408002"/>
      <w:bookmarkStart w:id="805" w:name="_Toc378416056"/>
      <w:bookmarkStart w:id="806" w:name="_Toc378419337"/>
      <w:bookmarkStart w:id="807" w:name="_Toc378495445"/>
      <w:bookmarkStart w:id="808" w:name="_Toc378496428"/>
      <w:bookmarkStart w:id="809" w:name="_Toc378496735"/>
      <w:bookmarkStart w:id="810" w:name="_Toc378497610"/>
      <w:bookmarkStart w:id="811" w:name="_Toc378497801"/>
      <w:bookmarkStart w:id="812" w:name="_Toc378500675"/>
      <w:bookmarkStart w:id="813" w:name="_Toc378544185"/>
      <w:bookmarkStart w:id="814" w:name="_Toc378544585"/>
      <w:bookmarkStart w:id="815" w:name="_Toc378408003"/>
      <w:bookmarkStart w:id="816" w:name="_Toc378416057"/>
      <w:bookmarkStart w:id="817" w:name="_Toc378419338"/>
      <w:bookmarkStart w:id="818" w:name="_Toc378495446"/>
      <w:bookmarkStart w:id="819" w:name="_Toc378496429"/>
      <w:bookmarkStart w:id="820" w:name="_Toc378496736"/>
      <w:bookmarkStart w:id="821" w:name="_Toc378497611"/>
      <w:bookmarkStart w:id="822" w:name="_Toc378497802"/>
      <w:bookmarkStart w:id="823" w:name="_Toc378500676"/>
      <w:bookmarkStart w:id="824" w:name="_Toc378544186"/>
      <w:bookmarkStart w:id="825" w:name="_Toc378544586"/>
      <w:bookmarkStart w:id="826" w:name="_Toc56576934"/>
      <w:bookmarkStart w:id="827" w:name="_Toc84832113"/>
      <w:bookmarkStart w:id="828" w:name="_Toc84911228"/>
      <w:bookmarkStart w:id="829" w:name="_Toc84911699"/>
      <w:bookmarkStart w:id="830" w:name="_Toc84911843"/>
      <w:bookmarkStart w:id="831" w:name="_Toc84911914"/>
      <w:bookmarkStart w:id="832" w:name="_Toc84912163"/>
      <w:bookmarkStart w:id="833" w:name="_Toc84912311"/>
      <w:bookmarkStart w:id="834" w:name="_Toc84912386"/>
      <w:bookmarkStart w:id="835" w:name="_Toc98123948"/>
      <w:bookmarkStart w:id="836" w:name="_Toc98325230"/>
      <w:bookmarkStart w:id="837" w:name="_Toc98325301"/>
      <w:bookmarkStart w:id="838" w:name="_Toc98326277"/>
      <w:bookmarkStart w:id="839" w:name="_Toc98329033"/>
      <w:bookmarkStart w:id="840" w:name="_Toc114378537"/>
      <w:bookmarkStart w:id="841" w:name="_Toc114460055"/>
      <w:bookmarkStart w:id="842" w:name="_Toc114460163"/>
      <w:bookmarkStart w:id="843" w:name="_Toc114460257"/>
      <w:bookmarkStart w:id="844" w:name="_Toc121880157"/>
      <w:bookmarkStart w:id="845" w:name="_Toc114131263"/>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r w:rsidRPr="004C46E3">
        <w:rPr>
          <w:rFonts w:ascii="Arial" w:eastAsia="Times New Roman" w:hAnsi="Arial" w:cs="Times New Roman"/>
          <w:b/>
          <w:caps/>
          <w:kern w:val="28"/>
          <w:sz w:val="24"/>
          <w:szCs w:val="20"/>
          <w:lang w:val="en-GB"/>
        </w:rPr>
        <w:t>VSAT terminal maintenance requirements</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3707A34F" w14:textId="77777777" w:rsidR="004C46E3" w:rsidRPr="004C46E3" w:rsidRDefault="004C46E3"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846" w:name="_Toc56576935"/>
      <w:bookmarkStart w:id="847" w:name="_Toc84832114"/>
      <w:bookmarkStart w:id="848" w:name="_Toc84911229"/>
      <w:bookmarkStart w:id="849" w:name="_Toc84911700"/>
      <w:bookmarkStart w:id="850" w:name="_Toc84911844"/>
      <w:bookmarkStart w:id="851" w:name="_Toc84911915"/>
      <w:bookmarkStart w:id="852" w:name="_Toc84912164"/>
      <w:bookmarkStart w:id="853" w:name="_Toc84912312"/>
      <w:bookmarkStart w:id="854" w:name="_Toc84912387"/>
      <w:bookmarkStart w:id="855" w:name="_Toc98123949"/>
      <w:bookmarkStart w:id="856" w:name="_Toc98325231"/>
      <w:bookmarkStart w:id="857" w:name="_Toc98325302"/>
      <w:bookmarkStart w:id="858" w:name="_Toc98326278"/>
      <w:bookmarkStart w:id="859" w:name="_Toc98329034"/>
      <w:bookmarkStart w:id="860" w:name="_Toc114378538"/>
      <w:bookmarkStart w:id="861" w:name="_Toc114460056"/>
      <w:bookmarkStart w:id="862" w:name="_Toc114460164"/>
      <w:bookmarkStart w:id="863" w:name="_Toc114460258"/>
      <w:bookmarkStart w:id="864" w:name="_Toc121880158"/>
      <w:bookmarkStart w:id="865" w:name="_Toc114131264"/>
      <w:r w:rsidRPr="004C46E3">
        <w:rPr>
          <w:rFonts w:ascii="Arial" w:eastAsia="Times New Roman" w:hAnsi="Arial" w:cs="Times New Roman"/>
          <w:b/>
          <w:szCs w:val="20"/>
          <w:lang w:val="en-GB"/>
        </w:rPr>
        <w:t>General Maintenance Requirements</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3B10D615" w14:textId="07FE6046" w:rsidR="004C46E3" w:rsidRDefault="004C46E3" w:rsidP="005D014E">
      <w:pPr>
        <w:widowControl w:val="0"/>
        <w:numPr>
          <w:ilvl w:val="0"/>
          <w:numId w:val="2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existing Logistic Support System shall continue to be utilised for the support of the </w:t>
      </w:r>
      <w:r w:rsidR="000B372F">
        <w:rPr>
          <w:rFonts w:ascii="Arial" w:eastAsia="Times New Roman" w:hAnsi="Arial" w:cs="Times New Roman"/>
          <w:sz w:val="20"/>
          <w:szCs w:val="20"/>
          <w:lang w:val="en-GB"/>
        </w:rPr>
        <w:t>terminal installation</w:t>
      </w:r>
      <w:r w:rsidRPr="004C46E3">
        <w:rPr>
          <w:rFonts w:ascii="Arial" w:eastAsia="Times New Roman" w:hAnsi="Arial" w:cs="Times New Roman"/>
          <w:sz w:val="20"/>
          <w:szCs w:val="20"/>
          <w:lang w:val="en-GB"/>
        </w:rPr>
        <w: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D0366" w:rsidRPr="000A777E" w14:paraId="246B146A" w14:textId="77777777" w:rsidTr="00182B96">
        <w:tc>
          <w:tcPr>
            <w:tcW w:w="3970" w:type="dxa"/>
          </w:tcPr>
          <w:p w14:paraId="62B2EA75" w14:textId="77777777" w:rsidR="002D0366" w:rsidRPr="000A777E" w:rsidRDefault="002D0366"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4D96E5A" w14:textId="77777777" w:rsidR="002D0366" w:rsidRPr="000A777E" w:rsidRDefault="002D0366" w:rsidP="00182B96">
            <w:pPr>
              <w:pStyle w:val="NormalIndent"/>
              <w:spacing w:line="360" w:lineRule="auto"/>
              <w:ind w:left="0"/>
              <w:rPr>
                <w:rFonts w:ascii="Arial" w:hAnsi="Arial" w:cs="Arial"/>
              </w:rPr>
            </w:pPr>
          </w:p>
        </w:tc>
      </w:tr>
    </w:tbl>
    <w:p w14:paraId="44C0188C" w14:textId="77777777" w:rsidR="002D0366" w:rsidRPr="004C46E3" w:rsidRDefault="002D0366" w:rsidP="008714A7">
      <w:pPr>
        <w:widowControl w:val="0"/>
        <w:spacing w:after="0" w:line="240" w:lineRule="auto"/>
        <w:ind w:left="1134"/>
        <w:jc w:val="both"/>
        <w:rPr>
          <w:rFonts w:ascii="Arial" w:eastAsia="Times New Roman" w:hAnsi="Arial" w:cs="Times New Roman"/>
          <w:sz w:val="20"/>
          <w:szCs w:val="20"/>
          <w:lang w:val="en-GB"/>
        </w:rPr>
      </w:pPr>
    </w:p>
    <w:p w14:paraId="0FF1A8F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4EAD9B3" w14:textId="3CD334F9" w:rsidR="004C46E3" w:rsidRPr="004C46E3" w:rsidRDefault="000B372F" w:rsidP="005D014E">
      <w:pPr>
        <w:widowControl w:val="0"/>
        <w:numPr>
          <w:ilvl w:val="0"/>
          <w:numId w:val="22"/>
        </w:numPr>
        <w:spacing w:after="0" w:line="240" w:lineRule="auto"/>
        <w:jc w:val="both"/>
        <w:rPr>
          <w:rFonts w:ascii="Arial" w:eastAsia="Times New Roman" w:hAnsi="Arial" w:cs="Times New Roman"/>
          <w:sz w:val="20"/>
          <w:szCs w:val="20"/>
          <w:lang w:val="en-GB"/>
        </w:rPr>
      </w:pPr>
      <w:r>
        <w:rPr>
          <w:rFonts w:ascii="Arial" w:eastAsia="Times New Roman" w:hAnsi="Arial" w:cs="Times New Roman"/>
          <w:sz w:val="20"/>
          <w:szCs w:val="20"/>
          <w:lang w:val="en-GB"/>
        </w:rPr>
        <w:t>M</w:t>
      </w:r>
      <w:r w:rsidR="004C46E3" w:rsidRPr="004C46E3">
        <w:rPr>
          <w:rFonts w:ascii="Arial" w:eastAsia="Times New Roman" w:hAnsi="Arial" w:cs="Times New Roman"/>
          <w:sz w:val="20"/>
          <w:szCs w:val="20"/>
          <w:lang w:val="en-GB"/>
        </w:rPr>
        <w:t>aintenance and maintenance management of VSAT remote sites during the installation, commissioning and "setting-to-work" phases shall be provided (M)</w:t>
      </w:r>
    </w:p>
    <w:p w14:paraId="00AE920E"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D0366" w:rsidRPr="000A777E" w14:paraId="1F7A8E0C" w14:textId="77777777" w:rsidTr="00182B96">
        <w:tc>
          <w:tcPr>
            <w:tcW w:w="3970" w:type="dxa"/>
          </w:tcPr>
          <w:p w14:paraId="67E6B219" w14:textId="77777777" w:rsidR="002D0366" w:rsidRPr="000A777E" w:rsidRDefault="002D0366"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84B6551" w14:textId="77777777" w:rsidR="002D0366" w:rsidRPr="000A777E" w:rsidRDefault="002D0366" w:rsidP="00182B96">
            <w:pPr>
              <w:pStyle w:val="NormalIndent"/>
              <w:spacing w:line="360" w:lineRule="auto"/>
              <w:ind w:left="0"/>
              <w:rPr>
                <w:rFonts w:ascii="Arial" w:hAnsi="Arial" w:cs="Arial"/>
              </w:rPr>
            </w:pPr>
          </w:p>
        </w:tc>
      </w:tr>
    </w:tbl>
    <w:p w14:paraId="5ED5DF31"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DE031A4" w14:textId="245290FC" w:rsidR="004C46E3" w:rsidRPr="004C46E3" w:rsidRDefault="002D0366"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866" w:name="_Toc56576936"/>
      <w:bookmarkStart w:id="867" w:name="_Toc84832115"/>
      <w:bookmarkStart w:id="868" w:name="_Toc84911230"/>
      <w:bookmarkStart w:id="869" w:name="_Toc84911701"/>
      <w:bookmarkStart w:id="870" w:name="_Toc84911845"/>
      <w:bookmarkStart w:id="871" w:name="_Toc84911916"/>
      <w:bookmarkStart w:id="872" w:name="_Toc84912165"/>
      <w:bookmarkStart w:id="873" w:name="_Toc84912313"/>
      <w:bookmarkStart w:id="874" w:name="_Toc84912388"/>
      <w:bookmarkStart w:id="875" w:name="_Toc98123950"/>
      <w:bookmarkStart w:id="876" w:name="_Toc98325232"/>
      <w:bookmarkStart w:id="877" w:name="_Toc98325303"/>
      <w:bookmarkStart w:id="878" w:name="_Toc98326279"/>
      <w:bookmarkStart w:id="879" w:name="_Toc98329035"/>
      <w:bookmarkStart w:id="880" w:name="_Toc114378539"/>
      <w:bookmarkStart w:id="881" w:name="_Toc114460057"/>
      <w:bookmarkStart w:id="882" w:name="_Toc114460165"/>
      <w:bookmarkStart w:id="883" w:name="_Toc114460259"/>
      <w:bookmarkStart w:id="884" w:name="_Toc121880159"/>
      <w:bookmarkStart w:id="885" w:name="_Toc114131265"/>
      <w:r>
        <w:rPr>
          <w:rFonts w:ascii="Arial" w:eastAsia="Times New Roman" w:hAnsi="Arial" w:cs="Times New Roman"/>
          <w:b/>
          <w:szCs w:val="20"/>
          <w:lang w:val="en-GB"/>
        </w:rPr>
        <w:t>13.2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Network and Remote Terminal Availability</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2CDD4E6D" w14:textId="2D6A4236"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VSAT terminal availability shall be included based on the following. Please also refer to Volume 4 paragraph 6.5, Reliability, Availability and Maintainability for further information and special requirements.</w:t>
      </w:r>
    </w:p>
    <w:p w14:paraId="41166A03"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13EDDAB2" w14:textId="77777777" w:rsidR="004C46E3" w:rsidRPr="004C46E3" w:rsidRDefault="004C46E3" w:rsidP="005D014E">
      <w:pPr>
        <w:widowControl w:val="0"/>
        <w:numPr>
          <w:ilvl w:val="0"/>
          <w:numId w:val="23"/>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Remote Terminal Reliability Diagram.</w:t>
      </w:r>
      <w:r w:rsidRPr="004C46E3">
        <w:rPr>
          <w:rFonts w:ascii="Arial" w:eastAsia="Times New Roman" w:hAnsi="Arial" w:cs="Times New Roman"/>
          <w:sz w:val="20"/>
          <w:szCs w:val="20"/>
          <w:lang w:val="en-GB"/>
        </w:rPr>
        <w:t xml:space="preserve"> A VSAT terminal reliability block diagram shall be provided for each of the network VSAT sites. The reliability block diagram shall at least show all main equipment components as per the offered configurations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D0366" w:rsidRPr="000A777E" w14:paraId="353170C6" w14:textId="77777777" w:rsidTr="00182B96">
        <w:tc>
          <w:tcPr>
            <w:tcW w:w="3970" w:type="dxa"/>
          </w:tcPr>
          <w:p w14:paraId="36DBAB2E" w14:textId="77777777" w:rsidR="002D0366" w:rsidRPr="000A777E" w:rsidRDefault="002D0366"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442E3FF" w14:textId="77777777" w:rsidR="002D0366" w:rsidRPr="000A777E" w:rsidRDefault="002D0366" w:rsidP="00182B96">
            <w:pPr>
              <w:pStyle w:val="NormalIndent"/>
              <w:spacing w:line="360" w:lineRule="auto"/>
              <w:ind w:left="0"/>
              <w:rPr>
                <w:rFonts w:ascii="Arial" w:hAnsi="Arial" w:cs="Arial"/>
              </w:rPr>
            </w:pPr>
          </w:p>
        </w:tc>
      </w:tr>
    </w:tbl>
    <w:p w14:paraId="26EB9DD5"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3812AC93" w14:textId="65E71D0B" w:rsidR="004C46E3" w:rsidRPr="004C46E3" w:rsidRDefault="004C46E3" w:rsidP="005D014E">
      <w:pPr>
        <w:widowControl w:val="0"/>
        <w:numPr>
          <w:ilvl w:val="0"/>
          <w:numId w:val="23"/>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Individual Equipment Failure Rates. </w:t>
      </w:r>
      <w:r w:rsidRPr="004C46E3">
        <w:rPr>
          <w:rFonts w:ascii="Arial" w:eastAsia="Times New Roman" w:hAnsi="Arial" w:cs="Times New Roman"/>
          <w:sz w:val="20"/>
          <w:szCs w:val="20"/>
          <w:lang w:val="en-GB"/>
        </w:rPr>
        <w:t xml:space="preserve">For each of the sites, a table showing equipment/component "Mean Time between Failures (MTBF)", failure rate/hour and reliability/operational hour shall be provided. </w:t>
      </w:r>
      <w:r w:rsidR="00BC2261">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s shall show how the MTBF figures have been calculated (theoretical) or measured (practical)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D0366" w:rsidRPr="000A777E" w14:paraId="694A8475" w14:textId="77777777" w:rsidTr="00182B96">
        <w:tc>
          <w:tcPr>
            <w:tcW w:w="3970" w:type="dxa"/>
          </w:tcPr>
          <w:p w14:paraId="6CE80C39" w14:textId="77777777" w:rsidR="002D0366" w:rsidRPr="000A777E" w:rsidRDefault="002D0366"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D29D7DA" w14:textId="77777777" w:rsidR="002D0366" w:rsidRPr="000A777E" w:rsidRDefault="002D0366" w:rsidP="00182B96">
            <w:pPr>
              <w:pStyle w:val="NormalIndent"/>
              <w:spacing w:line="360" w:lineRule="auto"/>
              <w:ind w:left="0"/>
              <w:rPr>
                <w:rFonts w:ascii="Arial" w:hAnsi="Arial" w:cs="Arial"/>
              </w:rPr>
            </w:pPr>
          </w:p>
        </w:tc>
      </w:tr>
    </w:tbl>
    <w:p w14:paraId="3F736615"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492015EF" w14:textId="77777777" w:rsidR="004C46E3" w:rsidRPr="004C46E3" w:rsidRDefault="004C46E3" w:rsidP="005D014E">
      <w:pPr>
        <w:widowControl w:val="0"/>
        <w:numPr>
          <w:ilvl w:val="0"/>
          <w:numId w:val="23"/>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VSAT Remote Site Reliability. </w:t>
      </w:r>
      <w:r w:rsidRPr="004C46E3">
        <w:rPr>
          <w:rFonts w:ascii="Arial" w:eastAsia="Times New Roman" w:hAnsi="Arial" w:cs="Times New Roman"/>
          <w:sz w:val="20"/>
          <w:szCs w:val="20"/>
          <w:lang w:val="en-GB"/>
        </w:rPr>
        <w:t>For each of the sites in question, a site reliability figure shall be calculated and shown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D0366" w:rsidRPr="000A777E" w14:paraId="31189C3F" w14:textId="77777777" w:rsidTr="00182B96">
        <w:tc>
          <w:tcPr>
            <w:tcW w:w="3970" w:type="dxa"/>
          </w:tcPr>
          <w:p w14:paraId="117D754D" w14:textId="77777777" w:rsidR="002D0366" w:rsidRPr="000A777E" w:rsidRDefault="002D0366"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509B95B" w14:textId="77777777" w:rsidR="002D0366" w:rsidRPr="000A777E" w:rsidRDefault="002D0366" w:rsidP="00182B96">
            <w:pPr>
              <w:pStyle w:val="NormalIndent"/>
              <w:spacing w:line="360" w:lineRule="auto"/>
              <w:ind w:left="0"/>
              <w:rPr>
                <w:rFonts w:ascii="Arial" w:hAnsi="Arial" w:cs="Arial"/>
              </w:rPr>
            </w:pPr>
          </w:p>
        </w:tc>
      </w:tr>
    </w:tbl>
    <w:p w14:paraId="6EF657A6"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7B8D75BC" w14:textId="77777777" w:rsidR="004C46E3" w:rsidRPr="004C46E3" w:rsidRDefault="004C46E3" w:rsidP="005D014E">
      <w:pPr>
        <w:widowControl w:val="0"/>
        <w:numPr>
          <w:ilvl w:val="0"/>
          <w:numId w:val="23"/>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VSAT Remote Site Availability.</w:t>
      </w:r>
      <w:r w:rsidRPr="004C46E3">
        <w:rPr>
          <w:rFonts w:ascii="Arial" w:eastAsia="Times New Roman" w:hAnsi="Arial" w:cs="Times New Roman"/>
          <w:sz w:val="20"/>
          <w:szCs w:val="20"/>
          <w:lang w:val="en-GB"/>
        </w:rPr>
        <w:t xml:space="preserve"> For each of the sites in question, a typical inherent site availability figure shall be calculated and shown, assuming a typical three (3) hour "Mean Time to Repair (MTTR)" from start of corrective maintenance to end of corrective maintenance, excluding logistic and administrative delay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D0366" w:rsidRPr="000A777E" w14:paraId="427F2ECD" w14:textId="77777777" w:rsidTr="00182B96">
        <w:tc>
          <w:tcPr>
            <w:tcW w:w="3970" w:type="dxa"/>
          </w:tcPr>
          <w:p w14:paraId="7FAAA7F8" w14:textId="77777777" w:rsidR="002D0366" w:rsidRPr="000A777E" w:rsidRDefault="002D0366"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0FAD9B7" w14:textId="77777777" w:rsidR="002D0366" w:rsidRPr="000A777E" w:rsidRDefault="002D0366" w:rsidP="00182B96">
            <w:pPr>
              <w:pStyle w:val="NormalIndent"/>
              <w:spacing w:line="360" w:lineRule="auto"/>
              <w:ind w:left="0"/>
              <w:rPr>
                <w:rFonts w:ascii="Arial" w:hAnsi="Arial" w:cs="Arial"/>
              </w:rPr>
            </w:pPr>
          </w:p>
        </w:tc>
      </w:tr>
    </w:tbl>
    <w:p w14:paraId="7CEAA60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CC3FAFA" w14:textId="77777777" w:rsidR="002D0366" w:rsidRDefault="002D0366">
      <w:pPr>
        <w:rPr>
          <w:rFonts w:ascii="Arial" w:eastAsia="Times New Roman" w:hAnsi="Arial" w:cs="Times New Roman"/>
          <w:b/>
          <w:sz w:val="20"/>
          <w:szCs w:val="20"/>
          <w:lang w:val="en-GB"/>
        </w:rPr>
      </w:pPr>
      <w:r>
        <w:rPr>
          <w:rFonts w:ascii="Arial" w:eastAsia="Times New Roman" w:hAnsi="Arial" w:cs="Times New Roman"/>
          <w:b/>
          <w:sz w:val="20"/>
          <w:szCs w:val="20"/>
          <w:lang w:val="en-GB"/>
        </w:rPr>
        <w:br w:type="page"/>
      </w:r>
    </w:p>
    <w:p w14:paraId="50EF662E" w14:textId="15501F04" w:rsidR="004C46E3" w:rsidRPr="004C46E3" w:rsidRDefault="004C46E3" w:rsidP="005D014E">
      <w:pPr>
        <w:widowControl w:val="0"/>
        <w:numPr>
          <w:ilvl w:val="0"/>
          <w:numId w:val="23"/>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lastRenderedPageBreak/>
        <w:t xml:space="preserve">VSAT Network Availability. </w:t>
      </w:r>
      <w:r w:rsidRPr="004C46E3">
        <w:rPr>
          <w:rFonts w:ascii="Arial" w:eastAsia="Times New Roman" w:hAnsi="Arial" w:cs="Times New Roman"/>
          <w:sz w:val="20"/>
          <w:szCs w:val="20"/>
          <w:lang w:val="en-GB"/>
        </w:rPr>
        <w:t xml:space="preserve">Using the reliability and availability figures for each of the sites as calculated, extrapolate the calculation and suggest a VSAT network "inherent availability" for a typical </w:t>
      </w:r>
      <w:r w:rsidR="00CB6ECC" w:rsidRPr="004C46E3">
        <w:rPr>
          <w:rFonts w:ascii="Arial" w:eastAsia="Times New Roman" w:hAnsi="Arial" w:cs="Times New Roman"/>
          <w:sz w:val="20"/>
          <w:szCs w:val="20"/>
          <w:lang w:val="en-GB"/>
        </w:rPr>
        <w:t>one-year</w:t>
      </w:r>
      <w:r w:rsidRPr="004C46E3">
        <w:rPr>
          <w:rFonts w:ascii="Arial" w:eastAsia="Times New Roman" w:hAnsi="Arial" w:cs="Times New Roman"/>
          <w:sz w:val="20"/>
          <w:szCs w:val="20"/>
          <w:lang w:val="en-GB"/>
        </w:rPr>
        <w:t xml:space="preserve"> operational period. All assumptions made shall be provided and motivated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D0366" w:rsidRPr="000A777E" w14:paraId="4C00B367" w14:textId="77777777" w:rsidTr="00182B96">
        <w:tc>
          <w:tcPr>
            <w:tcW w:w="3970" w:type="dxa"/>
          </w:tcPr>
          <w:p w14:paraId="11176156" w14:textId="77777777" w:rsidR="002D0366" w:rsidRPr="000A777E" w:rsidRDefault="002D0366"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8FDCF26" w14:textId="77777777" w:rsidR="002D0366" w:rsidRPr="000A777E" w:rsidRDefault="002D0366" w:rsidP="00182B96">
            <w:pPr>
              <w:pStyle w:val="NormalIndent"/>
              <w:spacing w:line="360" w:lineRule="auto"/>
              <w:ind w:left="0"/>
              <w:rPr>
                <w:rFonts w:ascii="Arial" w:hAnsi="Arial" w:cs="Arial"/>
              </w:rPr>
            </w:pPr>
          </w:p>
        </w:tc>
      </w:tr>
    </w:tbl>
    <w:p w14:paraId="0B2FC94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3489496" w14:textId="5A8ECE51" w:rsidR="004C46E3" w:rsidRPr="004C46E3" w:rsidRDefault="002D0366"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886" w:name="_Toc121880160"/>
      <w:bookmarkStart w:id="887" w:name="_Toc114131266"/>
      <w:r>
        <w:rPr>
          <w:rFonts w:ascii="Arial" w:eastAsia="Times New Roman" w:hAnsi="Arial" w:cs="Times New Roman"/>
          <w:b/>
          <w:szCs w:val="20"/>
          <w:lang w:val="en-GB"/>
        </w:rPr>
        <w:t>13.3</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On-Site Maintenance Requirement</w:t>
      </w:r>
      <w:bookmarkEnd w:id="886"/>
      <w:bookmarkEnd w:id="887"/>
    </w:p>
    <w:p w14:paraId="52790D6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"on-site" maintenance is essentially physical repair activities to ensure the network operability and performance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D0366" w:rsidRPr="000A777E" w14:paraId="325F011D" w14:textId="77777777" w:rsidTr="00182B96">
        <w:tc>
          <w:tcPr>
            <w:tcW w:w="3970" w:type="dxa"/>
          </w:tcPr>
          <w:p w14:paraId="5075E9BF" w14:textId="77777777" w:rsidR="002D0366" w:rsidRPr="000A777E" w:rsidRDefault="002D0366"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69522A5" w14:textId="77777777" w:rsidR="002D0366" w:rsidRPr="000A777E" w:rsidRDefault="002D0366" w:rsidP="00182B96">
            <w:pPr>
              <w:pStyle w:val="NormalIndent"/>
              <w:spacing w:line="360" w:lineRule="auto"/>
              <w:ind w:left="0"/>
              <w:rPr>
                <w:rFonts w:ascii="Arial" w:hAnsi="Arial" w:cs="Arial"/>
              </w:rPr>
            </w:pPr>
          </w:p>
        </w:tc>
      </w:tr>
    </w:tbl>
    <w:p w14:paraId="09039970"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6A220493" w14:textId="77777777" w:rsidR="004C46E3" w:rsidRPr="004C46E3" w:rsidRDefault="004C46E3" w:rsidP="005D014E">
      <w:pPr>
        <w:widowControl w:val="0"/>
        <w:numPr>
          <w:ilvl w:val="0"/>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"on-site" personnel using the "on-site" local NMS client terminal will perform "O" and "I"-level maintenance. "On-site" maintenance activities will include, but not be limited to the following (M):</w:t>
      </w:r>
    </w:p>
    <w:p w14:paraId="36165FA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3608B39"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First line maintenance via on-site NMS.</w:t>
      </w:r>
    </w:p>
    <w:p w14:paraId="79C9BF5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BBEE1FF"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Preventative activities and management thereof.</w:t>
      </w:r>
    </w:p>
    <w:p w14:paraId="74F0C8A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44F9B45"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Fault reporting.</w:t>
      </w:r>
    </w:p>
    <w:p w14:paraId="0D047AD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FE841BE"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Completion of failure reports.</w:t>
      </w:r>
    </w:p>
    <w:p w14:paraId="0C2F217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723AD6C"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LRU fault diagnosis.</w:t>
      </w:r>
    </w:p>
    <w:p w14:paraId="7EC0BDE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341630A"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LRU replacement.</w:t>
      </w:r>
    </w:p>
    <w:p w14:paraId="3E814BA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1410BE9"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Software reboots and software configurations.</w:t>
      </w:r>
    </w:p>
    <w:p w14:paraId="377297E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23948FD"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Re-alignment.</w:t>
      </w:r>
    </w:p>
    <w:p w14:paraId="2AB1E45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591633B"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Routine servicing.</w:t>
      </w:r>
    </w:p>
    <w:p w14:paraId="3598737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491D247"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Completion of failure reports.</w:t>
      </w:r>
    </w:p>
    <w:p w14:paraId="593CBCE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A285605"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Failure reports.</w:t>
      </w:r>
    </w:p>
    <w:p w14:paraId="4878BEB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B38E4C4"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Miscellaneous corrective and preventative tasks.</w:t>
      </w:r>
    </w:p>
    <w:p w14:paraId="30AD2A3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E385E5B"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Engineering support.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D0366" w:rsidRPr="000A777E" w14:paraId="5B3328A9" w14:textId="77777777" w:rsidTr="00182B96">
        <w:tc>
          <w:tcPr>
            <w:tcW w:w="3970" w:type="dxa"/>
          </w:tcPr>
          <w:p w14:paraId="60B00D13" w14:textId="77777777" w:rsidR="002D0366" w:rsidRPr="000A777E" w:rsidRDefault="002D0366"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CF26C57" w14:textId="77777777" w:rsidR="002D0366" w:rsidRPr="000A777E" w:rsidRDefault="002D0366" w:rsidP="00182B96">
            <w:pPr>
              <w:pStyle w:val="NormalIndent"/>
              <w:spacing w:line="360" w:lineRule="auto"/>
              <w:ind w:left="0"/>
              <w:rPr>
                <w:rFonts w:ascii="Arial" w:hAnsi="Arial" w:cs="Arial"/>
              </w:rPr>
            </w:pPr>
          </w:p>
        </w:tc>
      </w:tr>
    </w:tbl>
    <w:p w14:paraId="5388D0F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2C5F3D7" w14:textId="0EDCBC77" w:rsidR="004C46E3" w:rsidRPr="004C46E3" w:rsidRDefault="002D0366"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888" w:name="_Toc121880161"/>
      <w:bookmarkStart w:id="889" w:name="_Toc114131267"/>
      <w:r>
        <w:rPr>
          <w:rFonts w:ascii="Arial" w:eastAsia="Times New Roman" w:hAnsi="Arial" w:cs="Times New Roman"/>
          <w:b/>
          <w:szCs w:val="20"/>
          <w:lang w:val="en-GB"/>
        </w:rPr>
        <w:t>13.4</w:t>
      </w:r>
      <w:r w:rsidR="006A2783">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Service Provider Maintenance Support</w:t>
      </w:r>
      <w:bookmarkEnd w:id="888"/>
      <w:bookmarkEnd w:id="889"/>
    </w:p>
    <w:p w14:paraId="3F2863F6" w14:textId="606482D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ATNS as the Service Provider shall provide a maintenance management and support function to </w:t>
      </w:r>
      <w:r w:rsidR="006A2783">
        <w:rPr>
          <w:rFonts w:ascii="Arial" w:eastAsia="Times New Roman" w:hAnsi="Arial" w:cs="Times New Roman"/>
          <w:sz w:val="20"/>
          <w:szCs w:val="20"/>
          <w:lang w:val="en-GB"/>
        </w:rPr>
        <w:t>Juba</w:t>
      </w:r>
      <w:r w:rsidRPr="004C46E3">
        <w:rPr>
          <w:rFonts w:ascii="Arial" w:eastAsia="Times New Roman" w:hAnsi="Arial" w:cs="Times New Roman"/>
          <w:sz w:val="20"/>
          <w:szCs w:val="20"/>
          <w:lang w:val="en-GB"/>
        </w:rPr>
        <w:t xml:space="preserve"> during any maintenance action undertaken by the "on-site" maintenance personnel. This maintenance management and support function shall include but not be limited to:</w:t>
      </w:r>
    </w:p>
    <w:p w14:paraId="0B8F9A9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1F29DAD0" w14:textId="0AFC6E0A" w:rsidR="004C46E3" w:rsidRPr="004C46E3" w:rsidRDefault="004C46E3" w:rsidP="005D014E">
      <w:pPr>
        <w:widowControl w:val="0"/>
        <w:numPr>
          <w:ilvl w:val="0"/>
          <w:numId w:val="3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Off-air measurements of carriers and timeslots and data streams of the failed site on request by the "on-site" maintenance personnel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A2783" w:rsidRPr="000A777E" w14:paraId="05CF27B7" w14:textId="77777777" w:rsidTr="00182B96">
        <w:tc>
          <w:tcPr>
            <w:tcW w:w="3970" w:type="dxa"/>
          </w:tcPr>
          <w:p w14:paraId="425E0A8E" w14:textId="77777777" w:rsidR="006A2783" w:rsidRPr="000A777E" w:rsidRDefault="006A278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CC7BDF5" w14:textId="77777777" w:rsidR="006A2783" w:rsidRPr="000A777E" w:rsidRDefault="006A2783" w:rsidP="00182B96">
            <w:pPr>
              <w:pStyle w:val="NormalIndent"/>
              <w:spacing w:line="360" w:lineRule="auto"/>
              <w:ind w:left="0"/>
              <w:rPr>
                <w:rFonts w:ascii="Arial" w:hAnsi="Arial" w:cs="Arial"/>
              </w:rPr>
            </w:pPr>
          </w:p>
        </w:tc>
      </w:tr>
    </w:tbl>
    <w:p w14:paraId="23BC1623"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1A9F584" w14:textId="111639BF" w:rsidR="004C46E3" w:rsidRPr="004C46E3" w:rsidRDefault="004C46E3" w:rsidP="005D014E">
      <w:pPr>
        <w:widowControl w:val="0"/>
        <w:numPr>
          <w:ilvl w:val="0"/>
          <w:numId w:val="3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lastRenderedPageBreak/>
        <w:t>Reconfiguration of terminal parameters that could affect the overall network performance on request by the "on-site" maintenance personnel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A2783" w:rsidRPr="000A777E" w14:paraId="0413722B" w14:textId="77777777" w:rsidTr="00182B96">
        <w:tc>
          <w:tcPr>
            <w:tcW w:w="3970" w:type="dxa"/>
          </w:tcPr>
          <w:p w14:paraId="019EC10A" w14:textId="77777777" w:rsidR="006A2783" w:rsidRPr="000A777E" w:rsidRDefault="006A278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2605115" w14:textId="77777777" w:rsidR="006A2783" w:rsidRPr="000A777E" w:rsidRDefault="006A2783" w:rsidP="00182B96">
            <w:pPr>
              <w:pStyle w:val="NormalIndent"/>
              <w:spacing w:line="360" w:lineRule="auto"/>
              <w:ind w:left="0"/>
              <w:rPr>
                <w:rFonts w:ascii="Arial" w:hAnsi="Arial" w:cs="Arial"/>
              </w:rPr>
            </w:pPr>
          </w:p>
        </w:tc>
      </w:tr>
    </w:tbl>
    <w:p w14:paraId="703C704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9ACAE95" w14:textId="75885395" w:rsidR="004C46E3" w:rsidRPr="004C46E3" w:rsidRDefault="004C46E3" w:rsidP="005D014E">
      <w:pPr>
        <w:widowControl w:val="0"/>
        <w:numPr>
          <w:ilvl w:val="0"/>
          <w:numId w:val="3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Other technical support and co-ordination between </w:t>
      </w:r>
      <w:r w:rsidR="006A2783">
        <w:rPr>
          <w:rFonts w:ascii="Arial" w:eastAsia="Times New Roman" w:hAnsi="Arial" w:cs="Times New Roman"/>
          <w:sz w:val="20"/>
          <w:szCs w:val="20"/>
          <w:lang w:val="en-GB"/>
        </w:rPr>
        <w:t>centres</w:t>
      </w:r>
      <w:r w:rsidRPr="004C46E3">
        <w:rPr>
          <w:rFonts w:ascii="Arial" w:eastAsia="Times New Roman" w:hAnsi="Arial" w:cs="Times New Roman"/>
          <w:sz w:val="20"/>
          <w:szCs w:val="20"/>
          <w:lang w:val="en-GB"/>
        </w:rPr>
        <w:t xml:space="preserve"> during “difficult-to-clear” failure occurrences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A2783" w:rsidRPr="000A777E" w14:paraId="2ACB72E4" w14:textId="77777777" w:rsidTr="00182B96">
        <w:tc>
          <w:tcPr>
            <w:tcW w:w="3970" w:type="dxa"/>
          </w:tcPr>
          <w:p w14:paraId="6E4538D8" w14:textId="77777777" w:rsidR="006A2783" w:rsidRPr="000A777E" w:rsidRDefault="006A278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0A2A61C" w14:textId="77777777" w:rsidR="006A2783" w:rsidRPr="000A777E" w:rsidRDefault="006A2783" w:rsidP="00182B96">
            <w:pPr>
              <w:pStyle w:val="NormalIndent"/>
              <w:spacing w:line="360" w:lineRule="auto"/>
              <w:ind w:left="0"/>
              <w:rPr>
                <w:rFonts w:ascii="Arial" w:hAnsi="Arial" w:cs="Arial"/>
              </w:rPr>
            </w:pPr>
          </w:p>
        </w:tc>
      </w:tr>
    </w:tbl>
    <w:p w14:paraId="50B27E7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AAB84FB" w14:textId="77777777" w:rsidR="004C46E3" w:rsidRPr="004C46E3" w:rsidRDefault="004C46E3" w:rsidP="005D014E">
      <w:pPr>
        <w:widowControl w:val="0"/>
        <w:numPr>
          <w:ilvl w:val="0"/>
          <w:numId w:val="3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Configuration and final commissioning of new terminals added to the network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A2783" w:rsidRPr="000A777E" w14:paraId="69583084" w14:textId="77777777" w:rsidTr="00182B96">
        <w:tc>
          <w:tcPr>
            <w:tcW w:w="3970" w:type="dxa"/>
          </w:tcPr>
          <w:p w14:paraId="42E57EFA" w14:textId="77777777" w:rsidR="006A2783" w:rsidRPr="000A777E" w:rsidRDefault="006A278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9450EDD" w14:textId="77777777" w:rsidR="006A2783" w:rsidRPr="000A777E" w:rsidRDefault="006A2783" w:rsidP="00182B96">
            <w:pPr>
              <w:pStyle w:val="NormalIndent"/>
              <w:spacing w:line="360" w:lineRule="auto"/>
              <w:ind w:left="0"/>
              <w:rPr>
                <w:rFonts w:ascii="Arial" w:hAnsi="Arial" w:cs="Arial"/>
              </w:rPr>
            </w:pPr>
          </w:p>
        </w:tc>
      </w:tr>
    </w:tbl>
    <w:p w14:paraId="51198FE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CB1D739" w14:textId="77777777" w:rsidR="004C46E3" w:rsidRPr="004C46E3" w:rsidRDefault="004C46E3" w:rsidP="005D014E">
      <w:pPr>
        <w:widowControl w:val="0"/>
        <w:numPr>
          <w:ilvl w:val="0"/>
          <w:numId w:val="3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Spares repair and replenishment of failed spares and LRU’s after final VSAT network acceptance (M).</w:t>
      </w:r>
    </w:p>
    <w:p w14:paraId="2D9A84C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A2783" w:rsidRPr="000A777E" w14:paraId="69314C24" w14:textId="77777777" w:rsidTr="00182B96">
        <w:tc>
          <w:tcPr>
            <w:tcW w:w="3970" w:type="dxa"/>
          </w:tcPr>
          <w:p w14:paraId="7566EE24" w14:textId="77777777" w:rsidR="006A2783" w:rsidRPr="000A777E" w:rsidRDefault="006A2783" w:rsidP="00182B96">
            <w:pPr>
              <w:pStyle w:val="NormalIndent"/>
              <w:spacing w:line="360" w:lineRule="auto"/>
              <w:ind w:left="0"/>
              <w:rPr>
                <w:rFonts w:ascii="Arial" w:hAnsi="Arial" w:cs="Arial"/>
                <w:b/>
                <w:bCs/>
              </w:rPr>
            </w:pPr>
            <w:bookmarkStart w:id="890" w:name="_Toc56576940"/>
            <w:bookmarkStart w:id="891" w:name="_Toc84832119"/>
            <w:bookmarkStart w:id="892" w:name="_Toc84911234"/>
            <w:bookmarkStart w:id="893" w:name="_Toc84911705"/>
            <w:bookmarkStart w:id="894" w:name="_Toc84911849"/>
            <w:bookmarkStart w:id="895" w:name="_Toc84911920"/>
            <w:bookmarkStart w:id="896" w:name="_Toc84912169"/>
            <w:bookmarkStart w:id="897" w:name="_Toc84912317"/>
            <w:bookmarkStart w:id="898" w:name="_Toc84912392"/>
            <w:bookmarkStart w:id="899" w:name="_Toc98123954"/>
            <w:bookmarkStart w:id="900" w:name="_Toc98325237"/>
            <w:bookmarkStart w:id="901" w:name="_Toc98325308"/>
            <w:bookmarkStart w:id="902" w:name="_Toc98326284"/>
            <w:bookmarkStart w:id="903" w:name="_Toc98329040"/>
            <w:bookmarkStart w:id="904" w:name="_Toc114378543"/>
            <w:bookmarkStart w:id="905" w:name="_Toc114460061"/>
            <w:bookmarkStart w:id="906" w:name="_Toc114460169"/>
            <w:bookmarkStart w:id="907" w:name="_Toc114460263"/>
            <w:bookmarkStart w:id="908" w:name="_Toc121880162"/>
            <w:r w:rsidRPr="000A777E">
              <w:rPr>
                <w:rFonts w:ascii="Arial" w:hAnsi="Arial" w:cs="Arial"/>
                <w:b/>
                <w:bCs/>
              </w:rPr>
              <w:t xml:space="preserve">COMPLIANCE </w:t>
            </w:r>
            <w:r w:rsidRPr="000A777E">
              <w:rPr>
                <w:rFonts w:cs="Arial"/>
                <w:b/>
                <w:bCs/>
              </w:rPr>
              <w:t>(C/PC/NC/Noted)</w:t>
            </w:r>
          </w:p>
        </w:tc>
        <w:tc>
          <w:tcPr>
            <w:tcW w:w="3476" w:type="dxa"/>
          </w:tcPr>
          <w:p w14:paraId="08CADA9C" w14:textId="77777777" w:rsidR="006A2783" w:rsidRPr="000A777E" w:rsidRDefault="006A2783" w:rsidP="00182B96">
            <w:pPr>
              <w:pStyle w:val="NormalIndent"/>
              <w:spacing w:line="360" w:lineRule="auto"/>
              <w:ind w:left="0"/>
              <w:rPr>
                <w:rFonts w:ascii="Arial" w:hAnsi="Arial" w:cs="Arial"/>
              </w:rPr>
            </w:pPr>
          </w:p>
        </w:tc>
      </w:tr>
    </w:tbl>
    <w:p w14:paraId="1BE5267B" w14:textId="3834A918" w:rsidR="004C46E3" w:rsidRPr="004C46E3" w:rsidRDefault="006A2783"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909" w:name="_Toc114131268"/>
      <w:r>
        <w:rPr>
          <w:rFonts w:ascii="Arial" w:eastAsia="Times New Roman" w:hAnsi="Arial" w:cs="Times New Roman"/>
          <w:b/>
          <w:caps/>
          <w:kern w:val="28"/>
          <w:sz w:val="24"/>
          <w:szCs w:val="20"/>
          <w:lang w:val="en-GB"/>
        </w:rPr>
        <w:t>14.</w:t>
      </w:r>
      <w:r>
        <w:rPr>
          <w:rFonts w:ascii="Arial" w:eastAsia="Times New Roman" w:hAnsi="Arial" w:cs="Times New Roman"/>
          <w:b/>
          <w:caps/>
          <w:kern w:val="28"/>
          <w:sz w:val="24"/>
          <w:szCs w:val="20"/>
          <w:lang w:val="en-GB"/>
        </w:rPr>
        <w:tab/>
      </w:r>
      <w:r w:rsidR="004C46E3" w:rsidRPr="004C46E3">
        <w:rPr>
          <w:rFonts w:ascii="Arial" w:eastAsia="Times New Roman" w:hAnsi="Arial" w:cs="Times New Roman"/>
          <w:b/>
          <w:caps/>
          <w:kern w:val="28"/>
          <w:sz w:val="24"/>
          <w:szCs w:val="20"/>
          <w:lang w:val="en-GB"/>
        </w:rPr>
        <w:t>training requirements</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41020224" w14:textId="662B60FD" w:rsidR="004C46E3" w:rsidRPr="004C46E3" w:rsidRDefault="006A2783"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10" w:name="_Toc98325238"/>
      <w:bookmarkStart w:id="911" w:name="_Toc98325309"/>
      <w:bookmarkStart w:id="912" w:name="_Toc98326285"/>
      <w:bookmarkStart w:id="913" w:name="_Toc98329041"/>
      <w:bookmarkStart w:id="914" w:name="_Toc114378544"/>
      <w:bookmarkStart w:id="915" w:name="_Toc114460062"/>
      <w:bookmarkStart w:id="916" w:name="_Toc114460170"/>
      <w:bookmarkStart w:id="917" w:name="_Toc114460264"/>
      <w:bookmarkStart w:id="918" w:name="_Toc121880163"/>
      <w:bookmarkStart w:id="919" w:name="_Toc114131269"/>
      <w:r>
        <w:rPr>
          <w:rFonts w:ascii="Arial" w:eastAsia="Times New Roman" w:hAnsi="Arial" w:cs="Times New Roman"/>
          <w:b/>
          <w:szCs w:val="20"/>
          <w:lang w:val="en-GB"/>
        </w:rPr>
        <w:t>14.1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Pre-installation Comprehensive Supplier Training</w:t>
      </w:r>
      <w:bookmarkEnd w:id="910"/>
      <w:bookmarkEnd w:id="911"/>
      <w:bookmarkEnd w:id="912"/>
      <w:bookmarkEnd w:id="913"/>
      <w:bookmarkEnd w:id="914"/>
      <w:bookmarkEnd w:id="915"/>
      <w:bookmarkEnd w:id="916"/>
      <w:bookmarkEnd w:id="917"/>
      <w:bookmarkEnd w:id="918"/>
      <w:bookmarkEnd w:id="919"/>
    </w:p>
    <w:p w14:paraId="05190788" w14:textId="49FBCE64"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Pre-installation detailed technical training shall be provided to </w:t>
      </w:r>
      <w:r w:rsidR="002142FE">
        <w:rPr>
          <w:rFonts w:ascii="Arial" w:eastAsia="Times New Roman" w:hAnsi="Arial" w:cs="Times New Roman"/>
          <w:sz w:val="20"/>
          <w:szCs w:val="20"/>
          <w:lang w:val="en-GB"/>
        </w:rPr>
        <w:t>the local</w:t>
      </w:r>
      <w:r w:rsidRPr="004C46E3">
        <w:rPr>
          <w:rFonts w:ascii="Arial" w:eastAsia="Times New Roman" w:hAnsi="Arial" w:cs="Times New Roman"/>
          <w:sz w:val="20"/>
          <w:szCs w:val="20"/>
          <w:lang w:val="en-GB"/>
        </w:rPr>
        <w:t xml:space="preserve"> Company Engineering Technicians. The pre-installation training shall consist of in-depth and specific technical, operational and maintenance training pertaining to the VSAT </w:t>
      </w:r>
      <w:r w:rsidR="002142FE">
        <w:rPr>
          <w:rFonts w:ascii="Arial" w:eastAsia="Times New Roman" w:hAnsi="Arial" w:cs="Times New Roman"/>
          <w:sz w:val="20"/>
          <w:szCs w:val="20"/>
          <w:lang w:val="en-GB"/>
        </w:rPr>
        <w:t>terminal installation</w:t>
      </w:r>
      <w:r w:rsidRPr="004C46E3">
        <w:rPr>
          <w:rFonts w:ascii="Arial" w:eastAsia="Times New Roman" w:hAnsi="Arial" w:cs="Times New Roman"/>
          <w:sz w:val="20"/>
          <w:szCs w:val="20"/>
          <w:lang w:val="en-GB"/>
        </w:rPr>
        <w:t xml:space="preserve">.  </w:t>
      </w:r>
    </w:p>
    <w:p w14:paraId="2C42A7D3"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142D2511" w14:textId="7E5F3996" w:rsidR="004C46E3" w:rsidRDefault="004C46E3" w:rsidP="005D014E">
      <w:pPr>
        <w:widowControl w:val="0"/>
        <w:numPr>
          <w:ilvl w:val="0"/>
          <w:numId w:val="2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Satellite Communications and VSAT Technology Platform.</w:t>
      </w:r>
      <w:r w:rsidRPr="004C46E3">
        <w:rPr>
          <w:rFonts w:ascii="Arial" w:eastAsia="Times New Roman" w:hAnsi="Arial" w:cs="Times New Roman"/>
          <w:sz w:val="20"/>
          <w:szCs w:val="20"/>
          <w:lang w:val="en-GB"/>
        </w:rPr>
        <w:t xml:space="preserve">  Satellite communication in general and specific aspects related to the VSAT </w:t>
      </w:r>
      <w:r w:rsidR="002142FE">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offered, such as bandwidth control, network sizing, traffic sizing, satellite access protocols used, circuit establishment, circuit interfaces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A2783" w:rsidRPr="000A777E" w14:paraId="6DEF376A" w14:textId="77777777" w:rsidTr="00182B96">
        <w:tc>
          <w:tcPr>
            <w:tcW w:w="3970" w:type="dxa"/>
          </w:tcPr>
          <w:p w14:paraId="7EC6DC73" w14:textId="77777777" w:rsidR="006A2783" w:rsidRPr="000A777E" w:rsidRDefault="006A278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E0416E6" w14:textId="77777777" w:rsidR="006A2783" w:rsidRPr="000A777E" w:rsidRDefault="006A2783" w:rsidP="00182B96">
            <w:pPr>
              <w:pStyle w:val="NormalIndent"/>
              <w:spacing w:line="360" w:lineRule="auto"/>
              <w:ind w:left="0"/>
              <w:rPr>
                <w:rFonts w:ascii="Arial" w:hAnsi="Arial" w:cs="Arial"/>
              </w:rPr>
            </w:pPr>
          </w:p>
        </w:tc>
      </w:tr>
    </w:tbl>
    <w:p w14:paraId="2631353E" w14:textId="77777777" w:rsidR="006A2783" w:rsidRPr="004C46E3" w:rsidRDefault="006A2783" w:rsidP="008714A7">
      <w:pPr>
        <w:widowControl w:val="0"/>
        <w:spacing w:after="0" w:line="240" w:lineRule="auto"/>
        <w:ind w:left="1134"/>
        <w:jc w:val="both"/>
        <w:rPr>
          <w:rFonts w:ascii="Arial" w:eastAsia="Times New Roman" w:hAnsi="Arial" w:cs="Times New Roman"/>
          <w:sz w:val="20"/>
          <w:szCs w:val="20"/>
          <w:lang w:val="en-GB"/>
        </w:rPr>
      </w:pPr>
    </w:p>
    <w:p w14:paraId="22F3C7B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D422081" w14:textId="77777777" w:rsidR="004C46E3" w:rsidRPr="004C46E3" w:rsidRDefault="004C46E3" w:rsidP="005D014E">
      <w:pPr>
        <w:widowControl w:val="0"/>
        <w:numPr>
          <w:ilvl w:val="0"/>
          <w:numId w:val="2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VSAT Site Construction and Configuration.</w:t>
      </w:r>
      <w:r w:rsidRPr="004C46E3">
        <w:rPr>
          <w:rFonts w:ascii="Arial" w:eastAsia="Times New Roman" w:hAnsi="Arial" w:cs="Times New Roman"/>
          <w:sz w:val="20"/>
          <w:szCs w:val="20"/>
          <w:lang w:val="en-GB"/>
        </w:rPr>
        <w:t xml:space="preserve"> Indoor and outdoor site construction inclusive of outdoor terminal line-up and indoor terminal configurations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A2783" w:rsidRPr="000A777E" w14:paraId="3BDCE7C9" w14:textId="77777777" w:rsidTr="00182B96">
        <w:tc>
          <w:tcPr>
            <w:tcW w:w="3970" w:type="dxa"/>
          </w:tcPr>
          <w:p w14:paraId="2FB30145" w14:textId="77777777" w:rsidR="006A2783" w:rsidRPr="000A777E" w:rsidRDefault="006A278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1447F86" w14:textId="77777777" w:rsidR="006A2783" w:rsidRPr="000A777E" w:rsidRDefault="006A2783" w:rsidP="00182B96">
            <w:pPr>
              <w:pStyle w:val="NormalIndent"/>
              <w:spacing w:line="360" w:lineRule="auto"/>
              <w:ind w:left="0"/>
              <w:rPr>
                <w:rFonts w:ascii="Arial" w:hAnsi="Arial" w:cs="Arial"/>
              </w:rPr>
            </w:pPr>
          </w:p>
        </w:tc>
      </w:tr>
    </w:tbl>
    <w:p w14:paraId="6CE5F15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C67A563" w14:textId="79B467C4" w:rsidR="004C46E3" w:rsidRPr="004C46E3" w:rsidRDefault="004C46E3" w:rsidP="005D014E">
      <w:pPr>
        <w:widowControl w:val="0"/>
        <w:numPr>
          <w:ilvl w:val="0"/>
          <w:numId w:val="2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VSAT Network Management.</w:t>
      </w:r>
      <w:r w:rsidRPr="004C46E3">
        <w:rPr>
          <w:rFonts w:ascii="Arial" w:eastAsia="Times New Roman" w:hAnsi="Arial" w:cs="Times New Roman"/>
          <w:sz w:val="20"/>
          <w:szCs w:val="20"/>
          <w:lang w:val="en-GB"/>
        </w:rPr>
        <w:t xml:space="preserve"> The planning, configuration control and operation of the sub-network and local level of the VSAT network management system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A2783" w:rsidRPr="000A777E" w14:paraId="1C3650E0" w14:textId="77777777" w:rsidTr="00182B96">
        <w:tc>
          <w:tcPr>
            <w:tcW w:w="3970" w:type="dxa"/>
          </w:tcPr>
          <w:p w14:paraId="52F3E0B0" w14:textId="77777777" w:rsidR="006A2783" w:rsidRPr="000A777E" w:rsidRDefault="006A278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0FFB100" w14:textId="77777777" w:rsidR="006A2783" w:rsidRPr="000A777E" w:rsidRDefault="006A2783" w:rsidP="00182B96">
            <w:pPr>
              <w:pStyle w:val="NormalIndent"/>
              <w:spacing w:line="360" w:lineRule="auto"/>
              <w:ind w:left="0"/>
              <w:rPr>
                <w:rFonts w:ascii="Arial" w:hAnsi="Arial" w:cs="Arial"/>
              </w:rPr>
            </w:pPr>
          </w:p>
        </w:tc>
      </w:tr>
    </w:tbl>
    <w:p w14:paraId="3F40B5A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084EC8E" w14:textId="77777777" w:rsidR="004C46E3" w:rsidRPr="004C46E3" w:rsidRDefault="004C46E3" w:rsidP="005D014E">
      <w:pPr>
        <w:widowControl w:val="0"/>
        <w:numPr>
          <w:ilvl w:val="0"/>
          <w:numId w:val="2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VSAT Terminal Operation and Maintenance.</w:t>
      </w:r>
      <w:r w:rsidRPr="004C46E3">
        <w:rPr>
          <w:rFonts w:ascii="Arial" w:eastAsia="Times New Roman" w:hAnsi="Arial" w:cs="Times New Roman"/>
          <w:sz w:val="20"/>
          <w:szCs w:val="20"/>
          <w:lang w:val="en-GB"/>
        </w:rPr>
        <w:t xml:space="preserve"> All operational and maintenance items as included under the training that will be conducted "on-site" during the installation of the individual remote terminals (M).</w:t>
      </w:r>
    </w:p>
    <w:p w14:paraId="7673E23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A2783" w:rsidRPr="000A777E" w14:paraId="7DCF9532" w14:textId="77777777" w:rsidTr="00182B96">
        <w:tc>
          <w:tcPr>
            <w:tcW w:w="3970" w:type="dxa"/>
          </w:tcPr>
          <w:p w14:paraId="6FA608F2" w14:textId="77777777" w:rsidR="006A2783" w:rsidRPr="000A777E" w:rsidRDefault="006A278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FB214AA" w14:textId="77777777" w:rsidR="006A2783" w:rsidRPr="000A777E" w:rsidRDefault="006A2783" w:rsidP="00182B96">
            <w:pPr>
              <w:pStyle w:val="NormalIndent"/>
              <w:spacing w:line="360" w:lineRule="auto"/>
              <w:ind w:left="0"/>
              <w:rPr>
                <w:rFonts w:ascii="Arial" w:hAnsi="Arial" w:cs="Arial"/>
              </w:rPr>
            </w:pPr>
          </w:p>
        </w:tc>
      </w:tr>
    </w:tbl>
    <w:p w14:paraId="4834599C" w14:textId="6DBF3442" w:rsidR="006A2783" w:rsidRDefault="006A2783" w:rsidP="004C46E3">
      <w:pPr>
        <w:widowControl w:val="0"/>
        <w:spacing w:after="0" w:line="240" w:lineRule="auto"/>
        <w:ind w:left="1134"/>
        <w:jc w:val="both"/>
        <w:rPr>
          <w:rFonts w:ascii="Arial" w:eastAsia="Times New Roman" w:hAnsi="Arial" w:cs="Times New Roman"/>
          <w:sz w:val="20"/>
          <w:szCs w:val="20"/>
          <w:lang w:val="en-GB"/>
        </w:rPr>
      </w:pPr>
    </w:p>
    <w:p w14:paraId="5B44B884" w14:textId="77777777" w:rsidR="006A2783" w:rsidRDefault="006A2783">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5D49A802"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1B5E8373" w14:textId="72CB36B1" w:rsidR="004C46E3" w:rsidRPr="004C46E3" w:rsidRDefault="006A2783"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20" w:name="_Toc98325239"/>
      <w:bookmarkStart w:id="921" w:name="_Toc98325310"/>
      <w:bookmarkStart w:id="922" w:name="_Toc98326286"/>
      <w:bookmarkStart w:id="923" w:name="_Toc98329042"/>
      <w:bookmarkStart w:id="924" w:name="_Toc114378545"/>
      <w:bookmarkStart w:id="925" w:name="_Toc114460063"/>
      <w:bookmarkStart w:id="926" w:name="_Toc114460171"/>
      <w:bookmarkStart w:id="927" w:name="_Toc114460265"/>
      <w:bookmarkStart w:id="928" w:name="_Toc121880164"/>
      <w:bookmarkStart w:id="929" w:name="_Toc114131270"/>
      <w:r>
        <w:rPr>
          <w:rFonts w:ascii="Arial" w:eastAsia="Times New Roman" w:hAnsi="Arial" w:cs="Times New Roman"/>
          <w:b/>
          <w:szCs w:val="20"/>
          <w:lang w:val="en-GB"/>
        </w:rPr>
        <w:t>14.2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On-Site Operation and Maintenance Training</w:t>
      </w:r>
      <w:bookmarkEnd w:id="920"/>
      <w:bookmarkEnd w:id="921"/>
      <w:bookmarkEnd w:id="922"/>
      <w:bookmarkEnd w:id="923"/>
      <w:bookmarkEnd w:id="924"/>
      <w:bookmarkEnd w:id="925"/>
      <w:bookmarkEnd w:id="926"/>
      <w:bookmarkEnd w:id="927"/>
      <w:bookmarkEnd w:id="928"/>
      <w:bookmarkEnd w:id="929"/>
    </w:p>
    <w:p w14:paraId="13E59B16"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"On-site" operation and maintenance training shall be provided to at least 4 operation and maintenance personnel staff members of the individual State at the time of the installation VSAT sites by the Contractor.  The individual site-training program shall include but not be limited to:</w:t>
      </w:r>
    </w:p>
    <w:p w14:paraId="6A7B5955"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191EF084" w14:textId="6603DEB1" w:rsidR="004C46E3" w:rsidRPr="004C46E3" w:rsidRDefault="004C46E3" w:rsidP="005D014E">
      <w:pPr>
        <w:widowControl w:val="0"/>
        <w:numPr>
          <w:ilvl w:val="0"/>
          <w:numId w:val="25"/>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Basic Knowledge. </w:t>
      </w:r>
      <w:r w:rsidRPr="004C46E3">
        <w:rPr>
          <w:rFonts w:ascii="Arial" w:eastAsia="Times New Roman" w:hAnsi="Arial" w:cs="Times New Roman"/>
          <w:sz w:val="20"/>
          <w:szCs w:val="20"/>
          <w:lang w:val="en-GB"/>
        </w:rPr>
        <w:t>Overview and basic operational aspects of the VSAT</w:t>
      </w:r>
      <w:r w:rsidR="002142FE">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(M)</w:t>
      </w:r>
      <w:r w:rsidR="002142FE">
        <w:rPr>
          <w:rFonts w:ascii="Arial" w:eastAsia="Times New Roman" w:hAnsi="Arial" w:cs="Times New Roman"/>
          <w:sz w:val="20"/>
          <w:szCs w:val="20"/>
          <w:lang w:val="en-GB"/>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A2783" w:rsidRPr="000A777E" w14:paraId="44C3F0DD" w14:textId="77777777" w:rsidTr="00182B96">
        <w:tc>
          <w:tcPr>
            <w:tcW w:w="3970" w:type="dxa"/>
          </w:tcPr>
          <w:p w14:paraId="35CC5513" w14:textId="77777777" w:rsidR="006A2783" w:rsidRPr="000A777E" w:rsidRDefault="006A278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AE881AE" w14:textId="77777777" w:rsidR="006A2783" w:rsidRPr="000A777E" w:rsidRDefault="006A2783" w:rsidP="00182B96">
            <w:pPr>
              <w:pStyle w:val="NormalIndent"/>
              <w:spacing w:line="360" w:lineRule="auto"/>
              <w:ind w:left="0"/>
              <w:rPr>
                <w:rFonts w:ascii="Arial" w:hAnsi="Arial" w:cs="Arial"/>
              </w:rPr>
            </w:pPr>
          </w:p>
        </w:tc>
      </w:tr>
    </w:tbl>
    <w:p w14:paraId="52FDBB3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B04F158" w14:textId="77777777" w:rsidR="004C46E3" w:rsidRPr="004C46E3" w:rsidRDefault="004C46E3" w:rsidP="005D014E">
      <w:pPr>
        <w:widowControl w:val="0"/>
        <w:numPr>
          <w:ilvl w:val="0"/>
          <w:numId w:val="2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Handbooks.</w:t>
      </w:r>
      <w:r w:rsidRPr="004C46E3">
        <w:rPr>
          <w:rFonts w:ascii="Arial" w:eastAsia="Times New Roman" w:hAnsi="Arial" w:cs="Times New Roman"/>
          <w:sz w:val="20"/>
          <w:szCs w:val="20"/>
          <w:lang w:val="en-GB"/>
        </w:rPr>
        <w:t xml:space="preserve"> Handling and use of the different operational and maintenance handbooks and manuals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A2783" w:rsidRPr="000A777E" w14:paraId="1950D896" w14:textId="77777777" w:rsidTr="00182B96">
        <w:tc>
          <w:tcPr>
            <w:tcW w:w="3970" w:type="dxa"/>
          </w:tcPr>
          <w:p w14:paraId="4888577A" w14:textId="77777777" w:rsidR="006A2783" w:rsidRPr="000A777E" w:rsidRDefault="006A278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190C135" w14:textId="77777777" w:rsidR="006A2783" w:rsidRPr="000A777E" w:rsidRDefault="006A2783" w:rsidP="00182B96">
            <w:pPr>
              <w:pStyle w:val="NormalIndent"/>
              <w:spacing w:line="360" w:lineRule="auto"/>
              <w:ind w:left="0"/>
              <w:rPr>
                <w:rFonts w:ascii="Arial" w:hAnsi="Arial" w:cs="Arial"/>
              </w:rPr>
            </w:pPr>
          </w:p>
        </w:tc>
      </w:tr>
    </w:tbl>
    <w:p w14:paraId="37ABA32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E9F9F88" w14:textId="77777777" w:rsidR="004C46E3" w:rsidRPr="004C46E3" w:rsidRDefault="004C46E3" w:rsidP="005D014E">
      <w:pPr>
        <w:widowControl w:val="0"/>
        <w:numPr>
          <w:ilvl w:val="0"/>
          <w:numId w:val="2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Basic Installation and Configuration.</w:t>
      </w:r>
      <w:r w:rsidRPr="004C46E3">
        <w:rPr>
          <w:rFonts w:ascii="Arial" w:eastAsia="Times New Roman" w:hAnsi="Arial" w:cs="Times New Roman"/>
          <w:sz w:val="20"/>
          <w:szCs w:val="20"/>
          <w:lang w:val="en-GB"/>
        </w:rPr>
        <w:t xml:space="preserve"> The installation, dismantling and configuration of the different equipment sets and LRU’s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A2783" w:rsidRPr="000A777E" w14:paraId="5D9A1A31" w14:textId="77777777" w:rsidTr="00182B96">
        <w:tc>
          <w:tcPr>
            <w:tcW w:w="3970" w:type="dxa"/>
          </w:tcPr>
          <w:p w14:paraId="121873B1" w14:textId="77777777" w:rsidR="006A2783" w:rsidRPr="000A777E" w:rsidRDefault="006A278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F1B18FA" w14:textId="77777777" w:rsidR="006A2783" w:rsidRPr="000A777E" w:rsidRDefault="006A2783" w:rsidP="00182B96">
            <w:pPr>
              <w:pStyle w:val="NormalIndent"/>
              <w:spacing w:line="360" w:lineRule="auto"/>
              <w:ind w:left="0"/>
              <w:rPr>
                <w:rFonts w:ascii="Arial" w:hAnsi="Arial" w:cs="Arial"/>
              </w:rPr>
            </w:pPr>
          </w:p>
        </w:tc>
      </w:tr>
    </w:tbl>
    <w:p w14:paraId="5CB8085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B25971A" w14:textId="77777777" w:rsidR="004C46E3" w:rsidRPr="004C46E3" w:rsidRDefault="004C46E3" w:rsidP="005D014E">
      <w:pPr>
        <w:widowControl w:val="0"/>
        <w:numPr>
          <w:ilvl w:val="0"/>
          <w:numId w:val="2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VSAT Terminal Operation. </w:t>
      </w:r>
      <w:r w:rsidRPr="004C46E3">
        <w:rPr>
          <w:rFonts w:ascii="Arial" w:eastAsia="Times New Roman" w:hAnsi="Arial" w:cs="Times New Roman"/>
          <w:sz w:val="20"/>
          <w:szCs w:val="20"/>
          <w:lang w:val="en-GB"/>
        </w:rPr>
        <w:t>Physical operation of the VSAT remote terminal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A2783" w:rsidRPr="000A777E" w14:paraId="556D6F6B" w14:textId="77777777" w:rsidTr="00182B96">
        <w:tc>
          <w:tcPr>
            <w:tcW w:w="3970" w:type="dxa"/>
          </w:tcPr>
          <w:p w14:paraId="6238F344" w14:textId="77777777" w:rsidR="006A2783" w:rsidRPr="000A777E" w:rsidRDefault="006A278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DD953B7" w14:textId="77777777" w:rsidR="006A2783" w:rsidRPr="000A777E" w:rsidRDefault="006A2783" w:rsidP="00182B96">
            <w:pPr>
              <w:pStyle w:val="NormalIndent"/>
              <w:spacing w:line="360" w:lineRule="auto"/>
              <w:ind w:left="0"/>
              <w:rPr>
                <w:rFonts w:ascii="Arial" w:hAnsi="Arial" w:cs="Arial"/>
              </w:rPr>
            </w:pPr>
          </w:p>
        </w:tc>
      </w:tr>
    </w:tbl>
    <w:p w14:paraId="0C22869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391B635" w14:textId="77777777" w:rsidR="004C46E3" w:rsidRPr="004C46E3" w:rsidRDefault="004C46E3" w:rsidP="005D014E">
      <w:pPr>
        <w:widowControl w:val="0"/>
        <w:numPr>
          <w:ilvl w:val="0"/>
          <w:numId w:val="2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Failure Identification.</w:t>
      </w:r>
      <w:r w:rsidRPr="004C46E3">
        <w:rPr>
          <w:rFonts w:ascii="Arial" w:eastAsia="Times New Roman" w:hAnsi="Arial" w:cs="Times New Roman"/>
          <w:sz w:val="20"/>
          <w:szCs w:val="20"/>
          <w:lang w:val="en-GB"/>
        </w:rPr>
        <w:t xml:space="preserve"> The identification and localisation of hardware and software problems and failures at sub-system and LRU level </w:t>
      </w:r>
      <w:proofErr w:type="gramStart"/>
      <w:r w:rsidRPr="004C46E3">
        <w:rPr>
          <w:rFonts w:ascii="Arial" w:eastAsia="Times New Roman" w:hAnsi="Arial" w:cs="Times New Roman"/>
          <w:sz w:val="20"/>
          <w:szCs w:val="20"/>
          <w:lang w:val="en-GB"/>
        </w:rPr>
        <w:t>through the use of</w:t>
      </w:r>
      <w:proofErr w:type="gramEnd"/>
      <w:r w:rsidRPr="004C46E3">
        <w:rPr>
          <w:rFonts w:ascii="Arial" w:eastAsia="Times New Roman" w:hAnsi="Arial" w:cs="Times New Roman"/>
          <w:sz w:val="20"/>
          <w:szCs w:val="20"/>
          <w:lang w:val="en-GB"/>
        </w:rPr>
        <w:t xml:space="preserve"> the local network management terminal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A2783" w:rsidRPr="000A777E" w14:paraId="69EBE819" w14:textId="77777777" w:rsidTr="00182B96">
        <w:tc>
          <w:tcPr>
            <w:tcW w:w="3970" w:type="dxa"/>
          </w:tcPr>
          <w:p w14:paraId="06DC72DA" w14:textId="77777777" w:rsidR="006A2783" w:rsidRPr="000A777E" w:rsidRDefault="006A278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22ED69B" w14:textId="77777777" w:rsidR="006A2783" w:rsidRPr="000A777E" w:rsidRDefault="006A2783" w:rsidP="00182B96">
            <w:pPr>
              <w:pStyle w:val="NormalIndent"/>
              <w:spacing w:line="360" w:lineRule="auto"/>
              <w:ind w:left="0"/>
              <w:rPr>
                <w:rFonts w:ascii="Arial" w:hAnsi="Arial" w:cs="Arial"/>
              </w:rPr>
            </w:pPr>
          </w:p>
        </w:tc>
      </w:tr>
    </w:tbl>
    <w:p w14:paraId="2807CBF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E27E1B3" w14:textId="77777777" w:rsidR="004C46E3" w:rsidRPr="004C46E3" w:rsidRDefault="004C46E3" w:rsidP="005D014E">
      <w:pPr>
        <w:widowControl w:val="0"/>
        <w:numPr>
          <w:ilvl w:val="0"/>
          <w:numId w:val="2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Maintenance.</w:t>
      </w:r>
      <w:r w:rsidRPr="004C46E3">
        <w:rPr>
          <w:rFonts w:ascii="Arial" w:eastAsia="Times New Roman" w:hAnsi="Arial" w:cs="Times New Roman"/>
          <w:sz w:val="20"/>
          <w:szCs w:val="20"/>
          <w:lang w:val="en-GB"/>
        </w:rPr>
        <w:t xml:space="preserve"> Hardware and software maintenance procedures and actions including Preventative maintenance (M).</w:t>
      </w:r>
    </w:p>
    <w:p w14:paraId="6B0A613F"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6A2783" w:rsidRPr="000A777E" w14:paraId="43160E25" w14:textId="77777777" w:rsidTr="00182B96">
        <w:tc>
          <w:tcPr>
            <w:tcW w:w="3970" w:type="dxa"/>
          </w:tcPr>
          <w:p w14:paraId="5FA2E178" w14:textId="77777777" w:rsidR="006A2783" w:rsidRPr="000A777E" w:rsidRDefault="006A2783"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6B0AE29" w14:textId="77777777" w:rsidR="006A2783" w:rsidRPr="000A777E" w:rsidRDefault="006A2783" w:rsidP="00182B96">
            <w:pPr>
              <w:pStyle w:val="NormalIndent"/>
              <w:spacing w:line="360" w:lineRule="auto"/>
              <w:ind w:left="0"/>
              <w:rPr>
                <w:rFonts w:ascii="Arial" w:hAnsi="Arial" w:cs="Arial"/>
              </w:rPr>
            </w:pPr>
          </w:p>
        </w:tc>
      </w:tr>
    </w:tbl>
    <w:p w14:paraId="5A2B00D3"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3A804488" w14:textId="35BBE928" w:rsidR="004C46E3" w:rsidRPr="003E7458" w:rsidRDefault="002853FB" w:rsidP="008714A7">
      <w:pPr>
        <w:widowControl w:val="0"/>
        <w:spacing w:after="0" w:line="240" w:lineRule="auto"/>
        <w:ind w:left="1134" w:hanging="1134"/>
        <w:rPr>
          <w:rFonts w:ascii="Arial" w:eastAsia="Times New Roman" w:hAnsi="Arial" w:cs="Times New Roman"/>
          <w:b/>
          <w:bCs/>
          <w:sz w:val="20"/>
          <w:szCs w:val="20"/>
          <w:lang w:val="en-GB"/>
        </w:rPr>
      </w:pPr>
      <w:bookmarkStart w:id="930" w:name="_Toc376956439"/>
      <w:bookmarkStart w:id="931" w:name="_Toc377068471"/>
      <w:bookmarkStart w:id="932" w:name="_Toc377069834"/>
      <w:bookmarkEnd w:id="930"/>
      <w:bookmarkEnd w:id="931"/>
      <w:bookmarkEnd w:id="932"/>
      <w:r>
        <w:rPr>
          <w:rFonts w:ascii="Arial" w:eastAsia="Times New Roman" w:hAnsi="Arial" w:cs="Times New Roman"/>
          <w:b/>
          <w:bCs/>
          <w:sz w:val="20"/>
          <w:szCs w:val="20"/>
          <w:lang w:val="en-GB"/>
        </w:rPr>
        <w:t>14.3</w:t>
      </w:r>
      <w:r>
        <w:rPr>
          <w:rFonts w:ascii="Arial" w:eastAsia="Times New Roman" w:hAnsi="Arial" w:cs="Times New Roman"/>
          <w:b/>
          <w:bCs/>
          <w:sz w:val="20"/>
          <w:szCs w:val="20"/>
          <w:lang w:val="en-GB"/>
        </w:rPr>
        <w:tab/>
      </w:r>
      <w:r w:rsidR="00863141" w:rsidRPr="003E7458">
        <w:rPr>
          <w:rFonts w:ascii="Arial" w:eastAsia="Times New Roman" w:hAnsi="Arial" w:cs="Times New Roman"/>
          <w:b/>
          <w:bCs/>
          <w:sz w:val="20"/>
          <w:szCs w:val="20"/>
          <w:lang w:val="en-GB"/>
        </w:rPr>
        <w:t>Acceptance Testing</w:t>
      </w:r>
    </w:p>
    <w:p w14:paraId="65DF7FCD" w14:textId="4A36CD10" w:rsidR="00863141" w:rsidRDefault="00863141" w:rsidP="00863141">
      <w:pPr>
        <w:widowControl w:val="0"/>
        <w:spacing w:after="0" w:line="240" w:lineRule="auto"/>
        <w:rPr>
          <w:rFonts w:ascii="Arial" w:eastAsia="Times New Roman" w:hAnsi="Arial" w:cs="Times New Roman"/>
          <w:sz w:val="20"/>
          <w:szCs w:val="20"/>
          <w:lang w:val="en-GB"/>
        </w:rPr>
      </w:pPr>
    </w:p>
    <w:p w14:paraId="3365C6BD" w14:textId="51DE4D8C" w:rsidR="00863141" w:rsidRDefault="002853FB" w:rsidP="008714A7">
      <w:pPr>
        <w:widowControl w:val="0"/>
        <w:spacing w:after="0" w:line="240" w:lineRule="auto"/>
        <w:ind w:left="1134" w:hanging="1134"/>
        <w:rPr>
          <w:rFonts w:ascii="Arial" w:eastAsia="Times New Roman" w:hAnsi="Arial" w:cs="Times New Roman"/>
          <w:sz w:val="20"/>
          <w:szCs w:val="20"/>
          <w:lang w:val="en-GB"/>
        </w:rPr>
      </w:pPr>
      <w:r>
        <w:rPr>
          <w:rFonts w:ascii="Arial" w:eastAsia="Times New Roman" w:hAnsi="Arial" w:cs="Times New Roman"/>
          <w:sz w:val="20"/>
          <w:szCs w:val="20"/>
          <w:lang w:val="en-GB"/>
        </w:rPr>
        <w:t>14.3.1</w:t>
      </w:r>
      <w:r>
        <w:rPr>
          <w:rFonts w:ascii="Arial" w:eastAsia="Times New Roman" w:hAnsi="Arial" w:cs="Times New Roman"/>
          <w:sz w:val="20"/>
          <w:szCs w:val="20"/>
          <w:lang w:val="en-GB"/>
        </w:rPr>
        <w:tab/>
      </w:r>
      <w:r w:rsidR="00863141">
        <w:rPr>
          <w:rFonts w:ascii="Arial" w:eastAsia="Times New Roman" w:hAnsi="Arial" w:cs="Times New Roman"/>
          <w:sz w:val="20"/>
          <w:szCs w:val="20"/>
          <w:lang w:val="en-GB"/>
        </w:rPr>
        <w:t>The contractor shall participate in the Factory Acceptance Testing (FAT) of the equipment</w:t>
      </w:r>
      <w:r w:rsidR="003E7458">
        <w:rPr>
          <w:rFonts w:ascii="Arial" w:eastAsia="Times New Roman" w:hAnsi="Arial" w:cs="Times New Roman"/>
          <w:sz w:val="20"/>
          <w:szCs w:val="20"/>
          <w:lang w:val="en-GB"/>
        </w:rPr>
        <w:t xml:space="preserve"> with ATNS and the original equipment manufacturer and ATNS</w:t>
      </w:r>
      <w:r>
        <w:rPr>
          <w:rFonts w:ascii="Arial" w:eastAsia="Times New Roman" w:hAnsi="Arial" w:cs="Times New Roman"/>
          <w:sz w:val="20"/>
          <w:szCs w:val="20"/>
          <w:lang w:val="en-GB"/>
        </w:rPr>
        <w:t xml:space="preserve"> (M)</w:t>
      </w:r>
      <w:r w:rsidR="003E7458">
        <w:rPr>
          <w:rFonts w:ascii="Arial" w:eastAsia="Times New Roman" w:hAnsi="Arial" w:cs="Times New Roman"/>
          <w:sz w:val="20"/>
          <w:szCs w:val="20"/>
          <w:lang w:val="en-GB"/>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853FB" w:rsidRPr="000A777E" w14:paraId="48A67CC9" w14:textId="77777777" w:rsidTr="00182B96">
        <w:tc>
          <w:tcPr>
            <w:tcW w:w="3970" w:type="dxa"/>
          </w:tcPr>
          <w:p w14:paraId="3F7287D8" w14:textId="77777777" w:rsidR="002853FB" w:rsidRPr="000A777E" w:rsidRDefault="002853F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7D244CF" w14:textId="77777777" w:rsidR="002853FB" w:rsidRPr="000A777E" w:rsidRDefault="002853FB" w:rsidP="00182B96">
            <w:pPr>
              <w:pStyle w:val="NormalIndent"/>
              <w:spacing w:line="360" w:lineRule="auto"/>
              <w:ind w:left="0"/>
              <w:rPr>
                <w:rFonts w:ascii="Arial" w:hAnsi="Arial" w:cs="Arial"/>
              </w:rPr>
            </w:pPr>
          </w:p>
        </w:tc>
      </w:tr>
    </w:tbl>
    <w:p w14:paraId="2476F53D" w14:textId="02AADAF6" w:rsidR="003E7458" w:rsidRDefault="003E7458" w:rsidP="008714A7">
      <w:pPr>
        <w:widowControl w:val="0"/>
        <w:spacing w:after="0" w:line="240" w:lineRule="auto"/>
        <w:ind w:left="1134" w:hanging="1134"/>
        <w:rPr>
          <w:rFonts w:ascii="Arial" w:eastAsia="Times New Roman" w:hAnsi="Arial" w:cs="Times New Roman"/>
          <w:sz w:val="20"/>
          <w:szCs w:val="20"/>
          <w:lang w:val="en-GB"/>
        </w:rPr>
      </w:pPr>
    </w:p>
    <w:p w14:paraId="6F9ED2E0" w14:textId="708CE52B" w:rsidR="003E7458" w:rsidRDefault="002853FB" w:rsidP="008714A7">
      <w:pPr>
        <w:widowControl w:val="0"/>
        <w:spacing w:after="0" w:line="240" w:lineRule="auto"/>
        <w:ind w:left="1134" w:hanging="1134"/>
        <w:rPr>
          <w:rFonts w:ascii="Arial" w:eastAsia="Times New Roman" w:hAnsi="Arial" w:cs="Times New Roman"/>
          <w:sz w:val="20"/>
          <w:szCs w:val="20"/>
          <w:lang w:val="en-GB"/>
        </w:rPr>
      </w:pPr>
      <w:r>
        <w:rPr>
          <w:rFonts w:ascii="Arial" w:eastAsia="Times New Roman" w:hAnsi="Arial" w:cs="Times New Roman"/>
          <w:sz w:val="20"/>
          <w:szCs w:val="20"/>
          <w:lang w:val="en-GB"/>
        </w:rPr>
        <w:t xml:space="preserve">14.3.2 </w:t>
      </w:r>
      <w:r>
        <w:rPr>
          <w:rFonts w:ascii="Arial" w:eastAsia="Times New Roman" w:hAnsi="Arial" w:cs="Times New Roman"/>
          <w:sz w:val="20"/>
          <w:szCs w:val="20"/>
          <w:lang w:val="en-GB"/>
        </w:rPr>
        <w:tab/>
      </w:r>
      <w:r w:rsidR="003E7458">
        <w:rPr>
          <w:rFonts w:ascii="Arial" w:eastAsia="Times New Roman" w:hAnsi="Arial" w:cs="Times New Roman"/>
          <w:sz w:val="20"/>
          <w:szCs w:val="20"/>
          <w:lang w:val="en-GB"/>
        </w:rPr>
        <w:t>Site Acceptance testing of the installed equipment shall be the responsibility of the contractor</w:t>
      </w:r>
      <w:r>
        <w:rPr>
          <w:rFonts w:ascii="Arial" w:eastAsia="Times New Roman" w:hAnsi="Arial" w:cs="Times New Roman"/>
          <w:sz w:val="20"/>
          <w:szCs w:val="20"/>
          <w:lang w:val="en-GB"/>
        </w:rPr>
        <w:t xml:space="preserve"> (M)</w:t>
      </w:r>
      <w:r w:rsidR="003E7458">
        <w:rPr>
          <w:rFonts w:ascii="Arial" w:eastAsia="Times New Roman" w:hAnsi="Arial" w:cs="Times New Roman"/>
          <w:sz w:val="20"/>
          <w:szCs w:val="20"/>
          <w:lang w:val="en-GB"/>
        </w:rPr>
        <w:t>.</w:t>
      </w:r>
    </w:p>
    <w:p w14:paraId="2C6D3336" w14:textId="77777777" w:rsidR="00863141" w:rsidRPr="004C46E3" w:rsidRDefault="00863141" w:rsidP="004C46E3">
      <w:pPr>
        <w:widowControl w:val="0"/>
        <w:spacing w:after="0" w:line="240" w:lineRule="auto"/>
        <w:jc w:val="right"/>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853FB" w:rsidRPr="000A777E" w14:paraId="2E073171" w14:textId="77777777" w:rsidTr="00182B96">
        <w:tc>
          <w:tcPr>
            <w:tcW w:w="3970" w:type="dxa"/>
          </w:tcPr>
          <w:p w14:paraId="7DFD3513" w14:textId="77777777" w:rsidR="002853FB" w:rsidRPr="000A777E" w:rsidRDefault="002853F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5EA0678" w14:textId="77777777" w:rsidR="002853FB" w:rsidRPr="000A777E" w:rsidRDefault="002853FB" w:rsidP="00182B96">
            <w:pPr>
              <w:pStyle w:val="NormalIndent"/>
              <w:spacing w:line="360" w:lineRule="auto"/>
              <w:ind w:left="0"/>
              <w:rPr>
                <w:rFonts w:ascii="Arial" w:hAnsi="Arial" w:cs="Arial"/>
              </w:rPr>
            </w:pPr>
          </w:p>
        </w:tc>
      </w:tr>
    </w:tbl>
    <w:p w14:paraId="65D1F370"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78C58710" w14:textId="77777777" w:rsidR="002853FB" w:rsidRDefault="002853FB">
      <w:pPr>
        <w:rPr>
          <w:rFonts w:ascii="Arial" w:eastAsia="Times New Roman" w:hAnsi="Arial" w:cs="Times New Roman"/>
          <w:b/>
          <w:snapToGrid w:val="0"/>
          <w:szCs w:val="20"/>
          <w:lang w:val="en-GB" w:eastAsia="fr-FR"/>
        </w:rPr>
      </w:pPr>
      <w:r>
        <w:rPr>
          <w:rFonts w:ascii="Arial" w:eastAsia="Times New Roman" w:hAnsi="Arial" w:cs="Times New Roman"/>
          <w:b/>
          <w:snapToGrid w:val="0"/>
          <w:szCs w:val="20"/>
          <w:lang w:val="en-GB" w:eastAsia="fr-FR"/>
        </w:rPr>
        <w:br w:type="page"/>
      </w:r>
    </w:p>
    <w:p w14:paraId="42750E51" w14:textId="1861BE12" w:rsidR="004C46E3" w:rsidRPr="004C46E3" w:rsidRDefault="002853FB"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napToGrid w:val="0"/>
          <w:szCs w:val="20"/>
          <w:lang w:val="en-GB" w:eastAsia="fr-FR"/>
        </w:rPr>
      </w:pPr>
      <w:bookmarkStart w:id="933" w:name="_Toc114131271"/>
      <w:r>
        <w:rPr>
          <w:rFonts w:ascii="Arial" w:eastAsia="Times New Roman" w:hAnsi="Arial" w:cs="Times New Roman"/>
          <w:b/>
          <w:snapToGrid w:val="0"/>
          <w:szCs w:val="20"/>
          <w:lang w:val="en-GB" w:eastAsia="fr-FR"/>
        </w:rPr>
        <w:lastRenderedPageBreak/>
        <w:t>15.</w:t>
      </w:r>
      <w:r>
        <w:rPr>
          <w:rFonts w:ascii="Arial" w:eastAsia="Times New Roman" w:hAnsi="Arial" w:cs="Times New Roman"/>
          <w:b/>
          <w:snapToGrid w:val="0"/>
          <w:szCs w:val="20"/>
          <w:lang w:val="en-GB" w:eastAsia="fr-FR"/>
        </w:rPr>
        <w:tab/>
      </w:r>
      <w:r w:rsidR="001730A8">
        <w:rPr>
          <w:rFonts w:ascii="Arial" w:eastAsia="Times New Roman" w:hAnsi="Arial" w:cs="Times New Roman"/>
          <w:b/>
          <w:snapToGrid w:val="0"/>
          <w:szCs w:val="20"/>
          <w:lang w:val="en-GB" w:eastAsia="fr-FR"/>
        </w:rPr>
        <w:t>Terminal</w:t>
      </w:r>
      <w:r w:rsidR="004C46E3" w:rsidRPr="004C46E3">
        <w:rPr>
          <w:rFonts w:ascii="Arial" w:eastAsia="Times New Roman" w:hAnsi="Arial" w:cs="Times New Roman"/>
          <w:b/>
          <w:snapToGrid w:val="0"/>
          <w:szCs w:val="20"/>
          <w:lang w:val="en-GB" w:eastAsia="fr-FR"/>
        </w:rPr>
        <w:t xml:space="preserve"> Equipment</w:t>
      </w:r>
      <w:bookmarkEnd w:id="933"/>
    </w:p>
    <w:p w14:paraId="1FB31238" w14:textId="3A18E6F9" w:rsidR="004C46E3" w:rsidRPr="004C46E3" w:rsidRDefault="002853FB" w:rsidP="008714A7">
      <w:pPr>
        <w:spacing w:after="0" w:line="240" w:lineRule="auto"/>
        <w:ind w:left="1134" w:hanging="1134"/>
        <w:jc w:val="both"/>
        <w:rPr>
          <w:rFonts w:ascii="Arial" w:eastAsia="Times New Roman" w:hAnsi="Arial" w:cs="Arial"/>
          <w:snapToGrid w:val="0"/>
          <w:sz w:val="20"/>
          <w:szCs w:val="20"/>
          <w:lang w:val="en-GB" w:eastAsia="fr-FR"/>
        </w:rPr>
      </w:pPr>
      <w:r>
        <w:rPr>
          <w:rFonts w:ascii="Arial" w:eastAsia="Times New Roman" w:hAnsi="Arial" w:cs="Arial"/>
          <w:snapToGrid w:val="0"/>
          <w:sz w:val="20"/>
          <w:szCs w:val="20"/>
          <w:lang w:val="en-GB" w:eastAsia="fr-FR"/>
        </w:rPr>
        <w:t>15.1</w:t>
      </w:r>
      <w:r>
        <w:rPr>
          <w:rFonts w:ascii="Arial" w:eastAsia="Times New Roman" w:hAnsi="Arial" w:cs="Arial"/>
          <w:snapToGrid w:val="0"/>
          <w:sz w:val="20"/>
          <w:szCs w:val="20"/>
          <w:lang w:val="en-GB" w:eastAsia="fr-FR"/>
        </w:rPr>
        <w:tab/>
      </w:r>
      <w:r w:rsidR="004C46E3" w:rsidRPr="004C46E3">
        <w:rPr>
          <w:rFonts w:ascii="Arial" w:eastAsia="Times New Roman" w:hAnsi="Arial" w:cs="Arial"/>
          <w:snapToGrid w:val="0"/>
          <w:sz w:val="20"/>
          <w:szCs w:val="20"/>
          <w:lang w:val="en-GB" w:eastAsia="fr-FR"/>
        </w:rPr>
        <w:t xml:space="preserve">All training </w:t>
      </w:r>
      <w:r w:rsidR="004F66F4">
        <w:rPr>
          <w:rFonts w:ascii="Arial" w:eastAsia="Times New Roman" w:hAnsi="Arial" w:cs="Arial"/>
          <w:snapToGrid w:val="0"/>
          <w:sz w:val="20"/>
          <w:szCs w:val="20"/>
          <w:lang w:val="en-GB" w:eastAsia="fr-FR"/>
        </w:rPr>
        <w:t>shall</w:t>
      </w:r>
      <w:r w:rsidR="004C46E3" w:rsidRPr="004C46E3">
        <w:rPr>
          <w:rFonts w:ascii="Arial" w:eastAsia="Times New Roman" w:hAnsi="Arial" w:cs="Arial"/>
          <w:snapToGrid w:val="0"/>
          <w:sz w:val="20"/>
          <w:szCs w:val="20"/>
          <w:lang w:val="en-GB" w:eastAsia="fr-FR"/>
        </w:rPr>
        <w:t xml:space="preserve"> be of identical technology to the IDU7000 and SKYWAN FAD 9220 equipment used for the operational sites, including the Network Management System (M).</w:t>
      </w:r>
    </w:p>
    <w:p w14:paraId="33CEAB30" w14:textId="77777777" w:rsidR="004C46E3" w:rsidRPr="004C46E3" w:rsidRDefault="004C46E3" w:rsidP="004C46E3">
      <w:pPr>
        <w:spacing w:after="0" w:line="240" w:lineRule="auto"/>
        <w:ind w:left="1134" w:hanging="1134"/>
        <w:jc w:val="both"/>
        <w:rPr>
          <w:rFonts w:ascii="Arial" w:eastAsia="Times New Roman" w:hAnsi="Arial" w:cs="Arial"/>
          <w:snapToGrid w:val="0"/>
          <w:sz w:val="20"/>
          <w:szCs w:val="20"/>
          <w:lang w:val="en-GB" w:eastAsia="fr-FR"/>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853FB" w:rsidRPr="000A777E" w14:paraId="6F5B4258" w14:textId="77777777" w:rsidTr="00182B96">
        <w:tc>
          <w:tcPr>
            <w:tcW w:w="3970" w:type="dxa"/>
          </w:tcPr>
          <w:p w14:paraId="12DDA95C" w14:textId="77777777" w:rsidR="002853FB" w:rsidRPr="000A777E" w:rsidRDefault="002853F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CB6E425" w14:textId="77777777" w:rsidR="002853FB" w:rsidRPr="000A777E" w:rsidRDefault="002853FB" w:rsidP="00182B96">
            <w:pPr>
              <w:pStyle w:val="NormalIndent"/>
              <w:spacing w:line="360" w:lineRule="auto"/>
              <w:ind w:left="0"/>
              <w:rPr>
                <w:rFonts w:ascii="Arial" w:hAnsi="Arial" w:cs="Arial"/>
              </w:rPr>
            </w:pPr>
          </w:p>
        </w:tc>
      </w:tr>
    </w:tbl>
    <w:p w14:paraId="1BFB9E0D" w14:textId="77777777" w:rsidR="004C46E3" w:rsidRPr="004C46E3" w:rsidRDefault="004C46E3" w:rsidP="004C46E3">
      <w:pPr>
        <w:spacing w:after="0" w:line="240" w:lineRule="auto"/>
        <w:ind w:left="1134" w:hanging="1134"/>
        <w:jc w:val="both"/>
        <w:rPr>
          <w:rFonts w:ascii="Arial" w:eastAsia="Times New Roman" w:hAnsi="Arial" w:cs="Arial"/>
          <w:snapToGrid w:val="0"/>
          <w:sz w:val="20"/>
          <w:szCs w:val="20"/>
          <w:lang w:val="en-GB" w:eastAsia="fr-FR"/>
        </w:rPr>
      </w:pPr>
    </w:p>
    <w:p w14:paraId="48CA957E" w14:textId="504B8EAE" w:rsidR="004C46E3" w:rsidRPr="004C46E3" w:rsidRDefault="002853FB" w:rsidP="004C46E3">
      <w:pPr>
        <w:widowControl w:val="0"/>
        <w:tabs>
          <w:tab w:val="num" w:pos="1134"/>
        </w:tabs>
        <w:spacing w:before="240" w:after="120" w:line="240" w:lineRule="auto"/>
        <w:ind w:left="1134" w:hanging="1134"/>
        <w:jc w:val="both"/>
        <w:outlineLvl w:val="0"/>
        <w:rPr>
          <w:rFonts w:ascii="Arial" w:eastAsia="Times New Roman" w:hAnsi="Arial" w:cs="Times New Roman"/>
          <w:b/>
          <w:caps/>
          <w:snapToGrid w:val="0"/>
          <w:kern w:val="28"/>
          <w:sz w:val="24"/>
          <w:szCs w:val="20"/>
          <w:lang w:val="en-GB" w:eastAsia="fr-FR"/>
        </w:rPr>
      </w:pPr>
      <w:bookmarkStart w:id="934" w:name="_Toc114131272"/>
      <w:r>
        <w:rPr>
          <w:rFonts w:ascii="Arial" w:eastAsia="Times New Roman" w:hAnsi="Arial" w:cs="Times New Roman"/>
          <w:b/>
          <w:caps/>
          <w:snapToGrid w:val="0"/>
          <w:kern w:val="28"/>
          <w:sz w:val="24"/>
          <w:szCs w:val="20"/>
          <w:lang w:val="en-GB" w:eastAsia="fr-FR"/>
        </w:rPr>
        <w:t>16.</w:t>
      </w:r>
      <w:r>
        <w:rPr>
          <w:rFonts w:ascii="Arial" w:eastAsia="Times New Roman" w:hAnsi="Arial" w:cs="Times New Roman"/>
          <w:b/>
          <w:caps/>
          <w:snapToGrid w:val="0"/>
          <w:kern w:val="28"/>
          <w:sz w:val="24"/>
          <w:szCs w:val="20"/>
          <w:lang w:val="en-GB" w:eastAsia="fr-FR"/>
        </w:rPr>
        <w:tab/>
      </w:r>
      <w:r w:rsidR="004C46E3" w:rsidRPr="004C46E3">
        <w:rPr>
          <w:rFonts w:ascii="Arial" w:eastAsia="Times New Roman" w:hAnsi="Arial" w:cs="Times New Roman"/>
          <w:b/>
          <w:caps/>
          <w:snapToGrid w:val="0"/>
          <w:kern w:val="28"/>
          <w:sz w:val="24"/>
          <w:szCs w:val="20"/>
          <w:lang w:val="en-GB" w:eastAsia="fr-FR"/>
        </w:rPr>
        <w:t>Aeronautical Telecommunication Network (ATN)</w:t>
      </w:r>
      <w:bookmarkEnd w:id="934"/>
      <w:r w:rsidR="004C46E3" w:rsidRPr="004C46E3">
        <w:rPr>
          <w:rFonts w:ascii="Arial" w:eastAsia="Times New Roman" w:hAnsi="Arial" w:cs="Times New Roman"/>
          <w:b/>
          <w:caps/>
          <w:snapToGrid w:val="0"/>
          <w:kern w:val="28"/>
          <w:sz w:val="24"/>
          <w:szCs w:val="20"/>
          <w:lang w:val="en-GB" w:eastAsia="fr-FR"/>
        </w:rPr>
        <w:t xml:space="preserve"> </w:t>
      </w:r>
    </w:p>
    <w:p w14:paraId="1ED5D738" w14:textId="4CCC7276" w:rsidR="004C46E3" w:rsidRDefault="004C46E3" w:rsidP="004C46E3">
      <w:pPr>
        <w:widowControl w:val="0"/>
        <w:spacing w:after="0" w:line="240" w:lineRule="auto"/>
        <w:ind w:left="1134"/>
        <w:jc w:val="both"/>
        <w:rPr>
          <w:rFonts w:ascii="Arial" w:eastAsia="Times New Roman" w:hAnsi="Arial" w:cs="Times New Roman"/>
          <w:sz w:val="20"/>
          <w:szCs w:val="20"/>
          <w:lang w:val="en-GB" w:eastAsia="fr-FR"/>
        </w:rPr>
      </w:pPr>
      <w:r w:rsidRPr="004C46E3">
        <w:rPr>
          <w:rFonts w:ascii="Arial" w:eastAsia="Times New Roman" w:hAnsi="Arial" w:cs="Times New Roman"/>
          <w:sz w:val="20"/>
          <w:szCs w:val="20"/>
          <w:lang w:val="en-GB" w:eastAsia="fr-FR"/>
        </w:rPr>
        <w:t>The ATN Backbone network for</w:t>
      </w:r>
      <w:r w:rsidR="001730A8">
        <w:rPr>
          <w:rFonts w:ascii="Arial" w:eastAsia="Times New Roman" w:hAnsi="Arial" w:cs="Times New Roman"/>
          <w:sz w:val="20"/>
          <w:szCs w:val="20"/>
          <w:lang w:val="en-GB" w:eastAsia="fr-FR"/>
        </w:rPr>
        <w:t xml:space="preserve"> </w:t>
      </w:r>
      <w:r w:rsidRPr="004C46E3">
        <w:rPr>
          <w:rFonts w:ascii="Arial" w:eastAsia="Times New Roman" w:hAnsi="Arial" w:cs="Times New Roman"/>
          <w:sz w:val="20"/>
          <w:szCs w:val="20"/>
          <w:lang w:val="en-GB" w:eastAsia="fr-FR"/>
        </w:rPr>
        <w:t>NAFISAT</w:t>
      </w:r>
      <w:r w:rsidR="001730A8">
        <w:rPr>
          <w:rFonts w:ascii="Arial" w:eastAsia="Times New Roman" w:hAnsi="Arial" w:cs="Times New Roman"/>
          <w:sz w:val="20"/>
          <w:szCs w:val="20"/>
          <w:lang w:val="en-GB" w:eastAsia="fr-FR"/>
        </w:rPr>
        <w:t xml:space="preserve"> as it relates to Juba</w:t>
      </w:r>
      <w:r w:rsidRPr="004C46E3">
        <w:rPr>
          <w:rFonts w:ascii="Arial" w:eastAsia="Times New Roman" w:hAnsi="Arial" w:cs="Times New Roman"/>
          <w:sz w:val="20"/>
          <w:szCs w:val="20"/>
          <w:lang w:val="en-GB" w:eastAsia="fr-FR"/>
        </w:rPr>
        <w:t xml:space="preserve">, as described in Volume 2, Part 1, paragraphs 6 and </w:t>
      </w:r>
      <w:r w:rsidR="009156B1">
        <w:rPr>
          <w:rFonts w:ascii="Arial" w:eastAsia="Times New Roman" w:hAnsi="Arial" w:cs="Times New Roman"/>
          <w:sz w:val="20"/>
          <w:szCs w:val="20"/>
          <w:lang w:val="en-GB" w:eastAsia="fr-FR"/>
        </w:rPr>
        <w:t>8</w:t>
      </w:r>
      <w:r w:rsidRPr="004C46E3">
        <w:rPr>
          <w:rFonts w:ascii="Arial" w:eastAsia="Times New Roman" w:hAnsi="Arial" w:cs="Times New Roman"/>
          <w:sz w:val="20"/>
          <w:szCs w:val="20"/>
          <w:lang w:val="en-GB" w:eastAsia="fr-FR"/>
        </w:rPr>
        <w:t xml:space="preserve">.4 is based on the AFI ATN Plan developed by ICAO.  </w:t>
      </w:r>
      <w:r w:rsidR="00321217">
        <w:rPr>
          <w:rFonts w:ascii="Arial" w:eastAsia="Times New Roman" w:hAnsi="Arial" w:cs="Times New Roman"/>
          <w:sz w:val="20"/>
          <w:szCs w:val="20"/>
          <w:lang w:val="en-GB" w:eastAsia="fr-FR"/>
        </w:rPr>
        <w:t>(I)</w:t>
      </w:r>
      <w:r w:rsidRPr="004C46E3">
        <w:rPr>
          <w:rFonts w:ascii="Arial" w:eastAsia="Times New Roman" w:hAnsi="Arial" w:cs="Times New Roman"/>
          <w:sz w:val="20"/>
          <w:szCs w:val="20"/>
          <w:lang w:val="en-GB" w:eastAsia="fr-FR"/>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21217" w:rsidRPr="000A777E" w14:paraId="0388CD52" w14:textId="77777777" w:rsidTr="00182B96">
        <w:tc>
          <w:tcPr>
            <w:tcW w:w="3970" w:type="dxa"/>
          </w:tcPr>
          <w:p w14:paraId="4E3EB33E" w14:textId="77777777" w:rsidR="00321217" w:rsidRPr="000A777E" w:rsidRDefault="0032121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66F3673" w14:textId="77777777" w:rsidR="00321217" w:rsidRPr="000A777E" w:rsidRDefault="00321217" w:rsidP="00182B96">
            <w:pPr>
              <w:pStyle w:val="NormalIndent"/>
              <w:spacing w:line="360" w:lineRule="auto"/>
              <w:ind w:left="0"/>
              <w:rPr>
                <w:rFonts w:ascii="Arial" w:hAnsi="Arial" w:cs="Arial"/>
              </w:rPr>
            </w:pPr>
          </w:p>
        </w:tc>
      </w:tr>
    </w:tbl>
    <w:p w14:paraId="3C21ECB8" w14:textId="77777777" w:rsidR="00321217" w:rsidRPr="004C46E3" w:rsidRDefault="00321217" w:rsidP="004C46E3">
      <w:pPr>
        <w:widowControl w:val="0"/>
        <w:spacing w:after="0" w:line="240" w:lineRule="auto"/>
        <w:ind w:left="1134"/>
        <w:jc w:val="both"/>
        <w:rPr>
          <w:rFonts w:ascii="Arial" w:eastAsia="Times New Roman" w:hAnsi="Arial" w:cs="Times New Roman"/>
          <w:sz w:val="20"/>
          <w:szCs w:val="20"/>
          <w:lang w:val="en-GB" w:eastAsia="fr-FR"/>
        </w:rPr>
      </w:pPr>
    </w:p>
    <w:p w14:paraId="0CAE4E06" w14:textId="09D4CDCF" w:rsidR="004C46E3" w:rsidRPr="004C46E3" w:rsidRDefault="002853FB"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napToGrid w:val="0"/>
          <w:szCs w:val="20"/>
          <w:lang w:val="en-GB" w:eastAsia="fr-FR"/>
        </w:rPr>
      </w:pPr>
      <w:bookmarkStart w:id="935" w:name="_Toc114131273"/>
      <w:r>
        <w:rPr>
          <w:rFonts w:ascii="Arial" w:eastAsia="Times New Roman" w:hAnsi="Arial" w:cs="Times New Roman"/>
          <w:b/>
          <w:snapToGrid w:val="0"/>
          <w:szCs w:val="20"/>
          <w:lang w:val="en-GB" w:eastAsia="fr-FR"/>
        </w:rPr>
        <w:t>16.1</w:t>
      </w:r>
      <w:r>
        <w:rPr>
          <w:rFonts w:ascii="Arial" w:eastAsia="Times New Roman" w:hAnsi="Arial" w:cs="Times New Roman"/>
          <w:b/>
          <w:snapToGrid w:val="0"/>
          <w:szCs w:val="20"/>
          <w:lang w:val="en-GB" w:eastAsia="fr-FR"/>
        </w:rPr>
        <w:tab/>
      </w:r>
      <w:r w:rsidR="004C46E3" w:rsidRPr="004C46E3">
        <w:rPr>
          <w:rFonts w:ascii="Arial" w:eastAsia="Times New Roman" w:hAnsi="Arial" w:cs="Times New Roman"/>
          <w:b/>
          <w:snapToGrid w:val="0"/>
          <w:szCs w:val="20"/>
          <w:lang w:val="en-GB" w:eastAsia="fr-FR"/>
        </w:rPr>
        <w:t>AFI ATN Requirements</w:t>
      </w:r>
      <w:bookmarkEnd w:id="935"/>
    </w:p>
    <w:p w14:paraId="15F3E505" w14:textId="1B24A794" w:rsidR="004C46E3" w:rsidRPr="004C46E3" w:rsidRDefault="002853FB" w:rsidP="008714A7">
      <w:pPr>
        <w:widowControl w:val="0"/>
        <w:spacing w:after="0" w:line="240" w:lineRule="auto"/>
        <w:ind w:left="1134" w:hanging="1134"/>
        <w:jc w:val="both"/>
        <w:rPr>
          <w:rFonts w:ascii="Arial" w:eastAsia="Times New Roman" w:hAnsi="Arial" w:cs="Times New Roman"/>
          <w:snapToGrid w:val="0"/>
          <w:sz w:val="20"/>
          <w:szCs w:val="20"/>
          <w:lang w:val="en-GB" w:eastAsia="fr-FR"/>
        </w:rPr>
      </w:pPr>
      <w:r>
        <w:rPr>
          <w:rFonts w:ascii="Arial" w:eastAsia="Times New Roman" w:hAnsi="Arial" w:cs="Times New Roman"/>
          <w:snapToGrid w:val="0"/>
          <w:sz w:val="20"/>
          <w:szCs w:val="20"/>
          <w:lang w:val="en-GB" w:eastAsia="fr-FR"/>
        </w:rPr>
        <w:t>16.1.1</w:t>
      </w:r>
      <w:r>
        <w:rPr>
          <w:rFonts w:ascii="Arial" w:eastAsia="Times New Roman" w:hAnsi="Arial" w:cs="Times New Roman"/>
          <w:snapToGrid w:val="0"/>
          <w:sz w:val="20"/>
          <w:szCs w:val="20"/>
          <w:lang w:val="en-GB" w:eastAsia="fr-FR"/>
        </w:rPr>
        <w:tab/>
      </w:r>
      <w:r w:rsidR="004C46E3" w:rsidRPr="004C46E3">
        <w:rPr>
          <w:rFonts w:ascii="Arial" w:eastAsia="Times New Roman" w:hAnsi="Arial" w:cs="Times New Roman"/>
          <w:snapToGrid w:val="0"/>
          <w:sz w:val="20"/>
          <w:szCs w:val="20"/>
          <w:lang w:val="en-GB" w:eastAsia="fr-FR"/>
        </w:rPr>
        <w:t>The ATN requirements as included in the RF</w:t>
      </w:r>
      <w:r w:rsidR="00BC2261">
        <w:rPr>
          <w:rFonts w:ascii="Arial" w:eastAsia="Times New Roman" w:hAnsi="Arial" w:cs="Times New Roman"/>
          <w:snapToGrid w:val="0"/>
          <w:sz w:val="20"/>
          <w:szCs w:val="20"/>
          <w:lang w:val="en-GB" w:eastAsia="fr-FR"/>
        </w:rPr>
        <w:t>Q</w:t>
      </w:r>
      <w:r w:rsidR="004C46E3" w:rsidRPr="004C46E3">
        <w:rPr>
          <w:rFonts w:ascii="Arial" w:eastAsia="Times New Roman" w:hAnsi="Arial" w:cs="Times New Roman"/>
          <w:snapToGrid w:val="0"/>
          <w:sz w:val="20"/>
          <w:szCs w:val="20"/>
          <w:lang w:val="en-GB" w:eastAsia="fr-FR"/>
        </w:rPr>
        <w:t xml:space="preserve"> complies with the planned AFI network in respect of the satellite access method and the use of INTELSAT IS10-02 space segment to ensure seamless operation with the neighbouring VSAT networks.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853FB" w:rsidRPr="000A777E" w14:paraId="16D82DE3" w14:textId="77777777" w:rsidTr="00182B96">
        <w:tc>
          <w:tcPr>
            <w:tcW w:w="3970" w:type="dxa"/>
          </w:tcPr>
          <w:p w14:paraId="66338CF4" w14:textId="77777777" w:rsidR="002853FB" w:rsidRPr="000A777E" w:rsidRDefault="002853F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2B3628A" w14:textId="77777777" w:rsidR="002853FB" w:rsidRPr="000A777E" w:rsidRDefault="002853FB" w:rsidP="00182B96">
            <w:pPr>
              <w:pStyle w:val="NormalIndent"/>
              <w:spacing w:line="360" w:lineRule="auto"/>
              <w:ind w:left="0"/>
              <w:rPr>
                <w:rFonts w:ascii="Arial" w:hAnsi="Arial" w:cs="Arial"/>
              </w:rPr>
            </w:pPr>
          </w:p>
        </w:tc>
      </w:tr>
    </w:tbl>
    <w:p w14:paraId="48A5A411" w14:textId="77777777" w:rsidR="004C46E3" w:rsidRPr="004C46E3" w:rsidRDefault="004C46E3" w:rsidP="008714A7">
      <w:pPr>
        <w:widowControl w:val="0"/>
        <w:spacing w:after="0" w:line="240" w:lineRule="auto"/>
        <w:ind w:left="1134" w:hanging="1134"/>
        <w:jc w:val="both"/>
        <w:rPr>
          <w:rFonts w:ascii="Arial" w:eastAsia="Times New Roman" w:hAnsi="Arial" w:cs="Times New Roman"/>
          <w:snapToGrid w:val="0"/>
          <w:sz w:val="20"/>
          <w:szCs w:val="20"/>
          <w:lang w:val="en-GB" w:eastAsia="fr-FR"/>
        </w:rPr>
      </w:pPr>
    </w:p>
    <w:p w14:paraId="1594034F" w14:textId="71A9F208" w:rsidR="004C46E3" w:rsidRPr="004C46E3" w:rsidRDefault="002853FB" w:rsidP="008714A7">
      <w:pPr>
        <w:widowControl w:val="0"/>
        <w:spacing w:after="0" w:line="240" w:lineRule="auto"/>
        <w:ind w:left="1134" w:hanging="1134"/>
        <w:jc w:val="both"/>
        <w:rPr>
          <w:rFonts w:ascii="Arial" w:eastAsia="Times New Roman" w:hAnsi="Arial" w:cs="Times New Roman"/>
          <w:snapToGrid w:val="0"/>
          <w:sz w:val="20"/>
          <w:szCs w:val="20"/>
          <w:lang w:val="en-GB" w:eastAsia="fr-FR"/>
        </w:rPr>
      </w:pPr>
      <w:r>
        <w:rPr>
          <w:rFonts w:ascii="Arial" w:eastAsia="Times New Roman" w:hAnsi="Arial" w:cs="Times New Roman"/>
          <w:snapToGrid w:val="0"/>
          <w:sz w:val="20"/>
          <w:szCs w:val="20"/>
          <w:lang w:val="en-GB" w:eastAsia="fr-FR"/>
        </w:rPr>
        <w:t>16.1.2</w:t>
      </w:r>
      <w:r>
        <w:rPr>
          <w:rFonts w:ascii="Arial" w:eastAsia="Times New Roman" w:hAnsi="Arial" w:cs="Times New Roman"/>
          <w:snapToGrid w:val="0"/>
          <w:sz w:val="20"/>
          <w:szCs w:val="20"/>
          <w:lang w:val="en-GB" w:eastAsia="fr-FR"/>
        </w:rPr>
        <w:tab/>
      </w:r>
      <w:r w:rsidR="004C46E3" w:rsidRPr="004C46E3">
        <w:rPr>
          <w:rFonts w:ascii="Arial" w:eastAsia="Times New Roman" w:hAnsi="Arial" w:cs="Times New Roman"/>
          <w:snapToGrid w:val="0"/>
          <w:sz w:val="20"/>
          <w:szCs w:val="20"/>
          <w:lang w:val="en-GB" w:eastAsia="fr-FR"/>
        </w:rPr>
        <w:t>A further requirement of the AFI ATN is that operation must be based on IPv6 and it is therefore important for ATNS to ensure that the VSAT terminals that will be part of the NAFISAT ATN backbone infrastructure will both IPv4 and IPv6 compliant.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853FB" w:rsidRPr="000A777E" w14:paraId="2EE9CEFB" w14:textId="77777777" w:rsidTr="00182B96">
        <w:tc>
          <w:tcPr>
            <w:tcW w:w="3970" w:type="dxa"/>
          </w:tcPr>
          <w:p w14:paraId="752C71BB" w14:textId="77777777" w:rsidR="002853FB" w:rsidRPr="000A777E" w:rsidRDefault="002853F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5141802" w14:textId="77777777" w:rsidR="002853FB" w:rsidRPr="000A777E" w:rsidRDefault="002853FB" w:rsidP="00182B96">
            <w:pPr>
              <w:pStyle w:val="NormalIndent"/>
              <w:spacing w:line="360" w:lineRule="auto"/>
              <w:ind w:left="0"/>
              <w:rPr>
                <w:rFonts w:ascii="Arial" w:hAnsi="Arial" w:cs="Arial"/>
              </w:rPr>
            </w:pPr>
          </w:p>
        </w:tc>
      </w:tr>
    </w:tbl>
    <w:p w14:paraId="6A4FAD16" w14:textId="77777777" w:rsidR="004C46E3" w:rsidRPr="004C46E3" w:rsidRDefault="004C46E3" w:rsidP="008714A7">
      <w:pPr>
        <w:widowControl w:val="0"/>
        <w:spacing w:after="0" w:line="240" w:lineRule="auto"/>
        <w:ind w:left="1134" w:hanging="1134"/>
        <w:jc w:val="both"/>
        <w:rPr>
          <w:rFonts w:ascii="Arial" w:eastAsia="Times New Roman" w:hAnsi="Arial" w:cs="Times New Roman"/>
          <w:snapToGrid w:val="0"/>
          <w:sz w:val="20"/>
          <w:szCs w:val="20"/>
          <w:lang w:val="en-GB" w:eastAsia="fr-FR"/>
        </w:rPr>
      </w:pPr>
    </w:p>
    <w:p w14:paraId="0DB01876" w14:textId="3F02958D" w:rsidR="004C46E3" w:rsidRPr="004C46E3" w:rsidRDefault="002853FB" w:rsidP="008714A7">
      <w:pPr>
        <w:widowControl w:val="0"/>
        <w:spacing w:after="0" w:line="240" w:lineRule="auto"/>
        <w:ind w:left="1134" w:hanging="1134"/>
        <w:jc w:val="both"/>
        <w:rPr>
          <w:rFonts w:ascii="Arial" w:eastAsia="Times New Roman" w:hAnsi="Arial" w:cs="Times New Roman"/>
          <w:snapToGrid w:val="0"/>
          <w:sz w:val="20"/>
          <w:szCs w:val="20"/>
          <w:lang w:val="en-GB" w:eastAsia="fr-FR"/>
        </w:rPr>
      </w:pPr>
      <w:r>
        <w:rPr>
          <w:rFonts w:ascii="Arial" w:eastAsia="Times New Roman" w:hAnsi="Arial" w:cs="Times New Roman"/>
          <w:snapToGrid w:val="0"/>
          <w:sz w:val="20"/>
          <w:szCs w:val="20"/>
          <w:lang w:val="en-GB" w:eastAsia="fr-FR"/>
        </w:rPr>
        <w:t>16.1.3.</w:t>
      </w:r>
      <w:r>
        <w:rPr>
          <w:rFonts w:ascii="Arial" w:eastAsia="Times New Roman" w:hAnsi="Arial" w:cs="Times New Roman"/>
          <w:snapToGrid w:val="0"/>
          <w:sz w:val="20"/>
          <w:szCs w:val="20"/>
          <w:lang w:val="en-GB" w:eastAsia="fr-FR"/>
        </w:rPr>
        <w:tab/>
      </w:r>
      <w:r w:rsidR="004C46E3" w:rsidRPr="004C46E3">
        <w:rPr>
          <w:rFonts w:ascii="Arial" w:eastAsia="Times New Roman" w:hAnsi="Arial" w:cs="Times New Roman"/>
          <w:snapToGrid w:val="0"/>
          <w:sz w:val="20"/>
          <w:szCs w:val="20"/>
          <w:lang w:val="en-GB" w:eastAsia="fr-FR"/>
        </w:rPr>
        <w:t>It will also be required that the backbone terminals for the AFI ATN will be fully redundant in respect of the outdoor and indoor equipment.</w:t>
      </w:r>
    </w:p>
    <w:p w14:paraId="37A716D2" w14:textId="77777777" w:rsidR="004C46E3" w:rsidRPr="004C46E3" w:rsidRDefault="004C46E3" w:rsidP="004C46E3">
      <w:pPr>
        <w:widowControl w:val="0"/>
        <w:spacing w:after="0" w:line="240" w:lineRule="auto"/>
        <w:ind w:left="1134"/>
        <w:jc w:val="both"/>
        <w:rPr>
          <w:rFonts w:ascii="Arial" w:eastAsia="Times New Roman" w:hAnsi="Arial" w:cs="Times New Roman"/>
          <w:snapToGrid w:val="0"/>
          <w:sz w:val="20"/>
          <w:szCs w:val="20"/>
          <w:lang w:val="en-GB" w:eastAsia="fr-FR"/>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853FB" w:rsidRPr="000A777E" w14:paraId="17F43731" w14:textId="77777777" w:rsidTr="00182B96">
        <w:tc>
          <w:tcPr>
            <w:tcW w:w="3970" w:type="dxa"/>
          </w:tcPr>
          <w:p w14:paraId="35342C49" w14:textId="77777777" w:rsidR="002853FB" w:rsidRPr="000A777E" w:rsidRDefault="002853FB"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D93BE31" w14:textId="77777777" w:rsidR="002853FB" w:rsidRPr="000A777E" w:rsidRDefault="002853FB" w:rsidP="00182B96">
            <w:pPr>
              <w:pStyle w:val="NormalIndent"/>
              <w:spacing w:line="360" w:lineRule="auto"/>
              <w:ind w:left="0"/>
              <w:rPr>
                <w:rFonts w:ascii="Arial" w:hAnsi="Arial" w:cs="Arial"/>
              </w:rPr>
            </w:pPr>
          </w:p>
        </w:tc>
      </w:tr>
    </w:tbl>
    <w:p w14:paraId="41559563"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B50D24E" w14:textId="4DA6AF9E" w:rsidR="004C46E3" w:rsidRPr="004C46E3" w:rsidRDefault="002853FB"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36" w:name="_Toc121880166"/>
      <w:bookmarkStart w:id="937" w:name="_Toc114131274"/>
      <w:r>
        <w:rPr>
          <w:rFonts w:ascii="Arial" w:eastAsia="Times New Roman" w:hAnsi="Arial" w:cs="Times New Roman"/>
          <w:b/>
          <w:szCs w:val="20"/>
          <w:lang w:val="en-GB"/>
        </w:rPr>
        <w:t>17.</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Spare Part Calculation</w:t>
      </w:r>
      <w:bookmarkEnd w:id="936"/>
      <w:bookmarkEnd w:id="937"/>
    </w:p>
    <w:p w14:paraId="36A0BDEC" w14:textId="43CB843B" w:rsidR="004C46E3" w:rsidRPr="004C46E3" w:rsidRDefault="004C46E3" w:rsidP="005D014E">
      <w:pPr>
        <w:widowControl w:val="0"/>
        <w:numPr>
          <w:ilvl w:val="0"/>
          <w:numId w:val="26"/>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Probability of Failure. </w:t>
      </w:r>
      <w:r w:rsidRPr="004C46E3">
        <w:rPr>
          <w:rFonts w:ascii="Arial" w:eastAsia="Times New Roman" w:hAnsi="Arial" w:cs="Times New Roman"/>
          <w:sz w:val="20"/>
          <w:szCs w:val="20"/>
          <w:lang w:val="en-GB"/>
        </w:rPr>
        <w:t xml:space="preserve">A table shall be included showing the detailed calculation of the "Probability of Failure" for each of the equipment sets/components identified in the VSAT remote terminal reliability block diagrams as given under paragraph 13.2 above. The table shall show equipment sets and be calculated for a </w:t>
      </w:r>
      <w:proofErr w:type="gramStart"/>
      <w:r w:rsidRPr="004C46E3">
        <w:rPr>
          <w:rFonts w:ascii="Arial" w:eastAsia="Times New Roman" w:hAnsi="Arial" w:cs="Times New Roman"/>
          <w:sz w:val="20"/>
          <w:szCs w:val="20"/>
          <w:lang w:val="en-GB"/>
        </w:rPr>
        <w:t>one year</w:t>
      </w:r>
      <w:proofErr w:type="gramEnd"/>
      <w:r w:rsidRPr="004C46E3">
        <w:rPr>
          <w:rFonts w:ascii="Arial" w:eastAsia="Times New Roman" w:hAnsi="Arial" w:cs="Times New Roman"/>
          <w:sz w:val="20"/>
          <w:szCs w:val="20"/>
          <w:lang w:val="en-GB"/>
        </w:rPr>
        <w:t xml:space="preserve"> operational time period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21217" w:rsidRPr="000A777E" w14:paraId="6616586D" w14:textId="77777777" w:rsidTr="00182B96">
        <w:tc>
          <w:tcPr>
            <w:tcW w:w="3970" w:type="dxa"/>
          </w:tcPr>
          <w:p w14:paraId="070279C7" w14:textId="77777777" w:rsidR="00321217" w:rsidRPr="000A777E" w:rsidRDefault="0032121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5068483" w14:textId="77777777" w:rsidR="00321217" w:rsidRPr="000A777E" w:rsidRDefault="00321217" w:rsidP="00182B96">
            <w:pPr>
              <w:pStyle w:val="NormalIndent"/>
              <w:spacing w:line="360" w:lineRule="auto"/>
              <w:ind w:left="0"/>
              <w:rPr>
                <w:rFonts w:ascii="Arial" w:hAnsi="Arial" w:cs="Arial"/>
              </w:rPr>
            </w:pPr>
          </w:p>
        </w:tc>
      </w:tr>
    </w:tbl>
    <w:p w14:paraId="4FA2DA6E"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35A283AE" w14:textId="77777777" w:rsidR="004C46E3" w:rsidRPr="004C46E3" w:rsidRDefault="004C46E3" w:rsidP="005D014E">
      <w:pPr>
        <w:widowControl w:val="0"/>
        <w:numPr>
          <w:ilvl w:val="0"/>
          <w:numId w:val="26"/>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Summary Spare Part. </w:t>
      </w:r>
      <w:r w:rsidRPr="004C46E3">
        <w:rPr>
          <w:rFonts w:ascii="Arial" w:eastAsia="Times New Roman" w:hAnsi="Arial" w:cs="Times New Roman"/>
          <w:sz w:val="20"/>
          <w:szCs w:val="20"/>
          <w:lang w:val="en-GB"/>
        </w:rPr>
        <w:t>The "Probability of Failure" table shall be revised to show the expected annual spares part pool required for each of the sub-networks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21217" w:rsidRPr="000A777E" w14:paraId="4014B2A9" w14:textId="77777777" w:rsidTr="00182B96">
        <w:tc>
          <w:tcPr>
            <w:tcW w:w="3970" w:type="dxa"/>
          </w:tcPr>
          <w:p w14:paraId="26917A20" w14:textId="77777777" w:rsidR="00321217" w:rsidRPr="000A777E" w:rsidRDefault="0032121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606DB38" w14:textId="77777777" w:rsidR="00321217" w:rsidRPr="000A777E" w:rsidRDefault="00321217" w:rsidP="00182B96">
            <w:pPr>
              <w:pStyle w:val="NormalIndent"/>
              <w:spacing w:line="360" w:lineRule="auto"/>
              <w:ind w:left="0"/>
              <w:rPr>
                <w:rFonts w:ascii="Arial" w:hAnsi="Arial" w:cs="Arial"/>
              </w:rPr>
            </w:pPr>
          </w:p>
        </w:tc>
      </w:tr>
    </w:tbl>
    <w:p w14:paraId="36A27C42"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1285C5D9" w14:textId="1FD82138" w:rsidR="004C46E3" w:rsidRPr="004C46E3" w:rsidRDefault="00321F4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38" w:name="_Toc56576942"/>
      <w:bookmarkStart w:id="939" w:name="_Toc84832121"/>
      <w:bookmarkStart w:id="940" w:name="_Toc84911236"/>
      <w:bookmarkStart w:id="941" w:name="_Toc84911707"/>
      <w:bookmarkStart w:id="942" w:name="_Toc84911851"/>
      <w:bookmarkStart w:id="943" w:name="_Toc84911922"/>
      <w:bookmarkStart w:id="944" w:name="_Toc84912171"/>
      <w:bookmarkStart w:id="945" w:name="_Toc84912319"/>
      <w:bookmarkStart w:id="946" w:name="_Toc84912394"/>
      <w:bookmarkStart w:id="947" w:name="_Toc98123956"/>
      <w:bookmarkStart w:id="948" w:name="_Toc98325241"/>
      <w:bookmarkStart w:id="949" w:name="_Toc98325312"/>
      <w:bookmarkStart w:id="950" w:name="_Toc98326288"/>
      <w:bookmarkStart w:id="951" w:name="_Toc98329044"/>
      <w:bookmarkStart w:id="952" w:name="_Toc114378547"/>
      <w:bookmarkStart w:id="953" w:name="_Toc114460065"/>
      <w:bookmarkStart w:id="954" w:name="_Toc114460173"/>
      <w:bookmarkStart w:id="955" w:name="_Toc114460267"/>
      <w:bookmarkStart w:id="956" w:name="_Toc121880167"/>
      <w:bookmarkStart w:id="957" w:name="_Toc114131275"/>
      <w:r>
        <w:rPr>
          <w:rFonts w:ascii="Arial" w:eastAsia="Times New Roman" w:hAnsi="Arial" w:cs="Times New Roman"/>
          <w:b/>
          <w:szCs w:val="20"/>
          <w:lang w:val="en-GB"/>
        </w:rPr>
        <w:t>17.2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"On-Site" Spare Parts</w:t>
      </w:r>
      <w:bookmarkEnd w:id="938"/>
      <w:bookmarkEnd w:id="939"/>
      <w:bookmarkEnd w:id="940"/>
      <w:bookmarkEnd w:id="941"/>
      <w:bookmarkEnd w:id="942"/>
      <w:bookmarkEnd w:id="943"/>
      <w:bookmarkEnd w:id="944"/>
      <w:bookmarkEnd w:id="945"/>
      <w:bookmarkEnd w:id="946"/>
      <w:bookmarkEnd w:id="947"/>
      <w:r w:rsidR="004C46E3" w:rsidRPr="004C46E3">
        <w:rPr>
          <w:rFonts w:ascii="Arial" w:eastAsia="Times New Roman" w:hAnsi="Arial" w:cs="Times New Roman"/>
          <w:b/>
          <w:szCs w:val="20"/>
          <w:lang w:val="en-GB"/>
        </w:rPr>
        <w:t xml:space="preserve"> </w:t>
      </w:r>
      <w:bookmarkEnd w:id="948"/>
      <w:bookmarkEnd w:id="949"/>
      <w:bookmarkEnd w:id="950"/>
      <w:bookmarkEnd w:id="951"/>
      <w:bookmarkEnd w:id="952"/>
      <w:bookmarkEnd w:id="953"/>
      <w:bookmarkEnd w:id="954"/>
      <w:bookmarkEnd w:id="955"/>
      <w:r w:rsidR="004C46E3" w:rsidRPr="004C46E3">
        <w:rPr>
          <w:rFonts w:ascii="Arial" w:eastAsia="Times New Roman" w:hAnsi="Arial" w:cs="Times New Roman"/>
          <w:b/>
          <w:szCs w:val="20"/>
          <w:lang w:val="en-GB"/>
        </w:rPr>
        <w:t>and Spares Pool</w:t>
      </w:r>
      <w:bookmarkEnd w:id="956"/>
      <w:bookmarkEnd w:id="957"/>
    </w:p>
    <w:p w14:paraId="3103CF7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It shall be possible for the individual sites to select either a centralised or decentralised maintenance option. In the case of decentralised maintenance, the individual "on-site" personnel shall be responsible for conducting corrective maintenance from the "on-site" spares pool (I). The "on-site" spares pool shall be based on but not be limited to:</w:t>
      </w:r>
    </w:p>
    <w:p w14:paraId="7A3A62C3"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216AE5FE" w14:textId="77777777" w:rsidR="00321F4C" w:rsidRDefault="00321F4C">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2CEBD9F0" w14:textId="62779A64" w:rsidR="004C46E3" w:rsidRPr="004C46E3" w:rsidRDefault="004C46E3" w:rsidP="005D014E">
      <w:pPr>
        <w:widowControl w:val="0"/>
        <w:numPr>
          <w:ilvl w:val="0"/>
          <w:numId w:val="2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lastRenderedPageBreak/>
        <w:t>The "Probability of Failure" annual spares pool per equipment set/component as calculated above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21217" w:rsidRPr="000A777E" w14:paraId="61055711" w14:textId="77777777" w:rsidTr="00182B96">
        <w:tc>
          <w:tcPr>
            <w:tcW w:w="3970" w:type="dxa"/>
          </w:tcPr>
          <w:p w14:paraId="487C037E" w14:textId="77777777" w:rsidR="00321217" w:rsidRPr="000A777E" w:rsidRDefault="0032121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89ED95B" w14:textId="77777777" w:rsidR="00321217" w:rsidRPr="000A777E" w:rsidRDefault="00321217" w:rsidP="00182B96">
            <w:pPr>
              <w:pStyle w:val="NormalIndent"/>
              <w:spacing w:line="360" w:lineRule="auto"/>
              <w:ind w:left="0"/>
              <w:rPr>
                <w:rFonts w:ascii="Arial" w:hAnsi="Arial" w:cs="Arial"/>
              </w:rPr>
            </w:pPr>
          </w:p>
        </w:tc>
      </w:tr>
    </w:tbl>
    <w:p w14:paraId="6F1492D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3524D54" w14:textId="77777777" w:rsidR="004C46E3" w:rsidRPr="004C46E3" w:rsidRDefault="004C46E3" w:rsidP="005D014E">
      <w:pPr>
        <w:widowControl w:val="0"/>
        <w:numPr>
          <w:ilvl w:val="0"/>
          <w:numId w:val="2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equipment sets/components spares pool per individual sites may be divided into specific Line Replaceable Units (LRU’s) such as, line interface cards, processor boards, power supplies, backplane boards and chassis (D).</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21217" w:rsidRPr="000A777E" w14:paraId="691DBFB6" w14:textId="77777777" w:rsidTr="00182B96">
        <w:tc>
          <w:tcPr>
            <w:tcW w:w="3970" w:type="dxa"/>
          </w:tcPr>
          <w:p w14:paraId="084D1291" w14:textId="77777777" w:rsidR="00321217" w:rsidRPr="000A777E" w:rsidRDefault="0032121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FCDE6D9" w14:textId="77777777" w:rsidR="00321217" w:rsidRPr="000A777E" w:rsidRDefault="00321217" w:rsidP="00182B96">
            <w:pPr>
              <w:pStyle w:val="NormalIndent"/>
              <w:spacing w:line="360" w:lineRule="auto"/>
              <w:ind w:left="0"/>
              <w:rPr>
                <w:rFonts w:ascii="Arial" w:hAnsi="Arial" w:cs="Arial"/>
              </w:rPr>
            </w:pPr>
          </w:p>
        </w:tc>
      </w:tr>
    </w:tbl>
    <w:p w14:paraId="076D2F8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2C47D94" w14:textId="77777777" w:rsidR="004C46E3" w:rsidRPr="004C46E3" w:rsidRDefault="004C46E3" w:rsidP="005D014E">
      <w:pPr>
        <w:widowControl w:val="0"/>
        <w:numPr>
          <w:ilvl w:val="0"/>
          <w:numId w:val="2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Consumables such as fuses, connectors, dust filters, and cables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21217" w:rsidRPr="000A777E" w14:paraId="2FB09149" w14:textId="77777777" w:rsidTr="00182B96">
        <w:tc>
          <w:tcPr>
            <w:tcW w:w="3970" w:type="dxa"/>
          </w:tcPr>
          <w:p w14:paraId="099C5A90" w14:textId="77777777" w:rsidR="00321217" w:rsidRPr="000A777E" w:rsidRDefault="0032121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E4B094C" w14:textId="77777777" w:rsidR="00321217" w:rsidRPr="000A777E" w:rsidRDefault="00321217" w:rsidP="00182B96">
            <w:pPr>
              <w:pStyle w:val="NormalIndent"/>
              <w:spacing w:line="360" w:lineRule="auto"/>
              <w:ind w:left="0"/>
              <w:rPr>
                <w:rFonts w:ascii="Arial" w:hAnsi="Arial" w:cs="Arial"/>
              </w:rPr>
            </w:pPr>
          </w:p>
        </w:tc>
      </w:tr>
    </w:tbl>
    <w:p w14:paraId="471237B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0F0A229" w14:textId="77777777" w:rsidR="004C46E3" w:rsidRPr="004C46E3" w:rsidRDefault="004C46E3" w:rsidP="005D014E">
      <w:pPr>
        <w:widowControl w:val="0"/>
        <w:numPr>
          <w:ilvl w:val="0"/>
          <w:numId w:val="2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Back-up software such as operating systems, configuration routines and maintenance software utilities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21217" w:rsidRPr="000A777E" w14:paraId="6B21D16C" w14:textId="77777777" w:rsidTr="00182B96">
        <w:tc>
          <w:tcPr>
            <w:tcW w:w="3970" w:type="dxa"/>
          </w:tcPr>
          <w:p w14:paraId="6AA5AC1F" w14:textId="77777777" w:rsidR="00321217" w:rsidRPr="000A777E" w:rsidRDefault="0032121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0C90716" w14:textId="77777777" w:rsidR="00321217" w:rsidRPr="000A777E" w:rsidRDefault="00321217" w:rsidP="00182B96">
            <w:pPr>
              <w:pStyle w:val="NormalIndent"/>
              <w:spacing w:line="360" w:lineRule="auto"/>
              <w:ind w:left="0"/>
              <w:rPr>
                <w:rFonts w:ascii="Arial" w:hAnsi="Arial" w:cs="Arial"/>
              </w:rPr>
            </w:pPr>
          </w:p>
        </w:tc>
      </w:tr>
    </w:tbl>
    <w:p w14:paraId="4A89BC56"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10B06FC" w14:textId="77777777" w:rsidR="004C46E3" w:rsidRPr="004C46E3" w:rsidRDefault="004C46E3" w:rsidP="005D014E">
      <w:pPr>
        <w:widowControl w:val="0"/>
        <w:numPr>
          <w:ilvl w:val="0"/>
          <w:numId w:val="2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 table shall be included showing the annual spares required per site assuming that all sites shall choose the decentralised maintenance option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21217" w:rsidRPr="000A777E" w14:paraId="5DF7C62D" w14:textId="77777777" w:rsidTr="00182B96">
        <w:tc>
          <w:tcPr>
            <w:tcW w:w="3970" w:type="dxa"/>
          </w:tcPr>
          <w:p w14:paraId="1474483F" w14:textId="77777777" w:rsidR="00321217" w:rsidRPr="000A777E" w:rsidRDefault="0032121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C0459D9" w14:textId="77777777" w:rsidR="00321217" w:rsidRPr="000A777E" w:rsidRDefault="00321217" w:rsidP="00182B96">
            <w:pPr>
              <w:pStyle w:val="NormalIndent"/>
              <w:spacing w:line="360" w:lineRule="auto"/>
              <w:ind w:left="0"/>
              <w:rPr>
                <w:rFonts w:ascii="Arial" w:hAnsi="Arial" w:cs="Arial"/>
              </w:rPr>
            </w:pPr>
          </w:p>
        </w:tc>
      </w:tr>
    </w:tbl>
    <w:p w14:paraId="3F17BFE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D2A9A6D" w14:textId="02451F85" w:rsidR="004C46E3" w:rsidRPr="004C46E3" w:rsidRDefault="00321F4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58" w:name="_Toc98325242"/>
      <w:bookmarkStart w:id="959" w:name="_Toc98325313"/>
      <w:bookmarkStart w:id="960" w:name="_Toc98326289"/>
      <w:bookmarkStart w:id="961" w:name="_Toc98329045"/>
      <w:bookmarkStart w:id="962" w:name="_Toc114378548"/>
      <w:bookmarkStart w:id="963" w:name="_Toc114460066"/>
      <w:bookmarkStart w:id="964" w:name="_Toc114460174"/>
      <w:bookmarkStart w:id="965" w:name="_Toc114460268"/>
      <w:bookmarkStart w:id="966" w:name="_Toc121880168"/>
      <w:bookmarkStart w:id="967" w:name="_Toc114131276"/>
      <w:r>
        <w:rPr>
          <w:rFonts w:ascii="Arial" w:eastAsia="Times New Roman" w:hAnsi="Arial" w:cs="Times New Roman"/>
          <w:b/>
          <w:szCs w:val="20"/>
          <w:lang w:val="en-GB"/>
        </w:rPr>
        <w:t>17.3</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Service Provider Spare Parts </w:t>
      </w:r>
      <w:bookmarkEnd w:id="958"/>
      <w:bookmarkEnd w:id="959"/>
      <w:bookmarkEnd w:id="960"/>
      <w:bookmarkEnd w:id="961"/>
      <w:bookmarkEnd w:id="962"/>
      <w:bookmarkEnd w:id="963"/>
      <w:bookmarkEnd w:id="964"/>
      <w:bookmarkEnd w:id="965"/>
      <w:r w:rsidR="004C46E3" w:rsidRPr="004C46E3">
        <w:rPr>
          <w:rFonts w:ascii="Arial" w:eastAsia="Times New Roman" w:hAnsi="Arial" w:cs="Times New Roman"/>
          <w:b/>
          <w:szCs w:val="20"/>
          <w:lang w:val="en-GB"/>
        </w:rPr>
        <w:t>and Spares Pool</w:t>
      </w:r>
      <w:bookmarkEnd w:id="966"/>
      <w:bookmarkEnd w:id="967"/>
    </w:p>
    <w:p w14:paraId="36730B55"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In the case where none of the sites choose decentralised maintenance, centralised maintenance shall be conducted from two maintenance Support Centres, one at Entebbe and one at Johannesburg (I). The service provider spares pool per maintenance centre shall be based on, but not be limited to:</w:t>
      </w:r>
    </w:p>
    <w:p w14:paraId="76869D82"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25557811" w14:textId="77777777" w:rsidR="004C46E3" w:rsidRPr="004C46E3" w:rsidRDefault="004C46E3" w:rsidP="005D014E">
      <w:pPr>
        <w:widowControl w:val="0"/>
        <w:numPr>
          <w:ilvl w:val="0"/>
          <w:numId w:val="2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"Probability of Failure" annual spares pool per equipment set/component as calculated above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21217" w:rsidRPr="000A777E" w14:paraId="3F579C7E" w14:textId="77777777" w:rsidTr="00182B96">
        <w:tc>
          <w:tcPr>
            <w:tcW w:w="3970" w:type="dxa"/>
          </w:tcPr>
          <w:p w14:paraId="61E44744" w14:textId="77777777" w:rsidR="00321217" w:rsidRPr="000A777E" w:rsidRDefault="0032121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D8EEE46" w14:textId="77777777" w:rsidR="00321217" w:rsidRPr="000A777E" w:rsidRDefault="00321217" w:rsidP="00182B96">
            <w:pPr>
              <w:pStyle w:val="NormalIndent"/>
              <w:spacing w:line="360" w:lineRule="auto"/>
              <w:ind w:left="0"/>
              <w:rPr>
                <w:rFonts w:ascii="Arial" w:hAnsi="Arial" w:cs="Arial"/>
              </w:rPr>
            </w:pPr>
          </w:p>
        </w:tc>
      </w:tr>
    </w:tbl>
    <w:p w14:paraId="5AEBF71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9743D06" w14:textId="77777777" w:rsidR="004C46E3" w:rsidRPr="004C46E3" w:rsidRDefault="004C46E3" w:rsidP="005D014E">
      <w:pPr>
        <w:widowControl w:val="0"/>
        <w:numPr>
          <w:ilvl w:val="0"/>
          <w:numId w:val="2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equipment sets/components spares pool per individual sites may be divided into specific Line Replaceable Units (LRU’s) such as, line interface cards, processor boards, power supplies, backplane boards and chassis (D).</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21217" w:rsidRPr="000A777E" w14:paraId="2F67556D" w14:textId="77777777" w:rsidTr="00182B96">
        <w:tc>
          <w:tcPr>
            <w:tcW w:w="3970" w:type="dxa"/>
          </w:tcPr>
          <w:p w14:paraId="7423E287" w14:textId="77777777" w:rsidR="00321217" w:rsidRPr="000A777E" w:rsidRDefault="0032121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FB64AFB" w14:textId="77777777" w:rsidR="00321217" w:rsidRPr="000A777E" w:rsidRDefault="00321217" w:rsidP="00182B96">
            <w:pPr>
              <w:pStyle w:val="NormalIndent"/>
              <w:spacing w:line="360" w:lineRule="auto"/>
              <w:ind w:left="0"/>
              <w:rPr>
                <w:rFonts w:ascii="Arial" w:hAnsi="Arial" w:cs="Arial"/>
              </w:rPr>
            </w:pPr>
          </w:p>
        </w:tc>
      </w:tr>
    </w:tbl>
    <w:p w14:paraId="6B55E41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91B7F06" w14:textId="77777777" w:rsidR="004C46E3" w:rsidRPr="004C46E3" w:rsidRDefault="004C46E3" w:rsidP="005D014E">
      <w:pPr>
        <w:widowControl w:val="0"/>
        <w:numPr>
          <w:ilvl w:val="0"/>
          <w:numId w:val="2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Consumables such as fuses, connectors, dust filters, and cables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21217" w:rsidRPr="000A777E" w14:paraId="21D33E6F" w14:textId="77777777" w:rsidTr="00182B96">
        <w:tc>
          <w:tcPr>
            <w:tcW w:w="3970" w:type="dxa"/>
          </w:tcPr>
          <w:p w14:paraId="4118D92A" w14:textId="77777777" w:rsidR="00321217" w:rsidRPr="000A777E" w:rsidRDefault="0032121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14FEA0F" w14:textId="77777777" w:rsidR="00321217" w:rsidRPr="000A777E" w:rsidRDefault="00321217" w:rsidP="00182B96">
            <w:pPr>
              <w:pStyle w:val="NormalIndent"/>
              <w:spacing w:line="360" w:lineRule="auto"/>
              <w:ind w:left="0"/>
              <w:rPr>
                <w:rFonts w:ascii="Arial" w:hAnsi="Arial" w:cs="Arial"/>
              </w:rPr>
            </w:pPr>
          </w:p>
        </w:tc>
      </w:tr>
    </w:tbl>
    <w:p w14:paraId="0EE4E60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E590350" w14:textId="77777777" w:rsidR="004C46E3" w:rsidRPr="004C46E3" w:rsidRDefault="004C46E3" w:rsidP="005D014E">
      <w:pPr>
        <w:widowControl w:val="0"/>
        <w:numPr>
          <w:ilvl w:val="0"/>
          <w:numId w:val="2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Back-up software such as operating systems, configuration routines and maintenance software utilities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21217" w:rsidRPr="000A777E" w14:paraId="056F7F58" w14:textId="77777777" w:rsidTr="00182B96">
        <w:tc>
          <w:tcPr>
            <w:tcW w:w="3970" w:type="dxa"/>
          </w:tcPr>
          <w:p w14:paraId="6B028EAA" w14:textId="77777777" w:rsidR="00321217" w:rsidRPr="000A777E" w:rsidRDefault="0032121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C27FF06" w14:textId="77777777" w:rsidR="00321217" w:rsidRPr="000A777E" w:rsidRDefault="00321217" w:rsidP="00182B96">
            <w:pPr>
              <w:pStyle w:val="NormalIndent"/>
              <w:spacing w:line="360" w:lineRule="auto"/>
              <w:ind w:left="0"/>
              <w:rPr>
                <w:rFonts w:ascii="Arial" w:hAnsi="Arial" w:cs="Arial"/>
              </w:rPr>
            </w:pPr>
          </w:p>
        </w:tc>
      </w:tr>
    </w:tbl>
    <w:p w14:paraId="37E1086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F0D1AE2" w14:textId="77777777" w:rsidR="004C46E3" w:rsidRPr="004C46E3" w:rsidRDefault="004C46E3" w:rsidP="005D014E">
      <w:pPr>
        <w:widowControl w:val="0"/>
        <w:numPr>
          <w:ilvl w:val="0"/>
          <w:numId w:val="2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 table shall be included showing the annual spares required per maintenance centre assuming that all sites shall choose the centralised maintenance option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21217" w:rsidRPr="000A777E" w14:paraId="204BCBDB" w14:textId="77777777" w:rsidTr="00182B96">
        <w:tc>
          <w:tcPr>
            <w:tcW w:w="3970" w:type="dxa"/>
          </w:tcPr>
          <w:p w14:paraId="65B15EEE" w14:textId="77777777" w:rsidR="00321217" w:rsidRPr="000A777E" w:rsidRDefault="0032121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093C725" w14:textId="77777777" w:rsidR="00321217" w:rsidRPr="000A777E" w:rsidRDefault="00321217" w:rsidP="00182B96">
            <w:pPr>
              <w:pStyle w:val="NormalIndent"/>
              <w:spacing w:line="360" w:lineRule="auto"/>
              <w:ind w:left="0"/>
              <w:rPr>
                <w:rFonts w:ascii="Arial" w:hAnsi="Arial" w:cs="Arial"/>
              </w:rPr>
            </w:pPr>
          </w:p>
        </w:tc>
      </w:tr>
    </w:tbl>
    <w:p w14:paraId="44CD2F6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EA0AAC9" w14:textId="33E77CA9" w:rsidR="004C46E3" w:rsidRPr="004C46E3" w:rsidRDefault="00321217"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968" w:name="_Toc409352339"/>
      <w:bookmarkStart w:id="969" w:name="_Toc12595490"/>
      <w:bookmarkStart w:id="970" w:name="_Toc121880169"/>
      <w:bookmarkStart w:id="971" w:name="_Toc114131277"/>
      <w:bookmarkStart w:id="972" w:name="_Toc324655824"/>
      <w:bookmarkStart w:id="973" w:name="_Toc324671829"/>
      <w:bookmarkStart w:id="974" w:name="_Toc324671872"/>
      <w:bookmarkStart w:id="975" w:name="_Toc324673178"/>
      <w:bookmarkStart w:id="976" w:name="_Toc326049455"/>
      <w:r>
        <w:rPr>
          <w:rFonts w:ascii="Arial" w:eastAsia="Times New Roman" w:hAnsi="Arial" w:cs="Times New Roman"/>
          <w:b/>
          <w:caps/>
          <w:kern w:val="28"/>
          <w:sz w:val="24"/>
          <w:szCs w:val="20"/>
          <w:lang w:val="en-GB"/>
        </w:rPr>
        <w:lastRenderedPageBreak/>
        <w:t>18.</w:t>
      </w:r>
      <w:r>
        <w:rPr>
          <w:rFonts w:ascii="Arial" w:eastAsia="Times New Roman" w:hAnsi="Arial" w:cs="Times New Roman"/>
          <w:b/>
          <w:caps/>
          <w:kern w:val="28"/>
          <w:sz w:val="24"/>
          <w:szCs w:val="20"/>
          <w:lang w:val="en-GB"/>
        </w:rPr>
        <w:tab/>
      </w:r>
      <w:r w:rsidR="004C46E3" w:rsidRPr="004C46E3">
        <w:rPr>
          <w:rFonts w:ascii="Arial" w:eastAsia="Times New Roman" w:hAnsi="Arial" w:cs="Times New Roman"/>
          <w:b/>
          <w:caps/>
          <w:kern w:val="28"/>
          <w:sz w:val="24"/>
          <w:szCs w:val="20"/>
          <w:lang w:val="en-GB"/>
        </w:rPr>
        <w:t>verification and Qualification</w:t>
      </w:r>
      <w:bookmarkEnd w:id="968"/>
      <w:bookmarkEnd w:id="969"/>
      <w:r w:rsidR="004C46E3" w:rsidRPr="004C46E3">
        <w:rPr>
          <w:rFonts w:ascii="Arial" w:eastAsia="Times New Roman" w:hAnsi="Arial" w:cs="Times New Roman"/>
          <w:b/>
          <w:caps/>
          <w:kern w:val="28"/>
          <w:sz w:val="24"/>
          <w:szCs w:val="20"/>
          <w:lang w:val="en-GB"/>
        </w:rPr>
        <w:t xml:space="preserve"> REQUIREMENTS</w:t>
      </w:r>
      <w:bookmarkEnd w:id="970"/>
      <w:bookmarkEnd w:id="971"/>
    </w:p>
    <w:p w14:paraId="44C49A1D" w14:textId="690A9887" w:rsidR="004C46E3" w:rsidRPr="004C46E3" w:rsidRDefault="00321217"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77" w:name="_Toc409352340"/>
      <w:bookmarkStart w:id="978" w:name="_Toc12595491"/>
      <w:bookmarkStart w:id="979" w:name="_Toc121880170"/>
      <w:bookmarkStart w:id="980" w:name="_Toc114131278"/>
      <w:r>
        <w:rPr>
          <w:rFonts w:ascii="Arial" w:eastAsia="Times New Roman" w:hAnsi="Arial" w:cs="Times New Roman"/>
          <w:b/>
          <w:szCs w:val="20"/>
          <w:lang w:val="en-GB"/>
        </w:rPr>
        <w:t>18.1.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General</w:t>
      </w:r>
      <w:bookmarkEnd w:id="977"/>
      <w:bookmarkEnd w:id="978"/>
      <w:r w:rsidR="004C46E3" w:rsidRPr="004C46E3">
        <w:rPr>
          <w:rFonts w:ascii="Arial" w:eastAsia="Times New Roman" w:hAnsi="Arial" w:cs="Times New Roman"/>
          <w:b/>
          <w:szCs w:val="20"/>
          <w:lang w:val="en-GB"/>
        </w:rPr>
        <w:t xml:space="preserve"> Network Verification and Qualification</w:t>
      </w:r>
      <w:bookmarkEnd w:id="979"/>
      <w:bookmarkEnd w:id="980"/>
    </w:p>
    <w:p w14:paraId="4559341C" w14:textId="150A096F" w:rsidR="004C46E3" w:rsidRPr="004C46E3" w:rsidRDefault="004C46E3" w:rsidP="005D014E">
      <w:pPr>
        <w:widowControl w:val="0"/>
        <w:numPr>
          <w:ilvl w:val="0"/>
          <w:numId w:val="2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successful </w:t>
      </w:r>
      <w:r w:rsidR="00BC2261">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 xml:space="preserve"> shall be responsible for all equipment configurations, commissioning and verification of the operational status of the VSAT terminals in accordance with the requirements and standards of the VSAT Technology Supplier and INTELSAT as the Satellite Resource Supplier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21217" w:rsidRPr="000A777E" w14:paraId="4D50519C" w14:textId="77777777" w:rsidTr="00182B96">
        <w:tc>
          <w:tcPr>
            <w:tcW w:w="3970" w:type="dxa"/>
          </w:tcPr>
          <w:p w14:paraId="1A3C2A32" w14:textId="77777777" w:rsidR="00321217" w:rsidRPr="000A777E" w:rsidRDefault="0032121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12B8314" w14:textId="77777777" w:rsidR="00321217" w:rsidRPr="000A777E" w:rsidRDefault="00321217" w:rsidP="00182B96">
            <w:pPr>
              <w:pStyle w:val="NormalIndent"/>
              <w:spacing w:line="360" w:lineRule="auto"/>
              <w:ind w:left="0"/>
              <w:rPr>
                <w:rFonts w:ascii="Arial" w:hAnsi="Arial" w:cs="Arial"/>
              </w:rPr>
            </w:pPr>
          </w:p>
        </w:tc>
      </w:tr>
    </w:tbl>
    <w:p w14:paraId="0A30ED6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20FD94B" w14:textId="22066ED8" w:rsidR="004C46E3" w:rsidRPr="004C46E3" w:rsidRDefault="004C46E3" w:rsidP="005D014E">
      <w:pPr>
        <w:widowControl w:val="0"/>
        <w:numPr>
          <w:ilvl w:val="0"/>
          <w:numId w:val="2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All network and VSAT remote site verification and qualification tests conducted shall be in accordance with the approved Test and Evaluation Master Plan as required and stipulated in</w:t>
      </w:r>
      <w:r w:rsidR="00321217">
        <w:rPr>
          <w:rFonts w:ascii="Arial" w:eastAsia="Times New Roman" w:hAnsi="Arial" w:cs="Times New Roman"/>
          <w:sz w:val="20"/>
          <w:szCs w:val="20"/>
          <w:lang w:val="en-GB"/>
        </w:rPr>
        <w:t xml:space="preserve"> Project Management Requirement</w:t>
      </w:r>
      <w:r w:rsidRPr="004C46E3">
        <w:rPr>
          <w:rFonts w:ascii="Arial" w:eastAsia="Times New Roman" w:hAnsi="Arial" w:cs="Times New Roman"/>
          <w:sz w:val="20"/>
          <w:szCs w:val="20"/>
          <w:lang w:val="en-GB"/>
        </w:rPr>
        <w:t xml:space="preserve"> of this RF</w:t>
      </w:r>
      <w:r w:rsidR="00321217">
        <w:rPr>
          <w:rFonts w:ascii="Arial" w:eastAsia="Times New Roman" w:hAnsi="Arial" w:cs="Times New Roman"/>
          <w:sz w:val="20"/>
          <w:szCs w:val="20"/>
          <w:lang w:val="en-GB"/>
        </w:rPr>
        <w:t>Q</w:t>
      </w:r>
      <w:r w:rsidRPr="004C46E3">
        <w:rPr>
          <w:rFonts w:ascii="Arial" w:eastAsia="Times New Roman" w:hAnsi="Arial" w:cs="Times New Roman"/>
          <w:sz w:val="20"/>
          <w:szCs w:val="20"/>
          <w:lang w:val="en-GB"/>
        </w:rPr>
        <w:t xml:space="preserve"> document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21217" w:rsidRPr="000A777E" w14:paraId="70E04718" w14:textId="77777777" w:rsidTr="00182B96">
        <w:tc>
          <w:tcPr>
            <w:tcW w:w="3970" w:type="dxa"/>
          </w:tcPr>
          <w:p w14:paraId="1A816EBA" w14:textId="77777777" w:rsidR="00321217" w:rsidRPr="000A777E" w:rsidRDefault="0032121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281993A" w14:textId="77777777" w:rsidR="00321217" w:rsidRPr="000A777E" w:rsidRDefault="00321217" w:rsidP="00182B96">
            <w:pPr>
              <w:pStyle w:val="NormalIndent"/>
              <w:spacing w:line="360" w:lineRule="auto"/>
              <w:ind w:left="0"/>
              <w:rPr>
                <w:rFonts w:ascii="Arial" w:hAnsi="Arial" w:cs="Arial"/>
              </w:rPr>
            </w:pPr>
          </w:p>
        </w:tc>
      </w:tr>
    </w:tbl>
    <w:p w14:paraId="050FBC0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7AE4C90" w14:textId="5361088A" w:rsidR="004C46E3" w:rsidRPr="004C46E3" w:rsidRDefault="00321F4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81" w:name="_Toc409352341"/>
      <w:bookmarkStart w:id="982" w:name="_Toc12595492"/>
      <w:bookmarkStart w:id="983" w:name="_Toc121880171"/>
      <w:bookmarkStart w:id="984" w:name="_Toc114131279"/>
      <w:r>
        <w:rPr>
          <w:rFonts w:ascii="Arial" w:eastAsia="Times New Roman" w:hAnsi="Arial" w:cs="Times New Roman"/>
          <w:b/>
          <w:szCs w:val="20"/>
          <w:lang w:val="en-GB"/>
        </w:rPr>
        <w:t>18.2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Responsibility </w:t>
      </w:r>
      <w:bookmarkEnd w:id="981"/>
      <w:bookmarkEnd w:id="982"/>
      <w:r w:rsidR="004C46E3" w:rsidRPr="004C46E3">
        <w:rPr>
          <w:rFonts w:ascii="Arial" w:eastAsia="Times New Roman" w:hAnsi="Arial" w:cs="Times New Roman"/>
          <w:b/>
          <w:szCs w:val="20"/>
          <w:lang w:val="en-GB"/>
        </w:rPr>
        <w:t>for Network and Site Parameter Configuration</w:t>
      </w:r>
      <w:bookmarkEnd w:id="983"/>
      <w:bookmarkEnd w:id="984"/>
    </w:p>
    <w:p w14:paraId="04BC043C" w14:textId="77777777" w:rsidR="004C46E3" w:rsidRPr="004C46E3" w:rsidRDefault="004C46E3" w:rsidP="005D014E">
      <w:pPr>
        <w:widowControl w:val="0"/>
        <w:numPr>
          <w:ilvl w:val="0"/>
          <w:numId w:val="30"/>
        </w:numPr>
        <w:spacing w:after="0" w:line="240" w:lineRule="auto"/>
        <w:jc w:val="both"/>
        <w:rPr>
          <w:rFonts w:ascii="Arial" w:eastAsia="Times New Roman" w:hAnsi="Arial" w:cs="Times New Roman"/>
          <w:b/>
          <w:sz w:val="20"/>
          <w:szCs w:val="20"/>
          <w:lang w:val="en-GB"/>
        </w:rPr>
      </w:pPr>
      <w:bookmarkStart w:id="985" w:name="_Toc12595493"/>
      <w:r w:rsidRPr="004C46E3">
        <w:rPr>
          <w:rFonts w:ascii="Arial" w:eastAsia="Times New Roman" w:hAnsi="Arial" w:cs="Times New Roman"/>
          <w:b/>
          <w:sz w:val="20"/>
          <w:szCs w:val="20"/>
          <w:lang w:val="en-GB"/>
        </w:rPr>
        <w:t>Network Configuration</w:t>
      </w:r>
      <w:bookmarkEnd w:id="985"/>
      <w:r w:rsidRPr="004C46E3">
        <w:rPr>
          <w:rFonts w:ascii="Arial" w:eastAsia="Times New Roman" w:hAnsi="Arial" w:cs="Times New Roman"/>
          <w:b/>
          <w:sz w:val="20"/>
          <w:szCs w:val="20"/>
          <w:lang w:val="en-GB"/>
        </w:rPr>
        <w:t xml:space="preserve"> Database. </w:t>
      </w:r>
      <w:r w:rsidRPr="004C46E3">
        <w:rPr>
          <w:rFonts w:ascii="Arial" w:eastAsia="Times New Roman" w:hAnsi="Arial" w:cs="Times New Roman"/>
          <w:sz w:val="20"/>
          <w:szCs w:val="20"/>
          <w:lang w:val="en-GB"/>
        </w:rPr>
        <w:t>A Microsoft Excel/Access</w:t>
      </w:r>
      <w:r w:rsidRPr="004C46E3">
        <w:rPr>
          <w:rFonts w:ascii="Arial" w:eastAsia="Times New Roman" w:hAnsi="Arial" w:cs="Arial"/>
          <w:sz w:val="20"/>
          <w:szCs w:val="20"/>
          <w:lang w:val="en-GB"/>
        </w:rPr>
        <w:t>®</w:t>
      </w:r>
      <w:r w:rsidRPr="004C46E3">
        <w:rPr>
          <w:rFonts w:ascii="Arial" w:eastAsia="Times New Roman" w:hAnsi="Arial" w:cs="Times New Roman"/>
          <w:sz w:val="20"/>
          <w:szCs w:val="20"/>
          <w:lang w:val="en-GB"/>
        </w:rPr>
        <w:t xml:space="preserve"> database shall be developed and delivered that shall be used to store, manage and co-ordinate, all network and VSAT site parameters for the ATNS VSAT network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05FBD" w:rsidRPr="000A777E" w14:paraId="071385FC" w14:textId="77777777" w:rsidTr="00182B96">
        <w:tc>
          <w:tcPr>
            <w:tcW w:w="3970" w:type="dxa"/>
          </w:tcPr>
          <w:p w14:paraId="1A17A576" w14:textId="77777777" w:rsidR="00005FBD" w:rsidRPr="000A777E" w:rsidRDefault="00005FB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833676D" w14:textId="77777777" w:rsidR="00005FBD" w:rsidRPr="000A777E" w:rsidRDefault="00005FBD" w:rsidP="00182B96">
            <w:pPr>
              <w:pStyle w:val="NormalIndent"/>
              <w:spacing w:line="360" w:lineRule="auto"/>
              <w:ind w:left="0"/>
              <w:rPr>
                <w:rFonts w:ascii="Arial" w:hAnsi="Arial" w:cs="Arial"/>
              </w:rPr>
            </w:pPr>
          </w:p>
        </w:tc>
      </w:tr>
    </w:tbl>
    <w:p w14:paraId="3BFB360F"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2F55A322" w14:textId="1F330DAA" w:rsidR="004C46E3" w:rsidRPr="004C46E3" w:rsidRDefault="004C46E3" w:rsidP="005D014E">
      <w:pPr>
        <w:widowControl w:val="0"/>
        <w:numPr>
          <w:ilvl w:val="0"/>
          <w:numId w:val="3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Database Independency. </w:t>
      </w:r>
      <w:r w:rsidRPr="004C46E3">
        <w:rPr>
          <w:rFonts w:ascii="Arial" w:eastAsia="Times New Roman" w:hAnsi="Arial" w:cs="Times New Roman"/>
          <w:sz w:val="20"/>
          <w:szCs w:val="20"/>
          <w:lang w:val="en-GB"/>
        </w:rPr>
        <w:t>The database shall be independent from any operational database that may be provided as part of the VSAT Network Management System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05FBD" w:rsidRPr="000A777E" w14:paraId="2FEC3C58" w14:textId="77777777" w:rsidTr="00182B96">
        <w:tc>
          <w:tcPr>
            <w:tcW w:w="3970" w:type="dxa"/>
          </w:tcPr>
          <w:p w14:paraId="7A33918B" w14:textId="77777777" w:rsidR="00005FBD" w:rsidRPr="000A777E" w:rsidRDefault="00005FB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76384D9" w14:textId="77777777" w:rsidR="00005FBD" w:rsidRPr="000A777E" w:rsidRDefault="00005FBD" w:rsidP="00182B96">
            <w:pPr>
              <w:pStyle w:val="NormalIndent"/>
              <w:spacing w:line="360" w:lineRule="auto"/>
              <w:ind w:left="0"/>
              <w:rPr>
                <w:rFonts w:ascii="Arial" w:hAnsi="Arial" w:cs="Arial"/>
              </w:rPr>
            </w:pPr>
          </w:p>
        </w:tc>
      </w:tr>
    </w:tbl>
    <w:p w14:paraId="03602659"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1AABD364" w14:textId="77777777" w:rsidR="004C46E3" w:rsidRPr="004C46E3" w:rsidRDefault="004C46E3" w:rsidP="005D014E">
      <w:pPr>
        <w:widowControl w:val="0"/>
        <w:numPr>
          <w:ilvl w:val="0"/>
          <w:numId w:val="3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Network Configuration Parameters. </w:t>
      </w:r>
      <w:r w:rsidRPr="004C46E3">
        <w:rPr>
          <w:rFonts w:ascii="Arial" w:eastAsia="Times New Roman" w:hAnsi="Arial" w:cs="Times New Roman"/>
          <w:sz w:val="20"/>
          <w:szCs w:val="20"/>
          <w:lang w:val="en-GB"/>
        </w:rPr>
        <w:t>The configuration database shall be based on a user selectable menu structure providing access to configuration parameters that are linked to each other from the highest menu, being the network communications circuit connectivity down to the individual port parameters (M).</w:t>
      </w:r>
      <w:bookmarkStart w:id="986" w:name="_Toc12595494"/>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05FBD" w:rsidRPr="000A777E" w14:paraId="10EE0136" w14:textId="77777777" w:rsidTr="00182B96">
        <w:tc>
          <w:tcPr>
            <w:tcW w:w="3970" w:type="dxa"/>
          </w:tcPr>
          <w:p w14:paraId="70BE151F" w14:textId="77777777" w:rsidR="00005FBD" w:rsidRPr="000A777E" w:rsidRDefault="00005FB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73D2CD7" w14:textId="77777777" w:rsidR="00005FBD" w:rsidRPr="000A777E" w:rsidRDefault="00005FBD" w:rsidP="00182B96">
            <w:pPr>
              <w:pStyle w:val="NormalIndent"/>
              <w:spacing w:line="360" w:lineRule="auto"/>
              <w:ind w:left="0"/>
              <w:rPr>
                <w:rFonts w:ascii="Arial" w:hAnsi="Arial" w:cs="Arial"/>
              </w:rPr>
            </w:pPr>
          </w:p>
        </w:tc>
      </w:tr>
    </w:tbl>
    <w:p w14:paraId="4CD9598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94B69DA" w14:textId="77777777" w:rsidR="004C46E3" w:rsidRPr="004C46E3" w:rsidRDefault="004C46E3" w:rsidP="005D014E">
      <w:pPr>
        <w:widowControl w:val="0"/>
        <w:numPr>
          <w:ilvl w:val="0"/>
          <w:numId w:val="3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Equipment Configuration </w:t>
      </w:r>
      <w:bookmarkEnd w:id="986"/>
      <w:r w:rsidRPr="004C46E3">
        <w:rPr>
          <w:rFonts w:ascii="Arial" w:eastAsia="Times New Roman" w:hAnsi="Arial" w:cs="Times New Roman"/>
          <w:b/>
          <w:sz w:val="20"/>
          <w:szCs w:val="20"/>
          <w:lang w:val="en-GB"/>
        </w:rPr>
        <w:t xml:space="preserve">Parameters.  </w:t>
      </w:r>
      <w:r w:rsidRPr="004C46E3">
        <w:rPr>
          <w:rFonts w:ascii="Arial" w:eastAsia="Times New Roman" w:hAnsi="Arial" w:cs="Times New Roman"/>
          <w:sz w:val="20"/>
          <w:szCs w:val="20"/>
          <w:lang w:val="en-GB"/>
        </w:rPr>
        <w:t>The configuration database shall also provide for storing, managing and co-ordinating general equipment set-up parameters as may be required by the individual equipment manufacturers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05FBD" w:rsidRPr="000A777E" w14:paraId="352030B7" w14:textId="77777777" w:rsidTr="00182B96">
        <w:tc>
          <w:tcPr>
            <w:tcW w:w="3970" w:type="dxa"/>
          </w:tcPr>
          <w:p w14:paraId="67203DF8" w14:textId="77777777" w:rsidR="00005FBD" w:rsidRPr="000A777E" w:rsidRDefault="00005FB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AF64775" w14:textId="77777777" w:rsidR="00005FBD" w:rsidRPr="000A777E" w:rsidRDefault="00005FBD" w:rsidP="00182B96">
            <w:pPr>
              <w:pStyle w:val="NormalIndent"/>
              <w:spacing w:line="360" w:lineRule="auto"/>
              <w:ind w:left="0"/>
              <w:rPr>
                <w:rFonts w:ascii="Arial" w:hAnsi="Arial" w:cs="Arial"/>
              </w:rPr>
            </w:pPr>
          </w:p>
        </w:tc>
      </w:tr>
    </w:tbl>
    <w:p w14:paraId="6D28AEA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CC224EC" w14:textId="61645274" w:rsidR="004C46E3" w:rsidRPr="004C46E3" w:rsidRDefault="00CF0124"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87" w:name="_Toc12595495"/>
      <w:bookmarkStart w:id="988" w:name="_Toc121880172"/>
      <w:bookmarkStart w:id="989" w:name="_Toc114131280"/>
      <w:r>
        <w:rPr>
          <w:rFonts w:ascii="Arial" w:eastAsia="Times New Roman" w:hAnsi="Arial" w:cs="Times New Roman"/>
          <w:b/>
          <w:szCs w:val="20"/>
          <w:lang w:val="en-GB"/>
        </w:rPr>
        <w:t>18.3</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Responsibility for INTELSAT Carrier Line-up and Terminal Verification</w:t>
      </w:r>
      <w:bookmarkEnd w:id="987"/>
      <w:bookmarkEnd w:id="988"/>
      <w:bookmarkEnd w:id="989"/>
    </w:p>
    <w:p w14:paraId="4F0F5829" w14:textId="75140F57" w:rsidR="004C46E3" w:rsidRPr="004C46E3" w:rsidRDefault="004C46E3" w:rsidP="005D014E">
      <w:pPr>
        <w:widowControl w:val="0"/>
        <w:numPr>
          <w:ilvl w:val="0"/>
          <w:numId w:val="31"/>
        </w:numPr>
        <w:spacing w:after="0" w:line="240" w:lineRule="auto"/>
        <w:jc w:val="both"/>
        <w:rPr>
          <w:rFonts w:ascii="Arial" w:eastAsia="Times New Roman" w:hAnsi="Arial" w:cs="Times New Roman"/>
          <w:sz w:val="20"/>
          <w:szCs w:val="20"/>
          <w:lang w:val="en-GB"/>
        </w:rPr>
      </w:pPr>
      <w:bookmarkStart w:id="990" w:name="_Toc12595496"/>
      <w:r w:rsidRPr="004C46E3">
        <w:rPr>
          <w:rFonts w:ascii="Arial" w:eastAsia="Times New Roman" w:hAnsi="Arial" w:cs="Times New Roman"/>
          <w:b/>
          <w:sz w:val="20"/>
          <w:szCs w:val="20"/>
          <w:lang w:val="en-GB"/>
        </w:rPr>
        <w:t>Co-ordination of Test Parameters</w:t>
      </w:r>
      <w:bookmarkEnd w:id="990"/>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 xml:space="preserve">The successful </w:t>
      </w:r>
      <w:r w:rsidR="00BC2261">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 xml:space="preserve"> shall be responsible to co-ordinate the requirement for terminal verification testing against INTELSAT requirements (M).</w:t>
      </w:r>
    </w:p>
    <w:p w14:paraId="28E863DD" w14:textId="77777777" w:rsidR="00005FBD" w:rsidRPr="004C46E3" w:rsidRDefault="004C46E3" w:rsidP="004C46E3">
      <w:pPr>
        <w:widowControl w:val="0"/>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05FBD" w:rsidRPr="000A777E" w14:paraId="37053B23" w14:textId="77777777" w:rsidTr="00182B96">
        <w:tc>
          <w:tcPr>
            <w:tcW w:w="3970" w:type="dxa"/>
          </w:tcPr>
          <w:p w14:paraId="764BD0ED" w14:textId="77777777" w:rsidR="00005FBD" w:rsidRPr="000A777E" w:rsidRDefault="00005FB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59B046A" w14:textId="77777777" w:rsidR="00005FBD" w:rsidRPr="000A777E" w:rsidRDefault="00005FBD" w:rsidP="00182B96">
            <w:pPr>
              <w:pStyle w:val="NormalIndent"/>
              <w:spacing w:line="360" w:lineRule="auto"/>
              <w:ind w:left="0"/>
              <w:rPr>
                <w:rFonts w:ascii="Arial" w:hAnsi="Arial" w:cs="Arial"/>
              </w:rPr>
            </w:pPr>
          </w:p>
        </w:tc>
      </w:tr>
    </w:tbl>
    <w:p w14:paraId="1AB6025A" w14:textId="285D934B"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384E7EC" w14:textId="3A126DAE" w:rsidR="004C46E3" w:rsidRPr="004C46E3" w:rsidRDefault="004C46E3" w:rsidP="005D014E">
      <w:pPr>
        <w:widowControl w:val="0"/>
        <w:numPr>
          <w:ilvl w:val="0"/>
          <w:numId w:val="31"/>
        </w:numPr>
        <w:spacing w:after="0" w:line="240" w:lineRule="auto"/>
        <w:jc w:val="both"/>
        <w:rPr>
          <w:rFonts w:ascii="Arial" w:eastAsia="Times New Roman" w:hAnsi="Arial" w:cs="Times New Roman"/>
          <w:sz w:val="20"/>
          <w:szCs w:val="20"/>
          <w:lang w:val="en-GB"/>
        </w:rPr>
      </w:pPr>
      <w:bookmarkStart w:id="991" w:name="_Toc12595497"/>
      <w:r w:rsidRPr="004C46E3">
        <w:rPr>
          <w:rFonts w:ascii="Arial" w:eastAsia="Times New Roman" w:hAnsi="Arial" w:cs="Times New Roman"/>
          <w:b/>
          <w:sz w:val="20"/>
          <w:szCs w:val="20"/>
          <w:lang w:val="en-GB"/>
        </w:rPr>
        <w:t>Verification Testing</w:t>
      </w:r>
      <w:bookmarkEnd w:id="991"/>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 xml:space="preserve">The successful </w:t>
      </w:r>
      <w:r w:rsidR="00BC2261">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 xml:space="preserve"> shall include in the Test and Evaluation Master Plan any tests that may be required by INTELSAT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05FBD" w:rsidRPr="000A777E" w14:paraId="348C325A" w14:textId="77777777" w:rsidTr="00182B96">
        <w:tc>
          <w:tcPr>
            <w:tcW w:w="3970" w:type="dxa"/>
          </w:tcPr>
          <w:p w14:paraId="194B24E7" w14:textId="77777777" w:rsidR="00005FBD" w:rsidRPr="000A777E" w:rsidRDefault="00005FB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2D37068" w14:textId="77777777" w:rsidR="00005FBD" w:rsidRPr="000A777E" w:rsidRDefault="00005FBD" w:rsidP="00182B96">
            <w:pPr>
              <w:pStyle w:val="NormalIndent"/>
              <w:spacing w:line="360" w:lineRule="auto"/>
              <w:ind w:left="0"/>
              <w:rPr>
                <w:rFonts w:ascii="Arial" w:hAnsi="Arial" w:cs="Arial"/>
              </w:rPr>
            </w:pPr>
          </w:p>
        </w:tc>
      </w:tr>
    </w:tbl>
    <w:p w14:paraId="2CC22F8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3073DCB" w14:textId="77777777" w:rsidR="00CF0124" w:rsidRDefault="00CF0124">
      <w:pPr>
        <w:rPr>
          <w:rFonts w:ascii="Arial" w:eastAsia="Times New Roman" w:hAnsi="Arial" w:cs="Times New Roman"/>
          <w:b/>
          <w:sz w:val="20"/>
          <w:szCs w:val="20"/>
          <w:lang w:val="en-GB"/>
        </w:rPr>
      </w:pPr>
      <w:r>
        <w:rPr>
          <w:rFonts w:ascii="Arial" w:eastAsia="Times New Roman" w:hAnsi="Arial" w:cs="Times New Roman"/>
          <w:b/>
          <w:sz w:val="20"/>
          <w:szCs w:val="20"/>
          <w:lang w:val="en-GB"/>
        </w:rPr>
        <w:br w:type="page"/>
      </w:r>
    </w:p>
    <w:p w14:paraId="30A67CB4" w14:textId="3B38F477" w:rsidR="004C46E3" w:rsidRPr="004C46E3" w:rsidRDefault="004C46E3" w:rsidP="005D014E">
      <w:pPr>
        <w:widowControl w:val="0"/>
        <w:numPr>
          <w:ilvl w:val="0"/>
          <w:numId w:val="3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lastRenderedPageBreak/>
        <w:t>INTELSAT Test Result Submission.</w:t>
      </w:r>
      <w:r w:rsidRPr="004C46E3">
        <w:rPr>
          <w:rFonts w:ascii="Arial" w:eastAsia="Times New Roman" w:hAnsi="Arial" w:cs="Times New Roman"/>
          <w:sz w:val="20"/>
          <w:szCs w:val="20"/>
          <w:lang w:val="en-GB"/>
        </w:rPr>
        <w:t xml:space="preserve"> The successful </w:t>
      </w:r>
      <w:r w:rsidR="00BC2261">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 xml:space="preserve"> shall be responsible for compiling the final Verification Test Report for submission to INTELSAT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05FBD" w:rsidRPr="000A777E" w14:paraId="30263874" w14:textId="77777777" w:rsidTr="00182B96">
        <w:tc>
          <w:tcPr>
            <w:tcW w:w="3970" w:type="dxa"/>
          </w:tcPr>
          <w:p w14:paraId="68871510" w14:textId="77777777" w:rsidR="00005FBD" w:rsidRPr="000A777E" w:rsidRDefault="00005FB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14005AB" w14:textId="77777777" w:rsidR="00005FBD" w:rsidRPr="000A777E" w:rsidRDefault="00005FBD" w:rsidP="00182B96">
            <w:pPr>
              <w:pStyle w:val="NormalIndent"/>
              <w:spacing w:line="360" w:lineRule="auto"/>
              <w:ind w:left="0"/>
              <w:rPr>
                <w:rFonts w:ascii="Arial" w:hAnsi="Arial" w:cs="Arial"/>
              </w:rPr>
            </w:pPr>
          </w:p>
        </w:tc>
      </w:tr>
    </w:tbl>
    <w:p w14:paraId="7E0AC86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EB5F38C" w14:textId="42702FAC" w:rsidR="004C46E3" w:rsidRPr="004C46E3" w:rsidRDefault="00CF0124"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92" w:name="_Toc56576932"/>
      <w:bookmarkStart w:id="993" w:name="_Toc84832111"/>
      <w:bookmarkStart w:id="994" w:name="_Toc84911226"/>
      <w:bookmarkStart w:id="995" w:name="_Toc84911697"/>
      <w:bookmarkStart w:id="996" w:name="_Toc84911841"/>
      <w:bookmarkStart w:id="997" w:name="_Toc84911912"/>
      <w:bookmarkStart w:id="998" w:name="_Toc84912161"/>
      <w:bookmarkStart w:id="999" w:name="_Toc84912309"/>
      <w:bookmarkStart w:id="1000" w:name="_Toc84912384"/>
      <w:bookmarkStart w:id="1001" w:name="_Toc98123946"/>
      <w:bookmarkStart w:id="1002" w:name="_Toc98325228"/>
      <w:bookmarkStart w:id="1003" w:name="_Toc98325299"/>
      <w:bookmarkStart w:id="1004" w:name="_Toc98326275"/>
      <w:bookmarkStart w:id="1005" w:name="_Toc98329031"/>
      <w:bookmarkStart w:id="1006" w:name="_Toc114378535"/>
      <w:bookmarkStart w:id="1007" w:name="_Toc114460053"/>
      <w:bookmarkStart w:id="1008" w:name="_Toc114460161"/>
      <w:bookmarkStart w:id="1009" w:name="_Toc114460255"/>
      <w:bookmarkStart w:id="1010" w:name="_Toc121880173"/>
      <w:bookmarkStart w:id="1011" w:name="_Toc114131281"/>
      <w:r>
        <w:rPr>
          <w:rFonts w:ascii="Arial" w:eastAsia="Times New Roman" w:hAnsi="Arial" w:cs="Times New Roman"/>
          <w:b/>
          <w:szCs w:val="20"/>
          <w:lang w:val="en-GB"/>
        </w:rPr>
        <w:t>18.4</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Installation and Site Commissioning Testing</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254D389F" w14:textId="0B9294C8"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VSAT </w:t>
      </w:r>
      <w:r w:rsidR="001730A8">
        <w:rPr>
          <w:rFonts w:ascii="Arial" w:eastAsia="Times New Roman" w:hAnsi="Arial" w:cs="Times New Roman"/>
          <w:sz w:val="20"/>
          <w:szCs w:val="20"/>
          <w:lang w:val="en-GB"/>
        </w:rPr>
        <w:t>Terminal</w:t>
      </w:r>
      <w:r w:rsidRPr="004C46E3">
        <w:rPr>
          <w:rFonts w:ascii="Arial" w:eastAsia="Times New Roman" w:hAnsi="Arial" w:cs="Times New Roman"/>
          <w:sz w:val="20"/>
          <w:szCs w:val="20"/>
          <w:lang w:val="en-GB"/>
        </w:rPr>
        <w:t xml:space="preserve"> shall be individually tested and commissioned to show conformance to the network design and VSAT </w:t>
      </w:r>
      <w:r w:rsidR="001730A8">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as offered. Installation and Commissioning tests shall include, but not be limited to:</w:t>
      </w:r>
    </w:p>
    <w:p w14:paraId="1E8201DB"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7C8DFD14" w14:textId="77777777" w:rsidR="004C46E3" w:rsidRPr="004C46E3" w:rsidRDefault="004C46E3" w:rsidP="005D014E">
      <w:pPr>
        <w:widowControl w:val="0"/>
        <w:numPr>
          <w:ilvl w:val="0"/>
          <w:numId w:val="3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Physical inspection of the indoor and outdoor installations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05FBD" w:rsidRPr="000A777E" w14:paraId="165EC251" w14:textId="77777777" w:rsidTr="00182B96">
        <w:tc>
          <w:tcPr>
            <w:tcW w:w="3970" w:type="dxa"/>
          </w:tcPr>
          <w:p w14:paraId="6AF56285" w14:textId="77777777" w:rsidR="00005FBD" w:rsidRPr="000A777E" w:rsidRDefault="00005FB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2D166B9" w14:textId="77777777" w:rsidR="00005FBD" w:rsidRPr="000A777E" w:rsidRDefault="00005FBD" w:rsidP="00182B96">
            <w:pPr>
              <w:pStyle w:val="NormalIndent"/>
              <w:spacing w:line="360" w:lineRule="auto"/>
              <w:ind w:left="0"/>
              <w:rPr>
                <w:rFonts w:ascii="Arial" w:hAnsi="Arial" w:cs="Arial"/>
              </w:rPr>
            </w:pPr>
          </w:p>
        </w:tc>
      </w:tr>
    </w:tbl>
    <w:p w14:paraId="6E32F64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41DFD8C" w14:textId="77777777" w:rsidR="004C46E3" w:rsidRPr="004C46E3" w:rsidRDefault="004C46E3" w:rsidP="005D014E">
      <w:pPr>
        <w:widowControl w:val="0"/>
        <w:numPr>
          <w:ilvl w:val="0"/>
          <w:numId w:val="3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Station verification testing and registration as required by the satellite operator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05FBD" w:rsidRPr="000A777E" w14:paraId="141E4C32" w14:textId="77777777" w:rsidTr="00182B96">
        <w:tc>
          <w:tcPr>
            <w:tcW w:w="3970" w:type="dxa"/>
          </w:tcPr>
          <w:p w14:paraId="78F4A0D5" w14:textId="77777777" w:rsidR="00005FBD" w:rsidRPr="000A777E" w:rsidRDefault="00005FB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BCAF4CD" w14:textId="77777777" w:rsidR="00005FBD" w:rsidRPr="000A777E" w:rsidRDefault="00005FBD" w:rsidP="00182B96">
            <w:pPr>
              <w:pStyle w:val="NormalIndent"/>
              <w:spacing w:line="360" w:lineRule="auto"/>
              <w:ind w:left="0"/>
              <w:rPr>
                <w:rFonts w:ascii="Arial" w:hAnsi="Arial" w:cs="Arial"/>
              </w:rPr>
            </w:pPr>
          </w:p>
        </w:tc>
      </w:tr>
    </w:tbl>
    <w:p w14:paraId="7D94A6E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AD47504" w14:textId="77777777" w:rsidR="004C46E3" w:rsidRPr="004C46E3" w:rsidRDefault="004C46E3" w:rsidP="005D014E">
      <w:pPr>
        <w:widowControl w:val="0"/>
        <w:numPr>
          <w:ilvl w:val="0"/>
          <w:numId w:val="3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Technical and operational network performance testing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05FBD" w:rsidRPr="000A777E" w14:paraId="5303DD21" w14:textId="77777777" w:rsidTr="00182B96">
        <w:tc>
          <w:tcPr>
            <w:tcW w:w="3970" w:type="dxa"/>
          </w:tcPr>
          <w:p w14:paraId="472B5FFE" w14:textId="77777777" w:rsidR="00005FBD" w:rsidRPr="000A777E" w:rsidRDefault="00005FB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60E70A2" w14:textId="77777777" w:rsidR="00005FBD" w:rsidRPr="000A777E" w:rsidRDefault="00005FBD" w:rsidP="00182B96">
            <w:pPr>
              <w:pStyle w:val="NormalIndent"/>
              <w:spacing w:line="360" w:lineRule="auto"/>
              <w:ind w:left="0"/>
              <w:rPr>
                <w:rFonts w:ascii="Arial" w:hAnsi="Arial" w:cs="Arial"/>
              </w:rPr>
            </w:pPr>
          </w:p>
        </w:tc>
      </w:tr>
    </w:tbl>
    <w:p w14:paraId="5399E6C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2384A32" w14:textId="36B419EB" w:rsidR="004C46E3" w:rsidRPr="004C46E3" w:rsidRDefault="004C46E3" w:rsidP="005D014E">
      <w:pPr>
        <w:widowControl w:val="0"/>
        <w:numPr>
          <w:ilvl w:val="0"/>
          <w:numId w:val="3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AFTN, ATS/DS, ATN, and Remote Control and Monitoring interconnectivity testing from and between a particular site and the adjacent sites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05FBD" w:rsidRPr="000A777E" w14:paraId="024E821D" w14:textId="77777777" w:rsidTr="00182B96">
        <w:tc>
          <w:tcPr>
            <w:tcW w:w="3970" w:type="dxa"/>
          </w:tcPr>
          <w:p w14:paraId="08DD56A3" w14:textId="77777777" w:rsidR="00005FBD" w:rsidRPr="000A777E" w:rsidRDefault="00005FB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E515C4B" w14:textId="77777777" w:rsidR="00005FBD" w:rsidRPr="000A777E" w:rsidRDefault="00005FBD" w:rsidP="00182B96">
            <w:pPr>
              <w:pStyle w:val="NormalIndent"/>
              <w:spacing w:line="360" w:lineRule="auto"/>
              <w:ind w:left="0"/>
              <w:rPr>
                <w:rFonts w:ascii="Arial" w:hAnsi="Arial" w:cs="Arial"/>
              </w:rPr>
            </w:pPr>
          </w:p>
        </w:tc>
      </w:tr>
    </w:tbl>
    <w:p w14:paraId="5483467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B323491" w14:textId="77777777" w:rsidR="004C46E3" w:rsidRPr="004C46E3" w:rsidRDefault="004C46E3" w:rsidP="005D014E">
      <w:pPr>
        <w:widowControl w:val="0"/>
        <w:numPr>
          <w:ilvl w:val="0"/>
          <w:numId w:val="3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Software testing of the network management terminal functionality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05FBD" w:rsidRPr="000A777E" w14:paraId="01A2DDCC" w14:textId="77777777" w:rsidTr="00182B96">
        <w:tc>
          <w:tcPr>
            <w:tcW w:w="3970" w:type="dxa"/>
          </w:tcPr>
          <w:p w14:paraId="58EC61F3" w14:textId="77777777" w:rsidR="00005FBD" w:rsidRPr="000A777E" w:rsidRDefault="00005FB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7F768A41" w14:textId="77777777" w:rsidR="00005FBD" w:rsidRPr="000A777E" w:rsidRDefault="00005FBD" w:rsidP="00182B96">
            <w:pPr>
              <w:pStyle w:val="NormalIndent"/>
              <w:spacing w:line="360" w:lineRule="auto"/>
              <w:ind w:left="0"/>
              <w:rPr>
                <w:rFonts w:ascii="Arial" w:hAnsi="Arial" w:cs="Arial"/>
              </w:rPr>
            </w:pPr>
          </w:p>
        </w:tc>
      </w:tr>
    </w:tbl>
    <w:p w14:paraId="60177E8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05D2748" w14:textId="7780CE5D" w:rsidR="004C46E3" w:rsidRPr="004C46E3" w:rsidRDefault="00005FBD"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012" w:name="_Toc56576933"/>
      <w:bookmarkStart w:id="1013" w:name="_Toc84832112"/>
      <w:bookmarkStart w:id="1014" w:name="_Toc84911227"/>
      <w:bookmarkStart w:id="1015" w:name="_Toc84911698"/>
      <w:bookmarkStart w:id="1016" w:name="_Toc84911842"/>
      <w:bookmarkStart w:id="1017" w:name="_Toc84911913"/>
      <w:bookmarkStart w:id="1018" w:name="_Toc84912162"/>
      <w:bookmarkStart w:id="1019" w:name="_Toc84912310"/>
      <w:bookmarkStart w:id="1020" w:name="_Toc84912385"/>
      <w:bookmarkStart w:id="1021" w:name="_Toc98123947"/>
      <w:bookmarkStart w:id="1022" w:name="_Toc98325229"/>
      <w:bookmarkStart w:id="1023" w:name="_Toc98325300"/>
      <w:bookmarkStart w:id="1024" w:name="_Toc98326276"/>
      <w:bookmarkStart w:id="1025" w:name="_Toc98329032"/>
      <w:bookmarkStart w:id="1026" w:name="_Toc114378536"/>
      <w:bookmarkStart w:id="1027" w:name="_Toc114460054"/>
      <w:bookmarkStart w:id="1028" w:name="_Toc114460162"/>
      <w:bookmarkStart w:id="1029" w:name="_Toc114460256"/>
      <w:bookmarkStart w:id="1030" w:name="_Toc121880174"/>
      <w:bookmarkStart w:id="1031" w:name="_Toc114131282"/>
      <w:r>
        <w:rPr>
          <w:rFonts w:ascii="Arial" w:eastAsia="Times New Roman" w:hAnsi="Arial" w:cs="Times New Roman"/>
          <w:b/>
          <w:szCs w:val="20"/>
          <w:lang w:val="en-GB"/>
        </w:rPr>
        <w:t>1</w:t>
      </w:r>
      <w:r w:rsidR="00CF0124">
        <w:rPr>
          <w:rFonts w:ascii="Arial" w:eastAsia="Times New Roman" w:hAnsi="Arial" w:cs="Times New Roman"/>
          <w:b/>
          <w:szCs w:val="20"/>
          <w:lang w:val="en-GB"/>
        </w:rPr>
        <w:t>8</w:t>
      </w:r>
      <w:r>
        <w:rPr>
          <w:rFonts w:ascii="Arial" w:eastAsia="Times New Roman" w:hAnsi="Arial" w:cs="Times New Roman"/>
          <w:b/>
          <w:szCs w:val="20"/>
          <w:lang w:val="en-GB"/>
        </w:rPr>
        <w:t>.5</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Site Acceptance Documentation</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10B8B7C5" w14:textId="36532144"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On completion of the installation and commissioning tests and as part of the hand-over of the site, a set of site acceptance documentation shall be delivered. This site acceptance documentation shall include, but not be limited to:</w:t>
      </w:r>
    </w:p>
    <w:p w14:paraId="196EC667"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9BE2A5A" w14:textId="77777777" w:rsidR="004C46E3" w:rsidRPr="004C46E3" w:rsidRDefault="004C46E3" w:rsidP="005D014E">
      <w:pPr>
        <w:widowControl w:val="0"/>
        <w:numPr>
          <w:ilvl w:val="0"/>
          <w:numId w:val="3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An Operation and Maintenance handbook of the individual equipment sets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05FBD" w:rsidRPr="000A777E" w14:paraId="7478AC0A" w14:textId="77777777" w:rsidTr="00182B96">
        <w:tc>
          <w:tcPr>
            <w:tcW w:w="3970" w:type="dxa"/>
          </w:tcPr>
          <w:p w14:paraId="1C3ABE3C" w14:textId="77777777" w:rsidR="00005FBD" w:rsidRPr="000A777E" w:rsidRDefault="00005FB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4A0B627" w14:textId="77777777" w:rsidR="00005FBD" w:rsidRPr="000A777E" w:rsidRDefault="00005FBD" w:rsidP="00182B96">
            <w:pPr>
              <w:pStyle w:val="NormalIndent"/>
              <w:spacing w:line="360" w:lineRule="auto"/>
              <w:ind w:left="0"/>
              <w:rPr>
                <w:rFonts w:ascii="Arial" w:hAnsi="Arial" w:cs="Arial"/>
              </w:rPr>
            </w:pPr>
          </w:p>
        </w:tc>
      </w:tr>
    </w:tbl>
    <w:p w14:paraId="1F6B8EE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C56EA0B" w14:textId="77777777" w:rsidR="004C46E3" w:rsidRPr="004C46E3" w:rsidRDefault="004C46E3" w:rsidP="005D014E">
      <w:pPr>
        <w:widowControl w:val="0"/>
        <w:numPr>
          <w:ilvl w:val="0"/>
          <w:numId w:val="3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 completed and updated site “As Built” document showing final equipment layouts, site layouts, cabling diagrams and equipment configuration parameters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05FBD" w:rsidRPr="000A777E" w14:paraId="1CE6EE05" w14:textId="77777777" w:rsidTr="00182B96">
        <w:tc>
          <w:tcPr>
            <w:tcW w:w="3970" w:type="dxa"/>
          </w:tcPr>
          <w:p w14:paraId="231CC44E" w14:textId="77777777" w:rsidR="00005FBD" w:rsidRPr="000A777E" w:rsidRDefault="00005FB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1A39DBC" w14:textId="77777777" w:rsidR="00005FBD" w:rsidRPr="000A777E" w:rsidRDefault="00005FBD" w:rsidP="00182B96">
            <w:pPr>
              <w:pStyle w:val="NormalIndent"/>
              <w:spacing w:line="360" w:lineRule="auto"/>
              <w:ind w:left="0"/>
              <w:rPr>
                <w:rFonts w:ascii="Arial" w:hAnsi="Arial" w:cs="Arial"/>
              </w:rPr>
            </w:pPr>
          </w:p>
        </w:tc>
      </w:tr>
    </w:tbl>
    <w:p w14:paraId="2D5DA0E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BF3AAE4" w14:textId="2E2FFFD3" w:rsidR="004C46E3" w:rsidRPr="004C46E3" w:rsidRDefault="004C46E3" w:rsidP="005D014E">
      <w:pPr>
        <w:widowControl w:val="0"/>
        <w:numPr>
          <w:ilvl w:val="0"/>
          <w:numId w:val="3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A Test and Evaluation document showing all the detail and results of the acceptance and commissioning tests completed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05FBD" w:rsidRPr="000A777E" w14:paraId="03015FB8" w14:textId="77777777" w:rsidTr="00182B96">
        <w:tc>
          <w:tcPr>
            <w:tcW w:w="3970" w:type="dxa"/>
          </w:tcPr>
          <w:p w14:paraId="6B2C57C2" w14:textId="77777777" w:rsidR="00005FBD" w:rsidRPr="000A777E" w:rsidRDefault="00005FB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F2FACB5" w14:textId="77777777" w:rsidR="00005FBD" w:rsidRPr="000A777E" w:rsidRDefault="00005FBD" w:rsidP="00182B96">
            <w:pPr>
              <w:pStyle w:val="NormalIndent"/>
              <w:spacing w:line="360" w:lineRule="auto"/>
              <w:ind w:left="0"/>
              <w:rPr>
                <w:rFonts w:ascii="Arial" w:hAnsi="Arial" w:cs="Arial"/>
              </w:rPr>
            </w:pPr>
          </w:p>
        </w:tc>
      </w:tr>
    </w:tbl>
    <w:p w14:paraId="4DEFE44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2EB7CDF" w14:textId="77777777" w:rsidR="00CF0124" w:rsidRDefault="00CF0124">
      <w:pPr>
        <w:rPr>
          <w:rFonts w:ascii="Arial" w:eastAsia="Times New Roman" w:hAnsi="Arial" w:cs="Times New Roman"/>
          <w:b/>
          <w:szCs w:val="20"/>
          <w:lang w:val="en-GB"/>
        </w:rPr>
      </w:pPr>
      <w:bookmarkStart w:id="1032" w:name="_Toc12595498"/>
      <w:bookmarkStart w:id="1033" w:name="_Toc121880175"/>
      <w:r>
        <w:rPr>
          <w:rFonts w:ascii="Arial" w:eastAsia="Times New Roman" w:hAnsi="Arial" w:cs="Times New Roman"/>
          <w:b/>
          <w:szCs w:val="20"/>
          <w:lang w:val="en-GB"/>
        </w:rPr>
        <w:br w:type="page"/>
      </w:r>
    </w:p>
    <w:p w14:paraId="0714CCDD" w14:textId="669C3D60" w:rsidR="004C46E3" w:rsidRPr="004C46E3" w:rsidRDefault="00321F4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034" w:name="_Toc114131283"/>
      <w:r>
        <w:rPr>
          <w:rFonts w:ascii="Arial" w:eastAsia="Times New Roman" w:hAnsi="Arial" w:cs="Times New Roman"/>
          <w:b/>
          <w:szCs w:val="20"/>
          <w:lang w:val="en-GB"/>
        </w:rPr>
        <w:lastRenderedPageBreak/>
        <w:t>18.6</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Responsibility for Individual Station-to-Station Testing</w:t>
      </w:r>
      <w:bookmarkEnd w:id="1032"/>
      <w:bookmarkEnd w:id="1033"/>
      <w:bookmarkEnd w:id="1034"/>
    </w:p>
    <w:p w14:paraId="4403EAB0" w14:textId="332435A6" w:rsidR="004C46E3" w:rsidRPr="004C46E3" w:rsidRDefault="004C46E3" w:rsidP="005D014E">
      <w:pPr>
        <w:widowControl w:val="0"/>
        <w:numPr>
          <w:ilvl w:val="0"/>
          <w:numId w:val="34"/>
        </w:numPr>
        <w:spacing w:after="0" w:line="240" w:lineRule="auto"/>
        <w:jc w:val="both"/>
        <w:rPr>
          <w:rFonts w:ascii="Arial" w:eastAsia="Times New Roman" w:hAnsi="Arial" w:cs="Times New Roman"/>
          <w:b/>
          <w:sz w:val="20"/>
          <w:szCs w:val="20"/>
          <w:lang w:val="en-GB"/>
        </w:rPr>
      </w:pPr>
      <w:bookmarkStart w:id="1035" w:name="_Toc12595499"/>
      <w:r w:rsidRPr="004C46E3">
        <w:rPr>
          <w:rFonts w:ascii="Arial" w:eastAsia="Times New Roman" w:hAnsi="Arial" w:cs="Times New Roman"/>
          <w:b/>
          <w:sz w:val="20"/>
          <w:szCs w:val="20"/>
          <w:lang w:val="en-GB"/>
        </w:rPr>
        <w:t>End-to-End User Tests</w:t>
      </w:r>
      <w:bookmarkEnd w:id="1035"/>
      <w:r w:rsidRPr="004C46E3">
        <w:rPr>
          <w:rFonts w:ascii="Arial" w:eastAsia="Times New Roman" w:hAnsi="Arial" w:cs="Times New Roman"/>
          <w:b/>
          <w:sz w:val="20"/>
          <w:szCs w:val="20"/>
          <w:lang w:val="en-GB"/>
        </w:rPr>
        <w:t xml:space="preserve">. </w:t>
      </w:r>
      <w:r w:rsidR="002B1419" w:rsidRPr="00CF5080">
        <w:rPr>
          <w:rFonts w:ascii="Arial" w:eastAsia="Times New Roman" w:hAnsi="Arial" w:cs="Times New Roman"/>
          <w:sz w:val="20"/>
          <w:szCs w:val="20"/>
          <w:lang w:val="en-GB"/>
        </w:rPr>
        <w:t>ATNS and the "on-site" user shall be responsible for conducting end-to-end user tests.</w:t>
      </w:r>
      <w:r w:rsidR="002B1419" w:rsidRPr="00CF5080">
        <w:rPr>
          <w:rFonts w:ascii="Arial" w:eastAsia="Times New Roman" w:hAnsi="Arial" w:cs="Times New Roman"/>
          <w:b/>
          <w:sz w:val="20"/>
          <w:szCs w:val="20"/>
          <w:lang w:val="en-GB"/>
        </w:rPr>
        <w:t xml:space="preserve"> </w:t>
      </w:r>
      <w:r w:rsidR="002B1419" w:rsidRPr="00CF5080">
        <w:rPr>
          <w:rFonts w:ascii="Arial" w:eastAsia="Times New Roman" w:hAnsi="Arial" w:cs="Times New Roman"/>
          <w:sz w:val="20"/>
          <w:szCs w:val="20"/>
          <w:lang w:val="en-GB"/>
        </w:rPr>
        <w:t xml:space="preserve">These tests shall be conducted over a </w:t>
      </w:r>
      <w:proofErr w:type="gramStart"/>
      <w:r w:rsidR="002B1419" w:rsidRPr="00CF5080">
        <w:rPr>
          <w:rFonts w:ascii="Arial" w:eastAsia="Times New Roman" w:hAnsi="Arial" w:cs="Times New Roman"/>
          <w:sz w:val="20"/>
          <w:szCs w:val="20"/>
          <w:lang w:val="en-GB"/>
        </w:rPr>
        <w:t>7-14 day</w:t>
      </w:r>
      <w:proofErr w:type="gramEnd"/>
      <w:r w:rsidR="002B1419" w:rsidRPr="00CF5080">
        <w:rPr>
          <w:rFonts w:ascii="Arial" w:eastAsia="Times New Roman" w:hAnsi="Arial" w:cs="Times New Roman"/>
          <w:sz w:val="20"/>
          <w:szCs w:val="20"/>
          <w:lang w:val="en-GB"/>
        </w:rPr>
        <w:t xml:space="preserve"> period and shall only take place after commissioning (I).</w:t>
      </w:r>
    </w:p>
    <w:bookmarkEnd w:id="972"/>
    <w:bookmarkEnd w:id="973"/>
    <w:bookmarkEnd w:id="974"/>
    <w:bookmarkEnd w:id="975"/>
    <w:bookmarkEnd w:id="976"/>
    <w:p w14:paraId="0E5061C6"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05FBD" w:rsidRPr="000A777E" w14:paraId="0A2E4C56" w14:textId="77777777" w:rsidTr="00182B96">
        <w:tc>
          <w:tcPr>
            <w:tcW w:w="3970" w:type="dxa"/>
          </w:tcPr>
          <w:p w14:paraId="02CDF0DB" w14:textId="77777777" w:rsidR="00005FBD" w:rsidRPr="000A777E" w:rsidRDefault="00005FB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19DB4D0" w14:textId="77777777" w:rsidR="00005FBD" w:rsidRPr="000A777E" w:rsidRDefault="00005FBD" w:rsidP="00182B96">
            <w:pPr>
              <w:pStyle w:val="NormalIndent"/>
              <w:spacing w:line="360" w:lineRule="auto"/>
              <w:ind w:left="0"/>
              <w:rPr>
                <w:rFonts w:ascii="Arial" w:hAnsi="Arial" w:cs="Arial"/>
              </w:rPr>
            </w:pPr>
          </w:p>
        </w:tc>
      </w:tr>
    </w:tbl>
    <w:p w14:paraId="3CC38F5E"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2A587C05" w14:textId="77777777" w:rsidR="004F0212" w:rsidRDefault="004F0212"/>
    <w:sectPr w:rsidR="004F0212" w:rsidSect="00DE1078">
      <w:headerReference w:type="default" r:id="rId19"/>
      <w:footerReference w:type="default" r:id="rId20"/>
      <w:pgSz w:w="11907" w:h="16840" w:code="9"/>
      <w:pgMar w:top="1440" w:right="1185" w:bottom="1440" w:left="1559" w:header="720" w:footer="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6B6BC" w14:textId="77777777" w:rsidR="0054534A" w:rsidRDefault="0054534A" w:rsidP="001308BE">
      <w:pPr>
        <w:spacing w:after="0" w:line="240" w:lineRule="auto"/>
      </w:pPr>
      <w:r>
        <w:separator/>
      </w:r>
    </w:p>
  </w:endnote>
  <w:endnote w:type="continuationSeparator" w:id="0">
    <w:p w14:paraId="72A94ADA" w14:textId="77777777" w:rsidR="0054534A" w:rsidRDefault="0054534A" w:rsidP="0013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108" w:type="dxa"/>
      <w:tblLayout w:type="fixed"/>
      <w:tblLook w:val="0000" w:firstRow="0" w:lastRow="0" w:firstColumn="0" w:lastColumn="0" w:noHBand="0" w:noVBand="0"/>
    </w:tblPr>
    <w:tblGrid>
      <w:gridCol w:w="3071"/>
      <w:gridCol w:w="1536"/>
      <w:gridCol w:w="1535"/>
      <w:gridCol w:w="3072"/>
    </w:tblGrid>
    <w:tr w:rsidR="00417233" w14:paraId="1BED76CA" w14:textId="77777777" w:rsidTr="00DF5DA5">
      <w:trPr>
        <w:trHeight w:val="302"/>
      </w:trPr>
      <w:tc>
        <w:tcPr>
          <w:tcW w:w="3071" w:type="dxa"/>
          <w:tcBorders>
            <w:top w:val="single" w:sz="6" w:space="0" w:color="auto"/>
          </w:tcBorders>
          <w:vAlign w:val="center"/>
        </w:tcPr>
        <w:p w14:paraId="244CE12E" w14:textId="27D5138C" w:rsidR="00417233" w:rsidRPr="00EA6B4A" w:rsidRDefault="005D014E" w:rsidP="00103481">
          <w:pPr>
            <w:pStyle w:val="Footer"/>
            <w:tabs>
              <w:tab w:val="clear" w:pos="4320"/>
              <w:tab w:val="clear" w:pos="8640"/>
            </w:tabs>
            <w:spacing w:before="0" w:after="0"/>
            <w:rPr>
              <w:sz w:val="16"/>
              <w:szCs w:val="16"/>
              <w:lang w:val="en-US"/>
            </w:rPr>
          </w:pPr>
          <w:r>
            <w:rPr>
              <w:sz w:val="16"/>
              <w:szCs w:val="16"/>
              <w:lang w:val="en-US"/>
            </w:rPr>
            <w:t>ATNS/HO/</w:t>
          </w:r>
          <w:r w:rsidR="00467F4D">
            <w:rPr>
              <w:sz w:val="16"/>
              <w:szCs w:val="16"/>
              <w:lang w:val="en-US"/>
            </w:rPr>
            <w:t>VSAT</w:t>
          </w:r>
        </w:p>
      </w:tc>
      <w:tc>
        <w:tcPr>
          <w:tcW w:w="3071" w:type="dxa"/>
          <w:gridSpan w:val="2"/>
          <w:tcBorders>
            <w:top w:val="single" w:sz="6" w:space="0" w:color="auto"/>
          </w:tcBorders>
          <w:vAlign w:val="center"/>
        </w:tcPr>
        <w:p w14:paraId="3467636D" w14:textId="77777777" w:rsidR="00417233" w:rsidRDefault="005D014E" w:rsidP="00103481">
          <w:pPr>
            <w:pStyle w:val="Footer"/>
            <w:tabs>
              <w:tab w:val="clear" w:pos="4320"/>
              <w:tab w:val="clear" w:pos="8640"/>
            </w:tabs>
            <w:spacing w:before="0" w:after="0"/>
            <w:ind w:left="34"/>
            <w:jc w:val="center"/>
            <w:rPr>
              <w:lang w:val="en-US"/>
            </w:rPr>
          </w:pPr>
          <w:r>
            <w:rPr>
              <w:b/>
              <w:lang w:val="en-US"/>
            </w:rPr>
            <w:t>Rev</w:t>
          </w:r>
          <w:r>
            <w:rPr>
              <w:lang w:val="en-US"/>
            </w:rPr>
            <w:t>:1.0</w:t>
          </w:r>
        </w:p>
      </w:tc>
      <w:tc>
        <w:tcPr>
          <w:tcW w:w="3072" w:type="dxa"/>
          <w:tcBorders>
            <w:top w:val="single" w:sz="6" w:space="0" w:color="auto"/>
          </w:tcBorders>
          <w:vAlign w:val="center"/>
        </w:tcPr>
        <w:p w14:paraId="7D5E0B89" w14:textId="77777777" w:rsidR="00417233" w:rsidRDefault="005D014E" w:rsidP="00103481">
          <w:pPr>
            <w:pStyle w:val="Footer"/>
            <w:tabs>
              <w:tab w:val="clear" w:pos="4320"/>
              <w:tab w:val="clear" w:pos="8640"/>
            </w:tabs>
            <w:spacing w:before="0" w:after="0"/>
            <w:ind w:left="65"/>
            <w:jc w:val="right"/>
            <w:rPr>
              <w:lang w:val="en-US"/>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r>
            <w:rPr>
              <w:rStyle w:val="PageNumber"/>
            </w:rPr>
            <w:t xml:space="preserve"> of v</w:t>
          </w:r>
        </w:p>
      </w:tc>
    </w:tr>
    <w:tr w:rsidR="00417233" w14:paraId="2559E2DE" w14:textId="77777777">
      <w:trPr>
        <w:trHeight w:val="303"/>
      </w:trPr>
      <w:tc>
        <w:tcPr>
          <w:tcW w:w="9214" w:type="dxa"/>
          <w:gridSpan w:val="4"/>
          <w:vAlign w:val="center"/>
        </w:tcPr>
        <w:p w14:paraId="7FF2EC22" w14:textId="77777777" w:rsidR="00417233" w:rsidRDefault="005D014E" w:rsidP="0007311A">
          <w:pPr>
            <w:pStyle w:val="Footer"/>
            <w:tabs>
              <w:tab w:val="clear" w:pos="4320"/>
              <w:tab w:val="clear" w:pos="8640"/>
            </w:tabs>
            <w:spacing w:before="0" w:after="0"/>
            <w:jc w:val="left"/>
            <w:rPr>
              <w:b/>
              <w:lang w:val="en-US"/>
            </w:rPr>
          </w:pPr>
          <w:r>
            <w:rPr>
              <w:sz w:val="16"/>
              <w:szCs w:val="16"/>
              <w:lang w:val="en-US"/>
            </w:rPr>
            <w:t>VSAT Network Technical Requirements (Volume 2-Part 2</w:t>
          </w:r>
          <w:r w:rsidRPr="00EA6B4A">
            <w:rPr>
              <w:sz w:val="16"/>
              <w:szCs w:val="16"/>
              <w:lang w:val="en-US"/>
            </w:rPr>
            <w:t>).doc</w:t>
          </w:r>
        </w:p>
      </w:tc>
    </w:tr>
    <w:tr w:rsidR="00417233" w14:paraId="6A83FCE2" w14:textId="77777777">
      <w:trPr>
        <w:trHeight w:val="303"/>
      </w:trPr>
      <w:tc>
        <w:tcPr>
          <w:tcW w:w="4607" w:type="dxa"/>
          <w:gridSpan w:val="2"/>
          <w:vAlign w:val="center"/>
        </w:tcPr>
        <w:p w14:paraId="046124B6" w14:textId="6360A7DE" w:rsidR="00417233" w:rsidRDefault="008010AE" w:rsidP="001C6CE9">
          <w:pPr>
            <w:pStyle w:val="Footer"/>
            <w:tabs>
              <w:tab w:val="clear" w:pos="4320"/>
              <w:tab w:val="clear" w:pos="8640"/>
            </w:tabs>
            <w:spacing w:before="0" w:after="0"/>
            <w:jc w:val="left"/>
            <w:rPr>
              <w:lang w:val="en-US"/>
            </w:rPr>
          </w:pPr>
          <w:r>
            <w:rPr>
              <w:b/>
              <w:lang w:val="en-US"/>
            </w:rPr>
            <w:t>0</w:t>
          </w:r>
          <w:r w:rsidR="008158EB">
            <w:rPr>
              <w:b/>
              <w:lang w:val="en-US"/>
            </w:rPr>
            <w:t>3</w:t>
          </w:r>
          <w:r>
            <w:rPr>
              <w:b/>
              <w:lang w:val="en-US"/>
            </w:rPr>
            <w:t xml:space="preserve"> March</w:t>
          </w:r>
          <w:r w:rsidR="00223317">
            <w:rPr>
              <w:b/>
              <w:lang w:val="en-US"/>
            </w:rPr>
            <w:t xml:space="preserve"> 202</w:t>
          </w:r>
          <w:r w:rsidR="00CB6ECC">
            <w:rPr>
              <w:b/>
              <w:lang w:val="en-US"/>
            </w:rPr>
            <w:t>3</w:t>
          </w:r>
        </w:p>
      </w:tc>
      <w:tc>
        <w:tcPr>
          <w:tcW w:w="4607" w:type="dxa"/>
          <w:gridSpan w:val="2"/>
          <w:vAlign w:val="center"/>
        </w:tcPr>
        <w:p w14:paraId="1DCA073A" w14:textId="77777777" w:rsidR="00417233" w:rsidRDefault="005D014E" w:rsidP="00103481">
          <w:pPr>
            <w:pStyle w:val="Footer"/>
            <w:tabs>
              <w:tab w:val="clear" w:pos="4320"/>
              <w:tab w:val="clear" w:pos="8640"/>
            </w:tabs>
            <w:spacing w:before="0" w:after="0"/>
            <w:ind w:hanging="817"/>
            <w:jc w:val="right"/>
            <w:rPr>
              <w:b/>
              <w:lang w:val="en-US"/>
            </w:rPr>
          </w:pPr>
          <w:r>
            <w:rPr>
              <w:b/>
              <w:lang w:val="en-US"/>
            </w:rPr>
            <w:sym w:font="Symbol" w:char="F0E3"/>
          </w:r>
          <w:r>
            <w:rPr>
              <w:b/>
              <w:lang w:val="en-US"/>
            </w:rPr>
            <w:t>ATNS</w:t>
          </w:r>
        </w:p>
      </w:tc>
    </w:tr>
  </w:tbl>
  <w:p w14:paraId="64894882" w14:textId="77777777" w:rsidR="00417233" w:rsidRDefault="00000000" w:rsidP="00103481">
    <w:pPr>
      <w:pStyle w:val="Footer"/>
      <w:tabs>
        <w:tab w:val="clear" w:pos="4320"/>
        <w:tab w:val="clear" w:pos="8640"/>
      </w:tabs>
      <w:spacing w:before="0" w:after="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68" w:type="dxa"/>
      <w:tblInd w:w="108" w:type="dxa"/>
      <w:tblLayout w:type="fixed"/>
      <w:tblLook w:val="0000" w:firstRow="0" w:lastRow="0" w:firstColumn="0" w:lastColumn="0" w:noHBand="0" w:noVBand="0"/>
    </w:tblPr>
    <w:tblGrid>
      <w:gridCol w:w="3056"/>
      <w:gridCol w:w="1528"/>
      <w:gridCol w:w="1528"/>
      <w:gridCol w:w="3056"/>
    </w:tblGrid>
    <w:tr w:rsidR="00417233" w14:paraId="73A49079" w14:textId="77777777" w:rsidTr="00DF5DA5">
      <w:trPr>
        <w:trHeight w:val="302"/>
      </w:trPr>
      <w:tc>
        <w:tcPr>
          <w:tcW w:w="3056" w:type="dxa"/>
          <w:tcBorders>
            <w:top w:val="single" w:sz="6" w:space="0" w:color="auto"/>
          </w:tcBorders>
          <w:vAlign w:val="center"/>
        </w:tcPr>
        <w:p w14:paraId="5DEA81BC" w14:textId="2F68114C" w:rsidR="00417233" w:rsidRPr="00EA6B4A" w:rsidRDefault="00000000" w:rsidP="00103481">
          <w:pPr>
            <w:pStyle w:val="Footer"/>
            <w:tabs>
              <w:tab w:val="clear" w:pos="4320"/>
              <w:tab w:val="clear" w:pos="8640"/>
            </w:tabs>
            <w:spacing w:before="0" w:after="0"/>
            <w:rPr>
              <w:sz w:val="16"/>
              <w:szCs w:val="16"/>
              <w:lang w:val="en-US"/>
            </w:rPr>
          </w:pPr>
        </w:p>
      </w:tc>
      <w:tc>
        <w:tcPr>
          <w:tcW w:w="3056" w:type="dxa"/>
          <w:gridSpan w:val="2"/>
          <w:tcBorders>
            <w:top w:val="single" w:sz="6" w:space="0" w:color="auto"/>
          </w:tcBorders>
          <w:vAlign w:val="center"/>
        </w:tcPr>
        <w:p w14:paraId="087FDEF2" w14:textId="77777777" w:rsidR="00417233" w:rsidRDefault="005D014E" w:rsidP="00103481">
          <w:pPr>
            <w:pStyle w:val="Footer"/>
            <w:tabs>
              <w:tab w:val="clear" w:pos="4320"/>
              <w:tab w:val="clear" w:pos="8640"/>
            </w:tabs>
            <w:spacing w:before="0" w:after="0"/>
            <w:ind w:left="34"/>
            <w:jc w:val="center"/>
            <w:rPr>
              <w:lang w:val="en-US"/>
            </w:rPr>
          </w:pPr>
          <w:r>
            <w:rPr>
              <w:b/>
              <w:lang w:val="en-US"/>
            </w:rPr>
            <w:t>Rev</w:t>
          </w:r>
          <w:r>
            <w:rPr>
              <w:lang w:val="en-US"/>
            </w:rPr>
            <w:t>: 1.0</w:t>
          </w:r>
        </w:p>
      </w:tc>
      <w:tc>
        <w:tcPr>
          <w:tcW w:w="3056" w:type="dxa"/>
          <w:tcBorders>
            <w:top w:val="single" w:sz="6" w:space="0" w:color="auto"/>
          </w:tcBorders>
          <w:vAlign w:val="center"/>
        </w:tcPr>
        <w:p w14:paraId="2C988EA1" w14:textId="77777777" w:rsidR="00417233" w:rsidRDefault="005D014E" w:rsidP="00D45ED2">
          <w:pPr>
            <w:pStyle w:val="Footer"/>
            <w:tabs>
              <w:tab w:val="clear" w:pos="4320"/>
              <w:tab w:val="clear" w:pos="8640"/>
            </w:tabs>
            <w:spacing w:before="0" w:after="0"/>
            <w:ind w:left="65"/>
            <w:jc w:val="right"/>
            <w:rPr>
              <w:lang w:val="en-US"/>
            </w:rPr>
          </w:pPr>
          <w:r w:rsidRPr="00A47B58">
            <w:rPr>
              <w:lang w:val="en-US"/>
            </w:rPr>
            <w:t xml:space="preserve">Page </w:t>
          </w:r>
          <w:r w:rsidRPr="00A47B58">
            <w:rPr>
              <w:b/>
              <w:lang w:val="en-US"/>
            </w:rPr>
            <w:fldChar w:fldCharType="begin"/>
          </w:r>
          <w:r w:rsidRPr="00A47B58">
            <w:rPr>
              <w:b/>
              <w:lang w:val="en-US"/>
            </w:rPr>
            <w:instrText xml:space="preserve"> PAGE  \* Arabic  \* MERGEFORMAT </w:instrText>
          </w:r>
          <w:r w:rsidRPr="00A47B58">
            <w:rPr>
              <w:b/>
              <w:lang w:val="en-US"/>
            </w:rPr>
            <w:fldChar w:fldCharType="separate"/>
          </w:r>
          <w:r>
            <w:rPr>
              <w:b/>
              <w:noProof/>
              <w:lang w:val="en-US"/>
            </w:rPr>
            <w:t>9</w:t>
          </w:r>
          <w:r w:rsidRPr="00A47B58">
            <w:rPr>
              <w:b/>
              <w:lang w:val="en-US"/>
            </w:rPr>
            <w:fldChar w:fldCharType="end"/>
          </w:r>
          <w:r w:rsidRPr="00A47B58">
            <w:rPr>
              <w:lang w:val="en-US"/>
            </w:rPr>
            <w:t xml:space="preserve"> of </w:t>
          </w:r>
          <w:r w:rsidRPr="00A47B58">
            <w:rPr>
              <w:b/>
              <w:lang w:val="en-US"/>
            </w:rPr>
            <w:fldChar w:fldCharType="begin"/>
          </w:r>
          <w:r w:rsidRPr="00A47B58">
            <w:rPr>
              <w:b/>
              <w:lang w:val="en-US"/>
            </w:rPr>
            <w:instrText xml:space="preserve"> NUMPAGES  \* Arabic  \* MERGEFORMAT </w:instrText>
          </w:r>
          <w:r w:rsidRPr="00A47B58">
            <w:rPr>
              <w:b/>
              <w:lang w:val="en-US"/>
            </w:rPr>
            <w:fldChar w:fldCharType="separate"/>
          </w:r>
          <w:r>
            <w:rPr>
              <w:b/>
              <w:noProof/>
              <w:lang w:val="en-US"/>
            </w:rPr>
            <w:t>36</w:t>
          </w:r>
          <w:r w:rsidRPr="00A47B58">
            <w:rPr>
              <w:b/>
              <w:lang w:val="en-US"/>
            </w:rPr>
            <w:fldChar w:fldCharType="end"/>
          </w:r>
        </w:p>
      </w:tc>
    </w:tr>
    <w:tr w:rsidR="00417233" w14:paraId="4FD0B69C" w14:textId="77777777">
      <w:trPr>
        <w:trHeight w:val="303"/>
      </w:trPr>
      <w:tc>
        <w:tcPr>
          <w:tcW w:w="9168" w:type="dxa"/>
          <w:gridSpan w:val="4"/>
          <w:vAlign w:val="center"/>
        </w:tcPr>
        <w:p w14:paraId="0B4777EF" w14:textId="77777777" w:rsidR="00417233" w:rsidRDefault="005D014E" w:rsidP="0007311A">
          <w:pPr>
            <w:pStyle w:val="Footer"/>
            <w:tabs>
              <w:tab w:val="clear" w:pos="4320"/>
              <w:tab w:val="clear" w:pos="8640"/>
            </w:tabs>
            <w:spacing w:before="0" w:after="0"/>
            <w:jc w:val="left"/>
            <w:rPr>
              <w:b/>
              <w:lang w:val="en-US"/>
            </w:rPr>
          </w:pPr>
          <w:r>
            <w:rPr>
              <w:sz w:val="16"/>
              <w:szCs w:val="16"/>
              <w:lang w:val="en-US"/>
            </w:rPr>
            <w:t>VSAT Network Technical Requirements (Volume 2-Part 2</w:t>
          </w:r>
          <w:r w:rsidRPr="00EA6B4A">
            <w:rPr>
              <w:sz w:val="16"/>
              <w:szCs w:val="16"/>
              <w:lang w:val="en-US"/>
            </w:rPr>
            <w:t>).doc</w:t>
          </w:r>
        </w:p>
      </w:tc>
    </w:tr>
    <w:tr w:rsidR="00417233" w14:paraId="4497C895" w14:textId="77777777">
      <w:trPr>
        <w:trHeight w:val="303"/>
      </w:trPr>
      <w:tc>
        <w:tcPr>
          <w:tcW w:w="4584" w:type="dxa"/>
          <w:gridSpan w:val="2"/>
          <w:vAlign w:val="center"/>
        </w:tcPr>
        <w:p w14:paraId="14FA4DA6" w14:textId="52202870" w:rsidR="00417233" w:rsidRDefault="008010AE" w:rsidP="001C6CE9">
          <w:pPr>
            <w:pStyle w:val="Footer"/>
            <w:tabs>
              <w:tab w:val="clear" w:pos="4320"/>
              <w:tab w:val="clear" w:pos="8640"/>
            </w:tabs>
            <w:spacing w:before="0" w:after="0"/>
            <w:jc w:val="left"/>
            <w:rPr>
              <w:lang w:val="en-US"/>
            </w:rPr>
          </w:pPr>
          <w:r>
            <w:rPr>
              <w:b/>
              <w:lang w:val="en-US"/>
            </w:rPr>
            <w:t>0</w:t>
          </w:r>
          <w:r w:rsidR="008158EB">
            <w:rPr>
              <w:b/>
              <w:lang w:val="en-US"/>
            </w:rPr>
            <w:t>3</w:t>
          </w:r>
          <w:r>
            <w:rPr>
              <w:b/>
              <w:lang w:val="en-US"/>
            </w:rPr>
            <w:t xml:space="preserve"> March</w:t>
          </w:r>
          <w:r w:rsidR="00CB6ECC">
            <w:rPr>
              <w:b/>
              <w:lang w:val="en-US"/>
            </w:rPr>
            <w:t xml:space="preserve"> </w:t>
          </w:r>
          <w:r w:rsidR="00863141">
            <w:rPr>
              <w:b/>
              <w:lang w:val="en-US"/>
            </w:rPr>
            <w:t>202</w:t>
          </w:r>
          <w:r w:rsidR="00CB6ECC">
            <w:rPr>
              <w:b/>
              <w:lang w:val="en-US"/>
            </w:rPr>
            <w:t>3</w:t>
          </w:r>
        </w:p>
      </w:tc>
      <w:tc>
        <w:tcPr>
          <w:tcW w:w="4584" w:type="dxa"/>
          <w:gridSpan w:val="2"/>
          <w:vAlign w:val="center"/>
        </w:tcPr>
        <w:p w14:paraId="61819E03" w14:textId="77777777" w:rsidR="00417233" w:rsidRDefault="005D014E" w:rsidP="00103481">
          <w:pPr>
            <w:pStyle w:val="Footer"/>
            <w:tabs>
              <w:tab w:val="clear" w:pos="4320"/>
              <w:tab w:val="clear" w:pos="8640"/>
            </w:tabs>
            <w:spacing w:before="0" w:after="0"/>
            <w:ind w:hanging="817"/>
            <w:jc w:val="right"/>
            <w:rPr>
              <w:b/>
              <w:lang w:val="en-US"/>
            </w:rPr>
          </w:pPr>
          <w:r>
            <w:rPr>
              <w:b/>
              <w:lang w:val="en-US"/>
            </w:rPr>
            <w:sym w:font="Symbol" w:char="F0E3"/>
          </w:r>
          <w:r>
            <w:rPr>
              <w:b/>
              <w:lang w:val="en-US"/>
            </w:rPr>
            <w:t>ATNS</w:t>
          </w:r>
        </w:p>
      </w:tc>
    </w:tr>
  </w:tbl>
  <w:p w14:paraId="0DF6E0C3" w14:textId="77777777" w:rsidR="00417233" w:rsidRDefault="00000000" w:rsidP="00103481">
    <w:pPr>
      <w:pStyle w:val="Footer"/>
      <w:tabs>
        <w:tab w:val="clear" w:pos="4320"/>
        <w:tab w:val="clear" w:pos="8640"/>
      </w:tabs>
      <w:spacing w:before="0" w:after="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257" w:type="dxa"/>
      <w:tblInd w:w="108" w:type="dxa"/>
      <w:tblLayout w:type="fixed"/>
      <w:tblLook w:val="0000" w:firstRow="0" w:lastRow="0" w:firstColumn="0" w:lastColumn="0" w:noHBand="0" w:noVBand="0"/>
    </w:tblPr>
    <w:tblGrid>
      <w:gridCol w:w="6107"/>
      <w:gridCol w:w="1528"/>
      <w:gridCol w:w="3575"/>
      <w:gridCol w:w="2047"/>
    </w:tblGrid>
    <w:tr w:rsidR="00417233" w14:paraId="441D8671" w14:textId="77777777" w:rsidTr="00DF5DA5">
      <w:trPr>
        <w:trHeight w:val="302"/>
      </w:trPr>
      <w:tc>
        <w:tcPr>
          <w:tcW w:w="6107" w:type="dxa"/>
          <w:tcBorders>
            <w:top w:val="single" w:sz="6" w:space="0" w:color="auto"/>
          </w:tcBorders>
          <w:vAlign w:val="center"/>
        </w:tcPr>
        <w:p w14:paraId="180887AE" w14:textId="0CE5FDAB" w:rsidR="00417233" w:rsidRPr="00EA6B4A" w:rsidRDefault="005D014E" w:rsidP="00103481">
          <w:pPr>
            <w:pStyle w:val="Footer"/>
            <w:tabs>
              <w:tab w:val="clear" w:pos="4320"/>
              <w:tab w:val="clear" w:pos="8640"/>
            </w:tabs>
            <w:spacing w:before="0" w:after="0"/>
            <w:rPr>
              <w:sz w:val="16"/>
              <w:szCs w:val="16"/>
              <w:lang w:val="en-US"/>
            </w:rPr>
          </w:pPr>
          <w:r>
            <w:rPr>
              <w:sz w:val="16"/>
              <w:szCs w:val="16"/>
              <w:lang w:val="en-US"/>
            </w:rPr>
            <w:t>ATNS/HO/</w:t>
          </w:r>
          <w:r w:rsidR="007F1918">
            <w:rPr>
              <w:sz w:val="16"/>
              <w:szCs w:val="16"/>
              <w:lang w:val="en-US"/>
            </w:rPr>
            <w:t>VSAT</w:t>
          </w:r>
        </w:p>
      </w:tc>
      <w:tc>
        <w:tcPr>
          <w:tcW w:w="5103" w:type="dxa"/>
          <w:gridSpan w:val="2"/>
          <w:tcBorders>
            <w:top w:val="single" w:sz="6" w:space="0" w:color="auto"/>
          </w:tcBorders>
          <w:vAlign w:val="center"/>
        </w:tcPr>
        <w:p w14:paraId="1A49D848" w14:textId="77777777" w:rsidR="00417233" w:rsidRDefault="005D014E" w:rsidP="00DF5DA5">
          <w:pPr>
            <w:pStyle w:val="Footer"/>
            <w:tabs>
              <w:tab w:val="clear" w:pos="4320"/>
              <w:tab w:val="clear" w:pos="8640"/>
            </w:tabs>
            <w:spacing w:before="0" w:after="0"/>
            <w:ind w:left="34"/>
            <w:rPr>
              <w:lang w:val="en-US"/>
            </w:rPr>
          </w:pPr>
          <w:r>
            <w:rPr>
              <w:b/>
              <w:lang w:val="en-US"/>
            </w:rPr>
            <w:t>Rev</w:t>
          </w:r>
          <w:r>
            <w:rPr>
              <w:lang w:val="en-US"/>
            </w:rPr>
            <w:t>: 1.0</w:t>
          </w:r>
        </w:p>
      </w:tc>
      <w:tc>
        <w:tcPr>
          <w:tcW w:w="2047" w:type="dxa"/>
          <w:tcBorders>
            <w:top w:val="single" w:sz="6" w:space="0" w:color="auto"/>
          </w:tcBorders>
          <w:vAlign w:val="center"/>
        </w:tcPr>
        <w:p w14:paraId="1DFB133B" w14:textId="77777777" w:rsidR="00417233" w:rsidRDefault="005D014E">
          <w:pPr>
            <w:pStyle w:val="Footer"/>
            <w:tabs>
              <w:tab w:val="clear" w:pos="4320"/>
              <w:tab w:val="clear" w:pos="8640"/>
            </w:tabs>
            <w:spacing w:before="0" w:after="0"/>
            <w:ind w:left="1327" w:hanging="1262"/>
            <w:jc w:val="right"/>
            <w:rPr>
              <w:lang w:val="en-US"/>
            </w:rPr>
          </w:pPr>
          <w:r w:rsidRPr="00D45ED2">
            <w:rPr>
              <w:lang w:val="en-US"/>
            </w:rPr>
            <w:t xml:space="preserve">Page </w:t>
          </w:r>
          <w:r w:rsidRPr="00D45ED2">
            <w:rPr>
              <w:b/>
              <w:bCs/>
              <w:lang w:val="en-US"/>
            </w:rPr>
            <w:fldChar w:fldCharType="begin"/>
          </w:r>
          <w:r w:rsidRPr="00D45ED2">
            <w:rPr>
              <w:b/>
              <w:bCs/>
              <w:lang w:val="en-US"/>
            </w:rPr>
            <w:instrText xml:space="preserve"> PAGE  \* Arabic  \* MERGEFORMAT </w:instrText>
          </w:r>
          <w:r w:rsidRPr="00D45ED2">
            <w:rPr>
              <w:b/>
              <w:bCs/>
              <w:lang w:val="en-US"/>
            </w:rPr>
            <w:fldChar w:fldCharType="separate"/>
          </w:r>
          <w:r>
            <w:rPr>
              <w:b/>
              <w:bCs/>
              <w:noProof/>
              <w:lang w:val="en-US"/>
            </w:rPr>
            <w:t>11</w:t>
          </w:r>
          <w:r w:rsidRPr="00D45ED2">
            <w:rPr>
              <w:b/>
              <w:bCs/>
              <w:lang w:val="en-US"/>
            </w:rPr>
            <w:fldChar w:fldCharType="end"/>
          </w:r>
          <w:r w:rsidRPr="00D45ED2">
            <w:rPr>
              <w:lang w:val="en-US"/>
            </w:rPr>
            <w:t xml:space="preserve"> of </w:t>
          </w:r>
          <w:r w:rsidRPr="00D45ED2">
            <w:rPr>
              <w:b/>
              <w:bCs/>
              <w:lang w:val="en-US"/>
            </w:rPr>
            <w:fldChar w:fldCharType="begin"/>
          </w:r>
          <w:r w:rsidRPr="00D45ED2">
            <w:rPr>
              <w:b/>
              <w:bCs/>
              <w:lang w:val="en-US"/>
            </w:rPr>
            <w:instrText xml:space="preserve"> NUMPAGES  \* Arabic  \* MERGEFORMAT </w:instrText>
          </w:r>
          <w:r w:rsidRPr="00D45ED2">
            <w:rPr>
              <w:b/>
              <w:bCs/>
              <w:lang w:val="en-US"/>
            </w:rPr>
            <w:fldChar w:fldCharType="separate"/>
          </w:r>
          <w:r>
            <w:rPr>
              <w:b/>
              <w:bCs/>
              <w:noProof/>
              <w:lang w:val="en-US"/>
            </w:rPr>
            <w:t>36</w:t>
          </w:r>
          <w:r w:rsidRPr="00D45ED2">
            <w:rPr>
              <w:b/>
              <w:bCs/>
              <w:lang w:val="en-US"/>
            </w:rPr>
            <w:fldChar w:fldCharType="end"/>
          </w:r>
        </w:p>
      </w:tc>
    </w:tr>
    <w:tr w:rsidR="00417233" w14:paraId="1F4057DC" w14:textId="77777777" w:rsidTr="00DF5DA5">
      <w:trPr>
        <w:trHeight w:val="303"/>
      </w:trPr>
      <w:tc>
        <w:tcPr>
          <w:tcW w:w="13257" w:type="dxa"/>
          <w:gridSpan w:val="4"/>
          <w:vAlign w:val="center"/>
        </w:tcPr>
        <w:p w14:paraId="3BBB65E2" w14:textId="77777777" w:rsidR="00417233" w:rsidRDefault="005D014E" w:rsidP="0007311A">
          <w:pPr>
            <w:pStyle w:val="Footer"/>
            <w:tabs>
              <w:tab w:val="clear" w:pos="4320"/>
              <w:tab w:val="clear" w:pos="8640"/>
            </w:tabs>
            <w:spacing w:before="0" w:after="0"/>
            <w:jc w:val="left"/>
            <w:rPr>
              <w:b/>
              <w:lang w:val="en-US"/>
            </w:rPr>
          </w:pPr>
          <w:r>
            <w:rPr>
              <w:sz w:val="16"/>
              <w:szCs w:val="16"/>
              <w:lang w:val="en-US"/>
            </w:rPr>
            <w:t>VSAT Network Technical Requirements (Volume 2-Part 2</w:t>
          </w:r>
          <w:r w:rsidRPr="00EA6B4A">
            <w:rPr>
              <w:sz w:val="16"/>
              <w:szCs w:val="16"/>
              <w:lang w:val="en-US"/>
            </w:rPr>
            <w:t>).doc</w:t>
          </w:r>
        </w:p>
      </w:tc>
    </w:tr>
    <w:tr w:rsidR="00417233" w14:paraId="1F172215" w14:textId="77777777" w:rsidTr="00DF5DA5">
      <w:trPr>
        <w:trHeight w:val="303"/>
      </w:trPr>
      <w:tc>
        <w:tcPr>
          <w:tcW w:w="7635" w:type="dxa"/>
          <w:gridSpan w:val="2"/>
          <w:vAlign w:val="center"/>
        </w:tcPr>
        <w:p w14:paraId="027754B7" w14:textId="6E02B454" w:rsidR="00417233" w:rsidRDefault="008010AE" w:rsidP="001C6CE9">
          <w:pPr>
            <w:pStyle w:val="Footer"/>
            <w:tabs>
              <w:tab w:val="clear" w:pos="4320"/>
              <w:tab w:val="clear" w:pos="8640"/>
            </w:tabs>
            <w:spacing w:before="0" w:after="0"/>
            <w:jc w:val="left"/>
            <w:rPr>
              <w:lang w:val="en-US"/>
            </w:rPr>
          </w:pPr>
          <w:r>
            <w:rPr>
              <w:b/>
              <w:lang w:val="en-US"/>
            </w:rPr>
            <w:t>0</w:t>
          </w:r>
          <w:r w:rsidR="008158EB">
            <w:rPr>
              <w:b/>
              <w:lang w:val="en-US"/>
            </w:rPr>
            <w:t>3</w:t>
          </w:r>
          <w:r>
            <w:rPr>
              <w:b/>
              <w:lang w:val="en-US"/>
            </w:rPr>
            <w:t xml:space="preserve"> March</w:t>
          </w:r>
          <w:r w:rsidR="005D014E">
            <w:rPr>
              <w:b/>
              <w:lang w:val="en-US"/>
            </w:rPr>
            <w:t xml:space="preserve"> 20</w:t>
          </w:r>
          <w:r w:rsidR="00CB6ECC">
            <w:rPr>
              <w:b/>
              <w:lang w:val="en-US"/>
            </w:rPr>
            <w:t>23</w:t>
          </w:r>
        </w:p>
      </w:tc>
      <w:tc>
        <w:tcPr>
          <w:tcW w:w="5622" w:type="dxa"/>
          <w:gridSpan w:val="2"/>
          <w:vAlign w:val="center"/>
        </w:tcPr>
        <w:p w14:paraId="36F99007" w14:textId="77777777" w:rsidR="00417233" w:rsidRDefault="005D014E" w:rsidP="00103481">
          <w:pPr>
            <w:pStyle w:val="Footer"/>
            <w:tabs>
              <w:tab w:val="clear" w:pos="4320"/>
              <w:tab w:val="clear" w:pos="8640"/>
            </w:tabs>
            <w:spacing w:before="0" w:after="0"/>
            <w:ind w:hanging="817"/>
            <w:jc w:val="right"/>
            <w:rPr>
              <w:b/>
              <w:lang w:val="en-US"/>
            </w:rPr>
          </w:pPr>
          <w:r>
            <w:rPr>
              <w:b/>
              <w:lang w:val="en-US"/>
            </w:rPr>
            <w:sym w:font="Symbol" w:char="F0E3"/>
          </w:r>
          <w:r>
            <w:rPr>
              <w:b/>
              <w:lang w:val="en-US"/>
            </w:rPr>
            <w:t>ATNS</w:t>
          </w:r>
        </w:p>
      </w:tc>
    </w:tr>
  </w:tbl>
  <w:p w14:paraId="55833953" w14:textId="77777777" w:rsidR="00417233" w:rsidRDefault="00000000" w:rsidP="00103481">
    <w:pPr>
      <w:pStyle w:val="Footer"/>
      <w:tabs>
        <w:tab w:val="clear" w:pos="4320"/>
        <w:tab w:val="clear" w:pos="8640"/>
      </w:tabs>
      <w:spacing w:before="0" w:after="0"/>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10" w:type="dxa"/>
      <w:tblInd w:w="108" w:type="dxa"/>
      <w:tblLayout w:type="fixed"/>
      <w:tblLook w:val="0000" w:firstRow="0" w:lastRow="0" w:firstColumn="0" w:lastColumn="0" w:noHBand="0" w:noVBand="0"/>
    </w:tblPr>
    <w:tblGrid>
      <w:gridCol w:w="3578"/>
      <w:gridCol w:w="1528"/>
      <w:gridCol w:w="2157"/>
      <w:gridCol w:w="2047"/>
    </w:tblGrid>
    <w:tr w:rsidR="00417233" w14:paraId="6B0EA361" w14:textId="77777777" w:rsidTr="00DF5DA5">
      <w:trPr>
        <w:trHeight w:val="302"/>
      </w:trPr>
      <w:tc>
        <w:tcPr>
          <w:tcW w:w="3578" w:type="dxa"/>
          <w:tcBorders>
            <w:top w:val="single" w:sz="6" w:space="0" w:color="auto"/>
          </w:tcBorders>
          <w:vAlign w:val="center"/>
        </w:tcPr>
        <w:p w14:paraId="6D9A982B" w14:textId="65882248" w:rsidR="00417233" w:rsidRPr="00EA6B4A" w:rsidRDefault="005D014E" w:rsidP="00103481">
          <w:pPr>
            <w:pStyle w:val="Footer"/>
            <w:tabs>
              <w:tab w:val="clear" w:pos="4320"/>
              <w:tab w:val="clear" w:pos="8640"/>
            </w:tabs>
            <w:spacing w:before="0" w:after="0"/>
            <w:rPr>
              <w:sz w:val="16"/>
              <w:szCs w:val="16"/>
              <w:lang w:val="en-US"/>
            </w:rPr>
          </w:pPr>
          <w:r>
            <w:rPr>
              <w:sz w:val="16"/>
              <w:szCs w:val="16"/>
              <w:lang w:val="en-US"/>
            </w:rPr>
            <w:t>ATNS/HO/</w:t>
          </w:r>
          <w:r w:rsidR="00467F4D">
            <w:rPr>
              <w:sz w:val="16"/>
              <w:szCs w:val="16"/>
              <w:lang w:val="en-US"/>
            </w:rPr>
            <w:t>VSAT</w:t>
          </w:r>
        </w:p>
      </w:tc>
      <w:tc>
        <w:tcPr>
          <w:tcW w:w="3685" w:type="dxa"/>
          <w:gridSpan w:val="2"/>
          <w:tcBorders>
            <w:top w:val="single" w:sz="6" w:space="0" w:color="auto"/>
          </w:tcBorders>
          <w:vAlign w:val="center"/>
        </w:tcPr>
        <w:p w14:paraId="5ECC91C5" w14:textId="77777777" w:rsidR="00417233" w:rsidRDefault="005D014E" w:rsidP="00DF5DA5">
          <w:pPr>
            <w:pStyle w:val="Footer"/>
            <w:tabs>
              <w:tab w:val="clear" w:pos="4320"/>
              <w:tab w:val="clear" w:pos="8640"/>
            </w:tabs>
            <w:spacing w:before="0" w:after="0"/>
            <w:ind w:left="34"/>
            <w:rPr>
              <w:lang w:val="en-US"/>
            </w:rPr>
          </w:pPr>
          <w:r>
            <w:rPr>
              <w:b/>
              <w:lang w:val="en-US"/>
            </w:rPr>
            <w:t>Rev</w:t>
          </w:r>
          <w:r>
            <w:rPr>
              <w:lang w:val="en-US"/>
            </w:rPr>
            <w:t>: 1.0</w:t>
          </w:r>
        </w:p>
      </w:tc>
      <w:tc>
        <w:tcPr>
          <w:tcW w:w="2047" w:type="dxa"/>
          <w:tcBorders>
            <w:top w:val="single" w:sz="6" w:space="0" w:color="auto"/>
          </w:tcBorders>
          <w:vAlign w:val="center"/>
        </w:tcPr>
        <w:p w14:paraId="69011EFC" w14:textId="77777777" w:rsidR="00417233" w:rsidRDefault="005D014E">
          <w:pPr>
            <w:pStyle w:val="Footer"/>
            <w:tabs>
              <w:tab w:val="clear" w:pos="4320"/>
              <w:tab w:val="clear" w:pos="8640"/>
            </w:tabs>
            <w:spacing w:before="0" w:after="0"/>
            <w:ind w:left="1327" w:hanging="1262"/>
            <w:jc w:val="right"/>
            <w:rPr>
              <w:lang w:val="en-US"/>
            </w:rPr>
          </w:pPr>
          <w:r w:rsidRPr="00D45ED2">
            <w:rPr>
              <w:lang w:val="en-US"/>
            </w:rPr>
            <w:t xml:space="preserve">Page </w:t>
          </w:r>
          <w:r w:rsidRPr="00D45ED2">
            <w:rPr>
              <w:b/>
              <w:bCs/>
              <w:lang w:val="en-US"/>
            </w:rPr>
            <w:fldChar w:fldCharType="begin"/>
          </w:r>
          <w:r w:rsidRPr="00D45ED2">
            <w:rPr>
              <w:b/>
              <w:bCs/>
              <w:lang w:val="en-US"/>
            </w:rPr>
            <w:instrText xml:space="preserve"> PAGE  \* Arabic  \* MERGEFORMAT </w:instrText>
          </w:r>
          <w:r w:rsidRPr="00D45ED2">
            <w:rPr>
              <w:b/>
              <w:bCs/>
              <w:lang w:val="en-US"/>
            </w:rPr>
            <w:fldChar w:fldCharType="separate"/>
          </w:r>
          <w:r>
            <w:rPr>
              <w:b/>
              <w:bCs/>
              <w:noProof/>
              <w:lang w:val="en-US"/>
            </w:rPr>
            <w:t>35</w:t>
          </w:r>
          <w:r w:rsidRPr="00D45ED2">
            <w:rPr>
              <w:b/>
              <w:bCs/>
              <w:lang w:val="en-US"/>
            </w:rPr>
            <w:fldChar w:fldCharType="end"/>
          </w:r>
          <w:r w:rsidRPr="00D45ED2">
            <w:rPr>
              <w:lang w:val="en-US"/>
            </w:rPr>
            <w:t xml:space="preserve"> of </w:t>
          </w:r>
          <w:r w:rsidRPr="00D45ED2">
            <w:rPr>
              <w:b/>
              <w:bCs/>
              <w:lang w:val="en-US"/>
            </w:rPr>
            <w:fldChar w:fldCharType="begin"/>
          </w:r>
          <w:r w:rsidRPr="00D45ED2">
            <w:rPr>
              <w:b/>
              <w:bCs/>
              <w:lang w:val="en-US"/>
            </w:rPr>
            <w:instrText xml:space="preserve"> NUMPAGES  \* Arabic  \* MERGEFORMAT </w:instrText>
          </w:r>
          <w:r w:rsidRPr="00D45ED2">
            <w:rPr>
              <w:b/>
              <w:bCs/>
              <w:lang w:val="en-US"/>
            </w:rPr>
            <w:fldChar w:fldCharType="separate"/>
          </w:r>
          <w:r>
            <w:rPr>
              <w:b/>
              <w:bCs/>
              <w:noProof/>
              <w:lang w:val="en-US"/>
            </w:rPr>
            <w:t>36</w:t>
          </w:r>
          <w:r w:rsidRPr="00D45ED2">
            <w:rPr>
              <w:b/>
              <w:bCs/>
              <w:lang w:val="en-US"/>
            </w:rPr>
            <w:fldChar w:fldCharType="end"/>
          </w:r>
        </w:p>
      </w:tc>
    </w:tr>
    <w:tr w:rsidR="00417233" w14:paraId="00896BFF" w14:textId="77777777" w:rsidTr="00DF5DA5">
      <w:trPr>
        <w:trHeight w:val="303"/>
      </w:trPr>
      <w:tc>
        <w:tcPr>
          <w:tcW w:w="9310" w:type="dxa"/>
          <w:gridSpan w:val="4"/>
          <w:vAlign w:val="center"/>
        </w:tcPr>
        <w:p w14:paraId="2B9EA76B" w14:textId="77777777" w:rsidR="00417233" w:rsidRDefault="005D014E" w:rsidP="0007311A">
          <w:pPr>
            <w:pStyle w:val="Footer"/>
            <w:tabs>
              <w:tab w:val="clear" w:pos="4320"/>
              <w:tab w:val="clear" w:pos="8640"/>
            </w:tabs>
            <w:spacing w:before="0" w:after="0"/>
            <w:jc w:val="left"/>
            <w:rPr>
              <w:b/>
              <w:lang w:val="en-US"/>
            </w:rPr>
          </w:pPr>
          <w:r>
            <w:rPr>
              <w:sz w:val="16"/>
              <w:szCs w:val="16"/>
              <w:lang w:val="en-US"/>
            </w:rPr>
            <w:t>VSAT Network Technical Requirements (Volume 2-Part 2</w:t>
          </w:r>
          <w:r w:rsidRPr="00EA6B4A">
            <w:rPr>
              <w:sz w:val="16"/>
              <w:szCs w:val="16"/>
              <w:lang w:val="en-US"/>
            </w:rPr>
            <w:t>).doc</w:t>
          </w:r>
        </w:p>
      </w:tc>
    </w:tr>
    <w:tr w:rsidR="00417233" w14:paraId="58704069" w14:textId="77777777" w:rsidTr="00DF5DA5">
      <w:trPr>
        <w:trHeight w:val="303"/>
      </w:trPr>
      <w:tc>
        <w:tcPr>
          <w:tcW w:w="5106" w:type="dxa"/>
          <w:gridSpan w:val="2"/>
          <w:vAlign w:val="center"/>
        </w:tcPr>
        <w:p w14:paraId="3300CAFD" w14:textId="6B2871AD" w:rsidR="00417233" w:rsidRDefault="008010AE" w:rsidP="001C6CE9">
          <w:pPr>
            <w:pStyle w:val="Footer"/>
            <w:tabs>
              <w:tab w:val="clear" w:pos="4320"/>
              <w:tab w:val="clear" w:pos="8640"/>
            </w:tabs>
            <w:spacing w:before="0" w:after="0"/>
            <w:jc w:val="left"/>
            <w:rPr>
              <w:lang w:val="en-US"/>
            </w:rPr>
          </w:pPr>
          <w:r>
            <w:rPr>
              <w:b/>
              <w:lang w:val="en-US"/>
            </w:rPr>
            <w:t>0</w:t>
          </w:r>
          <w:r w:rsidR="008158EB">
            <w:rPr>
              <w:b/>
              <w:lang w:val="en-US"/>
            </w:rPr>
            <w:t>3</w:t>
          </w:r>
          <w:r>
            <w:rPr>
              <w:b/>
              <w:lang w:val="en-US"/>
            </w:rPr>
            <w:t xml:space="preserve"> March</w:t>
          </w:r>
          <w:r w:rsidR="00467F4D">
            <w:rPr>
              <w:b/>
              <w:lang w:val="en-US"/>
            </w:rPr>
            <w:t xml:space="preserve"> 202</w:t>
          </w:r>
          <w:r w:rsidR="00CB6ECC">
            <w:rPr>
              <w:b/>
              <w:lang w:val="en-US"/>
            </w:rPr>
            <w:t>3</w:t>
          </w:r>
        </w:p>
      </w:tc>
      <w:tc>
        <w:tcPr>
          <w:tcW w:w="4204" w:type="dxa"/>
          <w:gridSpan w:val="2"/>
          <w:vAlign w:val="center"/>
        </w:tcPr>
        <w:p w14:paraId="40780BFA" w14:textId="77777777" w:rsidR="00417233" w:rsidRDefault="005D014E" w:rsidP="00103481">
          <w:pPr>
            <w:pStyle w:val="Footer"/>
            <w:tabs>
              <w:tab w:val="clear" w:pos="4320"/>
              <w:tab w:val="clear" w:pos="8640"/>
            </w:tabs>
            <w:spacing w:before="0" w:after="0"/>
            <w:ind w:hanging="817"/>
            <w:jc w:val="right"/>
            <w:rPr>
              <w:b/>
              <w:lang w:val="en-US"/>
            </w:rPr>
          </w:pPr>
          <w:r>
            <w:rPr>
              <w:b/>
              <w:lang w:val="en-US"/>
            </w:rPr>
            <w:sym w:font="Symbol" w:char="F0E3"/>
          </w:r>
          <w:r>
            <w:rPr>
              <w:b/>
              <w:lang w:val="en-US"/>
            </w:rPr>
            <w:t>ATNS</w:t>
          </w:r>
        </w:p>
      </w:tc>
    </w:tr>
  </w:tbl>
  <w:p w14:paraId="6563E258" w14:textId="77777777" w:rsidR="00417233" w:rsidRDefault="00000000" w:rsidP="00103481">
    <w:pPr>
      <w:pStyle w:val="Footer"/>
      <w:tabs>
        <w:tab w:val="clear" w:pos="4320"/>
        <w:tab w:val="clear" w:pos="8640"/>
      </w:tabs>
      <w:spacing w:before="0" w:after="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A309" w14:textId="77777777" w:rsidR="0054534A" w:rsidRDefault="0054534A" w:rsidP="001308BE">
      <w:pPr>
        <w:spacing w:after="0" w:line="240" w:lineRule="auto"/>
      </w:pPr>
      <w:r>
        <w:separator/>
      </w:r>
    </w:p>
  </w:footnote>
  <w:footnote w:type="continuationSeparator" w:id="0">
    <w:p w14:paraId="0FDAA906" w14:textId="77777777" w:rsidR="0054534A" w:rsidRDefault="0054534A" w:rsidP="0013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0659" w14:textId="77777777" w:rsidR="00417233" w:rsidRDefault="005D01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27565" w14:textId="77777777" w:rsidR="00417233" w:rsidRDefault="000000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2" w:type="pct"/>
      <w:tblInd w:w="108" w:type="dxa"/>
      <w:tblLook w:val="01E0" w:firstRow="1" w:lastRow="1" w:firstColumn="1" w:lastColumn="1" w:noHBand="0" w:noVBand="0"/>
    </w:tblPr>
    <w:tblGrid>
      <w:gridCol w:w="6508"/>
      <w:gridCol w:w="2494"/>
    </w:tblGrid>
    <w:tr w:rsidR="00417233" w14:paraId="1A0BB103" w14:textId="77777777" w:rsidTr="003D3401">
      <w:tc>
        <w:tcPr>
          <w:tcW w:w="3615" w:type="pct"/>
          <w:shd w:val="clear" w:color="auto" w:fill="auto"/>
        </w:tcPr>
        <w:p w14:paraId="03EF3388" w14:textId="2EF0A91A" w:rsidR="00417233" w:rsidRPr="003D3401" w:rsidRDefault="0008084C" w:rsidP="00795D64">
          <w:pPr>
            <w:pStyle w:val="Header"/>
            <w:tabs>
              <w:tab w:val="clear" w:pos="4320"/>
              <w:tab w:val="clear" w:pos="8640"/>
            </w:tabs>
            <w:spacing w:before="60" w:after="60"/>
            <w:rPr>
              <w:b/>
              <w:sz w:val="22"/>
              <w:szCs w:val="22"/>
            </w:rPr>
          </w:pPr>
          <w:r>
            <w:rPr>
              <w:b/>
              <w:sz w:val="22"/>
              <w:szCs w:val="22"/>
            </w:rPr>
            <w:t>Juba NAFISAT Terminal</w:t>
          </w:r>
          <w:r w:rsidR="005D014E" w:rsidRPr="003D3401">
            <w:rPr>
              <w:b/>
              <w:sz w:val="22"/>
              <w:szCs w:val="22"/>
            </w:rPr>
            <w:t xml:space="preserve"> Implementation</w:t>
          </w:r>
        </w:p>
      </w:tc>
      <w:tc>
        <w:tcPr>
          <w:tcW w:w="1385" w:type="pct"/>
          <w:shd w:val="clear" w:color="auto" w:fill="auto"/>
        </w:tcPr>
        <w:p w14:paraId="0A989152" w14:textId="77777777" w:rsidR="00417233" w:rsidRPr="003D3401" w:rsidRDefault="005D014E" w:rsidP="003D3401">
          <w:pPr>
            <w:pStyle w:val="Header"/>
            <w:tabs>
              <w:tab w:val="clear" w:pos="4320"/>
              <w:tab w:val="clear" w:pos="8640"/>
            </w:tabs>
            <w:spacing w:before="60" w:after="60"/>
            <w:jc w:val="right"/>
            <w:rPr>
              <w:b/>
              <w:sz w:val="22"/>
              <w:szCs w:val="22"/>
            </w:rPr>
          </w:pPr>
          <w:r w:rsidRPr="003D3401">
            <w:rPr>
              <w:b/>
              <w:sz w:val="22"/>
              <w:szCs w:val="22"/>
            </w:rPr>
            <w:t>Volume 2</w:t>
          </w:r>
          <w:r>
            <w:rPr>
              <w:b/>
              <w:sz w:val="22"/>
              <w:szCs w:val="22"/>
            </w:rPr>
            <w:t xml:space="preserve"> - </w:t>
          </w:r>
          <w:r w:rsidRPr="003D3401">
            <w:rPr>
              <w:b/>
              <w:sz w:val="22"/>
              <w:szCs w:val="22"/>
            </w:rPr>
            <w:t>Part 2</w:t>
          </w:r>
        </w:p>
      </w:tc>
    </w:tr>
  </w:tbl>
  <w:p w14:paraId="4D9278BC" w14:textId="77777777" w:rsidR="00417233" w:rsidRPr="00F03316" w:rsidRDefault="00000000" w:rsidP="00F03316">
    <w:pPr>
      <w:pStyle w:val="Header"/>
      <w:pBdr>
        <w:bottom w:val="single" w:sz="4" w:space="1" w:color="auto"/>
      </w:pBdr>
      <w:tabs>
        <w:tab w:val="clear" w:pos="4320"/>
        <w:tab w:val="clear" w:pos="8640"/>
      </w:tabs>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2" w:type="pct"/>
      <w:tblInd w:w="108" w:type="dxa"/>
      <w:tblLook w:val="01E0" w:firstRow="1" w:lastRow="1" w:firstColumn="1" w:lastColumn="1" w:noHBand="0" w:noVBand="0"/>
    </w:tblPr>
    <w:tblGrid>
      <w:gridCol w:w="6508"/>
      <w:gridCol w:w="2494"/>
    </w:tblGrid>
    <w:tr w:rsidR="00417233" w14:paraId="11AE25F7" w14:textId="77777777" w:rsidTr="003D3401">
      <w:tc>
        <w:tcPr>
          <w:tcW w:w="3615" w:type="pct"/>
          <w:shd w:val="clear" w:color="auto" w:fill="auto"/>
        </w:tcPr>
        <w:p w14:paraId="495A0D6D" w14:textId="61916648" w:rsidR="00417233" w:rsidRPr="003D3401" w:rsidRDefault="0008084C">
          <w:pPr>
            <w:pStyle w:val="Header"/>
            <w:tabs>
              <w:tab w:val="clear" w:pos="4320"/>
              <w:tab w:val="clear" w:pos="8640"/>
            </w:tabs>
            <w:spacing w:before="60" w:after="60"/>
            <w:rPr>
              <w:b/>
              <w:sz w:val="22"/>
              <w:szCs w:val="22"/>
            </w:rPr>
          </w:pPr>
          <w:r>
            <w:rPr>
              <w:b/>
              <w:sz w:val="22"/>
              <w:szCs w:val="22"/>
            </w:rPr>
            <w:t>Juba NAFISAT</w:t>
          </w:r>
          <w:r w:rsidR="005D014E" w:rsidRPr="003D3401">
            <w:rPr>
              <w:b/>
              <w:sz w:val="22"/>
              <w:szCs w:val="22"/>
            </w:rPr>
            <w:t xml:space="preserve"> VSAT </w:t>
          </w:r>
          <w:r w:rsidR="001308BE">
            <w:rPr>
              <w:b/>
              <w:sz w:val="22"/>
              <w:szCs w:val="22"/>
            </w:rPr>
            <w:t>Terminal Installation</w:t>
          </w:r>
        </w:p>
      </w:tc>
      <w:tc>
        <w:tcPr>
          <w:tcW w:w="1385" w:type="pct"/>
          <w:shd w:val="clear" w:color="auto" w:fill="auto"/>
        </w:tcPr>
        <w:p w14:paraId="1EC1F3AE" w14:textId="6D1161DB" w:rsidR="00417233" w:rsidRPr="003D3401" w:rsidRDefault="001308BE" w:rsidP="001308BE">
          <w:pPr>
            <w:pStyle w:val="Header"/>
            <w:tabs>
              <w:tab w:val="clear" w:pos="4320"/>
              <w:tab w:val="clear" w:pos="8640"/>
            </w:tabs>
            <w:spacing w:before="60" w:after="60"/>
            <w:rPr>
              <w:b/>
              <w:sz w:val="22"/>
              <w:szCs w:val="22"/>
            </w:rPr>
          </w:pPr>
          <w:r>
            <w:rPr>
              <w:b/>
              <w:sz w:val="22"/>
              <w:szCs w:val="22"/>
            </w:rPr>
            <w:t>Technical Specification</w:t>
          </w:r>
        </w:p>
      </w:tc>
    </w:tr>
  </w:tbl>
  <w:p w14:paraId="60F340B5" w14:textId="77777777" w:rsidR="00417233" w:rsidRPr="00F03316" w:rsidRDefault="00000000" w:rsidP="00F03316">
    <w:pPr>
      <w:pStyle w:val="Header"/>
      <w:pBdr>
        <w:bottom w:val="single" w:sz="4" w:space="1" w:color="auto"/>
      </w:pBdr>
      <w:tabs>
        <w:tab w:val="clear" w:pos="4320"/>
        <w:tab w:val="clear" w:pos="8640"/>
      </w:tabs>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2" w:type="pct"/>
      <w:tblInd w:w="108" w:type="dxa"/>
      <w:tblLook w:val="01E0" w:firstRow="1" w:lastRow="1" w:firstColumn="1" w:lastColumn="1" w:noHBand="0" w:noVBand="0"/>
    </w:tblPr>
    <w:tblGrid>
      <w:gridCol w:w="10053"/>
      <w:gridCol w:w="3851"/>
    </w:tblGrid>
    <w:tr w:rsidR="00417233" w14:paraId="0C68EB4E" w14:textId="77777777" w:rsidTr="003D3401">
      <w:tc>
        <w:tcPr>
          <w:tcW w:w="3615" w:type="pct"/>
          <w:shd w:val="clear" w:color="auto" w:fill="auto"/>
        </w:tcPr>
        <w:p w14:paraId="0C3E34DA" w14:textId="6BBB5357" w:rsidR="00417233" w:rsidRPr="003D3401" w:rsidRDefault="00FE5B61">
          <w:pPr>
            <w:pStyle w:val="Header"/>
            <w:tabs>
              <w:tab w:val="clear" w:pos="4320"/>
              <w:tab w:val="clear" w:pos="8640"/>
            </w:tabs>
            <w:spacing w:before="60" w:after="60"/>
            <w:rPr>
              <w:b/>
              <w:sz w:val="22"/>
              <w:szCs w:val="22"/>
            </w:rPr>
          </w:pPr>
          <w:r w:rsidRPr="00FE5B61">
            <w:rPr>
              <w:b/>
              <w:sz w:val="22"/>
              <w:szCs w:val="22"/>
              <w:lang w:val="en-ZA"/>
            </w:rPr>
            <w:t>Juba NAFISAT Terminal Implementation</w:t>
          </w:r>
        </w:p>
      </w:tc>
      <w:tc>
        <w:tcPr>
          <w:tcW w:w="1385" w:type="pct"/>
          <w:shd w:val="clear" w:color="auto" w:fill="auto"/>
        </w:tcPr>
        <w:p w14:paraId="497E46A4" w14:textId="77777777" w:rsidR="00417233" w:rsidRPr="003D3401" w:rsidRDefault="005D014E" w:rsidP="003D3401">
          <w:pPr>
            <w:pStyle w:val="Header"/>
            <w:tabs>
              <w:tab w:val="clear" w:pos="4320"/>
              <w:tab w:val="clear" w:pos="8640"/>
            </w:tabs>
            <w:spacing w:before="60" w:after="60"/>
            <w:jc w:val="right"/>
            <w:rPr>
              <w:b/>
              <w:sz w:val="22"/>
              <w:szCs w:val="22"/>
            </w:rPr>
          </w:pPr>
          <w:r w:rsidRPr="003D3401">
            <w:rPr>
              <w:b/>
              <w:sz w:val="22"/>
              <w:szCs w:val="22"/>
            </w:rPr>
            <w:t>Volume 2</w:t>
          </w:r>
          <w:r>
            <w:rPr>
              <w:b/>
              <w:sz w:val="22"/>
              <w:szCs w:val="22"/>
            </w:rPr>
            <w:t xml:space="preserve"> - </w:t>
          </w:r>
          <w:r w:rsidRPr="003D3401">
            <w:rPr>
              <w:b/>
              <w:sz w:val="22"/>
              <w:szCs w:val="22"/>
            </w:rPr>
            <w:t>Part 2</w:t>
          </w:r>
        </w:p>
      </w:tc>
    </w:tr>
  </w:tbl>
  <w:p w14:paraId="3017CE21" w14:textId="77777777" w:rsidR="00417233" w:rsidRPr="00F03316" w:rsidRDefault="00000000" w:rsidP="00F03316">
    <w:pPr>
      <w:pStyle w:val="Header"/>
      <w:pBdr>
        <w:bottom w:val="single" w:sz="4" w:space="1" w:color="auto"/>
      </w:pBdr>
      <w:tabs>
        <w:tab w:val="clear" w:pos="4320"/>
        <w:tab w:val="clear" w:pos="8640"/>
      </w:tabs>
      <w:spacing w:before="0"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2" w:type="pct"/>
      <w:tblInd w:w="108" w:type="dxa"/>
      <w:tblLook w:val="01E0" w:firstRow="1" w:lastRow="1" w:firstColumn="1" w:lastColumn="1" w:noHBand="0" w:noVBand="0"/>
    </w:tblPr>
    <w:tblGrid>
      <w:gridCol w:w="6508"/>
      <w:gridCol w:w="2494"/>
    </w:tblGrid>
    <w:tr w:rsidR="00417233" w14:paraId="5906B85E" w14:textId="77777777" w:rsidTr="003D3401">
      <w:tc>
        <w:tcPr>
          <w:tcW w:w="3615" w:type="pct"/>
          <w:shd w:val="clear" w:color="auto" w:fill="auto"/>
        </w:tcPr>
        <w:p w14:paraId="3F8BF100" w14:textId="2E578E27" w:rsidR="00417233" w:rsidRPr="003D3401" w:rsidRDefault="00667DC0">
          <w:pPr>
            <w:pStyle w:val="Header"/>
            <w:tabs>
              <w:tab w:val="clear" w:pos="4320"/>
              <w:tab w:val="clear" w:pos="8640"/>
            </w:tabs>
            <w:spacing w:before="60" w:after="60"/>
            <w:rPr>
              <w:b/>
              <w:sz w:val="22"/>
              <w:szCs w:val="22"/>
            </w:rPr>
          </w:pPr>
          <w:r>
            <w:rPr>
              <w:b/>
              <w:sz w:val="22"/>
              <w:szCs w:val="22"/>
            </w:rPr>
            <w:t>Juba NAFISAT</w:t>
          </w:r>
          <w:r w:rsidR="005D014E" w:rsidRPr="003D3401">
            <w:rPr>
              <w:b/>
              <w:sz w:val="22"/>
              <w:szCs w:val="22"/>
            </w:rPr>
            <w:t xml:space="preserve"> Implementation</w:t>
          </w:r>
        </w:p>
      </w:tc>
      <w:tc>
        <w:tcPr>
          <w:tcW w:w="1385" w:type="pct"/>
          <w:shd w:val="clear" w:color="auto" w:fill="auto"/>
        </w:tcPr>
        <w:p w14:paraId="76A953F4" w14:textId="77777777" w:rsidR="00417233" w:rsidRPr="003D3401" w:rsidRDefault="005D014E" w:rsidP="003D3401">
          <w:pPr>
            <w:pStyle w:val="Header"/>
            <w:tabs>
              <w:tab w:val="clear" w:pos="4320"/>
              <w:tab w:val="clear" w:pos="8640"/>
            </w:tabs>
            <w:spacing w:before="60" w:after="60"/>
            <w:jc w:val="right"/>
            <w:rPr>
              <w:b/>
              <w:sz w:val="22"/>
              <w:szCs w:val="22"/>
            </w:rPr>
          </w:pPr>
          <w:r w:rsidRPr="003D3401">
            <w:rPr>
              <w:b/>
              <w:sz w:val="22"/>
              <w:szCs w:val="22"/>
            </w:rPr>
            <w:t>Volume 2</w:t>
          </w:r>
          <w:r>
            <w:rPr>
              <w:b/>
              <w:sz w:val="22"/>
              <w:szCs w:val="22"/>
            </w:rPr>
            <w:t xml:space="preserve"> - </w:t>
          </w:r>
          <w:r w:rsidRPr="003D3401">
            <w:rPr>
              <w:b/>
              <w:sz w:val="22"/>
              <w:szCs w:val="22"/>
            </w:rPr>
            <w:t>Part 2</w:t>
          </w:r>
        </w:p>
      </w:tc>
    </w:tr>
  </w:tbl>
  <w:p w14:paraId="71DBCA62" w14:textId="77777777" w:rsidR="00417233" w:rsidRPr="00F03316" w:rsidRDefault="00000000" w:rsidP="00F03316">
    <w:pPr>
      <w:pStyle w:val="Header"/>
      <w:pBdr>
        <w:bottom w:val="single" w:sz="4" w:space="1" w:color="auto"/>
      </w:pBdr>
      <w:tabs>
        <w:tab w:val="clear" w:pos="4320"/>
        <w:tab w:val="clear" w:pos="8640"/>
      </w:tabs>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C05"/>
    <w:multiLevelType w:val="hybridMultilevel"/>
    <w:tmpl w:val="76C03CE6"/>
    <w:lvl w:ilvl="0" w:tplc="63E4B6CC">
      <w:start w:val="1"/>
      <w:numFmt w:val="decimal"/>
      <w:lvlText w:val="10.2.%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3631F4"/>
    <w:multiLevelType w:val="hybridMultilevel"/>
    <w:tmpl w:val="7AB8728A"/>
    <w:lvl w:ilvl="0" w:tplc="B5C00780">
      <w:start w:val="1"/>
      <w:numFmt w:val="decimal"/>
      <w:lvlText w:val="11.2.%1"/>
      <w:lvlJc w:val="left"/>
      <w:pPr>
        <w:tabs>
          <w:tab w:val="num" w:pos="1134"/>
        </w:tabs>
        <w:ind w:left="1134" w:hanging="1134"/>
      </w:pPr>
      <w:rPr>
        <w:rFonts w:ascii="Arial" w:hAnsi="Arial" w:hint="default"/>
        <w:b w:val="0"/>
        <w:i w:val="0"/>
        <w:sz w:val="20"/>
      </w:rPr>
    </w:lvl>
    <w:lvl w:ilvl="1" w:tplc="7C94D6C2">
      <w:start w:val="1"/>
      <w:numFmt w:val="decimal"/>
      <w:lvlText w:val="10.13.%2"/>
      <w:lvlJc w:val="left"/>
      <w:pPr>
        <w:tabs>
          <w:tab w:val="num" w:pos="1134"/>
        </w:tabs>
        <w:ind w:left="1134" w:hanging="1134"/>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F5F32"/>
    <w:multiLevelType w:val="hybridMultilevel"/>
    <w:tmpl w:val="FB28DECE"/>
    <w:lvl w:ilvl="0" w:tplc="47CE231A">
      <w:start w:val="1"/>
      <w:numFmt w:val="decimal"/>
      <w:lvlText w:val="13.3.%1"/>
      <w:lvlJc w:val="left"/>
      <w:pPr>
        <w:tabs>
          <w:tab w:val="num" w:pos="1194"/>
        </w:tabs>
        <w:ind w:left="1194" w:hanging="1134"/>
      </w:pPr>
      <w:rPr>
        <w:rFonts w:ascii="Arial" w:hAnsi="Arial" w:hint="default"/>
        <w:b w:val="0"/>
        <w:i w:val="0"/>
        <w:sz w:val="20"/>
      </w:rPr>
    </w:lvl>
    <w:lvl w:ilvl="1" w:tplc="E188BA32">
      <w:start w:val="1"/>
      <w:numFmt w:val="decimal"/>
      <w:lvlText w:val="13.3.1.%2"/>
      <w:lvlJc w:val="left"/>
      <w:pPr>
        <w:tabs>
          <w:tab w:val="num" w:pos="1134"/>
        </w:tabs>
        <w:ind w:left="1134" w:hanging="1134"/>
      </w:pPr>
      <w:rPr>
        <w:rFonts w:ascii="Arial" w:hAnsi="Arial" w:hint="default"/>
        <w:b w:val="0"/>
        <w:i w:val="0"/>
        <w:sz w:val="20"/>
      </w:rPr>
    </w:lvl>
    <w:lvl w:ilvl="2" w:tplc="2BA261CE">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284633"/>
    <w:multiLevelType w:val="hybridMultilevel"/>
    <w:tmpl w:val="ADE22D5A"/>
    <w:lvl w:ilvl="0" w:tplc="E0AEFA3E">
      <w:start w:val="1"/>
      <w:numFmt w:val="decimal"/>
      <w:lvlText w:val="13.4.%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D23BF4"/>
    <w:multiLevelType w:val="multilevel"/>
    <w:tmpl w:val="28C69962"/>
    <w:lvl w:ilvl="0">
      <w:start w:val="1"/>
      <w:numFmt w:val="decimal"/>
      <w:lvlText w:val="18.2.%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E3F3C0A"/>
    <w:multiLevelType w:val="multilevel"/>
    <w:tmpl w:val="F5BCED1A"/>
    <w:lvl w:ilvl="0">
      <w:start w:val="1"/>
      <w:numFmt w:val="decimal"/>
      <w:lvlText w:val="10.11.%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66B386A"/>
    <w:multiLevelType w:val="hybridMultilevel"/>
    <w:tmpl w:val="073AAC74"/>
    <w:lvl w:ilvl="0" w:tplc="243A32D0">
      <w:start w:val="1"/>
      <w:numFmt w:val="decimal"/>
      <w:lvlText w:val="10.5.%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1959E4"/>
    <w:multiLevelType w:val="multilevel"/>
    <w:tmpl w:val="ECF2BEA8"/>
    <w:lvl w:ilvl="0">
      <w:start w:val="1"/>
      <w:numFmt w:val="decimal"/>
      <w:lvlText w:val="17.3.%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B6F1840"/>
    <w:multiLevelType w:val="multilevel"/>
    <w:tmpl w:val="0D5CE22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E0B3B"/>
    <w:multiLevelType w:val="multilevel"/>
    <w:tmpl w:val="ADA4214A"/>
    <w:lvl w:ilvl="0">
      <w:start w:val="1"/>
      <w:numFmt w:val="decimal"/>
      <w:lvlText w:val="10.13.%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C4259BC"/>
    <w:multiLevelType w:val="multilevel"/>
    <w:tmpl w:val="9F2CF73A"/>
    <w:lvl w:ilvl="0">
      <w:start w:val="1"/>
      <w:numFmt w:val="decimal"/>
      <w:lvlText w:val="18.5.%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D8C2FAB"/>
    <w:multiLevelType w:val="multilevel"/>
    <w:tmpl w:val="D78CCAA4"/>
    <w:lvl w:ilvl="0">
      <w:start w:val="1"/>
      <w:numFmt w:val="decimal"/>
      <w:lvlText w:val="10.8.%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E9C6BAD"/>
    <w:multiLevelType w:val="hybridMultilevel"/>
    <w:tmpl w:val="2E56EA94"/>
    <w:lvl w:ilvl="0" w:tplc="642E8FE2">
      <w:start w:val="1"/>
      <w:numFmt w:val="decimal"/>
      <w:lvlText w:val="14.1.%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FF214C"/>
    <w:multiLevelType w:val="multilevel"/>
    <w:tmpl w:val="E2A0D8B8"/>
    <w:lvl w:ilvl="0">
      <w:start w:val="1"/>
      <w:numFmt w:val="decimal"/>
      <w:lvlText w:val="10.6.1.%1"/>
      <w:lvlJc w:val="left"/>
      <w:pPr>
        <w:tabs>
          <w:tab w:val="num" w:pos="851"/>
        </w:tabs>
        <w:ind w:left="851" w:hanging="851"/>
      </w:pPr>
      <w:rPr>
        <w:rFonts w:ascii="Arial" w:hAnsi="Arial" w:hint="default"/>
        <w:b w:val="0"/>
        <w:i w:val="0"/>
        <w:sz w:val="20"/>
      </w:rPr>
    </w:lvl>
    <w:lvl w:ilvl="1">
      <w:start w:val="1"/>
      <w:numFmt w:val="none"/>
      <w:lvlText w:val="10.9.6.1"/>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0DE295F"/>
    <w:multiLevelType w:val="multilevel"/>
    <w:tmpl w:val="18A83920"/>
    <w:lvl w:ilvl="0">
      <w:start w:val="1"/>
      <w:numFmt w:val="decimal"/>
      <w:lvlText w:val="10.6.2.%1"/>
      <w:lvlJc w:val="left"/>
      <w:pPr>
        <w:tabs>
          <w:tab w:val="num" w:pos="851"/>
        </w:tabs>
        <w:ind w:left="851" w:hanging="851"/>
      </w:pPr>
      <w:rPr>
        <w:rFonts w:ascii="Arial" w:hAnsi="Arial" w:hint="default"/>
        <w:b w:val="0"/>
        <w:i w:val="0"/>
        <w:sz w:val="20"/>
      </w:rPr>
    </w:lvl>
    <w:lvl w:ilvl="1">
      <w:start w:val="1"/>
      <w:numFmt w:val="none"/>
      <w:lvlText w:val="10.9.6.1"/>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22E7716"/>
    <w:multiLevelType w:val="multilevel"/>
    <w:tmpl w:val="132E1D86"/>
    <w:lvl w:ilvl="0">
      <w:start w:val="1"/>
      <w:numFmt w:val="decimal"/>
      <w:lvlText w:val="18.1.%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49E043F"/>
    <w:multiLevelType w:val="multilevel"/>
    <w:tmpl w:val="60842628"/>
    <w:lvl w:ilvl="0">
      <w:start w:val="1"/>
      <w:numFmt w:val="decimal"/>
      <w:lvlText w:val="18.6.%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683280F"/>
    <w:multiLevelType w:val="multilevel"/>
    <w:tmpl w:val="C3E6F8F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D75286"/>
    <w:multiLevelType w:val="hybridMultilevel"/>
    <w:tmpl w:val="716CDDC4"/>
    <w:lvl w:ilvl="0" w:tplc="0D76BE00">
      <w:start w:val="1"/>
      <w:numFmt w:val="decimal"/>
      <w:lvlText w:val="11.1.%1"/>
      <w:lvlJc w:val="left"/>
      <w:pPr>
        <w:tabs>
          <w:tab w:val="num" w:pos="1134"/>
        </w:tabs>
        <w:ind w:left="1134" w:hanging="1134"/>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D83865"/>
    <w:multiLevelType w:val="multilevel"/>
    <w:tmpl w:val="CA769B08"/>
    <w:lvl w:ilvl="0">
      <w:start w:val="1"/>
      <w:numFmt w:val="decimal"/>
      <w:lvlText w:val="12.1.%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C5043C4"/>
    <w:multiLevelType w:val="multilevel"/>
    <w:tmpl w:val="C840D4B8"/>
    <w:lvl w:ilvl="0">
      <w:start w:val="1"/>
      <w:numFmt w:val="decimal"/>
      <w:lvlText w:val="12.3.2.%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03B7665"/>
    <w:multiLevelType w:val="hybridMultilevel"/>
    <w:tmpl w:val="956E1DF6"/>
    <w:lvl w:ilvl="0" w:tplc="1C1A7BA8">
      <w:start w:val="1"/>
      <w:numFmt w:val="decimal"/>
      <w:lvlText w:val="11.3.%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3109A4"/>
    <w:multiLevelType w:val="multilevel"/>
    <w:tmpl w:val="C0F042E0"/>
    <w:lvl w:ilvl="0">
      <w:start w:val="1"/>
      <w:numFmt w:val="decimal"/>
      <w:lvlText w:val="17.1.%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5E95A6D"/>
    <w:multiLevelType w:val="multilevel"/>
    <w:tmpl w:val="4788C170"/>
    <w:lvl w:ilvl="0">
      <w:start w:val="1"/>
      <w:numFmt w:val="decimal"/>
      <w:lvlText w:val="10.8.%1"/>
      <w:lvlJc w:val="left"/>
      <w:pPr>
        <w:tabs>
          <w:tab w:val="num" w:pos="851"/>
        </w:tabs>
        <w:ind w:left="851" w:hanging="851"/>
      </w:pPr>
      <w:rPr>
        <w:rFonts w:ascii="Arial" w:hAnsi="Arial" w:hint="default"/>
        <w:b w:val="0"/>
        <w:i w:val="0"/>
        <w:sz w:val="20"/>
      </w:rPr>
    </w:lvl>
    <w:lvl w:ilvl="1">
      <w:start w:val="1"/>
      <w:numFmt w:val="decimal"/>
      <w:lvlText w:val="10.9.3.%2"/>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37E22887"/>
    <w:multiLevelType w:val="hybridMultilevel"/>
    <w:tmpl w:val="07B62F02"/>
    <w:lvl w:ilvl="0" w:tplc="2270699C">
      <w:start w:val="1"/>
      <w:numFmt w:val="decimal"/>
      <w:lvlText w:val="10.1.%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7B7CA6"/>
    <w:multiLevelType w:val="multilevel"/>
    <w:tmpl w:val="371EF46A"/>
    <w:lvl w:ilvl="0">
      <w:start w:val="1"/>
      <w:numFmt w:val="decimal"/>
      <w:lvlText w:val="11.1.17.%1"/>
      <w:lvlJc w:val="left"/>
      <w:pPr>
        <w:tabs>
          <w:tab w:val="num" w:pos="851"/>
        </w:tabs>
        <w:ind w:left="851" w:hanging="851"/>
      </w:pPr>
      <w:rPr>
        <w:rFonts w:ascii="Arial" w:hAnsi="Arial" w:hint="default"/>
        <w:b w:val="0"/>
        <w:i w:val="0"/>
        <w:sz w:val="20"/>
      </w:rPr>
    </w:lvl>
    <w:lvl w:ilvl="1">
      <w:start w:val="1"/>
      <w:numFmt w:val="decimal"/>
      <w:lvlText w:val="11.1.17.%2"/>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3E521C00"/>
    <w:multiLevelType w:val="multilevel"/>
    <w:tmpl w:val="85404BD4"/>
    <w:lvl w:ilvl="0">
      <w:start w:val="1"/>
      <w:numFmt w:val="decimal"/>
      <w:lvlText w:val="10.6.4.%1"/>
      <w:lvlJc w:val="left"/>
      <w:pPr>
        <w:tabs>
          <w:tab w:val="num" w:pos="851"/>
        </w:tabs>
        <w:ind w:left="851" w:hanging="851"/>
      </w:pPr>
      <w:rPr>
        <w:rFonts w:ascii="Arial" w:hAnsi="Arial" w:hint="default"/>
        <w:b w:val="0"/>
        <w:i w:val="0"/>
        <w:sz w:val="20"/>
      </w:rPr>
    </w:lvl>
    <w:lvl w:ilvl="1">
      <w:start w:val="1"/>
      <w:numFmt w:val="none"/>
      <w:lvlText w:val="10.9.6.1"/>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10821E6"/>
    <w:multiLevelType w:val="multilevel"/>
    <w:tmpl w:val="5BA898CA"/>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1431D7"/>
    <w:multiLevelType w:val="multilevel"/>
    <w:tmpl w:val="B6763C7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E2B01"/>
    <w:multiLevelType w:val="multilevel"/>
    <w:tmpl w:val="1ECCEA38"/>
    <w:lvl w:ilvl="0">
      <w:start w:val="1"/>
      <w:numFmt w:val="decimal"/>
      <w:lvlText w:val="10.9.%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81D4F5B"/>
    <w:multiLevelType w:val="hybridMultilevel"/>
    <w:tmpl w:val="2BFE08D8"/>
    <w:lvl w:ilvl="0" w:tplc="951E1F7E">
      <w:start w:val="1"/>
      <w:numFmt w:val="decimal"/>
      <w:lvlText w:val="13.2.%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8AC40FA"/>
    <w:multiLevelType w:val="hybridMultilevel"/>
    <w:tmpl w:val="7BACE150"/>
    <w:lvl w:ilvl="0" w:tplc="7286F2A6">
      <w:start w:val="1"/>
      <w:numFmt w:val="decimal"/>
      <w:lvlText w:val="13.1.%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F91858"/>
    <w:multiLevelType w:val="multilevel"/>
    <w:tmpl w:val="C9C65A20"/>
    <w:lvl w:ilvl="0">
      <w:start w:val="1"/>
      <w:numFmt w:val="decimal"/>
      <w:lvlText w:val="12.2.%1"/>
      <w:lvlJc w:val="left"/>
      <w:pPr>
        <w:tabs>
          <w:tab w:val="num" w:pos="1134"/>
        </w:tabs>
        <w:ind w:left="1134" w:hanging="1134"/>
      </w:pPr>
      <w:rPr>
        <w:rFonts w:ascii="Arial" w:hAnsi="Arial" w:hint="default"/>
        <w:b w:val="0"/>
        <w:i w:val="0"/>
        <w:sz w:val="20"/>
      </w:rPr>
    </w:lvl>
    <w:lvl w:ilvl="1">
      <w:start w:val="1"/>
      <w:numFmt w:val="decimal"/>
      <w:lvlText w:val="%2."/>
      <w:lvlJc w:val="left"/>
      <w:pPr>
        <w:tabs>
          <w:tab w:val="num" w:pos="1701"/>
        </w:tabs>
        <w:ind w:left="1701" w:hanging="567"/>
      </w:pPr>
      <w:rPr>
        <w:rFonts w:hint="default"/>
        <w:b w:val="0"/>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4A085667"/>
    <w:multiLevelType w:val="hybridMultilevel"/>
    <w:tmpl w:val="F4E80756"/>
    <w:lvl w:ilvl="0" w:tplc="C86EA5E2">
      <w:start w:val="1"/>
      <w:numFmt w:val="decimal"/>
      <w:lvlText w:val="10.3.%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4B6A8C"/>
    <w:multiLevelType w:val="multilevel"/>
    <w:tmpl w:val="5CF45EF6"/>
    <w:lvl w:ilvl="0">
      <w:start w:val="1"/>
      <w:numFmt w:val="decimal"/>
      <w:lvlText w:val="18.4.%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1474A8D"/>
    <w:multiLevelType w:val="multilevel"/>
    <w:tmpl w:val="7FE01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B54CF7"/>
    <w:multiLevelType w:val="multilevel"/>
    <w:tmpl w:val="AFFCFE12"/>
    <w:lvl w:ilvl="0">
      <w:start w:val="1"/>
      <w:numFmt w:val="decimal"/>
      <w:lvlText w:val="18.3.%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A8D0BE5"/>
    <w:multiLevelType w:val="hybridMultilevel"/>
    <w:tmpl w:val="CCF8D4F4"/>
    <w:lvl w:ilvl="0" w:tplc="EC760EB6">
      <w:start w:val="1"/>
      <w:numFmt w:val="decimal"/>
      <w:lvlText w:val="13.1.%1"/>
      <w:lvlJc w:val="left"/>
      <w:pPr>
        <w:tabs>
          <w:tab w:val="num" w:pos="1134"/>
        </w:tabs>
        <w:ind w:left="1134" w:hanging="1134"/>
      </w:pPr>
      <w:rPr>
        <w:rFonts w:ascii="Arial" w:hAnsi="Arial" w:hint="default"/>
        <w:b w:val="0"/>
        <w:i w:val="0"/>
        <w:sz w:val="20"/>
      </w:rPr>
    </w:lvl>
    <w:lvl w:ilvl="1" w:tplc="FAFC556E">
      <w:start w:val="1"/>
      <w:numFmt w:val="decimal"/>
      <w:lvlText w:val="13.1.4.%2"/>
      <w:lvlJc w:val="left"/>
      <w:pPr>
        <w:tabs>
          <w:tab w:val="num" w:pos="1134"/>
        </w:tabs>
        <w:ind w:left="1134" w:hanging="1134"/>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CC3823"/>
    <w:multiLevelType w:val="hybridMultilevel"/>
    <w:tmpl w:val="99BAF6DC"/>
    <w:lvl w:ilvl="0" w:tplc="1A78C8F0">
      <w:start w:val="2"/>
      <w:numFmt w:val="decimal"/>
      <w:lvlText w:val="10.5.%1"/>
      <w:lvlJc w:val="left"/>
      <w:pPr>
        <w:tabs>
          <w:tab w:val="num" w:pos="1134"/>
        </w:tabs>
        <w:ind w:left="1134" w:hanging="1134"/>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2A3568F"/>
    <w:multiLevelType w:val="hybridMultilevel"/>
    <w:tmpl w:val="E54084A8"/>
    <w:lvl w:ilvl="0" w:tplc="25EE97E6">
      <w:start w:val="1"/>
      <w:numFmt w:val="decimal"/>
      <w:lvlText w:val="14.2.%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3A15332"/>
    <w:multiLevelType w:val="multilevel"/>
    <w:tmpl w:val="0D4A2034"/>
    <w:lvl w:ilvl="0">
      <w:start w:val="1"/>
      <w:numFmt w:val="decimal"/>
      <w:lvlText w:val="12.3.%1"/>
      <w:lvlJc w:val="left"/>
      <w:pPr>
        <w:tabs>
          <w:tab w:val="num" w:pos="1134"/>
        </w:tabs>
        <w:ind w:left="1134" w:hanging="1134"/>
      </w:pPr>
      <w:rPr>
        <w:rFonts w:ascii="Arial" w:hAnsi="Arial" w:hint="default"/>
        <w:b w:val="0"/>
        <w:i w:val="0"/>
        <w:sz w:val="20"/>
      </w:rPr>
    </w:lvl>
    <w:lvl w:ilvl="1">
      <w:start w:val="1"/>
      <w:numFmt w:val="decimal"/>
      <w:lvlText w:val="%2."/>
      <w:lvlJc w:val="left"/>
      <w:pPr>
        <w:tabs>
          <w:tab w:val="num" w:pos="1701"/>
        </w:tabs>
        <w:ind w:left="1701" w:hanging="567"/>
      </w:pPr>
      <w:rPr>
        <w:rFonts w:hint="default"/>
        <w:b w:val="0"/>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50D7926"/>
    <w:multiLevelType w:val="multilevel"/>
    <w:tmpl w:val="4B14ACB2"/>
    <w:lvl w:ilvl="0">
      <w:numFmt w:val="bullet"/>
      <w:lvlText w:val="-"/>
      <w:lvlJc w:val="left"/>
      <w:pPr>
        <w:ind w:left="720" w:hanging="360"/>
      </w:pPr>
      <w:rPr>
        <w:rFonts w:ascii="Calibri" w:eastAsiaTheme="minorHAnsi" w:hAnsi="Calibri" w:cstheme="minorBidi"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685EE4"/>
    <w:multiLevelType w:val="multilevel"/>
    <w:tmpl w:val="A324221C"/>
    <w:lvl w:ilvl="0">
      <w:start w:val="1"/>
      <w:numFmt w:val="decimal"/>
      <w:lvlText w:val="17.2.%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693C0366"/>
    <w:multiLevelType w:val="multilevel"/>
    <w:tmpl w:val="23445376"/>
    <w:lvl w:ilvl="0">
      <w:start w:val="1"/>
      <w:numFmt w:val="decimal"/>
      <w:lvlText w:val="12.2.3.%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6BCF2B25"/>
    <w:multiLevelType w:val="multilevel"/>
    <w:tmpl w:val="C11E555C"/>
    <w:lvl w:ilvl="0">
      <w:start w:val="1"/>
      <w:numFmt w:val="decimal"/>
      <w:lvlText w:val="10.10.%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6E435F67"/>
    <w:multiLevelType w:val="multilevel"/>
    <w:tmpl w:val="6872662E"/>
    <w:lvl w:ilvl="0">
      <w:start w:val="1"/>
      <w:numFmt w:val="decimal"/>
      <w:lvlText w:val="10.12.%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4E53B2A"/>
    <w:multiLevelType w:val="multilevel"/>
    <w:tmpl w:val="08089FA6"/>
    <w:lvl w:ilvl="0">
      <w:start w:val="1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E37348"/>
    <w:multiLevelType w:val="multilevel"/>
    <w:tmpl w:val="8F16C0CE"/>
    <w:lvl w:ilvl="0">
      <w:start w:val="1"/>
      <w:numFmt w:val="decimal"/>
      <w:lvlText w:val="10.6.5.%1"/>
      <w:lvlJc w:val="left"/>
      <w:pPr>
        <w:tabs>
          <w:tab w:val="num" w:pos="851"/>
        </w:tabs>
        <w:ind w:left="851" w:hanging="851"/>
      </w:pPr>
      <w:rPr>
        <w:rFonts w:ascii="Arial" w:hAnsi="Arial" w:hint="default"/>
        <w:b w:val="0"/>
        <w:i w:val="0"/>
        <w:sz w:val="20"/>
      </w:rPr>
    </w:lvl>
    <w:lvl w:ilvl="1">
      <w:start w:val="1"/>
      <w:numFmt w:val="none"/>
      <w:lvlText w:val="10.9.6.1"/>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79B14FBF"/>
    <w:multiLevelType w:val="multilevel"/>
    <w:tmpl w:val="B61E37F0"/>
    <w:lvl w:ilvl="0">
      <w:start w:val="10"/>
      <w:numFmt w:val="decimal"/>
      <w:pStyle w:val="Heading1"/>
      <w:lvlText w:val="%1."/>
      <w:lvlJc w:val="left"/>
      <w:pPr>
        <w:tabs>
          <w:tab w:val="num" w:pos="1134"/>
        </w:tabs>
        <w:ind w:left="1134" w:hanging="1134"/>
      </w:pPr>
      <w:rPr>
        <w:rFonts w:ascii="Arial" w:hAnsi="Arial" w:hint="default"/>
        <w:b/>
        <w:i w:val="0"/>
        <w:sz w:val="24"/>
      </w:rPr>
    </w:lvl>
    <w:lvl w:ilvl="1">
      <w:start w:val="1"/>
      <w:numFmt w:val="decimal"/>
      <w:pStyle w:val="Heading2"/>
      <w:lvlText w:val="%1.%2"/>
      <w:lvlJc w:val="left"/>
      <w:pPr>
        <w:tabs>
          <w:tab w:val="num" w:pos="1134"/>
        </w:tabs>
        <w:ind w:left="1134" w:hanging="1134"/>
      </w:pPr>
      <w:rPr>
        <w:rFonts w:ascii="Arial" w:hAnsi="Arial" w:hint="default"/>
        <w:b/>
        <w:i w:val="0"/>
        <w:sz w:val="22"/>
      </w:rPr>
    </w:lvl>
    <w:lvl w:ilvl="2">
      <w:start w:val="1"/>
      <w:numFmt w:val="decimal"/>
      <w:pStyle w:val="Heading3"/>
      <w:lvlText w:val="%1.6.%3"/>
      <w:lvlJc w:val="left"/>
      <w:pPr>
        <w:tabs>
          <w:tab w:val="num" w:pos="851"/>
        </w:tabs>
        <w:ind w:left="851" w:hanging="851"/>
      </w:pPr>
      <w:rPr>
        <w:rFonts w:ascii="Arial" w:hAnsi="Arial" w:hint="default"/>
        <w:b/>
        <w:i w:val="0"/>
        <w:sz w:val="20"/>
      </w:rPr>
    </w:lvl>
    <w:lvl w:ilvl="3">
      <w:start w:val="1"/>
      <w:numFmt w:val="decimal"/>
      <w:pStyle w:val="Heading4"/>
      <w:lvlText w:val="%1.%2.%3.%4"/>
      <w:lvlJc w:val="left"/>
      <w:pPr>
        <w:tabs>
          <w:tab w:val="num" w:pos="851"/>
        </w:tabs>
        <w:ind w:left="851" w:hanging="851"/>
      </w:pPr>
      <w:rPr>
        <w:rFonts w:ascii="Times New Roman" w:hAnsi="Times New Roman" w:hint="default"/>
        <w:b/>
        <w:i/>
        <w:sz w:val="20"/>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49" w15:restartNumberingAfterBreak="0">
    <w:nsid w:val="7DD1013C"/>
    <w:multiLevelType w:val="multilevel"/>
    <w:tmpl w:val="95742B46"/>
    <w:lvl w:ilvl="0">
      <w:start w:val="4"/>
      <w:numFmt w:val="decimal"/>
      <w:lvlText w:val="12.2.%1"/>
      <w:lvlJc w:val="left"/>
      <w:pPr>
        <w:tabs>
          <w:tab w:val="num" w:pos="1134"/>
        </w:tabs>
        <w:ind w:left="1134" w:hanging="1134"/>
      </w:pPr>
      <w:rPr>
        <w:rFonts w:ascii="Arial" w:hAnsi="Arial" w:hint="default"/>
        <w:b w:val="0"/>
        <w:i w:val="0"/>
        <w:sz w:val="20"/>
      </w:rPr>
    </w:lvl>
    <w:lvl w:ilvl="1">
      <w:start w:val="1"/>
      <w:numFmt w:val="decimal"/>
      <w:lvlText w:val="12.2.6.%2"/>
      <w:lvlJc w:val="left"/>
      <w:pPr>
        <w:tabs>
          <w:tab w:val="num" w:pos="1134"/>
        </w:tabs>
        <w:ind w:left="1134" w:hanging="1134"/>
      </w:pPr>
      <w:rPr>
        <w:rFonts w:ascii="Arial" w:hAnsi="Arial" w:hint="default"/>
        <w:b w:val="0"/>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ED2125B"/>
    <w:multiLevelType w:val="multilevel"/>
    <w:tmpl w:val="D7240DA8"/>
    <w:lvl w:ilvl="0">
      <w:start w:val="1"/>
      <w:numFmt w:val="decimal"/>
      <w:lvlText w:val="10.8.%1"/>
      <w:lvlJc w:val="left"/>
      <w:pPr>
        <w:tabs>
          <w:tab w:val="num" w:pos="851"/>
        </w:tabs>
        <w:ind w:left="851" w:hanging="851"/>
      </w:pPr>
      <w:rPr>
        <w:rFonts w:ascii="Arial" w:hAnsi="Arial" w:hint="default"/>
        <w:b w:val="0"/>
        <w:i w:val="0"/>
        <w:sz w:val="20"/>
      </w:rPr>
    </w:lvl>
    <w:lvl w:ilvl="1">
      <w:start w:val="1"/>
      <w:numFmt w:val="decimal"/>
      <w:lvlText w:val="10.9.2.%2"/>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08308124">
    <w:abstractNumId w:val="48"/>
  </w:num>
  <w:num w:numId="2" w16cid:durableId="1815640981">
    <w:abstractNumId w:val="50"/>
  </w:num>
  <w:num w:numId="3" w16cid:durableId="1027290243">
    <w:abstractNumId w:val="24"/>
  </w:num>
  <w:num w:numId="4" w16cid:durableId="1020469456">
    <w:abstractNumId w:val="0"/>
  </w:num>
  <w:num w:numId="5" w16cid:durableId="1511607422">
    <w:abstractNumId w:val="33"/>
  </w:num>
  <w:num w:numId="6" w16cid:durableId="1901861808">
    <w:abstractNumId w:val="6"/>
  </w:num>
  <w:num w:numId="7" w16cid:durableId="848452110">
    <w:abstractNumId w:val="11"/>
  </w:num>
  <w:num w:numId="8" w16cid:durableId="51543058">
    <w:abstractNumId w:val="29"/>
  </w:num>
  <w:num w:numId="9" w16cid:durableId="1345592356">
    <w:abstractNumId w:val="18"/>
  </w:num>
  <w:num w:numId="10" w16cid:durableId="1629119935">
    <w:abstractNumId w:val="5"/>
  </w:num>
  <w:num w:numId="11" w16cid:durableId="1728869232">
    <w:abstractNumId w:val="45"/>
  </w:num>
  <w:num w:numId="12" w16cid:durableId="456680554">
    <w:abstractNumId w:val="1"/>
  </w:num>
  <w:num w:numId="13" w16cid:durableId="1076902965">
    <w:abstractNumId w:val="44"/>
  </w:num>
  <w:num w:numId="14" w16cid:durableId="1494175472">
    <w:abstractNumId w:val="9"/>
  </w:num>
  <w:num w:numId="15" w16cid:durableId="969818205">
    <w:abstractNumId w:val="21"/>
  </w:num>
  <w:num w:numId="16" w16cid:durableId="215553611">
    <w:abstractNumId w:val="32"/>
  </w:num>
  <w:num w:numId="17" w16cid:durableId="1029798069">
    <w:abstractNumId w:val="40"/>
  </w:num>
  <w:num w:numId="18" w16cid:durableId="288707664">
    <w:abstractNumId w:val="37"/>
  </w:num>
  <w:num w:numId="19" w16cid:durableId="1036852583">
    <w:abstractNumId w:val="20"/>
  </w:num>
  <w:num w:numId="20" w16cid:durableId="408306627">
    <w:abstractNumId w:val="43"/>
  </w:num>
  <w:num w:numId="21" w16cid:durableId="247078432">
    <w:abstractNumId w:val="49"/>
  </w:num>
  <w:num w:numId="22" w16cid:durableId="860515806">
    <w:abstractNumId w:val="31"/>
  </w:num>
  <w:num w:numId="23" w16cid:durableId="688144655">
    <w:abstractNumId w:val="30"/>
  </w:num>
  <w:num w:numId="24" w16cid:durableId="2072801981">
    <w:abstractNumId w:val="12"/>
  </w:num>
  <w:num w:numId="25" w16cid:durableId="1296957925">
    <w:abstractNumId w:val="39"/>
  </w:num>
  <w:num w:numId="26" w16cid:durableId="2028363632">
    <w:abstractNumId w:val="22"/>
  </w:num>
  <w:num w:numId="27" w16cid:durableId="1981035386">
    <w:abstractNumId w:val="42"/>
  </w:num>
  <w:num w:numId="28" w16cid:durableId="554124134">
    <w:abstractNumId w:val="7"/>
  </w:num>
  <w:num w:numId="29" w16cid:durableId="1707636618">
    <w:abstractNumId w:val="15"/>
  </w:num>
  <w:num w:numId="30" w16cid:durableId="1380744350">
    <w:abstractNumId w:val="4"/>
  </w:num>
  <w:num w:numId="31" w16cid:durableId="2072607894">
    <w:abstractNumId w:val="36"/>
  </w:num>
  <w:num w:numId="32" w16cid:durableId="562983919">
    <w:abstractNumId w:val="34"/>
  </w:num>
  <w:num w:numId="33" w16cid:durableId="1232157686">
    <w:abstractNumId w:val="10"/>
  </w:num>
  <w:num w:numId="34" w16cid:durableId="1579483925">
    <w:abstractNumId w:val="16"/>
  </w:num>
  <w:num w:numId="35" w16cid:durableId="2087457657">
    <w:abstractNumId w:val="19"/>
  </w:num>
  <w:num w:numId="36" w16cid:durableId="1945187265">
    <w:abstractNumId w:val="3"/>
  </w:num>
  <w:num w:numId="37" w16cid:durableId="1500537689">
    <w:abstractNumId w:val="2"/>
  </w:num>
  <w:num w:numId="38" w16cid:durableId="83917113">
    <w:abstractNumId w:val="13"/>
  </w:num>
  <w:num w:numId="39" w16cid:durableId="2117016608">
    <w:abstractNumId w:val="23"/>
  </w:num>
  <w:num w:numId="40" w16cid:durableId="103156704">
    <w:abstractNumId w:val="25"/>
  </w:num>
  <w:num w:numId="41" w16cid:durableId="72702833">
    <w:abstractNumId w:val="17"/>
  </w:num>
  <w:num w:numId="42" w16cid:durableId="1658922348">
    <w:abstractNumId w:val="28"/>
  </w:num>
  <w:num w:numId="43" w16cid:durableId="1772578644">
    <w:abstractNumId w:val="28"/>
    <w:lvlOverride w:ilvl="0">
      <w:lvl w:ilvl="0">
        <w:start w:val="1"/>
        <w:numFmt w:val="bullet"/>
        <w:lvlText w:val=""/>
        <w:lvlJc w:val="left"/>
        <w:pPr>
          <w:ind w:left="720" w:hanging="360"/>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4" w16cid:durableId="229968675">
    <w:abstractNumId w:val="8"/>
  </w:num>
  <w:num w:numId="45" w16cid:durableId="1877153531">
    <w:abstractNumId w:val="35"/>
  </w:num>
  <w:num w:numId="46" w16cid:durableId="955212856">
    <w:abstractNumId w:val="27"/>
  </w:num>
  <w:num w:numId="47" w16cid:durableId="114759442">
    <w:abstractNumId w:val="41"/>
  </w:num>
  <w:num w:numId="48" w16cid:durableId="2068801081">
    <w:abstractNumId w:val="14"/>
  </w:num>
  <w:num w:numId="49" w16cid:durableId="546062543">
    <w:abstractNumId w:val="26"/>
  </w:num>
  <w:num w:numId="50" w16cid:durableId="107553262">
    <w:abstractNumId w:val="47"/>
  </w:num>
  <w:num w:numId="51" w16cid:durableId="885336364">
    <w:abstractNumId w:val="46"/>
  </w:num>
  <w:num w:numId="52" w16cid:durableId="980160820">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E3"/>
    <w:rsid w:val="00005FBD"/>
    <w:rsid w:val="0004098B"/>
    <w:rsid w:val="000564DD"/>
    <w:rsid w:val="000675B0"/>
    <w:rsid w:val="0008084C"/>
    <w:rsid w:val="000B372F"/>
    <w:rsid w:val="000D23BF"/>
    <w:rsid w:val="001308BE"/>
    <w:rsid w:val="001730A8"/>
    <w:rsid w:val="00186D1D"/>
    <w:rsid w:val="002142FE"/>
    <w:rsid w:val="00223317"/>
    <w:rsid w:val="002278F3"/>
    <w:rsid w:val="00236BF5"/>
    <w:rsid w:val="00243145"/>
    <w:rsid w:val="002435DB"/>
    <w:rsid w:val="002853FB"/>
    <w:rsid w:val="002B1419"/>
    <w:rsid w:val="002C6300"/>
    <w:rsid w:val="002D0366"/>
    <w:rsid w:val="002E7F64"/>
    <w:rsid w:val="00321217"/>
    <w:rsid w:val="00321F4C"/>
    <w:rsid w:val="00350021"/>
    <w:rsid w:val="00352C14"/>
    <w:rsid w:val="0035557F"/>
    <w:rsid w:val="0036477A"/>
    <w:rsid w:val="00364C50"/>
    <w:rsid w:val="00365AB0"/>
    <w:rsid w:val="00391AED"/>
    <w:rsid w:val="003E7458"/>
    <w:rsid w:val="00402907"/>
    <w:rsid w:val="00467F4D"/>
    <w:rsid w:val="004821D0"/>
    <w:rsid w:val="004C46E3"/>
    <w:rsid w:val="004C56E9"/>
    <w:rsid w:val="004C7F9C"/>
    <w:rsid w:val="004F0212"/>
    <w:rsid w:val="004F66F4"/>
    <w:rsid w:val="0054534A"/>
    <w:rsid w:val="005513E0"/>
    <w:rsid w:val="00553842"/>
    <w:rsid w:val="005663FF"/>
    <w:rsid w:val="005B4042"/>
    <w:rsid w:val="005D014E"/>
    <w:rsid w:val="005E1FCB"/>
    <w:rsid w:val="00623640"/>
    <w:rsid w:val="00655CA0"/>
    <w:rsid w:val="00667DC0"/>
    <w:rsid w:val="00671C09"/>
    <w:rsid w:val="0068573B"/>
    <w:rsid w:val="006A2783"/>
    <w:rsid w:val="006D2240"/>
    <w:rsid w:val="006F1456"/>
    <w:rsid w:val="007345F3"/>
    <w:rsid w:val="0073625D"/>
    <w:rsid w:val="00740D66"/>
    <w:rsid w:val="00750471"/>
    <w:rsid w:val="00754AA6"/>
    <w:rsid w:val="00773A3A"/>
    <w:rsid w:val="007F1918"/>
    <w:rsid w:val="008010AE"/>
    <w:rsid w:val="008158EB"/>
    <w:rsid w:val="008264F6"/>
    <w:rsid w:val="00863141"/>
    <w:rsid w:val="008714A7"/>
    <w:rsid w:val="00872217"/>
    <w:rsid w:val="00874277"/>
    <w:rsid w:val="008D1AE0"/>
    <w:rsid w:val="008F03BF"/>
    <w:rsid w:val="009156B1"/>
    <w:rsid w:val="00917267"/>
    <w:rsid w:val="009A49AC"/>
    <w:rsid w:val="009F4219"/>
    <w:rsid w:val="009F491D"/>
    <w:rsid w:val="00A00DEA"/>
    <w:rsid w:val="00A314D9"/>
    <w:rsid w:val="00A83C07"/>
    <w:rsid w:val="00AF715B"/>
    <w:rsid w:val="00B11E78"/>
    <w:rsid w:val="00B50C09"/>
    <w:rsid w:val="00B8196E"/>
    <w:rsid w:val="00B949A1"/>
    <w:rsid w:val="00BB74BB"/>
    <w:rsid w:val="00BC2261"/>
    <w:rsid w:val="00C22C43"/>
    <w:rsid w:val="00C42702"/>
    <w:rsid w:val="00C72075"/>
    <w:rsid w:val="00CA5063"/>
    <w:rsid w:val="00CB6ECC"/>
    <w:rsid w:val="00CE4E84"/>
    <w:rsid w:val="00CF0124"/>
    <w:rsid w:val="00D01F19"/>
    <w:rsid w:val="00D06268"/>
    <w:rsid w:val="00D21098"/>
    <w:rsid w:val="00D50678"/>
    <w:rsid w:val="00DA7622"/>
    <w:rsid w:val="00DB2D39"/>
    <w:rsid w:val="00DC1DF2"/>
    <w:rsid w:val="00DC7640"/>
    <w:rsid w:val="00E03ACF"/>
    <w:rsid w:val="00E14436"/>
    <w:rsid w:val="00E470A3"/>
    <w:rsid w:val="00E603B8"/>
    <w:rsid w:val="00E83E0F"/>
    <w:rsid w:val="00EB132C"/>
    <w:rsid w:val="00EE034E"/>
    <w:rsid w:val="00EF4F63"/>
    <w:rsid w:val="00F075DE"/>
    <w:rsid w:val="00F173F1"/>
    <w:rsid w:val="00F41611"/>
    <w:rsid w:val="00F42DC9"/>
    <w:rsid w:val="00F47D4A"/>
    <w:rsid w:val="00F61DE1"/>
    <w:rsid w:val="00F73C84"/>
    <w:rsid w:val="00F7466A"/>
    <w:rsid w:val="00FB5E33"/>
    <w:rsid w:val="00FE5B61"/>
    <w:rsid w:val="00FF25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6D7CC"/>
  <w15:chartTrackingRefBased/>
  <w15:docId w15:val="{70E2DDEC-79A0-49E8-A2B2-ADE15BCF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BD"/>
  </w:style>
  <w:style w:type="paragraph" w:styleId="Heading1">
    <w:name w:val="heading 1"/>
    <w:basedOn w:val="Normal"/>
    <w:next w:val="Normal"/>
    <w:link w:val="Heading1Char"/>
    <w:qFormat/>
    <w:rsid w:val="004C46E3"/>
    <w:pPr>
      <w:widowControl w:val="0"/>
      <w:numPr>
        <w:numId w:val="1"/>
      </w:numPr>
      <w:spacing w:before="240" w:after="120" w:line="240" w:lineRule="auto"/>
      <w:jc w:val="both"/>
      <w:outlineLvl w:val="0"/>
    </w:pPr>
    <w:rPr>
      <w:rFonts w:ascii="Arial" w:eastAsia="Times New Roman" w:hAnsi="Arial" w:cs="Times New Roman"/>
      <w:b/>
      <w:caps/>
      <w:kern w:val="28"/>
      <w:sz w:val="24"/>
      <w:szCs w:val="20"/>
      <w:lang w:val="en-GB"/>
    </w:rPr>
  </w:style>
  <w:style w:type="paragraph" w:styleId="Heading2">
    <w:name w:val="heading 2"/>
    <w:basedOn w:val="Normal"/>
    <w:next w:val="Normal"/>
    <w:link w:val="Heading2Char"/>
    <w:qFormat/>
    <w:rsid w:val="004C46E3"/>
    <w:pPr>
      <w:widowControl w:val="0"/>
      <w:numPr>
        <w:ilvl w:val="1"/>
        <w:numId w:val="1"/>
      </w:numPr>
      <w:spacing w:before="120" w:after="120" w:line="240" w:lineRule="auto"/>
      <w:jc w:val="both"/>
      <w:outlineLvl w:val="1"/>
    </w:pPr>
    <w:rPr>
      <w:rFonts w:ascii="Arial" w:eastAsia="Times New Roman" w:hAnsi="Arial" w:cs="Times New Roman"/>
      <w:b/>
      <w:szCs w:val="20"/>
      <w:lang w:val="en-GB"/>
    </w:rPr>
  </w:style>
  <w:style w:type="paragraph" w:styleId="Heading3">
    <w:name w:val="heading 3"/>
    <w:basedOn w:val="Normal"/>
    <w:next w:val="Normal"/>
    <w:link w:val="Heading3Char"/>
    <w:qFormat/>
    <w:rsid w:val="004C46E3"/>
    <w:pPr>
      <w:widowControl w:val="0"/>
      <w:numPr>
        <w:ilvl w:val="2"/>
        <w:numId w:val="1"/>
      </w:numPr>
      <w:spacing w:before="120" w:after="120" w:line="240" w:lineRule="auto"/>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qFormat/>
    <w:rsid w:val="004C46E3"/>
    <w:pPr>
      <w:widowControl w:val="0"/>
      <w:numPr>
        <w:ilvl w:val="3"/>
        <w:numId w:val="1"/>
      </w:numPr>
      <w:spacing w:before="120" w:after="120" w:line="240" w:lineRule="auto"/>
      <w:jc w:val="both"/>
      <w:outlineLvl w:val="3"/>
    </w:pPr>
    <w:rPr>
      <w:rFonts w:ascii="Times New Roman" w:eastAsia="Times New Roman" w:hAnsi="Times New Roman" w:cs="Times New Roman"/>
      <w:b/>
      <w:i/>
      <w:sz w:val="20"/>
      <w:szCs w:val="20"/>
      <w:lang w:val="en-GB"/>
    </w:rPr>
  </w:style>
  <w:style w:type="paragraph" w:styleId="Heading5">
    <w:name w:val="heading 5"/>
    <w:basedOn w:val="Normal"/>
    <w:next w:val="Normal"/>
    <w:link w:val="Heading5Char"/>
    <w:qFormat/>
    <w:rsid w:val="004C46E3"/>
    <w:pPr>
      <w:widowControl w:val="0"/>
      <w:numPr>
        <w:ilvl w:val="4"/>
        <w:numId w:val="1"/>
      </w:numPr>
      <w:spacing w:before="240" w:after="60" w:line="240" w:lineRule="auto"/>
      <w:jc w:val="both"/>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4C46E3"/>
    <w:pPr>
      <w:widowControl w:val="0"/>
      <w:numPr>
        <w:ilvl w:val="5"/>
        <w:numId w:val="1"/>
      </w:numPr>
      <w:spacing w:before="240" w:after="60" w:line="240" w:lineRule="auto"/>
      <w:jc w:val="both"/>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4C46E3"/>
    <w:pPr>
      <w:widowControl w:val="0"/>
      <w:numPr>
        <w:ilvl w:val="6"/>
        <w:numId w:val="1"/>
      </w:numPr>
      <w:spacing w:before="240" w:after="60" w:line="240" w:lineRule="auto"/>
      <w:jc w:val="both"/>
      <w:outlineLvl w:val="6"/>
    </w:pPr>
    <w:rPr>
      <w:rFonts w:ascii="Arial" w:eastAsia="Times New Roman" w:hAnsi="Arial" w:cs="Times New Roman"/>
      <w:sz w:val="20"/>
      <w:szCs w:val="20"/>
      <w:lang w:val="en-GB"/>
    </w:rPr>
  </w:style>
  <w:style w:type="paragraph" w:styleId="Heading8">
    <w:name w:val="heading 8"/>
    <w:basedOn w:val="Normal"/>
    <w:next w:val="Normal"/>
    <w:link w:val="Heading8Char"/>
    <w:qFormat/>
    <w:rsid w:val="004C46E3"/>
    <w:pPr>
      <w:widowControl w:val="0"/>
      <w:numPr>
        <w:ilvl w:val="7"/>
        <w:numId w:val="1"/>
      </w:numPr>
      <w:spacing w:before="240" w:after="60" w:line="240" w:lineRule="auto"/>
      <w:jc w:val="both"/>
      <w:outlineLvl w:val="7"/>
    </w:pPr>
    <w:rPr>
      <w:rFonts w:ascii="Arial" w:eastAsia="Times New Roman" w:hAnsi="Arial" w:cs="Times New Roman"/>
      <w:i/>
      <w:sz w:val="20"/>
      <w:szCs w:val="20"/>
      <w:lang w:val="en-GB"/>
    </w:rPr>
  </w:style>
  <w:style w:type="paragraph" w:styleId="Heading9">
    <w:name w:val="heading 9"/>
    <w:basedOn w:val="Normal"/>
    <w:next w:val="Normal"/>
    <w:link w:val="Heading9Char"/>
    <w:qFormat/>
    <w:rsid w:val="004C46E3"/>
    <w:pPr>
      <w:widowControl w:val="0"/>
      <w:numPr>
        <w:ilvl w:val="8"/>
        <w:numId w:val="1"/>
      </w:numPr>
      <w:spacing w:before="240" w:after="60" w:line="240" w:lineRule="auto"/>
      <w:jc w:val="both"/>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46E3"/>
    <w:rPr>
      <w:rFonts w:ascii="Arial" w:eastAsia="Times New Roman" w:hAnsi="Arial" w:cs="Times New Roman"/>
      <w:b/>
      <w:caps/>
      <w:kern w:val="28"/>
      <w:sz w:val="24"/>
      <w:szCs w:val="20"/>
      <w:lang w:val="en-GB"/>
    </w:rPr>
  </w:style>
  <w:style w:type="character" w:customStyle="1" w:styleId="Heading2Char">
    <w:name w:val="Heading 2 Char"/>
    <w:basedOn w:val="DefaultParagraphFont"/>
    <w:link w:val="Heading2"/>
    <w:rsid w:val="004C46E3"/>
    <w:rPr>
      <w:rFonts w:ascii="Arial" w:eastAsia="Times New Roman" w:hAnsi="Arial" w:cs="Times New Roman"/>
      <w:b/>
      <w:szCs w:val="20"/>
      <w:lang w:val="en-GB"/>
    </w:rPr>
  </w:style>
  <w:style w:type="character" w:customStyle="1" w:styleId="Heading3Char">
    <w:name w:val="Heading 3 Char"/>
    <w:basedOn w:val="DefaultParagraphFont"/>
    <w:link w:val="Heading3"/>
    <w:rsid w:val="004C46E3"/>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4C46E3"/>
    <w:rPr>
      <w:rFonts w:ascii="Times New Roman" w:eastAsia="Times New Roman" w:hAnsi="Times New Roman" w:cs="Times New Roman"/>
      <w:b/>
      <w:i/>
      <w:sz w:val="20"/>
      <w:szCs w:val="20"/>
      <w:lang w:val="en-GB"/>
    </w:rPr>
  </w:style>
  <w:style w:type="character" w:customStyle="1" w:styleId="Heading5Char">
    <w:name w:val="Heading 5 Char"/>
    <w:basedOn w:val="DefaultParagraphFont"/>
    <w:link w:val="Heading5"/>
    <w:rsid w:val="004C46E3"/>
    <w:rPr>
      <w:rFonts w:ascii="Arial" w:eastAsia="Times New Roman" w:hAnsi="Arial" w:cs="Times New Roman"/>
      <w:szCs w:val="20"/>
      <w:lang w:val="en-GB"/>
    </w:rPr>
  </w:style>
  <w:style w:type="character" w:customStyle="1" w:styleId="Heading6Char">
    <w:name w:val="Heading 6 Char"/>
    <w:basedOn w:val="DefaultParagraphFont"/>
    <w:link w:val="Heading6"/>
    <w:rsid w:val="004C46E3"/>
    <w:rPr>
      <w:rFonts w:ascii="Arial" w:eastAsia="Times New Roman" w:hAnsi="Arial" w:cs="Times New Roman"/>
      <w:i/>
      <w:szCs w:val="20"/>
      <w:lang w:val="en-GB"/>
    </w:rPr>
  </w:style>
  <w:style w:type="character" w:customStyle="1" w:styleId="Heading7Char">
    <w:name w:val="Heading 7 Char"/>
    <w:basedOn w:val="DefaultParagraphFont"/>
    <w:link w:val="Heading7"/>
    <w:rsid w:val="004C46E3"/>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4C46E3"/>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4C46E3"/>
    <w:rPr>
      <w:rFonts w:ascii="Arial" w:eastAsia="Times New Roman" w:hAnsi="Arial" w:cs="Times New Roman"/>
      <w:i/>
      <w:sz w:val="18"/>
      <w:szCs w:val="20"/>
      <w:lang w:val="en-GB"/>
    </w:rPr>
  </w:style>
  <w:style w:type="numbering" w:customStyle="1" w:styleId="NoList1">
    <w:name w:val="No List1"/>
    <w:next w:val="NoList"/>
    <w:uiPriority w:val="99"/>
    <w:semiHidden/>
    <w:unhideWhenUsed/>
    <w:rsid w:val="004C46E3"/>
  </w:style>
  <w:style w:type="paragraph" w:styleId="TOC1">
    <w:name w:val="toc 1"/>
    <w:basedOn w:val="Normal"/>
    <w:next w:val="Normal"/>
    <w:uiPriority w:val="39"/>
    <w:rsid w:val="004C46E3"/>
    <w:pPr>
      <w:widowControl w:val="0"/>
      <w:spacing w:before="60" w:after="60" w:line="240" w:lineRule="auto"/>
      <w:ind w:left="567" w:hanging="567"/>
    </w:pPr>
    <w:rPr>
      <w:rFonts w:ascii="Arial Bold" w:eastAsia="Times New Roman" w:hAnsi="Arial Bold" w:cs="Times New Roman"/>
      <w:b/>
      <w:caps/>
      <w:sz w:val="20"/>
      <w:szCs w:val="20"/>
      <w:lang w:val="en-GB"/>
    </w:rPr>
  </w:style>
  <w:style w:type="paragraph" w:styleId="TOC2">
    <w:name w:val="toc 2"/>
    <w:basedOn w:val="Normal"/>
    <w:next w:val="Normal"/>
    <w:uiPriority w:val="39"/>
    <w:rsid w:val="004C46E3"/>
    <w:pPr>
      <w:widowControl w:val="0"/>
      <w:spacing w:before="60" w:after="60" w:line="240" w:lineRule="auto"/>
      <w:ind w:left="567" w:hanging="567"/>
    </w:pPr>
    <w:rPr>
      <w:rFonts w:ascii="Arial" w:eastAsia="Times New Roman" w:hAnsi="Arial" w:cs="Times New Roman"/>
      <w:sz w:val="20"/>
      <w:szCs w:val="20"/>
      <w:lang w:val="en-GB"/>
    </w:rPr>
  </w:style>
  <w:style w:type="paragraph" w:styleId="TOC3">
    <w:name w:val="toc 3"/>
    <w:basedOn w:val="Normal"/>
    <w:next w:val="Normal"/>
    <w:semiHidden/>
    <w:rsid w:val="004C46E3"/>
    <w:pPr>
      <w:widowControl w:val="0"/>
      <w:spacing w:after="0" w:line="240" w:lineRule="auto"/>
    </w:pPr>
    <w:rPr>
      <w:rFonts w:ascii="Arial" w:eastAsia="Times New Roman" w:hAnsi="Arial" w:cs="Times New Roman"/>
      <w:b/>
      <w:sz w:val="20"/>
      <w:szCs w:val="20"/>
      <w:lang w:val="en-GB"/>
    </w:rPr>
  </w:style>
  <w:style w:type="paragraph" w:styleId="TOC4">
    <w:name w:val="toc 4"/>
    <w:basedOn w:val="Normal"/>
    <w:next w:val="Normal"/>
    <w:semiHidden/>
    <w:rsid w:val="004C46E3"/>
    <w:pPr>
      <w:widowControl w:val="0"/>
      <w:spacing w:after="0" w:line="240" w:lineRule="auto"/>
      <w:ind w:left="400"/>
    </w:pPr>
    <w:rPr>
      <w:rFonts w:ascii="Times New Roman" w:eastAsia="Times New Roman" w:hAnsi="Times New Roman" w:cs="Times New Roman"/>
      <w:sz w:val="20"/>
      <w:szCs w:val="20"/>
      <w:lang w:val="en-GB"/>
    </w:rPr>
  </w:style>
  <w:style w:type="paragraph" w:styleId="TOC5">
    <w:name w:val="toc 5"/>
    <w:basedOn w:val="Normal"/>
    <w:next w:val="Normal"/>
    <w:semiHidden/>
    <w:rsid w:val="004C46E3"/>
    <w:pPr>
      <w:widowControl w:val="0"/>
      <w:spacing w:after="0" w:line="240" w:lineRule="auto"/>
      <w:ind w:left="600"/>
    </w:pPr>
    <w:rPr>
      <w:rFonts w:ascii="Times New Roman" w:eastAsia="Times New Roman" w:hAnsi="Times New Roman" w:cs="Times New Roman"/>
      <w:sz w:val="20"/>
      <w:szCs w:val="20"/>
      <w:lang w:val="en-GB"/>
    </w:rPr>
  </w:style>
  <w:style w:type="paragraph" w:styleId="TOC6">
    <w:name w:val="toc 6"/>
    <w:basedOn w:val="Normal"/>
    <w:next w:val="Normal"/>
    <w:semiHidden/>
    <w:rsid w:val="004C46E3"/>
    <w:pPr>
      <w:widowControl w:val="0"/>
      <w:spacing w:after="0" w:line="240" w:lineRule="auto"/>
      <w:ind w:left="800"/>
    </w:pPr>
    <w:rPr>
      <w:rFonts w:ascii="Times New Roman" w:eastAsia="Times New Roman" w:hAnsi="Times New Roman" w:cs="Times New Roman"/>
      <w:sz w:val="20"/>
      <w:szCs w:val="20"/>
      <w:lang w:val="en-GB"/>
    </w:rPr>
  </w:style>
  <w:style w:type="paragraph" w:styleId="TOC7">
    <w:name w:val="toc 7"/>
    <w:basedOn w:val="Normal"/>
    <w:next w:val="Normal"/>
    <w:semiHidden/>
    <w:rsid w:val="004C46E3"/>
    <w:pPr>
      <w:widowControl w:val="0"/>
      <w:spacing w:after="0" w:line="240" w:lineRule="auto"/>
      <w:ind w:left="1000"/>
    </w:pPr>
    <w:rPr>
      <w:rFonts w:ascii="Times New Roman" w:eastAsia="Times New Roman" w:hAnsi="Times New Roman" w:cs="Times New Roman"/>
      <w:sz w:val="20"/>
      <w:szCs w:val="20"/>
      <w:lang w:val="en-GB"/>
    </w:rPr>
  </w:style>
  <w:style w:type="paragraph" w:styleId="TOC8">
    <w:name w:val="toc 8"/>
    <w:basedOn w:val="Normal"/>
    <w:next w:val="Normal"/>
    <w:semiHidden/>
    <w:rsid w:val="004C46E3"/>
    <w:pPr>
      <w:widowControl w:val="0"/>
      <w:spacing w:after="0" w:line="240" w:lineRule="auto"/>
      <w:ind w:left="1200"/>
    </w:pPr>
    <w:rPr>
      <w:rFonts w:ascii="Times New Roman" w:eastAsia="Times New Roman" w:hAnsi="Times New Roman" w:cs="Times New Roman"/>
      <w:sz w:val="20"/>
      <w:szCs w:val="20"/>
      <w:lang w:val="en-GB"/>
    </w:rPr>
  </w:style>
  <w:style w:type="paragraph" w:styleId="TOC9">
    <w:name w:val="toc 9"/>
    <w:basedOn w:val="Normal"/>
    <w:next w:val="Normal"/>
    <w:semiHidden/>
    <w:rsid w:val="004C46E3"/>
    <w:pPr>
      <w:widowControl w:val="0"/>
      <w:spacing w:after="0" w:line="240" w:lineRule="auto"/>
      <w:ind w:left="1400"/>
    </w:pPr>
    <w:rPr>
      <w:rFonts w:ascii="Times New Roman" w:eastAsia="Times New Roman" w:hAnsi="Times New Roman" w:cs="Times New Roman"/>
      <w:sz w:val="20"/>
      <w:szCs w:val="20"/>
      <w:lang w:val="en-GB"/>
    </w:rPr>
  </w:style>
  <w:style w:type="character" w:styleId="PageNumber">
    <w:name w:val="page number"/>
    <w:basedOn w:val="DefaultParagraphFont"/>
    <w:rsid w:val="004C46E3"/>
  </w:style>
  <w:style w:type="paragraph" w:styleId="Header">
    <w:name w:val="header"/>
    <w:basedOn w:val="Normal"/>
    <w:link w:val="HeaderChar"/>
    <w:uiPriority w:val="99"/>
    <w:rsid w:val="004C46E3"/>
    <w:pPr>
      <w:widowControl w:val="0"/>
      <w:tabs>
        <w:tab w:val="center" w:pos="4320"/>
        <w:tab w:val="right" w:pos="8640"/>
      </w:tabs>
      <w:spacing w:before="240" w:after="120" w:line="240" w:lineRule="auto"/>
      <w:jc w:val="both"/>
    </w:pPr>
    <w:rPr>
      <w:rFonts w:ascii="Arial" w:eastAsia="Times New Roman" w:hAnsi="Arial" w:cs="Times New Roman"/>
      <w:sz w:val="20"/>
      <w:szCs w:val="20"/>
      <w:lang w:val="en-GB"/>
    </w:rPr>
  </w:style>
  <w:style w:type="character" w:customStyle="1" w:styleId="HeaderChar">
    <w:name w:val="Header Char"/>
    <w:basedOn w:val="DefaultParagraphFont"/>
    <w:link w:val="Header"/>
    <w:uiPriority w:val="99"/>
    <w:rsid w:val="004C46E3"/>
    <w:rPr>
      <w:rFonts w:ascii="Arial" w:eastAsia="Times New Roman" w:hAnsi="Arial" w:cs="Times New Roman"/>
      <w:sz w:val="20"/>
      <w:szCs w:val="20"/>
      <w:lang w:val="en-GB"/>
    </w:rPr>
  </w:style>
  <w:style w:type="paragraph" w:styleId="Footer">
    <w:name w:val="footer"/>
    <w:basedOn w:val="Normal"/>
    <w:link w:val="FooterChar"/>
    <w:rsid w:val="004C46E3"/>
    <w:pPr>
      <w:widowControl w:val="0"/>
      <w:tabs>
        <w:tab w:val="center" w:pos="4320"/>
        <w:tab w:val="right" w:pos="8640"/>
      </w:tabs>
      <w:spacing w:before="240" w:after="120" w:line="240" w:lineRule="auto"/>
      <w:jc w:val="both"/>
    </w:pPr>
    <w:rPr>
      <w:rFonts w:ascii="Arial" w:eastAsia="Times New Roman" w:hAnsi="Arial" w:cs="Times New Roman"/>
      <w:sz w:val="20"/>
      <w:szCs w:val="20"/>
      <w:lang w:val="en-GB"/>
    </w:rPr>
  </w:style>
  <w:style w:type="character" w:customStyle="1" w:styleId="FooterChar">
    <w:name w:val="Footer Char"/>
    <w:basedOn w:val="DefaultParagraphFont"/>
    <w:link w:val="Footer"/>
    <w:rsid w:val="004C46E3"/>
    <w:rPr>
      <w:rFonts w:ascii="Arial" w:eastAsia="Times New Roman" w:hAnsi="Arial" w:cs="Times New Roman"/>
      <w:sz w:val="20"/>
      <w:szCs w:val="20"/>
      <w:lang w:val="en-GB"/>
    </w:rPr>
  </w:style>
  <w:style w:type="paragraph" w:styleId="BodyTextIndent">
    <w:name w:val="Body Text Indent"/>
    <w:basedOn w:val="Normal"/>
    <w:link w:val="BodyTextIndentChar"/>
    <w:rsid w:val="004C46E3"/>
    <w:pPr>
      <w:widowControl w:val="0"/>
      <w:spacing w:after="0" w:line="240" w:lineRule="auto"/>
      <w:ind w:left="1134"/>
      <w:jc w:val="both"/>
    </w:pPr>
    <w:rPr>
      <w:rFonts w:ascii="Arial" w:eastAsia="Times New Roman" w:hAnsi="Arial" w:cs="Times New Roman"/>
      <w:sz w:val="20"/>
      <w:szCs w:val="20"/>
      <w:lang w:val="en-GB"/>
    </w:rPr>
  </w:style>
  <w:style w:type="character" w:customStyle="1" w:styleId="BodyTextIndentChar">
    <w:name w:val="Body Text Indent Char"/>
    <w:basedOn w:val="DefaultParagraphFont"/>
    <w:link w:val="BodyTextIndent"/>
    <w:rsid w:val="004C46E3"/>
    <w:rPr>
      <w:rFonts w:ascii="Arial" w:eastAsia="Times New Roman" w:hAnsi="Arial" w:cs="Times New Roman"/>
      <w:sz w:val="20"/>
      <w:szCs w:val="20"/>
      <w:lang w:val="en-GB"/>
    </w:rPr>
  </w:style>
  <w:style w:type="paragraph" w:styleId="Subtitle">
    <w:name w:val="Subtitle"/>
    <w:basedOn w:val="Normal"/>
    <w:link w:val="SubtitleChar"/>
    <w:qFormat/>
    <w:rsid w:val="004C46E3"/>
    <w:pPr>
      <w:widowControl w:val="0"/>
      <w:spacing w:after="0" w:line="240" w:lineRule="auto"/>
      <w:jc w:val="center"/>
    </w:pPr>
    <w:rPr>
      <w:rFonts w:ascii="Arial" w:eastAsia="Times New Roman" w:hAnsi="Arial" w:cs="Times New Roman"/>
      <w:b/>
      <w:sz w:val="20"/>
      <w:szCs w:val="20"/>
      <w:lang w:val="en-US"/>
    </w:rPr>
  </w:style>
  <w:style w:type="character" w:customStyle="1" w:styleId="SubtitleChar">
    <w:name w:val="Subtitle Char"/>
    <w:basedOn w:val="DefaultParagraphFont"/>
    <w:link w:val="Subtitle"/>
    <w:rsid w:val="004C46E3"/>
    <w:rPr>
      <w:rFonts w:ascii="Arial" w:eastAsia="Times New Roman" w:hAnsi="Arial" w:cs="Times New Roman"/>
      <w:b/>
      <w:sz w:val="20"/>
      <w:szCs w:val="20"/>
      <w:lang w:val="en-US"/>
    </w:rPr>
  </w:style>
  <w:style w:type="character" w:styleId="CommentReference">
    <w:name w:val="annotation reference"/>
    <w:semiHidden/>
    <w:rsid w:val="004C46E3"/>
    <w:rPr>
      <w:sz w:val="16"/>
      <w:szCs w:val="16"/>
    </w:rPr>
  </w:style>
  <w:style w:type="paragraph" w:styleId="CommentText">
    <w:name w:val="annotation text"/>
    <w:basedOn w:val="Normal"/>
    <w:link w:val="CommentTextChar"/>
    <w:semiHidden/>
    <w:rsid w:val="004C46E3"/>
    <w:pPr>
      <w:widowControl w:val="0"/>
      <w:spacing w:after="0" w:line="240" w:lineRule="auto"/>
      <w:jc w:val="both"/>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4C46E3"/>
    <w:rPr>
      <w:rFonts w:ascii="Arial" w:eastAsia="Times New Roman" w:hAnsi="Arial" w:cs="Times New Roman"/>
      <w:sz w:val="20"/>
      <w:szCs w:val="20"/>
      <w:lang w:val="en-GB"/>
    </w:rPr>
  </w:style>
  <w:style w:type="paragraph" w:styleId="BodyText">
    <w:name w:val="Body Text"/>
    <w:basedOn w:val="Normal"/>
    <w:link w:val="BodyTextChar"/>
    <w:rsid w:val="004C46E3"/>
    <w:pPr>
      <w:widowControl w:val="0"/>
      <w:spacing w:after="0" w:line="240" w:lineRule="auto"/>
      <w:jc w:val="center"/>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4C46E3"/>
    <w:rPr>
      <w:rFonts w:ascii="Arial" w:eastAsia="Times New Roman" w:hAnsi="Arial" w:cs="Times New Roman"/>
      <w:sz w:val="20"/>
      <w:szCs w:val="20"/>
      <w:lang w:val="en-US"/>
    </w:rPr>
  </w:style>
  <w:style w:type="paragraph" w:styleId="BalloonText">
    <w:name w:val="Balloon Text"/>
    <w:basedOn w:val="Normal"/>
    <w:link w:val="BalloonTextChar"/>
    <w:semiHidden/>
    <w:rsid w:val="004C46E3"/>
    <w:pPr>
      <w:widowControl w:val="0"/>
      <w:spacing w:after="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4C46E3"/>
    <w:rPr>
      <w:rFonts w:ascii="Tahoma" w:eastAsia="Times New Roman" w:hAnsi="Tahoma" w:cs="Tahoma"/>
      <w:sz w:val="16"/>
      <w:szCs w:val="16"/>
      <w:lang w:val="en-GB"/>
    </w:rPr>
  </w:style>
  <w:style w:type="paragraph" w:styleId="DocumentMap">
    <w:name w:val="Document Map"/>
    <w:basedOn w:val="Normal"/>
    <w:link w:val="DocumentMapChar"/>
    <w:semiHidden/>
    <w:rsid w:val="004C46E3"/>
    <w:pPr>
      <w:widowControl w:val="0"/>
      <w:shd w:val="clear" w:color="auto" w:fill="000080"/>
      <w:spacing w:after="0" w:line="240" w:lineRule="auto"/>
      <w:jc w:val="both"/>
    </w:pPr>
    <w:rPr>
      <w:rFonts w:ascii="Tahoma" w:eastAsia="Times New Roman" w:hAnsi="Tahoma" w:cs="Times New Roman"/>
      <w:sz w:val="20"/>
      <w:szCs w:val="20"/>
      <w:lang w:val="en-GB"/>
    </w:rPr>
  </w:style>
  <w:style w:type="character" w:customStyle="1" w:styleId="DocumentMapChar">
    <w:name w:val="Document Map Char"/>
    <w:basedOn w:val="DefaultParagraphFont"/>
    <w:link w:val="DocumentMap"/>
    <w:semiHidden/>
    <w:rsid w:val="004C46E3"/>
    <w:rPr>
      <w:rFonts w:ascii="Tahoma" w:eastAsia="Times New Roman" w:hAnsi="Tahoma" w:cs="Times New Roman"/>
      <w:sz w:val="20"/>
      <w:szCs w:val="20"/>
      <w:shd w:val="clear" w:color="auto" w:fill="000080"/>
      <w:lang w:val="en-GB"/>
    </w:rPr>
  </w:style>
  <w:style w:type="table" w:styleId="TableGrid">
    <w:name w:val="Table Grid"/>
    <w:basedOn w:val="TableNormal"/>
    <w:rsid w:val="004C46E3"/>
    <w:pPr>
      <w:keepNext/>
      <w:spacing w:after="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C46E3"/>
    <w:rPr>
      <w:color w:val="0000FF"/>
      <w:u w:val="single"/>
    </w:rPr>
  </w:style>
  <w:style w:type="paragraph" w:styleId="ListParagraph">
    <w:name w:val="List Paragraph"/>
    <w:basedOn w:val="Normal"/>
    <w:uiPriority w:val="34"/>
    <w:qFormat/>
    <w:rsid w:val="004C46E3"/>
    <w:pPr>
      <w:widowControl w:val="0"/>
      <w:spacing w:after="0" w:line="240" w:lineRule="auto"/>
      <w:ind w:left="720"/>
      <w:jc w:val="both"/>
    </w:pPr>
    <w:rPr>
      <w:rFonts w:ascii="Arial" w:eastAsia="Times New Roman" w:hAnsi="Arial" w:cs="Times New Roman"/>
      <w:sz w:val="20"/>
      <w:szCs w:val="20"/>
      <w:lang w:val="en-GB"/>
    </w:rPr>
  </w:style>
  <w:style w:type="table" w:customStyle="1" w:styleId="TableGrid1">
    <w:name w:val="Table Grid1"/>
    <w:basedOn w:val="TableNormal"/>
    <w:next w:val="TableGrid"/>
    <w:rsid w:val="004C46E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64DD"/>
    <w:pPr>
      <w:spacing w:after="0" w:line="240" w:lineRule="auto"/>
    </w:pPr>
  </w:style>
  <w:style w:type="paragraph" w:styleId="NormalIndent">
    <w:name w:val="Normal Indent"/>
    <w:basedOn w:val="Normal"/>
    <w:rsid w:val="00DB2D39"/>
    <w:pPr>
      <w:keepLines/>
      <w:tabs>
        <w:tab w:val="left" w:pos="720"/>
      </w:tabs>
      <w:overflowPunct w:val="0"/>
      <w:autoSpaceDE w:val="0"/>
      <w:autoSpaceDN w:val="0"/>
      <w:adjustRightInd w:val="0"/>
      <w:spacing w:before="60" w:after="60" w:line="259" w:lineRule="auto"/>
      <w:ind w:left="720"/>
      <w:jc w:val="both"/>
      <w:textAlignment w:val="baseline"/>
    </w:pPr>
    <w:rPr>
      <w:rFonts w:ascii="Verdana" w:eastAsia="Calibri" w:hAnsi="Verdana" w:cs="Times New Roman"/>
    </w:rPr>
  </w:style>
  <w:style w:type="paragraph" w:styleId="CommentSubject">
    <w:name w:val="annotation subject"/>
    <w:basedOn w:val="CommentText"/>
    <w:next w:val="CommentText"/>
    <w:link w:val="CommentSubjectChar"/>
    <w:uiPriority w:val="99"/>
    <w:semiHidden/>
    <w:unhideWhenUsed/>
    <w:rsid w:val="00223317"/>
    <w:pPr>
      <w:widowControl/>
      <w:spacing w:after="200"/>
      <w:jc w:val="left"/>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223317"/>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package" Target="embeddings/Microsoft_Visio_Drawing1.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package" Target="embeddings/Microsoft_Visio_Drawing.vsdx"/><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40</Pages>
  <Words>9833</Words>
  <Characters>56049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Karabo Maubane</dc:creator>
  <cp:keywords/>
  <dc:description/>
  <cp:lastModifiedBy>Charles Sekgobela</cp:lastModifiedBy>
  <cp:revision>2</cp:revision>
  <dcterms:created xsi:type="dcterms:W3CDTF">2023-03-03T08:57:00Z</dcterms:created>
  <dcterms:modified xsi:type="dcterms:W3CDTF">2023-03-03T08:57:00Z</dcterms:modified>
</cp:coreProperties>
</file>