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35F" w:rsidRDefault="00CD635F" w:rsidP="00CD635F">
      <w:pPr>
        <w:pStyle w:val="Heading4"/>
        <w:spacing w:before="0" w:beforeAutospacing="0" w:after="0" w:afterAutospacing="0" w:line="300" w:lineRule="atLeast"/>
        <w:rPr>
          <w:rFonts w:ascii="Poppins" w:hAnsi="Poppins" w:cs="Poppins"/>
          <w:b w:val="0"/>
          <w:bCs w:val="0"/>
          <w:color w:val="111111"/>
          <w:spacing w:val="15"/>
          <w:sz w:val="30"/>
          <w:szCs w:val="30"/>
        </w:rPr>
      </w:pPr>
      <w:r>
        <w:rPr>
          <w:rStyle w:val="whitespacepreserver"/>
          <w:rFonts w:ascii="Poppins" w:hAnsi="Poppins" w:cs="Poppins"/>
          <w:b w:val="0"/>
          <w:bCs w:val="0"/>
          <w:color w:val="111111"/>
          <w:spacing w:val="15"/>
          <w:sz w:val="30"/>
          <w:szCs w:val="30"/>
        </w:rPr>
        <w:fldChar w:fldCharType="begin"/>
      </w:r>
      <w:r>
        <w:rPr>
          <w:rStyle w:val="whitespacepreserver"/>
          <w:rFonts w:ascii="Poppins" w:hAnsi="Poppins" w:cs="Poppins"/>
          <w:b w:val="0"/>
          <w:bCs w:val="0"/>
          <w:color w:val="111111"/>
          <w:spacing w:val="15"/>
          <w:sz w:val="30"/>
          <w:szCs w:val="30"/>
        </w:rPr>
        <w:instrText>HYPERLINK "https://www.langeberg.gov.za/notices/tender-advertisements/5348-10600-spec-complete-07-08-2023-compressed-1-pdf/file.html"</w:instrText>
      </w:r>
      <w:r>
        <w:rPr>
          <w:rStyle w:val="whitespacepreserver"/>
          <w:rFonts w:ascii="Poppins" w:hAnsi="Poppins" w:cs="Poppins"/>
          <w:b w:val="0"/>
          <w:bCs w:val="0"/>
          <w:color w:val="111111"/>
          <w:spacing w:val="15"/>
          <w:sz w:val="30"/>
          <w:szCs w:val="30"/>
        </w:rPr>
      </w:r>
      <w:r>
        <w:rPr>
          <w:rStyle w:val="whitespacepreserver"/>
          <w:rFonts w:ascii="Poppins" w:hAnsi="Poppins" w:cs="Poppins"/>
          <w:b w:val="0"/>
          <w:bCs w:val="0"/>
          <w:color w:val="111111"/>
          <w:spacing w:val="15"/>
          <w:sz w:val="30"/>
          <w:szCs w:val="30"/>
        </w:rPr>
        <w:fldChar w:fldCharType="separate"/>
      </w:r>
      <w:r>
        <w:rPr>
          <w:rStyle w:val="Hyperlink"/>
          <w:rFonts w:ascii="Poppins" w:hAnsi="Poppins" w:cs="Poppins"/>
          <w:b w:val="0"/>
          <w:bCs w:val="0"/>
          <w:color w:val="503A5D"/>
          <w:spacing w:val="15"/>
          <w:sz w:val="30"/>
          <w:szCs w:val="30"/>
        </w:rPr>
        <w:t>TENDER 28/2023: CONSTRUCTION OF DIVERSION WEIR UPGRADE AND ASSOCIATED WORKS IN NKQUBELA, ROBERTSON</w:t>
      </w:r>
      <w:r>
        <w:rPr>
          <w:rStyle w:val="whitespacepreserver"/>
          <w:rFonts w:ascii="Poppins" w:hAnsi="Poppins" w:cs="Poppins"/>
          <w:b w:val="0"/>
          <w:bCs w:val="0"/>
          <w:color w:val="111111"/>
          <w:spacing w:val="15"/>
          <w:sz w:val="30"/>
          <w:szCs w:val="30"/>
        </w:rPr>
        <w:fldChar w:fldCharType="end"/>
      </w:r>
    </w:p>
    <w:p w:rsidR="00CD635F" w:rsidRDefault="00CD635F" w:rsidP="00CD635F">
      <w:pPr>
        <w:pStyle w:val="NormalWeb"/>
        <w:spacing w:before="0" w:beforeAutospacing="0" w:after="300" w:afterAutospacing="0"/>
        <w:rPr>
          <w:rStyle w:val="Strong"/>
        </w:rPr>
      </w:pPr>
    </w:p>
    <w:p w:rsidR="00CD635F" w:rsidRDefault="00CD635F" w:rsidP="00CD635F">
      <w:pPr>
        <w:pStyle w:val="NormalWeb"/>
        <w:spacing w:before="0" w:beforeAutospacing="0" w:after="300" w:afterAutospacing="0"/>
      </w:pPr>
      <w:r>
        <w:rPr>
          <w:rStyle w:val="Strong"/>
        </w:rPr>
        <w:t>TENDER NUMBER: 28/2023 CONSTRUCTION OF DIVERSION WEIR UPGRADE AND ASSOCIATED WORKS IN NKQUBELA, ROBERTSON</w:t>
      </w:r>
      <w:r>
        <w:br/>
        <w:t>CLOSING DATE : </w:t>
      </w:r>
      <w:r>
        <w:rPr>
          <w:rStyle w:val="Strong"/>
        </w:rPr>
        <w:t>8 September 2023</w:t>
      </w:r>
      <w:r>
        <w:br/>
        <w:t>CLOSING TIME : </w:t>
      </w:r>
      <w:r>
        <w:rPr>
          <w:rStyle w:val="Strong"/>
        </w:rPr>
        <w:t>12H00: Bids will be opened in public at 28 Main Road, Ashton.</w:t>
      </w:r>
    </w:p>
    <w:p w:rsidR="00CD635F" w:rsidRDefault="00CD635F" w:rsidP="00CD635F">
      <w:pPr>
        <w:pStyle w:val="NormalWeb"/>
        <w:spacing w:before="300" w:beforeAutospacing="0" w:after="300" w:afterAutospacing="0"/>
      </w:pPr>
      <w:proofErr w:type="gramStart"/>
      <w:r>
        <w:t>CIDB :</w:t>
      </w:r>
      <w:proofErr w:type="gramEnd"/>
      <w:r>
        <w:t xml:space="preserve"> Tenderers must be registered with the CIDB in a CE class of construction works and have a grading designation equal to or higher than that determined in accordance with the sum tendered or a value determined in accordance with regulation 25(7A) of the Construction Industry Development Regulations, 2004. It is estimated that tenderers will need a grading designation of 4CE or higher.</w:t>
      </w:r>
    </w:p>
    <w:p w:rsidR="00CD635F" w:rsidRDefault="00CD635F" w:rsidP="00CD635F">
      <w:pPr>
        <w:pStyle w:val="NormalWeb"/>
        <w:spacing w:before="300" w:beforeAutospacing="0" w:after="300" w:afterAutospacing="0"/>
      </w:pPr>
      <w:r>
        <w:t>INFORMATION : Obtain documentation: The document can be downloaded from municipal website : </w:t>
      </w:r>
      <w:hyperlink r:id="rId5" w:history="1">
        <w:r>
          <w:rPr>
            <w:rStyle w:val="Hyperlink"/>
            <w:color w:val="008191"/>
            <w:u w:val="none"/>
          </w:rPr>
          <w:t>www.langeberg.gov.za</w:t>
        </w:r>
      </w:hyperlink>
      <w:r>
        <w:br/>
        <w:t xml:space="preserve">Enquiries regarding tender documentation: Monique </w:t>
      </w:r>
      <w:proofErr w:type="spellStart"/>
      <w:r>
        <w:t>Lyners</w:t>
      </w:r>
      <w:proofErr w:type="spellEnd"/>
      <w:r>
        <w:t>, 021 914 0300, 076 152 0353,ÂÂ </w:t>
      </w:r>
      <w:hyperlink r:id="rId6" w:history="1">
        <w:r>
          <w:rPr>
            <w:rStyle w:val="Hyperlink"/>
            <w:color w:val="008191"/>
            <w:u w:val="none"/>
          </w:rPr>
          <w:t>monique@lyners.co.za</w:t>
        </w:r>
      </w:hyperlink>
    </w:p>
    <w:p w:rsidR="00CD635F" w:rsidRDefault="00CD635F" w:rsidP="00CD635F">
      <w:pPr>
        <w:pStyle w:val="NormalWeb"/>
        <w:spacing w:before="300" w:beforeAutospacing="0" w:after="300" w:afterAutospacing="0"/>
      </w:pPr>
      <w:r>
        <w:rPr>
          <w:rStyle w:val="Strong"/>
        </w:rPr>
        <w:t>A compulsory clarification meeting</w:t>
      </w:r>
      <w:r>
        <w:t> will be held on 17 August 2023 at 10:00 in the Municipal Offices, 52 Church Street, Robertson after which the sites will be visited. Bidders that fail to attend the compulsory clarification</w:t>
      </w:r>
      <w:r>
        <w:br/>
        <w:t xml:space="preserve">meeting will be disqualified. A representative may only represent one tenderer at this meeting. The entrance to the meeting will close 10h10 </w:t>
      </w:r>
      <w:proofErr w:type="spellStart"/>
      <w:r>
        <w:t>afterwhich</w:t>
      </w:r>
      <w:proofErr w:type="spellEnd"/>
      <w:r>
        <w:t xml:space="preserve"> no more prospective bidders representatives will be allowed to attend the clarification meeting.</w:t>
      </w:r>
      <w:r>
        <w:br/>
        <w:t>Bids may only be submitted on the bid documentation provided by the municipality and must remain valid for 90 days after bid closing.</w:t>
      </w:r>
      <w:r>
        <w:br/>
        <w:t xml:space="preserve">The official tender document must be fully completed in black ink and all pages must be returned preferably stapled or bound Telegraphic, telephonic, telex, facsimile, e-mailed or late tenders will not be accepted. The lowest, only or any bid shall not necessarily be </w:t>
      </w:r>
      <w:proofErr w:type="gramStart"/>
      <w:r>
        <w:t>accepted</w:t>
      </w:r>
      <w:proofErr w:type="gramEnd"/>
      <w:r>
        <w:t xml:space="preserve"> and the Council reserves the right to accept any part of the bid.</w:t>
      </w:r>
    </w:p>
    <w:p w:rsidR="00CD635F" w:rsidRDefault="00CD635F" w:rsidP="00CD635F">
      <w:pPr>
        <w:pStyle w:val="NormalWeb"/>
        <w:spacing w:before="300" w:beforeAutospacing="0" w:after="300" w:afterAutospacing="0"/>
      </w:pPr>
      <w:r>
        <w:t>TENDERS TO BE DEPOSITED IN: The tender box of Langeberg Municipality, 28 Main Road, Ashton. The tender box is open from Mondays until Fridays from 08:00 until 16:30. This excludes weekends and public holidays.</w:t>
      </w:r>
    </w:p>
    <w:p w:rsidR="00CD635F" w:rsidRDefault="00CD635F" w:rsidP="00CD635F">
      <w:pPr>
        <w:pStyle w:val="NormalWeb"/>
        <w:spacing w:before="300" w:beforeAutospacing="0" w:after="300" w:afterAutospacing="0"/>
      </w:pPr>
      <w:r>
        <w:t>NOTE: This tender will be evaluated in terms of the Preferential Procurement Regulations, 2022 that was promulgated by the Minister of Finance on 4 November 2022 in Government Gazette No 47452. Please take</w:t>
      </w:r>
      <w:r>
        <w:br/>
        <w:t>note of the responsiveness criteria as stipulated in the tender document.</w:t>
      </w:r>
    </w:p>
    <w:p w:rsidR="00CD635F" w:rsidRDefault="00CD635F" w:rsidP="00CD635F">
      <w:pPr>
        <w:pStyle w:val="NormalWeb"/>
        <w:spacing w:before="300" w:beforeAutospacing="0" w:after="300" w:afterAutospacing="0"/>
      </w:pPr>
      <w:r>
        <w:t>PROCUREMENT PREFERENCE POINT SYSTEM: 80/20</w:t>
      </w:r>
    </w:p>
    <w:p w:rsidR="00CD635F" w:rsidRDefault="00CD635F" w:rsidP="00CD635F">
      <w:pPr>
        <w:pStyle w:val="NormalWeb"/>
        <w:spacing w:before="300" w:beforeAutospacing="0" w:after="0" w:afterAutospacing="0"/>
      </w:pPr>
      <w:r>
        <w:t>D P LUBBE, MUNICIPAL MANAGER</w:t>
      </w:r>
    </w:p>
    <w:p w:rsidR="00CD635F" w:rsidRDefault="00CD635F" w:rsidP="00CD635F">
      <w:pPr>
        <w:pStyle w:val="z-BottomofForm"/>
      </w:pPr>
      <w:r>
        <w:t>Bottom of Form</w:t>
      </w:r>
    </w:p>
    <w:p w:rsidR="00F46BD5" w:rsidRPr="00CD635F" w:rsidRDefault="00F46BD5" w:rsidP="00CD635F"/>
    <w:sectPr w:rsidR="00F46BD5" w:rsidRPr="00CD6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2D2"/>
    <w:multiLevelType w:val="multilevel"/>
    <w:tmpl w:val="656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F117C"/>
    <w:multiLevelType w:val="multilevel"/>
    <w:tmpl w:val="E3E8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730982">
    <w:abstractNumId w:val="0"/>
  </w:num>
  <w:num w:numId="2" w16cid:durableId="147456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27"/>
    <w:rsid w:val="00606527"/>
    <w:rsid w:val="006F51C2"/>
    <w:rsid w:val="00887FFD"/>
    <w:rsid w:val="00BB5F88"/>
    <w:rsid w:val="00CD635F"/>
    <w:rsid w:val="00F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A4088"/>
  <w15:chartTrackingRefBased/>
  <w15:docId w15:val="{D9553174-145D-4578-91C4-350888A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065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Z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06527"/>
    <w:rPr>
      <w:rFonts w:ascii="Times New Roman" w:eastAsia="Times New Roman" w:hAnsi="Times New Roman" w:cs="Times New Roman"/>
      <w:b/>
      <w:bCs/>
      <w:kern w:val="0"/>
      <w:sz w:val="24"/>
      <w:szCs w:val="24"/>
      <w:lang w:eastAsia="en-ZA"/>
      <w14:ligatures w14:val="none"/>
    </w:rPr>
  </w:style>
  <w:style w:type="character" w:customStyle="1" w:styleId="whitespacepreserver">
    <w:name w:val="whitespace_preserver"/>
    <w:basedOn w:val="DefaultParagraphFont"/>
    <w:rsid w:val="00606527"/>
  </w:style>
  <w:style w:type="character" w:styleId="Hyperlink">
    <w:name w:val="Hyperlink"/>
    <w:basedOn w:val="DefaultParagraphFont"/>
    <w:uiPriority w:val="99"/>
    <w:unhideWhenUsed/>
    <w:rsid w:val="00606527"/>
    <w:rPr>
      <w:color w:val="0000FF"/>
      <w:u w:val="single"/>
    </w:rPr>
  </w:style>
  <w:style w:type="paragraph" w:customStyle="1" w:styleId="docmandocumentdetails">
    <w:name w:val="docman_document_details"/>
    <w:basedOn w:val="Normal"/>
    <w:rsid w:val="0060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created-on-label">
    <w:name w:val="created-on-label"/>
    <w:basedOn w:val="DefaultParagraphFont"/>
    <w:rsid w:val="00606527"/>
  </w:style>
  <w:style w:type="character" w:customStyle="1" w:styleId="hits-label">
    <w:name w:val="hits-label"/>
    <w:basedOn w:val="DefaultParagraphFont"/>
    <w:rsid w:val="00606527"/>
  </w:style>
  <w:style w:type="paragraph" w:styleId="NormalWeb">
    <w:name w:val="Normal (Web)"/>
    <w:basedOn w:val="Normal"/>
    <w:uiPriority w:val="99"/>
    <w:semiHidden/>
    <w:unhideWhenUsed/>
    <w:rsid w:val="0060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docmandownloadlabel">
    <w:name w:val="docman_download_label"/>
    <w:basedOn w:val="DefaultParagraphFont"/>
    <w:rsid w:val="00606527"/>
  </w:style>
  <w:style w:type="character" w:styleId="Strong">
    <w:name w:val="Strong"/>
    <w:basedOn w:val="DefaultParagraphFont"/>
    <w:uiPriority w:val="22"/>
    <w:qFormat/>
    <w:rsid w:val="0060652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635F"/>
    <w:rPr>
      <w:color w:val="605E5C"/>
      <w:shd w:val="clear" w:color="auto" w:fill="E1DFDD"/>
    </w:rPr>
  </w:style>
  <w:style w:type="paragraph" w:customStyle="1" w:styleId="item-101">
    <w:name w:val="item-101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102">
    <w:name w:val="item-102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104">
    <w:name w:val="item-104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105">
    <w:name w:val="item-105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106">
    <w:name w:val="item-106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107">
    <w:name w:val="item-107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108">
    <w:name w:val="item-108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em-814">
    <w:name w:val="item-814"/>
    <w:basedOn w:val="Normal"/>
    <w:rsid w:val="00CD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koowaheaderitem">
    <w:name w:val="koowa_header__item"/>
    <w:basedOn w:val="DefaultParagraphFont"/>
    <w:rsid w:val="00CD635F"/>
  </w:style>
  <w:style w:type="character" w:customStyle="1" w:styleId="k-visually-hidden">
    <w:name w:val="k-visually-hidden"/>
    <w:basedOn w:val="DefaultParagraphFont"/>
    <w:rsid w:val="00CD635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63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635F"/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koowaheaderitem--imagecontainer">
    <w:name w:val="koowa_header__item--image_container"/>
    <w:basedOn w:val="DefaultParagraphFont"/>
    <w:rsid w:val="00CD635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63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635F"/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49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281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4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6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7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221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14137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3161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3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118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01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5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6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9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53558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35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4140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272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652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que@lyners.co.za" TargetMode="External"/><Relationship Id="rId5" Type="http://schemas.openxmlformats.org/officeDocument/2006/relationships/hyperlink" Target="https://www.langeberg.gov.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Jo'selina Buis</dc:creator>
  <cp:keywords/>
  <dc:description/>
  <cp:lastModifiedBy>Jo'selina Buis</cp:lastModifiedBy>
  <cp:revision>2</cp:revision>
  <cp:lastPrinted>2023-08-14T09:26:00Z</cp:lastPrinted>
  <dcterms:created xsi:type="dcterms:W3CDTF">2023-08-14T09:28:00Z</dcterms:created>
  <dcterms:modified xsi:type="dcterms:W3CDTF">2023-08-14T09:28:00Z</dcterms:modified>
</cp:coreProperties>
</file>