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58A984" w14:textId="77777777" w:rsidR="000C2C64" w:rsidRPr="00D93AAA" w:rsidRDefault="000C2C64" w:rsidP="00CD1845">
      <w:pPr>
        <w:pStyle w:val="Title"/>
        <w:rPr>
          <w:lang w:val="en-GB"/>
        </w:rPr>
      </w:pPr>
    </w:p>
    <w:p w14:paraId="5E6BF8EE" w14:textId="77777777" w:rsidR="00137086" w:rsidRPr="00D93AAA" w:rsidRDefault="00CD1845" w:rsidP="00FB1E06">
      <w:pPr>
        <w:pStyle w:val="Title"/>
        <w:outlineLvl w:val="9"/>
        <w:rPr>
          <w:lang w:val="en-GB"/>
        </w:rPr>
      </w:pPr>
      <w:r w:rsidRPr="00D93AAA">
        <w:rPr>
          <w:noProof/>
          <w:lang w:eastAsia="en-ZA"/>
        </w:rPr>
        <w:drawing>
          <wp:anchor distT="0" distB="180340" distL="114300" distR="114300" simplePos="0" relativeHeight="251658240" behindDoc="0" locked="0" layoutInCell="1" allowOverlap="1" wp14:anchorId="7E8188FB" wp14:editId="4A70EEFB">
            <wp:simplePos x="0" y="0"/>
            <wp:positionH relativeFrom="margin">
              <wp:align>right</wp:align>
            </wp:positionH>
            <wp:positionV relativeFrom="margin">
              <wp:posOffset>-411480</wp:posOffset>
            </wp:positionV>
            <wp:extent cx="1800000" cy="1080000"/>
            <wp:effectExtent l="0" t="0" r="0" b="635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csa SOC logo_Docs.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00000" cy="1080000"/>
                    </a:xfrm>
                    <a:prstGeom prst="rect">
                      <a:avLst/>
                    </a:prstGeom>
                  </pic:spPr>
                </pic:pic>
              </a:graphicData>
            </a:graphic>
          </wp:anchor>
        </w:drawing>
      </w:r>
      <w:r w:rsidRPr="00D93AAA">
        <w:rPr>
          <w:lang w:val="en-GB"/>
        </w:rPr>
        <w:t>Invitation to bid</w:t>
      </w:r>
    </w:p>
    <w:tbl>
      <w:tblPr>
        <w:tblStyle w:val="TableGrid"/>
        <w:tblW w:w="5000" w:type="pct"/>
        <w:tblLook w:val="04A0" w:firstRow="1" w:lastRow="0" w:firstColumn="1" w:lastColumn="0" w:noHBand="0" w:noVBand="1"/>
      </w:tblPr>
      <w:tblGrid>
        <w:gridCol w:w="9627"/>
      </w:tblGrid>
      <w:tr w:rsidR="00CD1845" w:rsidRPr="00D93AAA" w14:paraId="4EC3000D" w14:textId="77777777" w:rsidTr="00C95C94">
        <w:tc>
          <w:tcPr>
            <w:tcW w:w="5000" w:type="pct"/>
          </w:tcPr>
          <w:p w14:paraId="6F39A357" w14:textId="77777777" w:rsidR="00CD1845" w:rsidRPr="00D93AAA" w:rsidRDefault="00CD1845" w:rsidP="00CD1845">
            <w:pPr>
              <w:jc w:val="center"/>
              <w:rPr>
                <w:b/>
                <w:sz w:val="24"/>
                <w:lang w:eastAsia="en-US"/>
              </w:rPr>
            </w:pPr>
            <w:r w:rsidRPr="00D93AAA">
              <w:rPr>
                <w:b/>
                <w:sz w:val="24"/>
                <w:lang w:eastAsia="en-US"/>
              </w:rPr>
              <w:t>YOU ARE HEREBY INVITED TO BID FOR THE REQUIREMENTS OF THE</w:t>
            </w:r>
          </w:p>
          <w:p w14:paraId="113C3B7E" w14:textId="77777777" w:rsidR="00CD1845" w:rsidRPr="00D93AAA" w:rsidRDefault="00CD1845" w:rsidP="00CD1845">
            <w:pPr>
              <w:jc w:val="center"/>
              <w:rPr>
                <w:lang w:eastAsia="en-US"/>
              </w:rPr>
            </w:pPr>
            <w:r w:rsidRPr="00D93AAA">
              <w:rPr>
                <w:sz w:val="24"/>
                <w:lang w:eastAsia="en-US"/>
              </w:rPr>
              <w:t>South African Nuclear Energy Corporation SOC Ltd</w:t>
            </w:r>
          </w:p>
        </w:tc>
      </w:tr>
    </w:tbl>
    <w:p w14:paraId="29E5E42A" w14:textId="77777777" w:rsidR="00CD1845" w:rsidRPr="00D93AAA" w:rsidRDefault="00CD1845" w:rsidP="00CD1845">
      <w:pPr>
        <w:rPr>
          <w:lang w:eastAsia="en-US"/>
        </w:rPr>
      </w:pPr>
    </w:p>
    <w:tbl>
      <w:tblPr>
        <w:tblStyle w:val="TableGrid"/>
        <w:tblW w:w="0" w:type="auto"/>
        <w:tblLook w:val="04A0" w:firstRow="1" w:lastRow="0" w:firstColumn="1" w:lastColumn="0" w:noHBand="0" w:noVBand="1"/>
      </w:tblPr>
      <w:tblGrid>
        <w:gridCol w:w="2405"/>
        <w:gridCol w:w="7222"/>
      </w:tblGrid>
      <w:tr w:rsidR="00CD1845" w:rsidRPr="00D93AAA" w14:paraId="19116A49" w14:textId="77777777" w:rsidTr="00CD1845">
        <w:tc>
          <w:tcPr>
            <w:tcW w:w="2405" w:type="dxa"/>
          </w:tcPr>
          <w:p w14:paraId="736EF93E" w14:textId="77777777" w:rsidR="00CD1845" w:rsidRPr="00D93AAA" w:rsidRDefault="00CD1845" w:rsidP="00CD1845">
            <w:pPr>
              <w:rPr>
                <w:b/>
                <w:lang w:eastAsia="en-US"/>
              </w:rPr>
            </w:pPr>
            <w:r w:rsidRPr="00D93AAA">
              <w:rPr>
                <w:b/>
                <w:lang w:eastAsia="en-US"/>
              </w:rPr>
              <w:t>BID NUMBER:</w:t>
            </w:r>
          </w:p>
        </w:tc>
        <w:tc>
          <w:tcPr>
            <w:tcW w:w="7222" w:type="dxa"/>
          </w:tcPr>
          <w:p w14:paraId="035CC580" w14:textId="183D55D7" w:rsidR="00CD1845" w:rsidRPr="00D93AAA" w:rsidRDefault="008B4FD0" w:rsidP="0007682D">
            <w:pPr>
              <w:rPr>
                <w:lang w:eastAsia="en-US"/>
              </w:rPr>
            </w:pPr>
            <w:r w:rsidRPr="00D93AAA">
              <w:t>FBD-SCM-TEN-</w:t>
            </w:r>
            <w:r w:rsidR="009C6C71">
              <w:t>0008</w:t>
            </w:r>
          </w:p>
        </w:tc>
      </w:tr>
      <w:tr w:rsidR="00CD1845" w:rsidRPr="00D93AAA" w14:paraId="72D172F6" w14:textId="77777777" w:rsidTr="00CD1845">
        <w:tc>
          <w:tcPr>
            <w:tcW w:w="2405" w:type="dxa"/>
          </w:tcPr>
          <w:p w14:paraId="4C27417E" w14:textId="77777777" w:rsidR="00CD1845" w:rsidRPr="00D93AAA" w:rsidRDefault="00CD1845" w:rsidP="00CD1845">
            <w:pPr>
              <w:rPr>
                <w:b/>
                <w:lang w:eastAsia="en-US"/>
              </w:rPr>
            </w:pPr>
            <w:r w:rsidRPr="00D93AAA">
              <w:rPr>
                <w:b/>
                <w:lang w:eastAsia="en-US"/>
              </w:rPr>
              <w:t>BID DESCRIPTION:</w:t>
            </w:r>
          </w:p>
        </w:tc>
        <w:tc>
          <w:tcPr>
            <w:tcW w:w="7222" w:type="dxa"/>
          </w:tcPr>
          <w:p w14:paraId="190869D9" w14:textId="4203AC83" w:rsidR="00CD1845" w:rsidRPr="00A97291" w:rsidRDefault="00BB453C" w:rsidP="0007682D">
            <w:pPr>
              <w:rPr>
                <w:bCs/>
                <w:color w:val="000000"/>
              </w:rPr>
            </w:pPr>
            <w:r w:rsidRPr="00D93AAA">
              <w:rPr>
                <w:bCs/>
                <w:iCs w:val="0"/>
                <w:color w:val="000000"/>
                <w:lang w:eastAsia="en-US"/>
              </w:rPr>
              <w:t xml:space="preserve">Bid </w:t>
            </w:r>
            <w:r w:rsidR="006011CA">
              <w:rPr>
                <w:bCs/>
                <w:iCs w:val="0"/>
                <w:color w:val="000000"/>
                <w:lang w:eastAsia="en-US"/>
              </w:rPr>
              <w:t>t</w:t>
            </w:r>
            <w:r w:rsidR="006011CA" w:rsidRPr="00D93AAA">
              <w:rPr>
                <w:bCs/>
                <w:iCs w:val="0"/>
                <w:color w:val="000000"/>
                <w:lang w:eastAsia="en-US"/>
              </w:rPr>
              <w:t>o Appoint</w:t>
            </w:r>
            <w:r w:rsidR="006011CA">
              <w:rPr>
                <w:bCs/>
                <w:iCs w:val="0"/>
                <w:color w:val="000000"/>
                <w:lang w:eastAsia="en-US"/>
              </w:rPr>
              <w:t xml:space="preserve"> </w:t>
            </w:r>
            <w:r w:rsidR="006011CA">
              <w:rPr>
                <w:bCs/>
                <w:color w:val="000000"/>
              </w:rPr>
              <w:t>a</w:t>
            </w:r>
            <w:r w:rsidR="006011CA" w:rsidRPr="0007682D">
              <w:rPr>
                <w:bCs/>
                <w:color w:val="000000"/>
              </w:rPr>
              <w:t xml:space="preserve"> Service Provider </w:t>
            </w:r>
            <w:r w:rsidR="006011CA">
              <w:rPr>
                <w:bCs/>
                <w:color w:val="000000"/>
              </w:rPr>
              <w:t>t</w:t>
            </w:r>
            <w:r w:rsidR="006011CA" w:rsidRPr="0007682D">
              <w:rPr>
                <w:bCs/>
                <w:color w:val="000000"/>
              </w:rPr>
              <w:t xml:space="preserve">o Conduct </w:t>
            </w:r>
            <w:r w:rsidR="006011CA">
              <w:rPr>
                <w:bCs/>
                <w:color w:val="000000"/>
              </w:rPr>
              <w:t>a</w:t>
            </w:r>
            <w:r w:rsidR="006011CA" w:rsidRPr="0007682D">
              <w:rPr>
                <w:bCs/>
                <w:color w:val="000000"/>
              </w:rPr>
              <w:t xml:space="preserve"> Gateway Review</w:t>
            </w:r>
            <w:r w:rsidR="00A97291">
              <w:rPr>
                <w:bCs/>
                <w:color w:val="000000"/>
              </w:rPr>
              <w:t xml:space="preserve"> on</w:t>
            </w:r>
            <w:r w:rsidR="006011CA" w:rsidRPr="0007682D">
              <w:rPr>
                <w:bCs/>
                <w:color w:val="000000"/>
              </w:rPr>
              <w:t xml:space="preserve"> </w:t>
            </w:r>
            <w:r w:rsidR="006011CA">
              <w:rPr>
                <w:bCs/>
                <w:color w:val="000000"/>
              </w:rPr>
              <w:t>t</w:t>
            </w:r>
            <w:r w:rsidR="006011CA" w:rsidRPr="0007682D">
              <w:rPr>
                <w:bCs/>
                <w:color w:val="000000"/>
              </w:rPr>
              <w:t>he Feasibility</w:t>
            </w:r>
            <w:r w:rsidR="006011CA">
              <w:rPr>
                <w:bCs/>
                <w:color w:val="000000"/>
              </w:rPr>
              <w:t xml:space="preserve"> Study</w:t>
            </w:r>
            <w:r w:rsidR="006011CA" w:rsidRPr="0007682D">
              <w:rPr>
                <w:bCs/>
                <w:color w:val="000000"/>
              </w:rPr>
              <w:t xml:space="preserve"> Report </w:t>
            </w:r>
            <w:r w:rsidR="006011CA">
              <w:rPr>
                <w:bCs/>
                <w:color w:val="000000"/>
              </w:rPr>
              <w:t>o</w:t>
            </w:r>
            <w:r w:rsidR="006011CA" w:rsidRPr="0007682D">
              <w:rPr>
                <w:bCs/>
                <w:color w:val="000000"/>
              </w:rPr>
              <w:t xml:space="preserve">n </w:t>
            </w:r>
            <w:r w:rsidR="006011CA">
              <w:rPr>
                <w:bCs/>
                <w:color w:val="000000"/>
              </w:rPr>
              <w:t>t</w:t>
            </w:r>
            <w:r w:rsidR="006011CA" w:rsidRPr="0007682D">
              <w:rPr>
                <w:bCs/>
                <w:color w:val="000000"/>
              </w:rPr>
              <w:t xml:space="preserve">he </w:t>
            </w:r>
            <w:r w:rsidR="006011CA">
              <w:rPr>
                <w:bCs/>
                <w:color w:val="000000"/>
              </w:rPr>
              <w:t>n</w:t>
            </w:r>
            <w:r w:rsidR="006011CA" w:rsidRPr="0007682D">
              <w:rPr>
                <w:bCs/>
                <w:color w:val="000000"/>
              </w:rPr>
              <w:t>ew Multi</w:t>
            </w:r>
            <w:r w:rsidR="006011CA">
              <w:rPr>
                <w:bCs/>
                <w:color w:val="000000"/>
              </w:rPr>
              <w:t>-</w:t>
            </w:r>
            <w:r w:rsidR="006011CA" w:rsidRPr="0007682D">
              <w:rPr>
                <w:bCs/>
                <w:color w:val="000000"/>
              </w:rPr>
              <w:t>Purpose Reactor Project.</w:t>
            </w:r>
          </w:p>
        </w:tc>
      </w:tr>
      <w:tr w:rsidR="00CD1845" w:rsidRPr="00D93AAA" w14:paraId="7A70309C" w14:textId="77777777" w:rsidTr="00CD1845">
        <w:tc>
          <w:tcPr>
            <w:tcW w:w="2405" w:type="dxa"/>
          </w:tcPr>
          <w:p w14:paraId="68342BFE" w14:textId="77777777" w:rsidR="00CD1845" w:rsidRPr="00D93AAA" w:rsidRDefault="00CD1845" w:rsidP="00CD1845">
            <w:pPr>
              <w:rPr>
                <w:b/>
                <w:lang w:eastAsia="en-US"/>
              </w:rPr>
            </w:pPr>
            <w:r w:rsidRPr="00D93AAA">
              <w:rPr>
                <w:b/>
              </w:rPr>
              <w:t>CLOSING DATE:</w:t>
            </w:r>
          </w:p>
        </w:tc>
        <w:tc>
          <w:tcPr>
            <w:tcW w:w="7222" w:type="dxa"/>
          </w:tcPr>
          <w:p w14:paraId="3488AD61" w14:textId="1D7E2A32" w:rsidR="00CD1845" w:rsidRPr="00D93AAA" w:rsidRDefault="00A50421" w:rsidP="00276157">
            <w:pPr>
              <w:rPr>
                <w:lang w:eastAsia="en-US"/>
              </w:rPr>
            </w:pPr>
            <w:sdt>
              <w:sdtPr>
                <w:id w:val="-373999321"/>
                <w:placeholder>
                  <w:docPart w:val="790BDD7F33AA4805B84A33780DD7E8AC"/>
                </w:placeholder>
                <w:date w:fullDate="2023-05-29T00:00:00Z">
                  <w:dateFormat w:val="dd MMMM yyyy"/>
                  <w:lid w:val="en-ZA"/>
                  <w:storeMappedDataAs w:val="dateTime"/>
                  <w:calendar w:val="gregorian"/>
                </w:date>
              </w:sdtPr>
              <w:sdtEndPr/>
              <w:sdtContent>
                <w:r w:rsidR="006B2AA6" w:rsidRPr="00EE77B0">
                  <w:rPr>
                    <w:lang w:val="en-ZA"/>
                  </w:rPr>
                  <w:t>29 May 2023</w:t>
                </w:r>
              </w:sdtContent>
            </w:sdt>
          </w:p>
        </w:tc>
      </w:tr>
      <w:tr w:rsidR="00CD1845" w:rsidRPr="00D93AAA" w14:paraId="6530F8D6" w14:textId="77777777" w:rsidTr="00CD1845">
        <w:tc>
          <w:tcPr>
            <w:tcW w:w="2405" w:type="dxa"/>
          </w:tcPr>
          <w:p w14:paraId="3D05D0BA" w14:textId="77777777" w:rsidR="00CD1845" w:rsidRPr="00D93AAA" w:rsidRDefault="00CD1845" w:rsidP="00CD1845">
            <w:pPr>
              <w:rPr>
                <w:b/>
                <w:lang w:eastAsia="en-US"/>
              </w:rPr>
            </w:pPr>
            <w:r w:rsidRPr="00D93AAA">
              <w:rPr>
                <w:b/>
              </w:rPr>
              <w:t>CLOSING TIME:</w:t>
            </w:r>
          </w:p>
        </w:tc>
        <w:tc>
          <w:tcPr>
            <w:tcW w:w="7222" w:type="dxa"/>
          </w:tcPr>
          <w:p w14:paraId="23253362" w14:textId="0412E28A" w:rsidR="00CD1845" w:rsidRPr="00D93AAA" w:rsidRDefault="006C5A3D" w:rsidP="00CD1845">
            <w:pPr>
              <w:rPr>
                <w:lang w:eastAsia="en-US"/>
              </w:rPr>
            </w:pPr>
            <w:r w:rsidRPr="00D93AAA">
              <w:rPr>
                <w:lang w:eastAsia="en-US"/>
              </w:rPr>
              <w:t>11:00</w:t>
            </w:r>
            <w:r w:rsidR="00CE63E4">
              <w:rPr>
                <w:lang w:eastAsia="en-US"/>
              </w:rPr>
              <w:t xml:space="preserve"> </w:t>
            </w:r>
            <w:r w:rsidRPr="00D93AAA">
              <w:rPr>
                <w:lang w:eastAsia="en-US"/>
              </w:rPr>
              <w:t>am</w:t>
            </w:r>
          </w:p>
        </w:tc>
      </w:tr>
      <w:tr w:rsidR="00DF5A2D" w:rsidRPr="00D93AAA" w14:paraId="6F3725EF" w14:textId="77777777" w:rsidTr="00DF5A2D">
        <w:trPr>
          <w:trHeight w:val="762"/>
        </w:trPr>
        <w:tc>
          <w:tcPr>
            <w:tcW w:w="2405" w:type="dxa"/>
          </w:tcPr>
          <w:p w14:paraId="22C71976" w14:textId="77777777" w:rsidR="00DF5A2D" w:rsidRPr="00D93AAA" w:rsidRDefault="00DF5A2D" w:rsidP="00DF5A2D">
            <w:pPr>
              <w:pStyle w:val="TableParagraph"/>
              <w:spacing w:before="120"/>
              <w:rPr>
                <w:b/>
                <w:lang w:val="en-GB"/>
              </w:rPr>
            </w:pPr>
            <w:r w:rsidRPr="00D93AAA">
              <w:rPr>
                <w:b/>
                <w:lang w:val="en-GB"/>
              </w:rPr>
              <w:t>CLARIFICATION MEETING.</w:t>
            </w:r>
          </w:p>
        </w:tc>
        <w:tc>
          <w:tcPr>
            <w:tcW w:w="7222" w:type="dxa"/>
          </w:tcPr>
          <w:p w14:paraId="08614F80" w14:textId="706BC4F5" w:rsidR="009C6C71" w:rsidRDefault="00DF5A2D" w:rsidP="009C6C71">
            <w:pPr>
              <w:rPr>
                <w:rFonts w:ascii="Segoe UI" w:hAnsi="Segoe UI" w:cs="Segoe UI"/>
                <w:iCs w:val="0"/>
                <w:color w:val="252424"/>
                <w:lang w:val="en-US"/>
              </w:rPr>
            </w:pPr>
            <w:r w:rsidRPr="00D93AAA">
              <w:t>A compulsory clarificati</w:t>
            </w:r>
            <w:r w:rsidR="004F33ED" w:rsidRPr="00D93AAA">
              <w:t xml:space="preserve">on meeting will be held on the </w:t>
            </w:r>
            <w:r w:rsidR="00CA08BC" w:rsidRPr="00EE77B0">
              <w:t>1</w:t>
            </w:r>
            <w:r w:rsidR="00EE77B0" w:rsidRPr="00EE77B0">
              <w:t>0</w:t>
            </w:r>
            <w:r w:rsidR="00CA08BC" w:rsidRPr="00EE77B0">
              <w:t xml:space="preserve"> May</w:t>
            </w:r>
            <w:r w:rsidRPr="00EE77B0">
              <w:t xml:space="preserve"> 202</w:t>
            </w:r>
            <w:r w:rsidR="002D13A5" w:rsidRPr="00EE77B0">
              <w:t>3</w:t>
            </w:r>
            <w:r w:rsidRPr="00EE77B0">
              <w:t xml:space="preserve"> </w:t>
            </w:r>
            <w:r w:rsidRPr="00D93AAA">
              <w:t xml:space="preserve">at 14:30 pm virtually </w:t>
            </w:r>
            <w:hyperlink r:id="rId12" w:tgtFrame="_blank" w:history="1">
              <w:r w:rsidR="009C6C71">
                <w:rPr>
                  <w:rStyle w:val="Hyperlink"/>
                  <w:rFonts w:ascii="Segoe UI Semibold" w:hAnsi="Segoe UI Semibold" w:cs="Segoe UI Semibold"/>
                  <w:color w:val="6264A7"/>
                  <w:sz w:val="21"/>
                  <w:szCs w:val="21"/>
                  <w:lang w:val="en-US"/>
                </w:rPr>
                <w:t>Click here to join the meeting</w:t>
              </w:r>
            </w:hyperlink>
            <w:r w:rsidR="009C6C71">
              <w:rPr>
                <w:rFonts w:ascii="Segoe UI" w:hAnsi="Segoe UI" w:cs="Segoe UI"/>
                <w:color w:val="252424"/>
                <w:lang w:val="en-US"/>
              </w:rPr>
              <w:t xml:space="preserve"> </w:t>
            </w:r>
          </w:p>
          <w:p w14:paraId="4B28970A" w14:textId="4BE1BF28" w:rsidR="00DF5A2D" w:rsidRPr="00D93AAA" w:rsidRDefault="00DF5A2D">
            <w:pPr>
              <w:pStyle w:val="TableParagraph"/>
              <w:spacing w:before="120"/>
              <w:ind w:right="411"/>
              <w:rPr>
                <w:lang w:val="en-GB"/>
              </w:rPr>
            </w:pPr>
          </w:p>
        </w:tc>
      </w:tr>
      <w:tr w:rsidR="00DF5A2D" w:rsidRPr="00D93AAA" w14:paraId="4FBA669E" w14:textId="77777777" w:rsidTr="00CD1845">
        <w:tc>
          <w:tcPr>
            <w:tcW w:w="2405" w:type="dxa"/>
          </w:tcPr>
          <w:p w14:paraId="403F9EE6" w14:textId="77777777" w:rsidR="00DF5A2D" w:rsidRPr="00D93AAA" w:rsidRDefault="00DF5A2D" w:rsidP="00DF5A2D">
            <w:pPr>
              <w:rPr>
                <w:b/>
                <w:lang w:eastAsia="en-US"/>
              </w:rPr>
            </w:pPr>
            <w:r w:rsidRPr="00D93AAA">
              <w:rPr>
                <w:b/>
              </w:rPr>
              <w:t>DELIVERY ADDRESS:</w:t>
            </w:r>
          </w:p>
        </w:tc>
        <w:tc>
          <w:tcPr>
            <w:tcW w:w="7222" w:type="dxa"/>
          </w:tcPr>
          <w:p w14:paraId="63BFB12C" w14:textId="77777777" w:rsidR="00DF5A2D" w:rsidRPr="00D93AAA" w:rsidRDefault="00DF5A2D" w:rsidP="00DF5A2D">
            <w:pPr>
              <w:spacing w:before="40" w:after="40"/>
              <w:outlineLvl w:val="9"/>
              <w:rPr>
                <w:b/>
                <w:lang w:eastAsia="en-US"/>
              </w:rPr>
            </w:pPr>
            <w:r w:rsidRPr="00D93AAA">
              <w:rPr>
                <w:b/>
                <w:szCs w:val="24"/>
                <w:lang w:eastAsia="en-US"/>
              </w:rPr>
              <w:t>BID DOCUMENTS MAY BE DEPOSITED IN THE BID BOX SITUATED AT:</w:t>
            </w:r>
          </w:p>
          <w:p w14:paraId="4BFCDA19" w14:textId="77777777" w:rsidR="00DF5A2D" w:rsidRPr="00D93AAA" w:rsidRDefault="00DF5A2D" w:rsidP="00DF5A2D">
            <w:pPr>
              <w:spacing w:before="40" w:after="40"/>
              <w:outlineLvl w:val="9"/>
              <w:rPr>
                <w:lang w:eastAsia="en-US"/>
              </w:rPr>
            </w:pPr>
            <w:r w:rsidRPr="00D93AAA">
              <w:rPr>
                <w:lang w:eastAsia="en-US"/>
              </w:rPr>
              <w:t>Necsa Gate 3</w:t>
            </w:r>
          </w:p>
          <w:p w14:paraId="3E47C740" w14:textId="77777777" w:rsidR="00DF5A2D" w:rsidRPr="00D93AAA" w:rsidRDefault="00DF5A2D" w:rsidP="00DF5A2D">
            <w:pPr>
              <w:spacing w:before="40" w:after="40"/>
              <w:outlineLvl w:val="9"/>
              <w:rPr>
                <w:lang w:eastAsia="en-US"/>
              </w:rPr>
            </w:pPr>
            <w:r w:rsidRPr="00D93AAA">
              <w:rPr>
                <w:lang w:eastAsia="en-US"/>
              </w:rPr>
              <w:t xml:space="preserve">R104 Elias </w:t>
            </w:r>
            <w:proofErr w:type="spellStart"/>
            <w:r w:rsidRPr="00D93AAA">
              <w:rPr>
                <w:lang w:eastAsia="en-US"/>
              </w:rPr>
              <w:t>Motsoaledi</w:t>
            </w:r>
            <w:proofErr w:type="spellEnd"/>
            <w:r w:rsidRPr="00D93AAA">
              <w:rPr>
                <w:lang w:eastAsia="en-US"/>
              </w:rPr>
              <w:t xml:space="preserve"> Street (Church Street West Ext)</w:t>
            </w:r>
          </w:p>
          <w:p w14:paraId="62B3B7BE" w14:textId="77777777" w:rsidR="00DF5A2D" w:rsidRPr="00D93AAA" w:rsidRDefault="00DF5A2D" w:rsidP="00DF5A2D">
            <w:pPr>
              <w:spacing w:before="40" w:after="40"/>
              <w:outlineLvl w:val="9"/>
              <w:rPr>
                <w:lang w:eastAsia="en-US"/>
              </w:rPr>
            </w:pPr>
            <w:r w:rsidRPr="00D93AAA">
              <w:rPr>
                <w:lang w:eastAsia="en-US"/>
              </w:rPr>
              <w:t>Pelindaba</w:t>
            </w:r>
          </w:p>
          <w:p w14:paraId="239CD788" w14:textId="77777777" w:rsidR="00DF5A2D" w:rsidRPr="00D93AAA" w:rsidRDefault="00DF5A2D" w:rsidP="00DF5A2D">
            <w:pPr>
              <w:spacing w:before="40" w:after="40"/>
              <w:outlineLvl w:val="9"/>
              <w:rPr>
                <w:lang w:eastAsia="en-US"/>
              </w:rPr>
            </w:pPr>
            <w:r w:rsidRPr="00D93AAA">
              <w:rPr>
                <w:lang w:eastAsia="en-US"/>
              </w:rPr>
              <w:t>Brits Magisterial District</w:t>
            </w:r>
          </w:p>
          <w:p w14:paraId="53053846" w14:textId="77777777" w:rsidR="00DF5A2D" w:rsidRPr="00D93AAA" w:rsidRDefault="00DF5A2D" w:rsidP="00DF5A2D">
            <w:pPr>
              <w:spacing w:before="40" w:after="40"/>
              <w:outlineLvl w:val="9"/>
              <w:rPr>
                <w:lang w:eastAsia="en-US"/>
              </w:rPr>
            </w:pPr>
            <w:r w:rsidRPr="00D93AAA">
              <w:rPr>
                <w:lang w:eastAsia="en-US"/>
              </w:rPr>
              <w:t>Madibeng Municipality</w:t>
            </w:r>
          </w:p>
          <w:p w14:paraId="0A4CB44B" w14:textId="77777777" w:rsidR="00DF5A2D" w:rsidRPr="00D93AAA" w:rsidRDefault="00DF5A2D" w:rsidP="00DF5A2D">
            <w:pPr>
              <w:spacing w:before="40" w:after="40"/>
              <w:outlineLvl w:val="9"/>
              <w:rPr>
                <w:lang w:eastAsia="en-US"/>
              </w:rPr>
            </w:pPr>
            <w:r w:rsidRPr="00D93AAA">
              <w:rPr>
                <w:lang w:eastAsia="en-US"/>
              </w:rPr>
              <w:t>North West</w:t>
            </w:r>
          </w:p>
          <w:p w14:paraId="3BAD5313" w14:textId="77777777" w:rsidR="00DF5A2D" w:rsidRPr="00D93AAA" w:rsidRDefault="00DF5A2D" w:rsidP="00DF5A2D">
            <w:pPr>
              <w:rPr>
                <w:iCs w:val="0"/>
                <w:lang w:eastAsia="en-US"/>
              </w:rPr>
            </w:pPr>
            <w:r w:rsidRPr="00D93AAA">
              <w:rPr>
                <w:iCs w:val="0"/>
                <w:lang w:eastAsia="en-US"/>
              </w:rPr>
              <w:t>0240 GPS coordinates : S25º47’03.0” E027º56’38.8”</w:t>
            </w:r>
          </w:p>
          <w:p w14:paraId="0358D1BA" w14:textId="77777777" w:rsidR="00DF5A2D" w:rsidRPr="00D93AAA" w:rsidRDefault="00DF5A2D" w:rsidP="00DF5A2D">
            <w:pPr>
              <w:rPr>
                <w:color w:val="FF0000"/>
                <w:lang w:eastAsia="en-US"/>
              </w:rPr>
            </w:pPr>
            <w:r w:rsidRPr="00D93AAA">
              <w:rPr>
                <w:color w:val="FF0000"/>
                <w:lang w:eastAsia="en-US"/>
              </w:rPr>
              <w:t>NB: The physical size of the Bid Resp</w:t>
            </w:r>
            <w:r w:rsidR="000348C0" w:rsidRPr="00D93AAA">
              <w:rPr>
                <w:color w:val="FF0000"/>
                <w:lang w:eastAsia="en-US"/>
              </w:rPr>
              <w:t>onse must be limited to 400mm x</w:t>
            </w:r>
            <w:r w:rsidRPr="00D93AAA">
              <w:rPr>
                <w:color w:val="FF0000"/>
                <w:lang w:eastAsia="en-US"/>
              </w:rPr>
              <w:t>100mm x 150 mm as the Tender Box aperture cannot accommodate larger sizes.</w:t>
            </w:r>
          </w:p>
          <w:p w14:paraId="01728D8A" w14:textId="77777777" w:rsidR="005A6BE8" w:rsidRPr="00D93AAA" w:rsidRDefault="005A6BE8" w:rsidP="005A6BE8">
            <w:pPr>
              <w:pStyle w:val="TableParagraph"/>
              <w:spacing w:before="40"/>
              <w:rPr>
                <w:b/>
                <w:lang w:val="en-GB"/>
              </w:rPr>
            </w:pPr>
            <w:r w:rsidRPr="00D93AAA">
              <w:rPr>
                <w:b/>
                <w:lang w:val="en-GB"/>
              </w:rPr>
              <w:t>For international Suppliers submit your Bid / Response to :</w:t>
            </w:r>
            <w:r w:rsidRPr="00D93AAA">
              <w:rPr>
                <w:b/>
                <w:spacing w:val="-5"/>
                <w:lang w:val="en-GB"/>
              </w:rPr>
              <w:t xml:space="preserve"> </w:t>
            </w:r>
            <w:hyperlink r:id="rId13">
              <w:r w:rsidRPr="00D93AAA">
                <w:rPr>
                  <w:b/>
                  <w:color w:val="0000FF"/>
                  <w:u w:val="single" w:color="0000FF"/>
                  <w:lang w:val="en-GB"/>
                </w:rPr>
                <w:t>scm@necsa.co.za</w:t>
              </w:r>
            </w:hyperlink>
          </w:p>
          <w:p w14:paraId="22AC86C1" w14:textId="77777777" w:rsidR="005A6BE8" w:rsidRPr="00D93AAA" w:rsidRDefault="005A6BE8" w:rsidP="00DF5A2D">
            <w:pPr>
              <w:rPr>
                <w:lang w:eastAsia="en-US"/>
              </w:rPr>
            </w:pPr>
          </w:p>
        </w:tc>
      </w:tr>
      <w:tr w:rsidR="00DF5A2D" w:rsidRPr="00D93AAA" w14:paraId="7295B21B" w14:textId="77777777" w:rsidTr="00CD1845">
        <w:tc>
          <w:tcPr>
            <w:tcW w:w="2405" w:type="dxa"/>
          </w:tcPr>
          <w:p w14:paraId="3CFF8BD6" w14:textId="77777777" w:rsidR="00DF5A2D" w:rsidRPr="00D93AAA" w:rsidRDefault="00DF5A2D" w:rsidP="00DF5A2D">
            <w:pPr>
              <w:rPr>
                <w:b/>
                <w:lang w:eastAsia="en-US"/>
              </w:rPr>
            </w:pPr>
            <w:r w:rsidRPr="00D93AAA">
              <w:rPr>
                <w:b/>
              </w:rPr>
              <w:t>ENQUIRES:</w:t>
            </w:r>
          </w:p>
        </w:tc>
        <w:tc>
          <w:tcPr>
            <w:tcW w:w="7222" w:type="dxa"/>
          </w:tcPr>
          <w:p w14:paraId="32A45707" w14:textId="77777777" w:rsidR="00DF5A2D" w:rsidRPr="00D93AAA" w:rsidRDefault="00DF5A2D" w:rsidP="00DF5A2D">
            <w:pPr>
              <w:spacing w:before="40" w:after="40"/>
              <w:outlineLvl w:val="9"/>
              <w:rPr>
                <w:lang w:eastAsia="en-US"/>
              </w:rPr>
            </w:pPr>
            <w:r w:rsidRPr="00D93AAA">
              <w:rPr>
                <w:lang w:eastAsia="en-US"/>
              </w:rPr>
              <w:t xml:space="preserve">Mr. Buyani Nsibande </w:t>
            </w:r>
          </w:p>
          <w:p w14:paraId="65AB698E" w14:textId="2E6F420A" w:rsidR="00DF5A2D" w:rsidRPr="00D93AAA" w:rsidRDefault="00DF5A2D" w:rsidP="00DF5A2D">
            <w:pPr>
              <w:spacing w:before="40" w:after="40"/>
              <w:outlineLvl w:val="9"/>
              <w:rPr>
                <w:lang w:eastAsia="en-US"/>
              </w:rPr>
            </w:pPr>
            <w:r w:rsidRPr="00D93AAA">
              <w:rPr>
                <w:b/>
                <w:lang w:eastAsia="en-US"/>
              </w:rPr>
              <w:t>Email</w:t>
            </w:r>
            <w:r w:rsidRPr="00D93AAA">
              <w:rPr>
                <w:lang w:eastAsia="en-US"/>
              </w:rPr>
              <w:t xml:space="preserve">: </w:t>
            </w:r>
            <w:hyperlink r:id="rId14" w:history="1">
              <w:r w:rsidR="009C6C71" w:rsidRPr="00243677">
                <w:rPr>
                  <w:rStyle w:val="Hyperlink"/>
                </w:rPr>
                <w:t>s</w:t>
              </w:r>
              <w:r w:rsidR="009C6C71" w:rsidRPr="00243677">
                <w:rPr>
                  <w:rStyle w:val="Hyperlink"/>
                  <w:lang w:eastAsia="en-US"/>
                </w:rPr>
                <w:t>cm@necsa.co.za</w:t>
              </w:r>
            </w:hyperlink>
            <w:r w:rsidRPr="00D93AAA">
              <w:rPr>
                <w:lang w:eastAsia="en-US"/>
              </w:rPr>
              <w:t xml:space="preserve"> </w:t>
            </w:r>
          </w:p>
          <w:p w14:paraId="7BFD4765" w14:textId="77777777" w:rsidR="00DF5A2D" w:rsidRPr="00D93AAA" w:rsidRDefault="00DF5A2D" w:rsidP="00DF5A2D">
            <w:pPr>
              <w:spacing w:before="40" w:after="40"/>
              <w:outlineLvl w:val="9"/>
              <w:rPr>
                <w:iCs w:val="0"/>
                <w:lang w:eastAsia="en-US"/>
              </w:rPr>
            </w:pPr>
            <w:r w:rsidRPr="00D93AAA">
              <w:rPr>
                <w:b/>
                <w:iCs w:val="0"/>
                <w:lang w:eastAsia="en-US"/>
              </w:rPr>
              <w:t>Tel:</w:t>
            </w:r>
            <w:r w:rsidRPr="00D93AAA">
              <w:rPr>
                <w:iCs w:val="0"/>
                <w:lang w:eastAsia="en-US"/>
              </w:rPr>
              <w:t xml:space="preserve"> +27 (0) 12 305 6072</w:t>
            </w:r>
          </w:p>
          <w:p w14:paraId="3EA8F397" w14:textId="77777777" w:rsidR="00DF5A2D" w:rsidRPr="00D93AAA" w:rsidRDefault="00DF5A2D" w:rsidP="00DF5A2D">
            <w:pPr>
              <w:spacing w:before="40" w:after="40"/>
              <w:outlineLvl w:val="9"/>
              <w:rPr>
                <w:lang w:eastAsia="en-US"/>
              </w:rPr>
            </w:pPr>
            <w:r w:rsidRPr="00D93AAA">
              <w:rPr>
                <w:iCs w:val="0"/>
                <w:lang w:eastAsia="en-US"/>
              </w:rPr>
              <w:t xml:space="preserve">Clarity seeking question must be sent </w:t>
            </w:r>
            <w:r w:rsidR="00276157">
              <w:rPr>
                <w:iCs w:val="0"/>
                <w:lang w:eastAsia="en-US"/>
              </w:rPr>
              <w:t xml:space="preserve">before Clarification Meeting or </w:t>
            </w:r>
            <w:r w:rsidRPr="00D93AAA">
              <w:rPr>
                <w:iCs w:val="0"/>
                <w:lang w:eastAsia="en-US"/>
              </w:rPr>
              <w:t>at least three (3) working days before the closing date.</w:t>
            </w:r>
          </w:p>
        </w:tc>
      </w:tr>
    </w:tbl>
    <w:p w14:paraId="73DEB63C" w14:textId="46009BC8" w:rsidR="00EE77B0" w:rsidRDefault="00DD0BBF">
      <w:pPr>
        <w:widowControl/>
        <w:spacing w:before="0" w:after="200"/>
        <w:outlineLvl w:val="9"/>
        <w:rPr>
          <w:b/>
        </w:rPr>
      </w:pPr>
      <w:r w:rsidRPr="00CD1845">
        <w:rPr>
          <w:b/>
        </w:rPr>
        <w:t>THIS BID IS SUBJECT TO THE PREFERENTIAL PROCUREMENT POLICY FRAMEWORK ACT AND THE PREFERENTI</w:t>
      </w:r>
      <w:r>
        <w:rPr>
          <w:b/>
        </w:rPr>
        <w:t>AL PROCUREMENT REGULATIONS, 2022</w:t>
      </w:r>
      <w:r w:rsidRPr="00CD1845">
        <w:rPr>
          <w:b/>
        </w:rPr>
        <w:t>, THE GENERAL CONDITIONS OF CONTRACT (GCC) AND, IF APPLICABLE, ANY OTHER SPECIAL CONDITIONS OF CONTRACT.</w:t>
      </w:r>
    </w:p>
    <w:p w14:paraId="20652505" w14:textId="77777777" w:rsidR="00EE77B0" w:rsidRDefault="00EE77B0">
      <w:pPr>
        <w:widowControl/>
        <w:spacing w:before="0" w:after="200"/>
        <w:jc w:val="left"/>
        <w:outlineLvl w:val="9"/>
        <w:rPr>
          <w:b/>
        </w:rPr>
      </w:pPr>
      <w:r>
        <w:rPr>
          <w:b/>
        </w:rPr>
        <w:br w:type="page"/>
      </w:r>
    </w:p>
    <w:p w14:paraId="42020286" w14:textId="77777777" w:rsidR="00484FDB" w:rsidRPr="00A97291" w:rsidRDefault="00484FDB" w:rsidP="00A97291">
      <w:pPr>
        <w:pStyle w:val="Title"/>
        <w:pBdr>
          <w:bottom w:val="single" w:sz="12" w:space="2" w:color="007C9E"/>
        </w:pBdr>
        <w:outlineLvl w:val="9"/>
        <w:rPr>
          <w:sz w:val="28"/>
          <w:lang w:val="en-GB"/>
        </w:rPr>
      </w:pPr>
      <w:r w:rsidRPr="00A97291">
        <w:rPr>
          <w:sz w:val="28"/>
          <w:lang w:val="en-GB"/>
        </w:rPr>
        <w:lastRenderedPageBreak/>
        <w:t>Table of Contents</w:t>
      </w:r>
    </w:p>
    <w:p w14:paraId="6227A9B7" w14:textId="77777777" w:rsidR="00F80D24" w:rsidRPr="00D93AAA" w:rsidRDefault="00F80D24" w:rsidP="008610B6">
      <w:pPr>
        <w:spacing w:before="0" w:after="0" w:line="240" w:lineRule="auto"/>
        <w:rPr>
          <w:sz w:val="6"/>
          <w:lang w:eastAsia="en-US"/>
        </w:rPr>
      </w:pPr>
    </w:p>
    <w:p w14:paraId="3C2B5882" w14:textId="77777777" w:rsidR="008F6ADC" w:rsidRPr="002C773D" w:rsidRDefault="00BF6DBC">
      <w:pPr>
        <w:pStyle w:val="TOC2"/>
        <w:tabs>
          <w:tab w:val="right" w:leader="dot" w:pos="9627"/>
        </w:tabs>
        <w:rPr>
          <w:rFonts w:eastAsiaTheme="minorEastAsia" w:cstheme="minorHAnsi"/>
          <w:b w:val="0"/>
          <w:iCs w:val="0"/>
          <w:noProof/>
          <w:sz w:val="22"/>
          <w:lang w:val="en-ZA"/>
        </w:rPr>
      </w:pPr>
      <w:r w:rsidRPr="002C773D">
        <w:rPr>
          <w:rFonts w:cstheme="minorHAnsi"/>
          <w:b w:val="0"/>
          <w:sz w:val="22"/>
        </w:rPr>
        <w:fldChar w:fldCharType="begin"/>
      </w:r>
      <w:r w:rsidRPr="002C773D">
        <w:rPr>
          <w:rFonts w:cstheme="minorHAnsi"/>
          <w:b w:val="0"/>
          <w:sz w:val="22"/>
        </w:rPr>
        <w:instrText xml:space="preserve"> TOC \o "1-3" \h \z \u </w:instrText>
      </w:r>
      <w:r w:rsidRPr="002C773D">
        <w:rPr>
          <w:rFonts w:cstheme="minorHAnsi"/>
          <w:b w:val="0"/>
          <w:sz w:val="22"/>
        </w:rPr>
        <w:fldChar w:fldCharType="separate"/>
      </w:r>
      <w:hyperlink w:anchor="_Toc133321088" w:history="1">
        <w:r w:rsidR="008F6ADC" w:rsidRPr="002C773D">
          <w:rPr>
            <w:rStyle w:val="Hyperlink"/>
            <w:rFonts w:cstheme="minorHAnsi"/>
            <w:b w:val="0"/>
            <w:noProof/>
            <w:sz w:val="22"/>
          </w:rPr>
          <w:t>ABBREVIATIONS</w:t>
        </w:r>
        <w:r w:rsidR="008F6ADC" w:rsidRPr="002C773D">
          <w:rPr>
            <w:rFonts w:cstheme="minorHAnsi"/>
            <w:b w:val="0"/>
            <w:noProof/>
            <w:webHidden/>
            <w:sz w:val="22"/>
          </w:rPr>
          <w:tab/>
        </w:r>
        <w:r w:rsidR="008F6ADC" w:rsidRPr="002C773D">
          <w:rPr>
            <w:rFonts w:cstheme="minorHAnsi"/>
            <w:b w:val="0"/>
            <w:noProof/>
            <w:webHidden/>
            <w:sz w:val="22"/>
          </w:rPr>
          <w:fldChar w:fldCharType="begin"/>
        </w:r>
        <w:r w:rsidR="008F6ADC" w:rsidRPr="002C773D">
          <w:rPr>
            <w:rFonts w:cstheme="minorHAnsi"/>
            <w:b w:val="0"/>
            <w:noProof/>
            <w:webHidden/>
            <w:sz w:val="22"/>
          </w:rPr>
          <w:instrText xml:space="preserve"> PAGEREF _Toc133321088 \h </w:instrText>
        </w:r>
        <w:r w:rsidR="008F6ADC" w:rsidRPr="002C773D">
          <w:rPr>
            <w:rFonts w:cstheme="minorHAnsi"/>
            <w:b w:val="0"/>
            <w:noProof/>
            <w:webHidden/>
            <w:sz w:val="22"/>
          </w:rPr>
        </w:r>
        <w:r w:rsidR="008F6ADC" w:rsidRPr="002C773D">
          <w:rPr>
            <w:rFonts w:cstheme="minorHAnsi"/>
            <w:b w:val="0"/>
            <w:noProof/>
            <w:webHidden/>
            <w:sz w:val="22"/>
          </w:rPr>
          <w:fldChar w:fldCharType="separate"/>
        </w:r>
        <w:r w:rsidR="008F6ADC" w:rsidRPr="002C773D">
          <w:rPr>
            <w:rFonts w:cstheme="minorHAnsi"/>
            <w:b w:val="0"/>
            <w:noProof/>
            <w:webHidden/>
            <w:sz w:val="22"/>
          </w:rPr>
          <w:t>4</w:t>
        </w:r>
        <w:r w:rsidR="008F6ADC" w:rsidRPr="002C773D">
          <w:rPr>
            <w:rFonts w:cstheme="minorHAnsi"/>
            <w:b w:val="0"/>
            <w:noProof/>
            <w:webHidden/>
            <w:sz w:val="22"/>
          </w:rPr>
          <w:fldChar w:fldCharType="end"/>
        </w:r>
      </w:hyperlink>
    </w:p>
    <w:p w14:paraId="65EF4246" w14:textId="77777777" w:rsidR="008F6ADC" w:rsidRPr="002C773D" w:rsidRDefault="00A50421">
      <w:pPr>
        <w:pStyle w:val="TOC1"/>
        <w:tabs>
          <w:tab w:val="left" w:pos="1760"/>
          <w:tab w:val="right" w:leader="dot" w:pos="9627"/>
        </w:tabs>
        <w:rPr>
          <w:rFonts w:asciiTheme="minorHAnsi" w:eastAsiaTheme="minorEastAsia" w:hAnsiTheme="minorHAnsi" w:cstheme="minorHAnsi"/>
          <w:b w:val="0"/>
          <w:iCs w:val="0"/>
          <w:noProof/>
          <w:sz w:val="22"/>
          <w:lang w:val="en-ZA"/>
        </w:rPr>
      </w:pPr>
      <w:hyperlink w:anchor="_Toc133321089" w:history="1">
        <w:r w:rsidR="008F6ADC" w:rsidRPr="002C773D">
          <w:rPr>
            <w:rStyle w:val="Hyperlink"/>
            <w:rFonts w:asciiTheme="minorHAnsi" w:hAnsiTheme="minorHAnsi" w:cstheme="minorHAnsi"/>
            <w:b w:val="0"/>
            <w:noProof/>
            <w:sz w:val="22"/>
          </w:rPr>
          <w:t>SECTION 1</w:t>
        </w:r>
        <w:r w:rsidR="008F6ADC" w:rsidRPr="002C773D">
          <w:rPr>
            <w:rFonts w:asciiTheme="minorHAnsi" w:eastAsiaTheme="minorEastAsia" w:hAnsiTheme="minorHAnsi" w:cstheme="minorHAnsi"/>
            <w:b w:val="0"/>
            <w:iCs w:val="0"/>
            <w:noProof/>
            <w:sz w:val="22"/>
            <w:lang w:val="en-ZA"/>
          </w:rPr>
          <w:tab/>
        </w:r>
        <w:r w:rsidR="008F6ADC" w:rsidRPr="002C773D">
          <w:rPr>
            <w:rStyle w:val="Hyperlink"/>
            <w:rFonts w:asciiTheme="minorHAnsi" w:hAnsiTheme="minorHAnsi" w:cstheme="minorHAnsi"/>
            <w:b w:val="0"/>
            <w:noProof/>
            <w:sz w:val="22"/>
          </w:rPr>
          <w:t>: TECHNICAL INFORMATION</w:t>
        </w:r>
        <w:r w:rsidR="008F6ADC" w:rsidRPr="002C773D">
          <w:rPr>
            <w:rFonts w:asciiTheme="minorHAnsi" w:hAnsiTheme="minorHAnsi" w:cstheme="minorHAnsi"/>
            <w:b w:val="0"/>
            <w:noProof/>
            <w:webHidden/>
            <w:sz w:val="22"/>
          </w:rPr>
          <w:tab/>
        </w:r>
        <w:r w:rsidR="008F6ADC" w:rsidRPr="002C773D">
          <w:rPr>
            <w:rFonts w:asciiTheme="minorHAnsi" w:hAnsiTheme="minorHAnsi" w:cstheme="minorHAnsi"/>
            <w:b w:val="0"/>
            <w:noProof/>
            <w:webHidden/>
            <w:sz w:val="22"/>
          </w:rPr>
          <w:fldChar w:fldCharType="begin"/>
        </w:r>
        <w:r w:rsidR="008F6ADC" w:rsidRPr="002C773D">
          <w:rPr>
            <w:rFonts w:asciiTheme="minorHAnsi" w:hAnsiTheme="minorHAnsi" w:cstheme="minorHAnsi"/>
            <w:b w:val="0"/>
            <w:noProof/>
            <w:webHidden/>
            <w:sz w:val="22"/>
          </w:rPr>
          <w:instrText xml:space="preserve"> PAGEREF _Toc133321089 \h </w:instrText>
        </w:r>
        <w:r w:rsidR="008F6ADC" w:rsidRPr="002C773D">
          <w:rPr>
            <w:rFonts w:asciiTheme="minorHAnsi" w:hAnsiTheme="minorHAnsi" w:cstheme="minorHAnsi"/>
            <w:b w:val="0"/>
            <w:noProof/>
            <w:webHidden/>
            <w:sz w:val="22"/>
          </w:rPr>
        </w:r>
        <w:r w:rsidR="008F6ADC" w:rsidRPr="002C773D">
          <w:rPr>
            <w:rFonts w:asciiTheme="minorHAnsi" w:hAnsiTheme="minorHAnsi" w:cstheme="minorHAnsi"/>
            <w:b w:val="0"/>
            <w:noProof/>
            <w:webHidden/>
            <w:sz w:val="22"/>
          </w:rPr>
          <w:fldChar w:fldCharType="separate"/>
        </w:r>
        <w:r w:rsidR="008F6ADC" w:rsidRPr="002C773D">
          <w:rPr>
            <w:rFonts w:asciiTheme="minorHAnsi" w:hAnsiTheme="minorHAnsi" w:cstheme="minorHAnsi"/>
            <w:b w:val="0"/>
            <w:noProof/>
            <w:webHidden/>
            <w:sz w:val="22"/>
          </w:rPr>
          <w:t>5</w:t>
        </w:r>
        <w:r w:rsidR="008F6ADC" w:rsidRPr="002C773D">
          <w:rPr>
            <w:rFonts w:asciiTheme="minorHAnsi" w:hAnsiTheme="minorHAnsi" w:cstheme="minorHAnsi"/>
            <w:b w:val="0"/>
            <w:noProof/>
            <w:webHidden/>
            <w:sz w:val="22"/>
          </w:rPr>
          <w:fldChar w:fldCharType="end"/>
        </w:r>
      </w:hyperlink>
    </w:p>
    <w:p w14:paraId="26CE6979" w14:textId="77777777" w:rsidR="008F6ADC" w:rsidRPr="002C773D" w:rsidRDefault="00A50421">
      <w:pPr>
        <w:pStyle w:val="TOC2"/>
        <w:tabs>
          <w:tab w:val="right" w:leader="dot" w:pos="9627"/>
        </w:tabs>
        <w:rPr>
          <w:rFonts w:eastAsiaTheme="minorEastAsia" w:cstheme="minorHAnsi"/>
          <w:b w:val="0"/>
          <w:iCs w:val="0"/>
          <w:noProof/>
          <w:sz w:val="22"/>
          <w:lang w:val="en-ZA"/>
        </w:rPr>
      </w:pPr>
      <w:hyperlink w:anchor="_Toc133321090" w:history="1">
        <w:r w:rsidR="008F6ADC" w:rsidRPr="002C773D">
          <w:rPr>
            <w:rStyle w:val="Hyperlink"/>
            <w:rFonts w:cstheme="minorHAnsi"/>
            <w:b w:val="0"/>
            <w:noProof/>
            <w:sz w:val="22"/>
            <w14:scene3d>
              <w14:camera w14:prst="orthographicFront"/>
              <w14:lightRig w14:rig="threePt" w14:dir="t">
                <w14:rot w14:lat="0" w14:lon="0" w14:rev="0"/>
              </w14:lightRig>
            </w14:scene3d>
          </w:rPr>
          <w:t>1.</w:t>
        </w:r>
        <w:r w:rsidR="008F6ADC" w:rsidRPr="002C773D">
          <w:rPr>
            <w:rFonts w:eastAsiaTheme="minorEastAsia" w:cstheme="minorHAnsi"/>
            <w:b w:val="0"/>
            <w:iCs w:val="0"/>
            <w:noProof/>
            <w:sz w:val="22"/>
            <w:lang w:val="en-ZA"/>
          </w:rPr>
          <w:tab/>
        </w:r>
        <w:r w:rsidR="008F6ADC" w:rsidRPr="002C773D">
          <w:rPr>
            <w:rStyle w:val="Hyperlink"/>
            <w:rFonts w:cstheme="minorHAnsi"/>
            <w:b w:val="0"/>
            <w:noProof/>
            <w:sz w:val="22"/>
          </w:rPr>
          <w:t>Introduction</w:t>
        </w:r>
        <w:r w:rsidR="008F6ADC" w:rsidRPr="002C773D">
          <w:rPr>
            <w:rFonts w:cstheme="minorHAnsi"/>
            <w:b w:val="0"/>
            <w:noProof/>
            <w:webHidden/>
            <w:sz w:val="22"/>
          </w:rPr>
          <w:tab/>
        </w:r>
        <w:r w:rsidR="008F6ADC" w:rsidRPr="002C773D">
          <w:rPr>
            <w:rFonts w:cstheme="minorHAnsi"/>
            <w:b w:val="0"/>
            <w:noProof/>
            <w:webHidden/>
            <w:sz w:val="22"/>
          </w:rPr>
          <w:fldChar w:fldCharType="begin"/>
        </w:r>
        <w:r w:rsidR="008F6ADC" w:rsidRPr="002C773D">
          <w:rPr>
            <w:rFonts w:cstheme="minorHAnsi"/>
            <w:b w:val="0"/>
            <w:noProof/>
            <w:webHidden/>
            <w:sz w:val="22"/>
          </w:rPr>
          <w:instrText xml:space="preserve"> PAGEREF _Toc133321090 \h </w:instrText>
        </w:r>
        <w:r w:rsidR="008F6ADC" w:rsidRPr="002C773D">
          <w:rPr>
            <w:rFonts w:cstheme="minorHAnsi"/>
            <w:b w:val="0"/>
            <w:noProof/>
            <w:webHidden/>
            <w:sz w:val="22"/>
          </w:rPr>
        </w:r>
        <w:r w:rsidR="008F6ADC" w:rsidRPr="002C773D">
          <w:rPr>
            <w:rFonts w:cstheme="minorHAnsi"/>
            <w:b w:val="0"/>
            <w:noProof/>
            <w:webHidden/>
            <w:sz w:val="22"/>
          </w:rPr>
          <w:fldChar w:fldCharType="separate"/>
        </w:r>
        <w:r w:rsidR="008F6ADC" w:rsidRPr="002C773D">
          <w:rPr>
            <w:rFonts w:cstheme="minorHAnsi"/>
            <w:b w:val="0"/>
            <w:noProof/>
            <w:webHidden/>
            <w:sz w:val="22"/>
          </w:rPr>
          <w:t>5</w:t>
        </w:r>
        <w:r w:rsidR="008F6ADC" w:rsidRPr="002C773D">
          <w:rPr>
            <w:rFonts w:cstheme="minorHAnsi"/>
            <w:b w:val="0"/>
            <w:noProof/>
            <w:webHidden/>
            <w:sz w:val="22"/>
          </w:rPr>
          <w:fldChar w:fldCharType="end"/>
        </w:r>
      </w:hyperlink>
    </w:p>
    <w:p w14:paraId="57B10BF7" w14:textId="77777777" w:rsidR="008F6ADC" w:rsidRPr="002C773D" w:rsidRDefault="00A50421">
      <w:pPr>
        <w:pStyle w:val="TOC3"/>
        <w:tabs>
          <w:tab w:val="right" w:leader="dot" w:pos="9627"/>
        </w:tabs>
        <w:rPr>
          <w:rFonts w:eastAsiaTheme="minorEastAsia" w:cstheme="minorHAnsi"/>
          <w:iCs w:val="0"/>
          <w:noProof/>
          <w:sz w:val="22"/>
          <w:lang w:val="en-ZA"/>
        </w:rPr>
      </w:pPr>
      <w:hyperlink w:anchor="_Toc133321091" w:history="1">
        <w:r w:rsidR="008F6ADC" w:rsidRPr="002C773D">
          <w:rPr>
            <w:rStyle w:val="Hyperlink"/>
            <w:rFonts w:cstheme="minorHAnsi"/>
            <w:noProof/>
            <w:sz w:val="22"/>
          </w:rPr>
          <w:t>1.1</w:t>
        </w:r>
        <w:r w:rsidR="008F6ADC" w:rsidRPr="002C773D">
          <w:rPr>
            <w:rFonts w:eastAsiaTheme="minorEastAsia" w:cstheme="minorHAnsi"/>
            <w:iCs w:val="0"/>
            <w:noProof/>
            <w:sz w:val="22"/>
            <w:lang w:val="en-ZA"/>
          </w:rPr>
          <w:tab/>
        </w:r>
        <w:r w:rsidR="008F6ADC" w:rsidRPr="002C773D">
          <w:rPr>
            <w:rStyle w:val="Hyperlink"/>
            <w:rFonts w:cstheme="minorHAnsi"/>
            <w:noProof/>
            <w:sz w:val="22"/>
          </w:rPr>
          <w:t>Company Overview</w:t>
        </w:r>
        <w:r w:rsidR="008F6ADC" w:rsidRPr="002C773D">
          <w:rPr>
            <w:rFonts w:cstheme="minorHAnsi"/>
            <w:noProof/>
            <w:webHidden/>
            <w:sz w:val="22"/>
          </w:rPr>
          <w:tab/>
        </w:r>
        <w:r w:rsidR="008F6ADC" w:rsidRPr="002C773D">
          <w:rPr>
            <w:rFonts w:cstheme="minorHAnsi"/>
            <w:noProof/>
            <w:webHidden/>
            <w:sz w:val="22"/>
          </w:rPr>
          <w:fldChar w:fldCharType="begin"/>
        </w:r>
        <w:r w:rsidR="008F6ADC" w:rsidRPr="002C773D">
          <w:rPr>
            <w:rFonts w:cstheme="minorHAnsi"/>
            <w:noProof/>
            <w:webHidden/>
            <w:sz w:val="22"/>
          </w:rPr>
          <w:instrText xml:space="preserve"> PAGEREF _Toc133321091 \h </w:instrText>
        </w:r>
        <w:r w:rsidR="008F6ADC" w:rsidRPr="002C773D">
          <w:rPr>
            <w:rFonts w:cstheme="minorHAnsi"/>
            <w:noProof/>
            <w:webHidden/>
            <w:sz w:val="22"/>
          </w:rPr>
        </w:r>
        <w:r w:rsidR="008F6ADC" w:rsidRPr="002C773D">
          <w:rPr>
            <w:rFonts w:cstheme="minorHAnsi"/>
            <w:noProof/>
            <w:webHidden/>
            <w:sz w:val="22"/>
          </w:rPr>
          <w:fldChar w:fldCharType="separate"/>
        </w:r>
        <w:r w:rsidR="008F6ADC" w:rsidRPr="002C773D">
          <w:rPr>
            <w:rFonts w:cstheme="minorHAnsi"/>
            <w:noProof/>
            <w:webHidden/>
            <w:sz w:val="22"/>
          </w:rPr>
          <w:t>5</w:t>
        </w:r>
        <w:r w:rsidR="008F6ADC" w:rsidRPr="002C773D">
          <w:rPr>
            <w:rFonts w:cstheme="minorHAnsi"/>
            <w:noProof/>
            <w:webHidden/>
            <w:sz w:val="22"/>
          </w:rPr>
          <w:fldChar w:fldCharType="end"/>
        </w:r>
      </w:hyperlink>
    </w:p>
    <w:p w14:paraId="3E24E7BC" w14:textId="77777777" w:rsidR="008F6ADC" w:rsidRPr="002C773D" w:rsidRDefault="00A50421">
      <w:pPr>
        <w:pStyle w:val="TOC3"/>
        <w:tabs>
          <w:tab w:val="right" w:leader="dot" w:pos="9627"/>
        </w:tabs>
        <w:rPr>
          <w:rFonts w:eastAsiaTheme="minorEastAsia" w:cstheme="minorHAnsi"/>
          <w:iCs w:val="0"/>
          <w:noProof/>
          <w:sz w:val="22"/>
          <w:lang w:val="en-ZA"/>
        </w:rPr>
      </w:pPr>
      <w:hyperlink w:anchor="_Toc133321092" w:history="1">
        <w:r w:rsidR="008F6ADC" w:rsidRPr="002C773D">
          <w:rPr>
            <w:rStyle w:val="Hyperlink"/>
            <w:rFonts w:cstheme="minorHAnsi"/>
            <w:noProof/>
            <w:sz w:val="22"/>
          </w:rPr>
          <w:t>1.2</w:t>
        </w:r>
        <w:r w:rsidR="008F6ADC" w:rsidRPr="002C773D">
          <w:rPr>
            <w:rFonts w:eastAsiaTheme="minorEastAsia" w:cstheme="minorHAnsi"/>
            <w:iCs w:val="0"/>
            <w:noProof/>
            <w:sz w:val="22"/>
            <w:lang w:val="en-ZA"/>
          </w:rPr>
          <w:tab/>
        </w:r>
        <w:r w:rsidR="008F6ADC" w:rsidRPr="002C773D">
          <w:rPr>
            <w:rStyle w:val="Hyperlink"/>
            <w:rFonts w:cstheme="minorHAnsi"/>
            <w:noProof/>
            <w:sz w:val="22"/>
          </w:rPr>
          <w:t>Background</w:t>
        </w:r>
        <w:r w:rsidR="008F6ADC" w:rsidRPr="002C773D">
          <w:rPr>
            <w:rFonts w:cstheme="minorHAnsi"/>
            <w:noProof/>
            <w:webHidden/>
            <w:sz w:val="22"/>
          </w:rPr>
          <w:tab/>
        </w:r>
        <w:r w:rsidR="008F6ADC" w:rsidRPr="002C773D">
          <w:rPr>
            <w:rFonts w:cstheme="minorHAnsi"/>
            <w:noProof/>
            <w:webHidden/>
            <w:sz w:val="22"/>
          </w:rPr>
          <w:fldChar w:fldCharType="begin"/>
        </w:r>
        <w:r w:rsidR="008F6ADC" w:rsidRPr="002C773D">
          <w:rPr>
            <w:rFonts w:cstheme="minorHAnsi"/>
            <w:noProof/>
            <w:webHidden/>
            <w:sz w:val="22"/>
          </w:rPr>
          <w:instrText xml:space="preserve"> PAGEREF _Toc133321092 \h </w:instrText>
        </w:r>
        <w:r w:rsidR="008F6ADC" w:rsidRPr="002C773D">
          <w:rPr>
            <w:rFonts w:cstheme="minorHAnsi"/>
            <w:noProof/>
            <w:webHidden/>
            <w:sz w:val="22"/>
          </w:rPr>
        </w:r>
        <w:r w:rsidR="008F6ADC" w:rsidRPr="002C773D">
          <w:rPr>
            <w:rFonts w:cstheme="minorHAnsi"/>
            <w:noProof/>
            <w:webHidden/>
            <w:sz w:val="22"/>
          </w:rPr>
          <w:fldChar w:fldCharType="separate"/>
        </w:r>
        <w:r w:rsidR="008F6ADC" w:rsidRPr="002C773D">
          <w:rPr>
            <w:rFonts w:cstheme="minorHAnsi"/>
            <w:noProof/>
            <w:webHidden/>
            <w:sz w:val="22"/>
          </w:rPr>
          <w:t>5</w:t>
        </w:r>
        <w:r w:rsidR="008F6ADC" w:rsidRPr="002C773D">
          <w:rPr>
            <w:rFonts w:cstheme="minorHAnsi"/>
            <w:noProof/>
            <w:webHidden/>
            <w:sz w:val="22"/>
          </w:rPr>
          <w:fldChar w:fldCharType="end"/>
        </w:r>
      </w:hyperlink>
    </w:p>
    <w:p w14:paraId="28DAEB71" w14:textId="77777777" w:rsidR="008F6ADC" w:rsidRPr="002C773D" w:rsidRDefault="00A50421">
      <w:pPr>
        <w:pStyle w:val="TOC3"/>
        <w:tabs>
          <w:tab w:val="right" w:leader="dot" w:pos="9627"/>
        </w:tabs>
        <w:rPr>
          <w:rFonts w:eastAsiaTheme="minorEastAsia" w:cstheme="minorHAnsi"/>
          <w:iCs w:val="0"/>
          <w:noProof/>
          <w:sz w:val="22"/>
          <w:lang w:val="en-ZA"/>
        </w:rPr>
      </w:pPr>
      <w:hyperlink w:anchor="_Toc133321093" w:history="1">
        <w:r w:rsidR="008F6ADC" w:rsidRPr="002C773D">
          <w:rPr>
            <w:rStyle w:val="Hyperlink"/>
            <w:rFonts w:cstheme="minorHAnsi"/>
            <w:noProof/>
            <w:sz w:val="22"/>
          </w:rPr>
          <w:t>1.3</w:t>
        </w:r>
        <w:r w:rsidR="008F6ADC" w:rsidRPr="002C773D">
          <w:rPr>
            <w:rFonts w:eastAsiaTheme="minorEastAsia" w:cstheme="minorHAnsi"/>
            <w:iCs w:val="0"/>
            <w:noProof/>
            <w:sz w:val="22"/>
            <w:lang w:val="en-ZA"/>
          </w:rPr>
          <w:tab/>
        </w:r>
        <w:r w:rsidR="008F6ADC" w:rsidRPr="002C773D">
          <w:rPr>
            <w:rStyle w:val="Hyperlink"/>
            <w:rFonts w:cstheme="minorHAnsi"/>
            <w:noProof/>
            <w:sz w:val="22"/>
          </w:rPr>
          <w:t>Objectives</w:t>
        </w:r>
        <w:r w:rsidR="008F6ADC" w:rsidRPr="002C773D">
          <w:rPr>
            <w:rFonts w:cstheme="minorHAnsi"/>
            <w:noProof/>
            <w:webHidden/>
            <w:sz w:val="22"/>
          </w:rPr>
          <w:tab/>
        </w:r>
        <w:r w:rsidR="008F6ADC" w:rsidRPr="002C773D">
          <w:rPr>
            <w:rFonts w:cstheme="minorHAnsi"/>
            <w:noProof/>
            <w:webHidden/>
            <w:sz w:val="22"/>
          </w:rPr>
          <w:fldChar w:fldCharType="begin"/>
        </w:r>
        <w:r w:rsidR="008F6ADC" w:rsidRPr="002C773D">
          <w:rPr>
            <w:rFonts w:cstheme="minorHAnsi"/>
            <w:noProof/>
            <w:webHidden/>
            <w:sz w:val="22"/>
          </w:rPr>
          <w:instrText xml:space="preserve"> PAGEREF _Toc133321093 \h </w:instrText>
        </w:r>
        <w:r w:rsidR="008F6ADC" w:rsidRPr="002C773D">
          <w:rPr>
            <w:rFonts w:cstheme="minorHAnsi"/>
            <w:noProof/>
            <w:webHidden/>
            <w:sz w:val="22"/>
          </w:rPr>
        </w:r>
        <w:r w:rsidR="008F6ADC" w:rsidRPr="002C773D">
          <w:rPr>
            <w:rFonts w:cstheme="minorHAnsi"/>
            <w:noProof/>
            <w:webHidden/>
            <w:sz w:val="22"/>
          </w:rPr>
          <w:fldChar w:fldCharType="separate"/>
        </w:r>
        <w:r w:rsidR="008F6ADC" w:rsidRPr="002C773D">
          <w:rPr>
            <w:rFonts w:cstheme="minorHAnsi"/>
            <w:noProof/>
            <w:webHidden/>
            <w:sz w:val="22"/>
          </w:rPr>
          <w:t>6</w:t>
        </w:r>
        <w:r w:rsidR="008F6ADC" w:rsidRPr="002C773D">
          <w:rPr>
            <w:rFonts w:cstheme="minorHAnsi"/>
            <w:noProof/>
            <w:webHidden/>
            <w:sz w:val="22"/>
          </w:rPr>
          <w:fldChar w:fldCharType="end"/>
        </w:r>
      </w:hyperlink>
    </w:p>
    <w:p w14:paraId="71872736" w14:textId="77777777" w:rsidR="008F6ADC" w:rsidRPr="002C773D" w:rsidRDefault="00A50421">
      <w:pPr>
        <w:pStyle w:val="TOC2"/>
        <w:tabs>
          <w:tab w:val="right" w:leader="dot" w:pos="9627"/>
        </w:tabs>
        <w:rPr>
          <w:rFonts w:eastAsiaTheme="minorEastAsia" w:cstheme="minorHAnsi"/>
          <w:b w:val="0"/>
          <w:iCs w:val="0"/>
          <w:noProof/>
          <w:sz w:val="22"/>
          <w:lang w:val="en-ZA"/>
        </w:rPr>
      </w:pPr>
      <w:hyperlink w:anchor="_Toc133321094" w:history="1">
        <w:r w:rsidR="008F6ADC" w:rsidRPr="002C773D">
          <w:rPr>
            <w:rStyle w:val="Hyperlink"/>
            <w:rFonts w:cstheme="minorHAnsi"/>
            <w:b w:val="0"/>
            <w:noProof/>
            <w:sz w:val="22"/>
            <w14:scene3d>
              <w14:camera w14:prst="orthographicFront"/>
              <w14:lightRig w14:rig="threePt" w14:dir="t">
                <w14:rot w14:lat="0" w14:lon="0" w14:rev="0"/>
              </w14:lightRig>
            </w14:scene3d>
          </w:rPr>
          <w:t>2.</w:t>
        </w:r>
        <w:r w:rsidR="008F6ADC" w:rsidRPr="002C773D">
          <w:rPr>
            <w:rFonts w:eastAsiaTheme="minorEastAsia" w:cstheme="minorHAnsi"/>
            <w:b w:val="0"/>
            <w:iCs w:val="0"/>
            <w:noProof/>
            <w:sz w:val="22"/>
            <w:lang w:val="en-ZA"/>
          </w:rPr>
          <w:tab/>
        </w:r>
        <w:r w:rsidR="008F6ADC" w:rsidRPr="002C773D">
          <w:rPr>
            <w:rStyle w:val="Hyperlink"/>
            <w:rFonts w:cstheme="minorHAnsi"/>
            <w:b w:val="0"/>
            <w:noProof/>
            <w:sz w:val="22"/>
          </w:rPr>
          <w:t>Purpose</w:t>
        </w:r>
        <w:r w:rsidR="008F6ADC" w:rsidRPr="002C773D">
          <w:rPr>
            <w:rFonts w:cstheme="minorHAnsi"/>
            <w:b w:val="0"/>
            <w:noProof/>
            <w:webHidden/>
            <w:sz w:val="22"/>
          </w:rPr>
          <w:tab/>
        </w:r>
        <w:r w:rsidR="008F6ADC" w:rsidRPr="002C773D">
          <w:rPr>
            <w:rFonts w:cstheme="minorHAnsi"/>
            <w:b w:val="0"/>
            <w:noProof/>
            <w:webHidden/>
            <w:sz w:val="22"/>
          </w:rPr>
          <w:fldChar w:fldCharType="begin"/>
        </w:r>
        <w:r w:rsidR="008F6ADC" w:rsidRPr="002C773D">
          <w:rPr>
            <w:rFonts w:cstheme="minorHAnsi"/>
            <w:b w:val="0"/>
            <w:noProof/>
            <w:webHidden/>
            <w:sz w:val="22"/>
          </w:rPr>
          <w:instrText xml:space="preserve"> PAGEREF _Toc133321094 \h </w:instrText>
        </w:r>
        <w:r w:rsidR="008F6ADC" w:rsidRPr="002C773D">
          <w:rPr>
            <w:rFonts w:cstheme="minorHAnsi"/>
            <w:b w:val="0"/>
            <w:noProof/>
            <w:webHidden/>
            <w:sz w:val="22"/>
          </w:rPr>
        </w:r>
        <w:r w:rsidR="008F6ADC" w:rsidRPr="002C773D">
          <w:rPr>
            <w:rFonts w:cstheme="minorHAnsi"/>
            <w:b w:val="0"/>
            <w:noProof/>
            <w:webHidden/>
            <w:sz w:val="22"/>
          </w:rPr>
          <w:fldChar w:fldCharType="separate"/>
        </w:r>
        <w:r w:rsidR="008F6ADC" w:rsidRPr="002C773D">
          <w:rPr>
            <w:rFonts w:cstheme="minorHAnsi"/>
            <w:b w:val="0"/>
            <w:noProof/>
            <w:webHidden/>
            <w:sz w:val="22"/>
          </w:rPr>
          <w:t>6</w:t>
        </w:r>
        <w:r w:rsidR="008F6ADC" w:rsidRPr="002C773D">
          <w:rPr>
            <w:rFonts w:cstheme="minorHAnsi"/>
            <w:b w:val="0"/>
            <w:noProof/>
            <w:webHidden/>
            <w:sz w:val="22"/>
          </w:rPr>
          <w:fldChar w:fldCharType="end"/>
        </w:r>
      </w:hyperlink>
    </w:p>
    <w:p w14:paraId="68F848A9" w14:textId="77777777" w:rsidR="008F6ADC" w:rsidRPr="002C773D" w:rsidRDefault="00A50421">
      <w:pPr>
        <w:pStyle w:val="TOC2"/>
        <w:tabs>
          <w:tab w:val="right" w:leader="dot" w:pos="9627"/>
        </w:tabs>
        <w:rPr>
          <w:rFonts w:eastAsiaTheme="minorEastAsia" w:cstheme="minorHAnsi"/>
          <w:b w:val="0"/>
          <w:iCs w:val="0"/>
          <w:noProof/>
          <w:sz w:val="22"/>
          <w:lang w:val="en-ZA"/>
        </w:rPr>
      </w:pPr>
      <w:hyperlink w:anchor="_Toc133321095" w:history="1">
        <w:r w:rsidR="008F6ADC" w:rsidRPr="002C773D">
          <w:rPr>
            <w:rStyle w:val="Hyperlink"/>
            <w:rFonts w:cstheme="minorHAnsi"/>
            <w:b w:val="0"/>
            <w:noProof/>
            <w:sz w:val="22"/>
            <w14:scene3d>
              <w14:camera w14:prst="orthographicFront"/>
              <w14:lightRig w14:rig="threePt" w14:dir="t">
                <w14:rot w14:lat="0" w14:lon="0" w14:rev="0"/>
              </w14:lightRig>
            </w14:scene3d>
          </w:rPr>
          <w:t>3.</w:t>
        </w:r>
        <w:r w:rsidR="008F6ADC" w:rsidRPr="002C773D">
          <w:rPr>
            <w:rFonts w:eastAsiaTheme="minorEastAsia" w:cstheme="minorHAnsi"/>
            <w:b w:val="0"/>
            <w:iCs w:val="0"/>
            <w:noProof/>
            <w:sz w:val="22"/>
            <w:lang w:val="en-ZA"/>
          </w:rPr>
          <w:tab/>
        </w:r>
        <w:r w:rsidR="008F6ADC" w:rsidRPr="002C773D">
          <w:rPr>
            <w:rStyle w:val="Hyperlink"/>
            <w:rFonts w:cstheme="minorHAnsi"/>
            <w:b w:val="0"/>
            <w:noProof/>
            <w:sz w:val="22"/>
          </w:rPr>
          <w:t>Scope of Work</w:t>
        </w:r>
        <w:r w:rsidR="008F6ADC" w:rsidRPr="002C773D">
          <w:rPr>
            <w:rFonts w:cstheme="minorHAnsi"/>
            <w:b w:val="0"/>
            <w:noProof/>
            <w:webHidden/>
            <w:sz w:val="22"/>
          </w:rPr>
          <w:tab/>
        </w:r>
        <w:r w:rsidR="008F6ADC" w:rsidRPr="002C773D">
          <w:rPr>
            <w:rFonts w:cstheme="minorHAnsi"/>
            <w:b w:val="0"/>
            <w:noProof/>
            <w:webHidden/>
            <w:sz w:val="22"/>
          </w:rPr>
          <w:fldChar w:fldCharType="begin"/>
        </w:r>
        <w:r w:rsidR="008F6ADC" w:rsidRPr="002C773D">
          <w:rPr>
            <w:rFonts w:cstheme="minorHAnsi"/>
            <w:b w:val="0"/>
            <w:noProof/>
            <w:webHidden/>
            <w:sz w:val="22"/>
          </w:rPr>
          <w:instrText xml:space="preserve"> PAGEREF _Toc133321095 \h </w:instrText>
        </w:r>
        <w:r w:rsidR="008F6ADC" w:rsidRPr="002C773D">
          <w:rPr>
            <w:rFonts w:cstheme="minorHAnsi"/>
            <w:b w:val="0"/>
            <w:noProof/>
            <w:webHidden/>
            <w:sz w:val="22"/>
          </w:rPr>
        </w:r>
        <w:r w:rsidR="008F6ADC" w:rsidRPr="002C773D">
          <w:rPr>
            <w:rFonts w:cstheme="minorHAnsi"/>
            <w:b w:val="0"/>
            <w:noProof/>
            <w:webHidden/>
            <w:sz w:val="22"/>
          </w:rPr>
          <w:fldChar w:fldCharType="separate"/>
        </w:r>
        <w:r w:rsidR="008F6ADC" w:rsidRPr="002C773D">
          <w:rPr>
            <w:rFonts w:cstheme="minorHAnsi"/>
            <w:b w:val="0"/>
            <w:noProof/>
            <w:webHidden/>
            <w:sz w:val="22"/>
          </w:rPr>
          <w:t>6</w:t>
        </w:r>
        <w:r w:rsidR="008F6ADC" w:rsidRPr="002C773D">
          <w:rPr>
            <w:rFonts w:cstheme="minorHAnsi"/>
            <w:b w:val="0"/>
            <w:noProof/>
            <w:webHidden/>
            <w:sz w:val="22"/>
          </w:rPr>
          <w:fldChar w:fldCharType="end"/>
        </w:r>
      </w:hyperlink>
    </w:p>
    <w:p w14:paraId="180879F4" w14:textId="77777777" w:rsidR="008F6ADC" w:rsidRPr="002C773D" w:rsidRDefault="00A50421">
      <w:pPr>
        <w:pStyle w:val="TOC2"/>
        <w:tabs>
          <w:tab w:val="right" w:leader="dot" w:pos="9627"/>
        </w:tabs>
        <w:rPr>
          <w:rFonts w:eastAsiaTheme="minorEastAsia" w:cstheme="minorHAnsi"/>
          <w:b w:val="0"/>
          <w:iCs w:val="0"/>
          <w:noProof/>
          <w:sz w:val="22"/>
          <w:lang w:val="en-ZA"/>
        </w:rPr>
      </w:pPr>
      <w:hyperlink w:anchor="_Toc133321096" w:history="1">
        <w:r w:rsidR="008F6ADC" w:rsidRPr="002C773D">
          <w:rPr>
            <w:rStyle w:val="Hyperlink"/>
            <w:rFonts w:cstheme="minorHAnsi"/>
            <w:b w:val="0"/>
            <w:noProof/>
            <w:sz w:val="22"/>
            <w14:scene3d>
              <w14:camera w14:prst="orthographicFront"/>
              <w14:lightRig w14:rig="threePt" w14:dir="t">
                <w14:rot w14:lat="0" w14:lon="0" w14:rev="0"/>
              </w14:lightRig>
            </w14:scene3d>
          </w:rPr>
          <w:t>4.</w:t>
        </w:r>
        <w:r w:rsidR="008F6ADC" w:rsidRPr="002C773D">
          <w:rPr>
            <w:rFonts w:eastAsiaTheme="minorEastAsia" w:cstheme="minorHAnsi"/>
            <w:b w:val="0"/>
            <w:iCs w:val="0"/>
            <w:noProof/>
            <w:sz w:val="22"/>
            <w:lang w:val="en-ZA"/>
          </w:rPr>
          <w:tab/>
        </w:r>
        <w:r w:rsidR="008F6ADC" w:rsidRPr="002C773D">
          <w:rPr>
            <w:rStyle w:val="Hyperlink"/>
            <w:rFonts w:cstheme="minorHAnsi"/>
            <w:b w:val="0"/>
            <w:noProof/>
            <w:sz w:val="22"/>
          </w:rPr>
          <w:t>Technical Requirements</w:t>
        </w:r>
        <w:r w:rsidR="008F6ADC" w:rsidRPr="002C773D">
          <w:rPr>
            <w:rFonts w:cstheme="minorHAnsi"/>
            <w:b w:val="0"/>
            <w:noProof/>
            <w:webHidden/>
            <w:sz w:val="22"/>
          </w:rPr>
          <w:tab/>
        </w:r>
        <w:r w:rsidR="008F6ADC" w:rsidRPr="002C773D">
          <w:rPr>
            <w:rFonts w:cstheme="minorHAnsi"/>
            <w:b w:val="0"/>
            <w:noProof/>
            <w:webHidden/>
            <w:sz w:val="22"/>
          </w:rPr>
          <w:fldChar w:fldCharType="begin"/>
        </w:r>
        <w:r w:rsidR="008F6ADC" w:rsidRPr="002C773D">
          <w:rPr>
            <w:rFonts w:cstheme="minorHAnsi"/>
            <w:b w:val="0"/>
            <w:noProof/>
            <w:webHidden/>
            <w:sz w:val="22"/>
          </w:rPr>
          <w:instrText xml:space="preserve"> PAGEREF _Toc133321096 \h </w:instrText>
        </w:r>
        <w:r w:rsidR="008F6ADC" w:rsidRPr="002C773D">
          <w:rPr>
            <w:rFonts w:cstheme="minorHAnsi"/>
            <w:b w:val="0"/>
            <w:noProof/>
            <w:webHidden/>
            <w:sz w:val="22"/>
          </w:rPr>
        </w:r>
        <w:r w:rsidR="008F6ADC" w:rsidRPr="002C773D">
          <w:rPr>
            <w:rFonts w:cstheme="minorHAnsi"/>
            <w:b w:val="0"/>
            <w:noProof/>
            <w:webHidden/>
            <w:sz w:val="22"/>
          </w:rPr>
          <w:fldChar w:fldCharType="separate"/>
        </w:r>
        <w:r w:rsidR="008F6ADC" w:rsidRPr="002C773D">
          <w:rPr>
            <w:rFonts w:cstheme="minorHAnsi"/>
            <w:b w:val="0"/>
            <w:noProof/>
            <w:webHidden/>
            <w:sz w:val="22"/>
          </w:rPr>
          <w:t>7</w:t>
        </w:r>
        <w:r w:rsidR="008F6ADC" w:rsidRPr="002C773D">
          <w:rPr>
            <w:rFonts w:cstheme="minorHAnsi"/>
            <w:b w:val="0"/>
            <w:noProof/>
            <w:webHidden/>
            <w:sz w:val="22"/>
          </w:rPr>
          <w:fldChar w:fldCharType="end"/>
        </w:r>
      </w:hyperlink>
    </w:p>
    <w:p w14:paraId="183B311A" w14:textId="77777777" w:rsidR="008F6ADC" w:rsidRPr="002C773D" w:rsidRDefault="00A50421">
      <w:pPr>
        <w:pStyle w:val="TOC3"/>
        <w:tabs>
          <w:tab w:val="right" w:leader="dot" w:pos="9627"/>
        </w:tabs>
        <w:rPr>
          <w:rFonts w:eastAsiaTheme="minorEastAsia" w:cstheme="minorHAnsi"/>
          <w:iCs w:val="0"/>
          <w:noProof/>
          <w:sz w:val="22"/>
          <w:lang w:val="en-ZA"/>
        </w:rPr>
      </w:pPr>
      <w:hyperlink w:anchor="_Toc133321097" w:history="1">
        <w:r w:rsidR="008F6ADC" w:rsidRPr="002C773D">
          <w:rPr>
            <w:rStyle w:val="Hyperlink"/>
            <w:rFonts w:cstheme="minorHAnsi"/>
            <w:noProof/>
            <w:sz w:val="22"/>
          </w:rPr>
          <w:t>4.1</w:t>
        </w:r>
        <w:r w:rsidR="008F6ADC" w:rsidRPr="002C773D">
          <w:rPr>
            <w:rFonts w:eastAsiaTheme="minorEastAsia" w:cstheme="minorHAnsi"/>
            <w:iCs w:val="0"/>
            <w:noProof/>
            <w:sz w:val="22"/>
            <w:lang w:val="en-ZA"/>
          </w:rPr>
          <w:tab/>
        </w:r>
        <w:r w:rsidR="008F6ADC" w:rsidRPr="002C773D">
          <w:rPr>
            <w:rStyle w:val="Hyperlink"/>
            <w:rFonts w:cstheme="minorHAnsi"/>
            <w:noProof/>
            <w:sz w:val="22"/>
          </w:rPr>
          <w:t>Technical Areas and Skills Required</w:t>
        </w:r>
        <w:r w:rsidR="008F6ADC" w:rsidRPr="002C773D">
          <w:rPr>
            <w:rFonts w:cstheme="minorHAnsi"/>
            <w:noProof/>
            <w:webHidden/>
            <w:sz w:val="22"/>
          </w:rPr>
          <w:tab/>
        </w:r>
        <w:r w:rsidR="008F6ADC" w:rsidRPr="002C773D">
          <w:rPr>
            <w:rFonts w:cstheme="minorHAnsi"/>
            <w:noProof/>
            <w:webHidden/>
            <w:sz w:val="22"/>
          </w:rPr>
          <w:fldChar w:fldCharType="begin"/>
        </w:r>
        <w:r w:rsidR="008F6ADC" w:rsidRPr="002C773D">
          <w:rPr>
            <w:rFonts w:cstheme="minorHAnsi"/>
            <w:noProof/>
            <w:webHidden/>
            <w:sz w:val="22"/>
          </w:rPr>
          <w:instrText xml:space="preserve"> PAGEREF _Toc133321097 \h </w:instrText>
        </w:r>
        <w:r w:rsidR="008F6ADC" w:rsidRPr="002C773D">
          <w:rPr>
            <w:rFonts w:cstheme="minorHAnsi"/>
            <w:noProof/>
            <w:webHidden/>
            <w:sz w:val="22"/>
          </w:rPr>
        </w:r>
        <w:r w:rsidR="008F6ADC" w:rsidRPr="002C773D">
          <w:rPr>
            <w:rFonts w:cstheme="minorHAnsi"/>
            <w:noProof/>
            <w:webHidden/>
            <w:sz w:val="22"/>
          </w:rPr>
          <w:fldChar w:fldCharType="separate"/>
        </w:r>
        <w:r w:rsidR="008F6ADC" w:rsidRPr="002C773D">
          <w:rPr>
            <w:rFonts w:cstheme="minorHAnsi"/>
            <w:noProof/>
            <w:webHidden/>
            <w:sz w:val="22"/>
          </w:rPr>
          <w:t>7</w:t>
        </w:r>
        <w:r w:rsidR="008F6ADC" w:rsidRPr="002C773D">
          <w:rPr>
            <w:rFonts w:cstheme="minorHAnsi"/>
            <w:noProof/>
            <w:webHidden/>
            <w:sz w:val="22"/>
          </w:rPr>
          <w:fldChar w:fldCharType="end"/>
        </w:r>
      </w:hyperlink>
    </w:p>
    <w:p w14:paraId="31D77369" w14:textId="77777777" w:rsidR="008F6ADC" w:rsidRPr="002C773D" w:rsidRDefault="00A50421">
      <w:pPr>
        <w:pStyle w:val="TOC3"/>
        <w:tabs>
          <w:tab w:val="right" w:leader="dot" w:pos="9627"/>
        </w:tabs>
        <w:rPr>
          <w:rFonts w:eastAsiaTheme="minorEastAsia" w:cstheme="minorHAnsi"/>
          <w:iCs w:val="0"/>
          <w:noProof/>
          <w:sz w:val="22"/>
          <w:lang w:val="en-ZA"/>
        </w:rPr>
      </w:pPr>
      <w:hyperlink w:anchor="_Toc133321098" w:history="1">
        <w:r w:rsidR="008F6ADC" w:rsidRPr="002C773D">
          <w:rPr>
            <w:rStyle w:val="Hyperlink"/>
            <w:rFonts w:cstheme="minorHAnsi"/>
            <w:noProof/>
            <w:sz w:val="22"/>
          </w:rPr>
          <w:t>4.2</w:t>
        </w:r>
        <w:r w:rsidR="008F6ADC" w:rsidRPr="002C773D">
          <w:rPr>
            <w:rFonts w:eastAsiaTheme="minorEastAsia" w:cstheme="minorHAnsi"/>
            <w:iCs w:val="0"/>
            <w:noProof/>
            <w:sz w:val="22"/>
            <w:lang w:val="en-ZA"/>
          </w:rPr>
          <w:tab/>
        </w:r>
        <w:r w:rsidR="008F6ADC" w:rsidRPr="002C773D">
          <w:rPr>
            <w:rStyle w:val="Hyperlink"/>
            <w:rFonts w:cstheme="minorHAnsi"/>
            <w:noProof/>
            <w:sz w:val="22"/>
          </w:rPr>
          <w:t>Additional Contract Conditions</w:t>
        </w:r>
        <w:r w:rsidR="008F6ADC" w:rsidRPr="002C773D">
          <w:rPr>
            <w:rFonts w:cstheme="minorHAnsi"/>
            <w:noProof/>
            <w:webHidden/>
            <w:sz w:val="22"/>
          </w:rPr>
          <w:tab/>
        </w:r>
        <w:r w:rsidR="008F6ADC" w:rsidRPr="002C773D">
          <w:rPr>
            <w:rFonts w:cstheme="minorHAnsi"/>
            <w:noProof/>
            <w:webHidden/>
            <w:sz w:val="22"/>
          </w:rPr>
          <w:fldChar w:fldCharType="begin"/>
        </w:r>
        <w:r w:rsidR="008F6ADC" w:rsidRPr="002C773D">
          <w:rPr>
            <w:rFonts w:cstheme="minorHAnsi"/>
            <w:noProof/>
            <w:webHidden/>
            <w:sz w:val="22"/>
          </w:rPr>
          <w:instrText xml:space="preserve"> PAGEREF _Toc133321098 \h </w:instrText>
        </w:r>
        <w:r w:rsidR="008F6ADC" w:rsidRPr="002C773D">
          <w:rPr>
            <w:rFonts w:cstheme="minorHAnsi"/>
            <w:noProof/>
            <w:webHidden/>
            <w:sz w:val="22"/>
          </w:rPr>
        </w:r>
        <w:r w:rsidR="008F6ADC" w:rsidRPr="002C773D">
          <w:rPr>
            <w:rFonts w:cstheme="minorHAnsi"/>
            <w:noProof/>
            <w:webHidden/>
            <w:sz w:val="22"/>
          </w:rPr>
          <w:fldChar w:fldCharType="separate"/>
        </w:r>
        <w:r w:rsidR="008F6ADC" w:rsidRPr="002C773D">
          <w:rPr>
            <w:rFonts w:cstheme="minorHAnsi"/>
            <w:noProof/>
            <w:webHidden/>
            <w:sz w:val="22"/>
          </w:rPr>
          <w:t>7</w:t>
        </w:r>
        <w:r w:rsidR="008F6ADC" w:rsidRPr="002C773D">
          <w:rPr>
            <w:rFonts w:cstheme="minorHAnsi"/>
            <w:noProof/>
            <w:webHidden/>
            <w:sz w:val="22"/>
          </w:rPr>
          <w:fldChar w:fldCharType="end"/>
        </w:r>
      </w:hyperlink>
    </w:p>
    <w:p w14:paraId="31734921" w14:textId="77777777" w:rsidR="008F6ADC" w:rsidRPr="002C773D" w:rsidRDefault="00A50421">
      <w:pPr>
        <w:pStyle w:val="TOC2"/>
        <w:tabs>
          <w:tab w:val="right" w:leader="dot" w:pos="9627"/>
        </w:tabs>
        <w:rPr>
          <w:rFonts w:eastAsiaTheme="minorEastAsia" w:cstheme="minorHAnsi"/>
          <w:b w:val="0"/>
          <w:iCs w:val="0"/>
          <w:noProof/>
          <w:sz w:val="22"/>
          <w:lang w:val="en-ZA"/>
        </w:rPr>
      </w:pPr>
      <w:hyperlink w:anchor="_Toc133321099" w:history="1">
        <w:r w:rsidR="008F6ADC" w:rsidRPr="002C773D">
          <w:rPr>
            <w:rStyle w:val="Hyperlink"/>
            <w:rFonts w:cstheme="minorHAnsi"/>
            <w:b w:val="0"/>
            <w:noProof/>
            <w:sz w:val="22"/>
            <w14:scene3d>
              <w14:camera w14:prst="orthographicFront"/>
              <w14:lightRig w14:rig="threePt" w14:dir="t">
                <w14:rot w14:lat="0" w14:lon="0" w14:rev="0"/>
              </w14:lightRig>
            </w14:scene3d>
          </w:rPr>
          <w:t>5.</w:t>
        </w:r>
        <w:r w:rsidR="008F6ADC" w:rsidRPr="002C773D">
          <w:rPr>
            <w:rFonts w:eastAsiaTheme="minorEastAsia" w:cstheme="minorHAnsi"/>
            <w:b w:val="0"/>
            <w:iCs w:val="0"/>
            <w:noProof/>
            <w:sz w:val="22"/>
            <w:lang w:val="en-ZA"/>
          </w:rPr>
          <w:tab/>
        </w:r>
        <w:r w:rsidR="008F6ADC" w:rsidRPr="002C773D">
          <w:rPr>
            <w:rStyle w:val="Hyperlink"/>
            <w:rFonts w:cstheme="minorHAnsi"/>
            <w:b w:val="0"/>
            <w:noProof/>
            <w:sz w:val="22"/>
          </w:rPr>
          <w:t>Contents of the BID Submission</w:t>
        </w:r>
        <w:r w:rsidR="008F6ADC" w:rsidRPr="002C773D">
          <w:rPr>
            <w:rFonts w:cstheme="minorHAnsi"/>
            <w:b w:val="0"/>
            <w:noProof/>
            <w:webHidden/>
            <w:sz w:val="22"/>
          </w:rPr>
          <w:tab/>
        </w:r>
        <w:r w:rsidR="008F6ADC" w:rsidRPr="002C773D">
          <w:rPr>
            <w:rFonts w:cstheme="minorHAnsi"/>
            <w:b w:val="0"/>
            <w:noProof/>
            <w:webHidden/>
            <w:sz w:val="22"/>
          </w:rPr>
          <w:fldChar w:fldCharType="begin"/>
        </w:r>
        <w:r w:rsidR="008F6ADC" w:rsidRPr="002C773D">
          <w:rPr>
            <w:rFonts w:cstheme="minorHAnsi"/>
            <w:b w:val="0"/>
            <w:noProof/>
            <w:webHidden/>
            <w:sz w:val="22"/>
          </w:rPr>
          <w:instrText xml:space="preserve"> PAGEREF _Toc133321099 \h </w:instrText>
        </w:r>
        <w:r w:rsidR="008F6ADC" w:rsidRPr="002C773D">
          <w:rPr>
            <w:rFonts w:cstheme="minorHAnsi"/>
            <w:b w:val="0"/>
            <w:noProof/>
            <w:webHidden/>
            <w:sz w:val="22"/>
          </w:rPr>
        </w:r>
        <w:r w:rsidR="008F6ADC" w:rsidRPr="002C773D">
          <w:rPr>
            <w:rFonts w:cstheme="minorHAnsi"/>
            <w:b w:val="0"/>
            <w:noProof/>
            <w:webHidden/>
            <w:sz w:val="22"/>
          </w:rPr>
          <w:fldChar w:fldCharType="separate"/>
        </w:r>
        <w:r w:rsidR="008F6ADC" w:rsidRPr="002C773D">
          <w:rPr>
            <w:rFonts w:cstheme="minorHAnsi"/>
            <w:b w:val="0"/>
            <w:noProof/>
            <w:webHidden/>
            <w:sz w:val="22"/>
          </w:rPr>
          <w:t>8</w:t>
        </w:r>
        <w:r w:rsidR="008F6ADC" w:rsidRPr="002C773D">
          <w:rPr>
            <w:rFonts w:cstheme="minorHAnsi"/>
            <w:b w:val="0"/>
            <w:noProof/>
            <w:webHidden/>
            <w:sz w:val="22"/>
          </w:rPr>
          <w:fldChar w:fldCharType="end"/>
        </w:r>
      </w:hyperlink>
    </w:p>
    <w:p w14:paraId="2EC9437E" w14:textId="77777777" w:rsidR="008F6ADC" w:rsidRPr="002C773D" w:rsidRDefault="00A50421">
      <w:pPr>
        <w:pStyle w:val="TOC3"/>
        <w:tabs>
          <w:tab w:val="right" w:leader="dot" w:pos="9627"/>
        </w:tabs>
        <w:rPr>
          <w:rFonts w:eastAsiaTheme="minorEastAsia" w:cstheme="minorHAnsi"/>
          <w:iCs w:val="0"/>
          <w:noProof/>
          <w:sz w:val="22"/>
          <w:lang w:val="en-ZA"/>
        </w:rPr>
      </w:pPr>
      <w:hyperlink w:anchor="_Toc133321100" w:history="1">
        <w:r w:rsidR="008F6ADC" w:rsidRPr="002C773D">
          <w:rPr>
            <w:rStyle w:val="Hyperlink"/>
            <w:rFonts w:cstheme="minorHAnsi"/>
            <w:noProof/>
            <w:sz w:val="22"/>
          </w:rPr>
          <w:t>5.1</w:t>
        </w:r>
        <w:r w:rsidR="008F6ADC" w:rsidRPr="002C773D">
          <w:rPr>
            <w:rFonts w:eastAsiaTheme="minorEastAsia" w:cstheme="minorHAnsi"/>
            <w:iCs w:val="0"/>
            <w:noProof/>
            <w:sz w:val="22"/>
            <w:lang w:val="en-ZA"/>
          </w:rPr>
          <w:tab/>
        </w:r>
        <w:r w:rsidR="008F6ADC" w:rsidRPr="002C773D">
          <w:rPr>
            <w:rStyle w:val="Hyperlink"/>
            <w:rFonts w:cstheme="minorHAnsi"/>
            <w:noProof/>
            <w:sz w:val="22"/>
          </w:rPr>
          <w:t>SECTION 1: EXECUTIVE SUMMARY</w:t>
        </w:r>
        <w:r w:rsidR="008F6ADC" w:rsidRPr="002C773D">
          <w:rPr>
            <w:rFonts w:cstheme="minorHAnsi"/>
            <w:noProof/>
            <w:webHidden/>
            <w:sz w:val="22"/>
          </w:rPr>
          <w:tab/>
        </w:r>
        <w:r w:rsidR="008F6ADC" w:rsidRPr="002C773D">
          <w:rPr>
            <w:rFonts w:cstheme="minorHAnsi"/>
            <w:noProof/>
            <w:webHidden/>
            <w:sz w:val="22"/>
          </w:rPr>
          <w:fldChar w:fldCharType="begin"/>
        </w:r>
        <w:r w:rsidR="008F6ADC" w:rsidRPr="002C773D">
          <w:rPr>
            <w:rFonts w:cstheme="minorHAnsi"/>
            <w:noProof/>
            <w:webHidden/>
            <w:sz w:val="22"/>
          </w:rPr>
          <w:instrText xml:space="preserve"> PAGEREF _Toc133321100 \h </w:instrText>
        </w:r>
        <w:r w:rsidR="008F6ADC" w:rsidRPr="002C773D">
          <w:rPr>
            <w:rFonts w:cstheme="minorHAnsi"/>
            <w:noProof/>
            <w:webHidden/>
            <w:sz w:val="22"/>
          </w:rPr>
        </w:r>
        <w:r w:rsidR="008F6ADC" w:rsidRPr="002C773D">
          <w:rPr>
            <w:rFonts w:cstheme="minorHAnsi"/>
            <w:noProof/>
            <w:webHidden/>
            <w:sz w:val="22"/>
          </w:rPr>
          <w:fldChar w:fldCharType="separate"/>
        </w:r>
        <w:r w:rsidR="008F6ADC" w:rsidRPr="002C773D">
          <w:rPr>
            <w:rFonts w:cstheme="minorHAnsi"/>
            <w:noProof/>
            <w:webHidden/>
            <w:sz w:val="22"/>
          </w:rPr>
          <w:t>8</w:t>
        </w:r>
        <w:r w:rsidR="008F6ADC" w:rsidRPr="002C773D">
          <w:rPr>
            <w:rFonts w:cstheme="minorHAnsi"/>
            <w:noProof/>
            <w:webHidden/>
            <w:sz w:val="22"/>
          </w:rPr>
          <w:fldChar w:fldCharType="end"/>
        </w:r>
      </w:hyperlink>
    </w:p>
    <w:p w14:paraId="7A2EFDB4" w14:textId="77777777" w:rsidR="008F6ADC" w:rsidRPr="002C773D" w:rsidRDefault="00A50421">
      <w:pPr>
        <w:pStyle w:val="TOC3"/>
        <w:tabs>
          <w:tab w:val="right" w:leader="dot" w:pos="9627"/>
        </w:tabs>
        <w:rPr>
          <w:rFonts w:eastAsiaTheme="minorEastAsia" w:cstheme="minorHAnsi"/>
          <w:iCs w:val="0"/>
          <w:noProof/>
          <w:sz w:val="22"/>
          <w:lang w:val="en-ZA"/>
        </w:rPr>
      </w:pPr>
      <w:hyperlink w:anchor="_Toc133321101" w:history="1">
        <w:r w:rsidR="008F6ADC" w:rsidRPr="002C773D">
          <w:rPr>
            <w:rStyle w:val="Hyperlink"/>
            <w:rFonts w:cstheme="minorHAnsi"/>
            <w:noProof/>
            <w:sz w:val="22"/>
          </w:rPr>
          <w:t>5.2</w:t>
        </w:r>
        <w:r w:rsidR="008F6ADC" w:rsidRPr="002C773D">
          <w:rPr>
            <w:rFonts w:eastAsiaTheme="minorEastAsia" w:cstheme="minorHAnsi"/>
            <w:iCs w:val="0"/>
            <w:noProof/>
            <w:sz w:val="22"/>
            <w:lang w:val="en-ZA"/>
          </w:rPr>
          <w:tab/>
        </w:r>
        <w:r w:rsidR="008F6ADC" w:rsidRPr="002C773D">
          <w:rPr>
            <w:rStyle w:val="Hyperlink"/>
            <w:rFonts w:cstheme="minorHAnsi"/>
            <w:noProof/>
            <w:sz w:val="22"/>
          </w:rPr>
          <w:t>SECTION 2: COMPANY OVERVIEW, CAPABILITIES AND PREVIOUS EXPERIENCE</w:t>
        </w:r>
        <w:r w:rsidR="008F6ADC" w:rsidRPr="002C773D">
          <w:rPr>
            <w:rFonts w:cstheme="minorHAnsi"/>
            <w:noProof/>
            <w:webHidden/>
            <w:sz w:val="22"/>
          </w:rPr>
          <w:tab/>
        </w:r>
        <w:r w:rsidR="008F6ADC" w:rsidRPr="002C773D">
          <w:rPr>
            <w:rFonts w:cstheme="minorHAnsi"/>
            <w:noProof/>
            <w:webHidden/>
            <w:sz w:val="22"/>
          </w:rPr>
          <w:fldChar w:fldCharType="begin"/>
        </w:r>
        <w:r w:rsidR="008F6ADC" w:rsidRPr="002C773D">
          <w:rPr>
            <w:rFonts w:cstheme="minorHAnsi"/>
            <w:noProof/>
            <w:webHidden/>
            <w:sz w:val="22"/>
          </w:rPr>
          <w:instrText xml:space="preserve"> PAGEREF _Toc133321101 \h </w:instrText>
        </w:r>
        <w:r w:rsidR="008F6ADC" w:rsidRPr="002C773D">
          <w:rPr>
            <w:rFonts w:cstheme="minorHAnsi"/>
            <w:noProof/>
            <w:webHidden/>
            <w:sz w:val="22"/>
          </w:rPr>
        </w:r>
        <w:r w:rsidR="008F6ADC" w:rsidRPr="002C773D">
          <w:rPr>
            <w:rFonts w:cstheme="minorHAnsi"/>
            <w:noProof/>
            <w:webHidden/>
            <w:sz w:val="22"/>
          </w:rPr>
          <w:fldChar w:fldCharType="separate"/>
        </w:r>
        <w:r w:rsidR="008F6ADC" w:rsidRPr="002C773D">
          <w:rPr>
            <w:rFonts w:cstheme="minorHAnsi"/>
            <w:noProof/>
            <w:webHidden/>
            <w:sz w:val="22"/>
          </w:rPr>
          <w:t>8</w:t>
        </w:r>
        <w:r w:rsidR="008F6ADC" w:rsidRPr="002C773D">
          <w:rPr>
            <w:rFonts w:cstheme="minorHAnsi"/>
            <w:noProof/>
            <w:webHidden/>
            <w:sz w:val="22"/>
          </w:rPr>
          <w:fldChar w:fldCharType="end"/>
        </w:r>
      </w:hyperlink>
    </w:p>
    <w:p w14:paraId="77C7E6C9" w14:textId="77777777" w:rsidR="008F6ADC" w:rsidRPr="002C773D" w:rsidRDefault="00A50421">
      <w:pPr>
        <w:pStyle w:val="TOC3"/>
        <w:tabs>
          <w:tab w:val="right" w:leader="dot" w:pos="9627"/>
        </w:tabs>
        <w:rPr>
          <w:rFonts w:eastAsiaTheme="minorEastAsia" w:cstheme="minorHAnsi"/>
          <w:iCs w:val="0"/>
          <w:noProof/>
          <w:sz w:val="22"/>
          <w:lang w:val="en-ZA"/>
        </w:rPr>
      </w:pPr>
      <w:hyperlink w:anchor="_Toc133321102" w:history="1">
        <w:r w:rsidR="008F6ADC" w:rsidRPr="002C773D">
          <w:rPr>
            <w:rStyle w:val="Hyperlink"/>
            <w:rFonts w:cstheme="minorHAnsi"/>
            <w:noProof/>
            <w:sz w:val="22"/>
          </w:rPr>
          <w:t>5.3</w:t>
        </w:r>
        <w:r w:rsidR="008F6ADC" w:rsidRPr="002C773D">
          <w:rPr>
            <w:rFonts w:eastAsiaTheme="minorEastAsia" w:cstheme="minorHAnsi"/>
            <w:iCs w:val="0"/>
            <w:noProof/>
            <w:sz w:val="22"/>
            <w:lang w:val="en-ZA"/>
          </w:rPr>
          <w:tab/>
        </w:r>
        <w:r w:rsidR="008F6ADC" w:rsidRPr="002C773D">
          <w:rPr>
            <w:rStyle w:val="Hyperlink"/>
            <w:rFonts w:cstheme="minorHAnsi"/>
            <w:noProof/>
            <w:sz w:val="22"/>
          </w:rPr>
          <w:t>SECTION 3: SCOPE OF PROJECT</w:t>
        </w:r>
        <w:r w:rsidR="008F6ADC" w:rsidRPr="002C773D">
          <w:rPr>
            <w:rFonts w:cstheme="minorHAnsi"/>
            <w:noProof/>
            <w:webHidden/>
            <w:sz w:val="22"/>
          </w:rPr>
          <w:tab/>
        </w:r>
        <w:r w:rsidR="008F6ADC" w:rsidRPr="002C773D">
          <w:rPr>
            <w:rFonts w:cstheme="minorHAnsi"/>
            <w:noProof/>
            <w:webHidden/>
            <w:sz w:val="22"/>
          </w:rPr>
          <w:fldChar w:fldCharType="begin"/>
        </w:r>
        <w:r w:rsidR="008F6ADC" w:rsidRPr="002C773D">
          <w:rPr>
            <w:rFonts w:cstheme="minorHAnsi"/>
            <w:noProof/>
            <w:webHidden/>
            <w:sz w:val="22"/>
          </w:rPr>
          <w:instrText xml:space="preserve"> PAGEREF _Toc133321102 \h </w:instrText>
        </w:r>
        <w:r w:rsidR="008F6ADC" w:rsidRPr="002C773D">
          <w:rPr>
            <w:rFonts w:cstheme="minorHAnsi"/>
            <w:noProof/>
            <w:webHidden/>
            <w:sz w:val="22"/>
          </w:rPr>
        </w:r>
        <w:r w:rsidR="008F6ADC" w:rsidRPr="002C773D">
          <w:rPr>
            <w:rFonts w:cstheme="minorHAnsi"/>
            <w:noProof/>
            <w:webHidden/>
            <w:sz w:val="22"/>
          </w:rPr>
          <w:fldChar w:fldCharType="separate"/>
        </w:r>
        <w:r w:rsidR="008F6ADC" w:rsidRPr="002C773D">
          <w:rPr>
            <w:rFonts w:cstheme="minorHAnsi"/>
            <w:noProof/>
            <w:webHidden/>
            <w:sz w:val="22"/>
          </w:rPr>
          <w:t>8</w:t>
        </w:r>
        <w:r w:rsidR="008F6ADC" w:rsidRPr="002C773D">
          <w:rPr>
            <w:rFonts w:cstheme="minorHAnsi"/>
            <w:noProof/>
            <w:webHidden/>
            <w:sz w:val="22"/>
          </w:rPr>
          <w:fldChar w:fldCharType="end"/>
        </w:r>
      </w:hyperlink>
    </w:p>
    <w:p w14:paraId="4AEDABB9" w14:textId="77777777" w:rsidR="008F6ADC" w:rsidRPr="002C773D" w:rsidRDefault="00A50421">
      <w:pPr>
        <w:pStyle w:val="TOC3"/>
        <w:tabs>
          <w:tab w:val="right" w:leader="dot" w:pos="9627"/>
        </w:tabs>
        <w:rPr>
          <w:rFonts w:eastAsiaTheme="minorEastAsia" w:cstheme="minorHAnsi"/>
          <w:iCs w:val="0"/>
          <w:noProof/>
          <w:sz w:val="22"/>
          <w:lang w:val="en-ZA"/>
        </w:rPr>
      </w:pPr>
      <w:hyperlink w:anchor="_Toc133321103" w:history="1">
        <w:r w:rsidR="008F6ADC" w:rsidRPr="002C773D">
          <w:rPr>
            <w:rStyle w:val="Hyperlink"/>
            <w:rFonts w:cstheme="minorHAnsi"/>
            <w:noProof/>
            <w:sz w:val="22"/>
          </w:rPr>
          <w:t>5.4</w:t>
        </w:r>
        <w:r w:rsidR="008F6ADC" w:rsidRPr="002C773D">
          <w:rPr>
            <w:rFonts w:eastAsiaTheme="minorEastAsia" w:cstheme="minorHAnsi"/>
            <w:iCs w:val="0"/>
            <w:noProof/>
            <w:sz w:val="22"/>
            <w:lang w:val="en-ZA"/>
          </w:rPr>
          <w:tab/>
        </w:r>
        <w:r w:rsidR="008F6ADC" w:rsidRPr="002C773D">
          <w:rPr>
            <w:rStyle w:val="Hyperlink"/>
            <w:rFonts w:cstheme="minorHAnsi"/>
            <w:noProof/>
            <w:sz w:val="22"/>
          </w:rPr>
          <w:t>SECTION 4: WORK EXECUTION PROPOSAL</w:t>
        </w:r>
        <w:r w:rsidR="008F6ADC" w:rsidRPr="002C773D">
          <w:rPr>
            <w:rFonts w:cstheme="minorHAnsi"/>
            <w:noProof/>
            <w:webHidden/>
            <w:sz w:val="22"/>
          </w:rPr>
          <w:tab/>
        </w:r>
        <w:r w:rsidR="008F6ADC" w:rsidRPr="002C773D">
          <w:rPr>
            <w:rFonts w:cstheme="minorHAnsi"/>
            <w:noProof/>
            <w:webHidden/>
            <w:sz w:val="22"/>
          </w:rPr>
          <w:fldChar w:fldCharType="begin"/>
        </w:r>
        <w:r w:rsidR="008F6ADC" w:rsidRPr="002C773D">
          <w:rPr>
            <w:rFonts w:cstheme="minorHAnsi"/>
            <w:noProof/>
            <w:webHidden/>
            <w:sz w:val="22"/>
          </w:rPr>
          <w:instrText xml:space="preserve"> PAGEREF _Toc133321103 \h </w:instrText>
        </w:r>
        <w:r w:rsidR="008F6ADC" w:rsidRPr="002C773D">
          <w:rPr>
            <w:rFonts w:cstheme="minorHAnsi"/>
            <w:noProof/>
            <w:webHidden/>
            <w:sz w:val="22"/>
          </w:rPr>
        </w:r>
        <w:r w:rsidR="008F6ADC" w:rsidRPr="002C773D">
          <w:rPr>
            <w:rFonts w:cstheme="minorHAnsi"/>
            <w:noProof/>
            <w:webHidden/>
            <w:sz w:val="22"/>
          </w:rPr>
          <w:fldChar w:fldCharType="separate"/>
        </w:r>
        <w:r w:rsidR="008F6ADC" w:rsidRPr="002C773D">
          <w:rPr>
            <w:rFonts w:cstheme="minorHAnsi"/>
            <w:noProof/>
            <w:webHidden/>
            <w:sz w:val="22"/>
          </w:rPr>
          <w:t>8</w:t>
        </w:r>
        <w:r w:rsidR="008F6ADC" w:rsidRPr="002C773D">
          <w:rPr>
            <w:rFonts w:cstheme="minorHAnsi"/>
            <w:noProof/>
            <w:webHidden/>
            <w:sz w:val="22"/>
          </w:rPr>
          <w:fldChar w:fldCharType="end"/>
        </w:r>
      </w:hyperlink>
    </w:p>
    <w:p w14:paraId="1AE1B80B" w14:textId="77777777" w:rsidR="008F6ADC" w:rsidRPr="002C773D" w:rsidRDefault="00A50421">
      <w:pPr>
        <w:pStyle w:val="TOC3"/>
        <w:tabs>
          <w:tab w:val="right" w:leader="dot" w:pos="9627"/>
        </w:tabs>
        <w:rPr>
          <w:rFonts w:eastAsiaTheme="minorEastAsia" w:cstheme="minorHAnsi"/>
          <w:iCs w:val="0"/>
          <w:noProof/>
          <w:sz w:val="22"/>
          <w:lang w:val="en-ZA"/>
        </w:rPr>
      </w:pPr>
      <w:hyperlink w:anchor="_Toc133321104" w:history="1">
        <w:r w:rsidR="008F6ADC" w:rsidRPr="002C773D">
          <w:rPr>
            <w:rStyle w:val="Hyperlink"/>
            <w:rFonts w:cstheme="minorHAnsi"/>
            <w:noProof/>
            <w:sz w:val="22"/>
          </w:rPr>
          <w:t>5.5</w:t>
        </w:r>
        <w:r w:rsidR="008F6ADC" w:rsidRPr="002C773D">
          <w:rPr>
            <w:rFonts w:eastAsiaTheme="minorEastAsia" w:cstheme="minorHAnsi"/>
            <w:iCs w:val="0"/>
            <w:noProof/>
            <w:sz w:val="22"/>
            <w:lang w:val="en-ZA"/>
          </w:rPr>
          <w:tab/>
        </w:r>
        <w:r w:rsidR="008F6ADC" w:rsidRPr="002C773D">
          <w:rPr>
            <w:rStyle w:val="Hyperlink"/>
            <w:rFonts w:cstheme="minorHAnsi"/>
            <w:noProof/>
            <w:sz w:val="22"/>
          </w:rPr>
          <w:t>SECTION 5: PRICE BREAKDOWN</w:t>
        </w:r>
        <w:r w:rsidR="008F6ADC" w:rsidRPr="002C773D">
          <w:rPr>
            <w:rFonts w:cstheme="minorHAnsi"/>
            <w:noProof/>
            <w:webHidden/>
            <w:sz w:val="22"/>
          </w:rPr>
          <w:tab/>
        </w:r>
        <w:r w:rsidR="008F6ADC" w:rsidRPr="002C773D">
          <w:rPr>
            <w:rFonts w:cstheme="minorHAnsi"/>
            <w:noProof/>
            <w:webHidden/>
            <w:sz w:val="22"/>
          </w:rPr>
          <w:fldChar w:fldCharType="begin"/>
        </w:r>
        <w:r w:rsidR="008F6ADC" w:rsidRPr="002C773D">
          <w:rPr>
            <w:rFonts w:cstheme="minorHAnsi"/>
            <w:noProof/>
            <w:webHidden/>
            <w:sz w:val="22"/>
          </w:rPr>
          <w:instrText xml:space="preserve"> PAGEREF _Toc133321104 \h </w:instrText>
        </w:r>
        <w:r w:rsidR="008F6ADC" w:rsidRPr="002C773D">
          <w:rPr>
            <w:rFonts w:cstheme="minorHAnsi"/>
            <w:noProof/>
            <w:webHidden/>
            <w:sz w:val="22"/>
          </w:rPr>
        </w:r>
        <w:r w:rsidR="008F6ADC" w:rsidRPr="002C773D">
          <w:rPr>
            <w:rFonts w:cstheme="minorHAnsi"/>
            <w:noProof/>
            <w:webHidden/>
            <w:sz w:val="22"/>
          </w:rPr>
          <w:fldChar w:fldCharType="separate"/>
        </w:r>
        <w:r w:rsidR="008F6ADC" w:rsidRPr="002C773D">
          <w:rPr>
            <w:rFonts w:cstheme="minorHAnsi"/>
            <w:noProof/>
            <w:webHidden/>
            <w:sz w:val="22"/>
          </w:rPr>
          <w:t>8</w:t>
        </w:r>
        <w:r w:rsidR="008F6ADC" w:rsidRPr="002C773D">
          <w:rPr>
            <w:rFonts w:cstheme="minorHAnsi"/>
            <w:noProof/>
            <w:webHidden/>
            <w:sz w:val="22"/>
          </w:rPr>
          <w:fldChar w:fldCharType="end"/>
        </w:r>
      </w:hyperlink>
    </w:p>
    <w:p w14:paraId="605E3DAF" w14:textId="77777777" w:rsidR="008F6ADC" w:rsidRPr="002C773D" w:rsidRDefault="00A50421">
      <w:pPr>
        <w:pStyle w:val="TOC3"/>
        <w:tabs>
          <w:tab w:val="right" w:leader="dot" w:pos="9627"/>
        </w:tabs>
        <w:rPr>
          <w:rFonts w:eastAsiaTheme="minorEastAsia" w:cstheme="minorHAnsi"/>
          <w:iCs w:val="0"/>
          <w:noProof/>
          <w:sz w:val="22"/>
          <w:lang w:val="en-ZA"/>
        </w:rPr>
      </w:pPr>
      <w:hyperlink w:anchor="_Toc133321105" w:history="1">
        <w:r w:rsidR="008F6ADC" w:rsidRPr="002C773D">
          <w:rPr>
            <w:rStyle w:val="Hyperlink"/>
            <w:rFonts w:cstheme="minorHAnsi"/>
            <w:noProof/>
            <w:sz w:val="22"/>
          </w:rPr>
          <w:t>5.6</w:t>
        </w:r>
        <w:r w:rsidR="008F6ADC" w:rsidRPr="002C773D">
          <w:rPr>
            <w:rFonts w:eastAsiaTheme="minorEastAsia" w:cstheme="minorHAnsi"/>
            <w:iCs w:val="0"/>
            <w:noProof/>
            <w:sz w:val="22"/>
            <w:lang w:val="en-ZA"/>
          </w:rPr>
          <w:tab/>
        </w:r>
        <w:r w:rsidR="008F6ADC" w:rsidRPr="002C773D">
          <w:rPr>
            <w:rStyle w:val="Hyperlink"/>
            <w:rFonts w:cstheme="minorHAnsi"/>
            <w:noProof/>
            <w:sz w:val="22"/>
          </w:rPr>
          <w:t>SECTION 6: PROJECT SCHEDULE</w:t>
        </w:r>
        <w:r w:rsidR="008F6ADC" w:rsidRPr="002C773D">
          <w:rPr>
            <w:rFonts w:cstheme="minorHAnsi"/>
            <w:noProof/>
            <w:webHidden/>
            <w:sz w:val="22"/>
          </w:rPr>
          <w:tab/>
        </w:r>
        <w:r w:rsidR="008F6ADC" w:rsidRPr="002C773D">
          <w:rPr>
            <w:rFonts w:cstheme="minorHAnsi"/>
            <w:noProof/>
            <w:webHidden/>
            <w:sz w:val="22"/>
          </w:rPr>
          <w:fldChar w:fldCharType="begin"/>
        </w:r>
        <w:r w:rsidR="008F6ADC" w:rsidRPr="002C773D">
          <w:rPr>
            <w:rFonts w:cstheme="minorHAnsi"/>
            <w:noProof/>
            <w:webHidden/>
            <w:sz w:val="22"/>
          </w:rPr>
          <w:instrText xml:space="preserve"> PAGEREF _Toc133321105 \h </w:instrText>
        </w:r>
        <w:r w:rsidR="008F6ADC" w:rsidRPr="002C773D">
          <w:rPr>
            <w:rFonts w:cstheme="minorHAnsi"/>
            <w:noProof/>
            <w:webHidden/>
            <w:sz w:val="22"/>
          </w:rPr>
        </w:r>
        <w:r w:rsidR="008F6ADC" w:rsidRPr="002C773D">
          <w:rPr>
            <w:rFonts w:cstheme="minorHAnsi"/>
            <w:noProof/>
            <w:webHidden/>
            <w:sz w:val="22"/>
          </w:rPr>
          <w:fldChar w:fldCharType="separate"/>
        </w:r>
        <w:r w:rsidR="008F6ADC" w:rsidRPr="002C773D">
          <w:rPr>
            <w:rFonts w:cstheme="minorHAnsi"/>
            <w:noProof/>
            <w:webHidden/>
            <w:sz w:val="22"/>
          </w:rPr>
          <w:t>9</w:t>
        </w:r>
        <w:r w:rsidR="008F6ADC" w:rsidRPr="002C773D">
          <w:rPr>
            <w:rFonts w:cstheme="minorHAnsi"/>
            <w:noProof/>
            <w:webHidden/>
            <w:sz w:val="22"/>
          </w:rPr>
          <w:fldChar w:fldCharType="end"/>
        </w:r>
      </w:hyperlink>
    </w:p>
    <w:p w14:paraId="1A714B8D" w14:textId="77777777" w:rsidR="008F6ADC" w:rsidRPr="002C773D" w:rsidRDefault="00A50421">
      <w:pPr>
        <w:pStyle w:val="TOC3"/>
        <w:tabs>
          <w:tab w:val="right" w:leader="dot" w:pos="9627"/>
        </w:tabs>
        <w:rPr>
          <w:rFonts w:eastAsiaTheme="minorEastAsia" w:cstheme="minorHAnsi"/>
          <w:iCs w:val="0"/>
          <w:noProof/>
          <w:sz w:val="22"/>
          <w:lang w:val="en-ZA"/>
        </w:rPr>
      </w:pPr>
      <w:hyperlink w:anchor="_Toc133321106" w:history="1">
        <w:r w:rsidR="008F6ADC" w:rsidRPr="002C773D">
          <w:rPr>
            <w:rStyle w:val="Hyperlink"/>
            <w:rFonts w:cstheme="minorHAnsi"/>
            <w:noProof/>
            <w:sz w:val="22"/>
          </w:rPr>
          <w:t>5.7</w:t>
        </w:r>
        <w:r w:rsidR="008F6ADC" w:rsidRPr="002C773D">
          <w:rPr>
            <w:rFonts w:eastAsiaTheme="minorEastAsia" w:cstheme="minorHAnsi"/>
            <w:iCs w:val="0"/>
            <w:noProof/>
            <w:sz w:val="22"/>
            <w:lang w:val="en-ZA"/>
          </w:rPr>
          <w:tab/>
        </w:r>
        <w:r w:rsidR="008F6ADC" w:rsidRPr="002C773D">
          <w:rPr>
            <w:rStyle w:val="Hyperlink"/>
            <w:rFonts w:cstheme="minorHAnsi"/>
            <w:noProof/>
            <w:sz w:val="22"/>
          </w:rPr>
          <w:t>SECTION 7: QUALIFICATION AND EXPERIENCE OF TEAM LEADER AND TEAM MEMBERS</w:t>
        </w:r>
        <w:r w:rsidR="008F6ADC" w:rsidRPr="002C773D">
          <w:rPr>
            <w:rFonts w:cstheme="minorHAnsi"/>
            <w:noProof/>
            <w:webHidden/>
            <w:sz w:val="22"/>
          </w:rPr>
          <w:tab/>
        </w:r>
        <w:r w:rsidR="008F6ADC" w:rsidRPr="002C773D">
          <w:rPr>
            <w:rFonts w:cstheme="minorHAnsi"/>
            <w:noProof/>
            <w:webHidden/>
            <w:sz w:val="22"/>
          </w:rPr>
          <w:fldChar w:fldCharType="begin"/>
        </w:r>
        <w:r w:rsidR="008F6ADC" w:rsidRPr="002C773D">
          <w:rPr>
            <w:rFonts w:cstheme="minorHAnsi"/>
            <w:noProof/>
            <w:webHidden/>
            <w:sz w:val="22"/>
          </w:rPr>
          <w:instrText xml:space="preserve"> PAGEREF _Toc133321106 \h </w:instrText>
        </w:r>
        <w:r w:rsidR="008F6ADC" w:rsidRPr="002C773D">
          <w:rPr>
            <w:rFonts w:cstheme="minorHAnsi"/>
            <w:noProof/>
            <w:webHidden/>
            <w:sz w:val="22"/>
          </w:rPr>
        </w:r>
        <w:r w:rsidR="008F6ADC" w:rsidRPr="002C773D">
          <w:rPr>
            <w:rFonts w:cstheme="minorHAnsi"/>
            <w:noProof/>
            <w:webHidden/>
            <w:sz w:val="22"/>
          </w:rPr>
          <w:fldChar w:fldCharType="separate"/>
        </w:r>
        <w:r w:rsidR="008F6ADC" w:rsidRPr="002C773D">
          <w:rPr>
            <w:rFonts w:cstheme="minorHAnsi"/>
            <w:noProof/>
            <w:webHidden/>
            <w:sz w:val="22"/>
          </w:rPr>
          <w:t>9</w:t>
        </w:r>
        <w:r w:rsidR="008F6ADC" w:rsidRPr="002C773D">
          <w:rPr>
            <w:rFonts w:cstheme="minorHAnsi"/>
            <w:noProof/>
            <w:webHidden/>
            <w:sz w:val="22"/>
          </w:rPr>
          <w:fldChar w:fldCharType="end"/>
        </w:r>
      </w:hyperlink>
    </w:p>
    <w:p w14:paraId="076C260F" w14:textId="77777777" w:rsidR="008F6ADC" w:rsidRPr="002C773D" w:rsidRDefault="00A50421">
      <w:pPr>
        <w:pStyle w:val="TOC3"/>
        <w:tabs>
          <w:tab w:val="right" w:leader="dot" w:pos="9627"/>
        </w:tabs>
        <w:rPr>
          <w:rFonts w:eastAsiaTheme="minorEastAsia" w:cstheme="minorHAnsi"/>
          <w:iCs w:val="0"/>
          <w:noProof/>
          <w:sz w:val="22"/>
          <w:lang w:val="en-ZA"/>
        </w:rPr>
      </w:pPr>
      <w:hyperlink w:anchor="_Toc133321107" w:history="1">
        <w:r w:rsidR="008F6ADC" w:rsidRPr="002C773D">
          <w:rPr>
            <w:rStyle w:val="Hyperlink"/>
            <w:rFonts w:cstheme="minorHAnsi"/>
            <w:noProof/>
            <w:sz w:val="22"/>
          </w:rPr>
          <w:t>5.8</w:t>
        </w:r>
        <w:r w:rsidR="008F6ADC" w:rsidRPr="002C773D">
          <w:rPr>
            <w:rFonts w:eastAsiaTheme="minorEastAsia" w:cstheme="minorHAnsi"/>
            <w:iCs w:val="0"/>
            <w:noProof/>
            <w:sz w:val="22"/>
            <w:lang w:val="en-ZA"/>
          </w:rPr>
          <w:tab/>
        </w:r>
        <w:r w:rsidR="008F6ADC" w:rsidRPr="002C773D">
          <w:rPr>
            <w:rStyle w:val="Hyperlink"/>
            <w:rFonts w:cstheme="minorHAnsi"/>
            <w:noProof/>
            <w:sz w:val="22"/>
          </w:rPr>
          <w:t>SECTION 8: INDEPENDENCE</w:t>
        </w:r>
        <w:r w:rsidR="008F6ADC" w:rsidRPr="002C773D">
          <w:rPr>
            <w:rFonts w:cstheme="minorHAnsi"/>
            <w:noProof/>
            <w:webHidden/>
            <w:sz w:val="22"/>
          </w:rPr>
          <w:tab/>
        </w:r>
        <w:r w:rsidR="008F6ADC" w:rsidRPr="002C773D">
          <w:rPr>
            <w:rFonts w:cstheme="minorHAnsi"/>
            <w:noProof/>
            <w:webHidden/>
            <w:sz w:val="22"/>
          </w:rPr>
          <w:fldChar w:fldCharType="begin"/>
        </w:r>
        <w:r w:rsidR="008F6ADC" w:rsidRPr="002C773D">
          <w:rPr>
            <w:rFonts w:cstheme="minorHAnsi"/>
            <w:noProof/>
            <w:webHidden/>
            <w:sz w:val="22"/>
          </w:rPr>
          <w:instrText xml:space="preserve"> PAGEREF _Toc133321107 \h </w:instrText>
        </w:r>
        <w:r w:rsidR="008F6ADC" w:rsidRPr="002C773D">
          <w:rPr>
            <w:rFonts w:cstheme="minorHAnsi"/>
            <w:noProof/>
            <w:webHidden/>
            <w:sz w:val="22"/>
          </w:rPr>
        </w:r>
        <w:r w:rsidR="008F6ADC" w:rsidRPr="002C773D">
          <w:rPr>
            <w:rFonts w:cstheme="minorHAnsi"/>
            <w:noProof/>
            <w:webHidden/>
            <w:sz w:val="22"/>
          </w:rPr>
          <w:fldChar w:fldCharType="separate"/>
        </w:r>
        <w:r w:rsidR="008F6ADC" w:rsidRPr="002C773D">
          <w:rPr>
            <w:rFonts w:cstheme="minorHAnsi"/>
            <w:noProof/>
            <w:webHidden/>
            <w:sz w:val="22"/>
          </w:rPr>
          <w:t>10</w:t>
        </w:r>
        <w:r w:rsidR="008F6ADC" w:rsidRPr="002C773D">
          <w:rPr>
            <w:rFonts w:cstheme="minorHAnsi"/>
            <w:noProof/>
            <w:webHidden/>
            <w:sz w:val="22"/>
          </w:rPr>
          <w:fldChar w:fldCharType="end"/>
        </w:r>
      </w:hyperlink>
    </w:p>
    <w:p w14:paraId="5AFCCC03" w14:textId="77777777" w:rsidR="008F6ADC" w:rsidRPr="002C773D" w:rsidRDefault="00A50421">
      <w:pPr>
        <w:pStyle w:val="TOC3"/>
        <w:tabs>
          <w:tab w:val="right" w:leader="dot" w:pos="9627"/>
        </w:tabs>
        <w:rPr>
          <w:rFonts w:eastAsiaTheme="minorEastAsia" w:cstheme="minorHAnsi"/>
          <w:iCs w:val="0"/>
          <w:noProof/>
          <w:sz w:val="22"/>
          <w:lang w:val="en-ZA"/>
        </w:rPr>
      </w:pPr>
      <w:hyperlink w:anchor="_Toc133321108" w:history="1">
        <w:r w:rsidR="008F6ADC" w:rsidRPr="002C773D">
          <w:rPr>
            <w:rStyle w:val="Hyperlink"/>
            <w:rFonts w:cstheme="minorHAnsi"/>
            <w:noProof/>
            <w:sz w:val="22"/>
          </w:rPr>
          <w:t>5.9</w:t>
        </w:r>
        <w:r w:rsidR="008F6ADC" w:rsidRPr="002C773D">
          <w:rPr>
            <w:rFonts w:eastAsiaTheme="minorEastAsia" w:cstheme="minorHAnsi"/>
            <w:iCs w:val="0"/>
            <w:noProof/>
            <w:sz w:val="22"/>
            <w:lang w:val="en-ZA"/>
          </w:rPr>
          <w:tab/>
        </w:r>
        <w:r w:rsidR="008F6ADC" w:rsidRPr="002C773D">
          <w:rPr>
            <w:rStyle w:val="Hyperlink"/>
            <w:rFonts w:cstheme="minorHAnsi"/>
            <w:noProof/>
            <w:sz w:val="22"/>
          </w:rPr>
          <w:t>SECTION 10: BID COMPULSORY RETURNABLES</w:t>
        </w:r>
        <w:r w:rsidR="008F6ADC" w:rsidRPr="002C773D">
          <w:rPr>
            <w:rFonts w:cstheme="minorHAnsi"/>
            <w:noProof/>
            <w:webHidden/>
            <w:sz w:val="22"/>
          </w:rPr>
          <w:tab/>
        </w:r>
        <w:r w:rsidR="008F6ADC" w:rsidRPr="002C773D">
          <w:rPr>
            <w:rFonts w:cstheme="minorHAnsi"/>
            <w:noProof/>
            <w:webHidden/>
            <w:sz w:val="22"/>
          </w:rPr>
          <w:fldChar w:fldCharType="begin"/>
        </w:r>
        <w:r w:rsidR="008F6ADC" w:rsidRPr="002C773D">
          <w:rPr>
            <w:rFonts w:cstheme="minorHAnsi"/>
            <w:noProof/>
            <w:webHidden/>
            <w:sz w:val="22"/>
          </w:rPr>
          <w:instrText xml:space="preserve"> PAGEREF _Toc133321108 \h </w:instrText>
        </w:r>
        <w:r w:rsidR="008F6ADC" w:rsidRPr="002C773D">
          <w:rPr>
            <w:rFonts w:cstheme="minorHAnsi"/>
            <w:noProof/>
            <w:webHidden/>
            <w:sz w:val="22"/>
          </w:rPr>
        </w:r>
        <w:r w:rsidR="008F6ADC" w:rsidRPr="002C773D">
          <w:rPr>
            <w:rFonts w:cstheme="minorHAnsi"/>
            <w:noProof/>
            <w:webHidden/>
            <w:sz w:val="22"/>
          </w:rPr>
          <w:fldChar w:fldCharType="separate"/>
        </w:r>
        <w:r w:rsidR="008F6ADC" w:rsidRPr="002C773D">
          <w:rPr>
            <w:rFonts w:cstheme="minorHAnsi"/>
            <w:noProof/>
            <w:webHidden/>
            <w:sz w:val="22"/>
          </w:rPr>
          <w:t>10</w:t>
        </w:r>
        <w:r w:rsidR="008F6ADC" w:rsidRPr="002C773D">
          <w:rPr>
            <w:rFonts w:cstheme="minorHAnsi"/>
            <w:noProof/>
            <w:webHidden/>
            <w:sz w:val="22"/>
          </w:rPr>
          <w:fldChar w:fldCharType="end"/>
        </w:r>
      </w:hyperlink>
    </w:p>
    <w:p w14:paraId="2F2B82A1" w14:textId="77777777" w:rsidR="008F6ADC" w:rsidRPr="002C773D" w:rsidRDefault="00A50421">
      <w:pPr>
        <w:pStyle w:val="TOC2"/>
        <w:tabs>
          <w:tab w:val="right" w:leader="dot" w:pos="9627"/>
        </w:tabs>
        <w:rPr>
          <w:rFonts w:eastAsiaTheme="minorEastAsia" w:cstheme="minorHAnsi"/>
          <w:b w:val="0"/>
          <w:iCs w:val="0"/>
          <w:noProof/>
          <w:sz w:val="22"/>
          <w:lang w:val="en-ZA"/>
        </w:rPr>
      </w:pPr>
      <w:hyperlink w:anchor="_Toc133321109" w:history="1">
        <w:r w:rsidR="008F6ADC" w:rsidRPr="002C773D">
          <w:rPr>
            <w:rStyle w:val="Hyperlink"/>
            <w:rFonts w:cstheme="minorHAnsi"/>
            <w:b w:val="0"/>
            <w:noProof/>
            <w:sz w:val="22"/>
            <w14:scene3d>
              <w14:camera w14:prst="orthographicFront"/>
              <w14:lightRig w14:rig="threePt" w14:dir="t">
                <w14:rot w14:lat="0" w14:lon="0" w14:rev="0"/>
              </w14:lightRig>
            </w14:scene3d>
          </w:rPr>
          <w:t>6.</w:t>
        </w:r>
        <w:r w:rsidR="008F6ADC" w:rsidRPr="002C773D">
          <w:rPr>
            <w:rFonts w:eastAsiaTheme="minorEastAsia" w:cstheme="minorHAnsi"/>
            <w:b w:val="0"/>
            <w:iCs w:val="0"/>
            <w:noProof/>
            <w:sz w:val="22"/>
            <w:lang w:val="en-ZA"/>
          </w:rPr>
          <w:tab/>
        </w:r>
        <w:r w:rsidR="008F6ADC" w:rsidRPr="002C773D">
          <w:rPr>
            <w:rStyle w:val="Hyperlink"/>
            <w:rFonts w:cstheme="minorHAnsi"/>
            <w:b w:val="0"/>
            <w:noProof/>
            <w:sz w:val="22"/>
          </w:rPr>
          <w:t>Applicable Necsa Policies</w:t>
        </w:r>
        <w:r w:rsidR="008F6ADC" w:rsidRPr="002C773D">
          <w:rPr>
            <w:rFonts w:cstheme="minorHAnsi"/>
            <w:b w:val="0"/>
            <w:noProof/>
            <w:webHidden/>
            <w:sz w:val="22"/>
          </w:rPr>
          <w:tab/>
        </w:r>
        <w:r w:rsidR="008F6ADC" w:rsidRPr="002C773D">
          <w:rPr>
            <w:rFonts w:cstheme="minorHAnsi"/>
            <w:b w:val="0"/>
            <w:noProof/>
            <w:webHidden/>
            <w:sz w:val="22"/>
          </w:rPr>
          <w:fldChar w:fldCharType="begin"/>
        </w:r>
        <w:r w:rsidR="008F6ADC" w:rsidRPr="002C773D">
          <w:rPr>
            <w:rFonts w:cstheme="minorHAnsi"/>
            <w:b w:val="0"/>
            <w:noProof/>
            <w:webHidden/>
            <w:sz w:val="22"/>
          </w:rPr>
          <w:instrText xml:space="preserve"> PAGEREF _Toc133321109 \h </w:instrText>
        </w:r>
        <w:r w:rsidR="008F6ADC" w:rsidRPr="002C773D">
          <w:rPr>
            <w:rFonts w:cstheme="minorHAnsi"/>
            <w:b w:val="0"/>
            <w:noProof/>
            <w:webHidden/>
            <w:sz w:val="22"/>
          </w:rPr>
        </w:r>
        <w:r w:rsidR="008F6ADC" w:rsidRPr="002C773D">
          <w:rPr>
            <w:rFonts w:cstheme="minorHAnsi"/>
            <w:b w:val="0"/>
            <w:noProof/>
            <w:webHidden/>
            <w:sz w:val="22"/>
          </w:rPr>
          <w:fldChar w:fldCharType="separate"/>
        </w:r>
        <w:r w:rsidR="008F6ADC" w:rsidRPr="002C773D">
          <w:rPr>
            <w:rFonts w:cstheme="minorHAnsi"/>
            <w:b w:val="0"/>
            <w:noProof/>
            <w:webHidden/>
            <w:sz w:val="22"/>
          </w:rPr>
          <w:t>10</w:t>
        </w:r>
        <w:r w:rsidR="008F6ADC" w:rsidRPr="002C773D">
          <w:rPr>
            <w:rFonts w:cstheme="minorHAnsi"/>
            <w:b w:val="0"/>
            <w:noProof/>
            <w:webHidden/>
            <w:sz w:val="22"/>
          </w:rPr>
          <w:fldChar w:fldCharType="end"/>
        </w:r>
      </w:hyperlink>
    </w:p>
    <w:p w14:paraId="333F37C6" w14:textId="77777777" w:rsidR="008F6ADC" w:rsidRPr="002C773D" w:rsidRDefault="00A50421">
      <w:pPr>
        <w:pStyle w:val="TOC3"/>
        <w:tabs>
          <w:tab w:val="right" w:leader="dot" w:pos="9627"/>
        </w:tabs>
        <w:rPr>
          <w:rFonts w:eastAsiaTheme="minorEastAsia" w:cstheme="minorHAnsi"/>
          <w:iCs w:val="0"/>
          <w:noProof/>
          <w:sz w:val="22"/>
          <w:lang w:val="en-ZA"/>
        </w:rPr>
      </w:pPr>
      <w:hyperlink w:anchor="_Toc133321110" w:history="1">
        <w:r w:rsidR="008F6ADC" w:rsidRPr="002C773D">
          <w:rPr>
            <w:rStyle w:val="Hyperlink"/>
            <w:rFonts w:cstheme="minorHAnsi"/>
            <w:noProof/>
            <w:sz w:val="22"/>
          </w:rPr>
          <w:t>6.1</w:t>
        </w:r>
        <w:r w:rsidR="008F6ADC" w:rsidRPr="002C773D">
          <w:rPr>
            <w:rFonts w:eastAsiaTheme="minorEastAsia" w:cstheme="minorHAnsi"/>
            <w:iCs w:val="0"/>
            <w:noProof/>
            <w:sz w:val="22"/>
            <w:lang w:val="en-ZA"/>
          </w:rPr>
          <w:tab/>
        </w:r>
        <w:r w:rsidR="008F6ADC" w:rsidRPr="002C773D">
          <w:rPr>
            <w:rStyle w:val="Hyperlink"/>
            <w:rFonts w:cstheme="minorHAnsi"/>
            <w:noProof/>
            <w:sz w:val="22"/>
          </w:rPr>
          <w:t>The following Necsa policies must be adhered to:</w:t>
        </w:r>
        <w:r w:rsidR="008F6ADC" w:rsidRPr="002C773D">
          <w:rPr>
            <w:rFonts w:cstheme="minorHAnsi"/>
            <w:noProof/>
            <w:webHidden/>
            <w:sz w:val="22"/>
          </w:rPr>
          <w:tab/>
        </w:r>
        <w:r w:rsidR="008F6ADC" w:rsidRPr="002C773D">
          <w:rPr>
            <w:rFonts w:cstheme="minorHAnsi"/>
            <w:noProof/>
            <w:webHidden/>
            <w:sz w:val="22"/>
          </w:rPr>
          <w:fldChar w:fldCharType="begin"/>
        </w:r>
        <w:r w:rsidR="008F6ADC" w:rsidRPr="002C773D">
          <w:rPr>
            <w:rFonts w:cstheme="minorHAnsi"/>
            <w:noProof/>
            <w:webHidden/>
            <w:sz w:val="22"/>
          </w:rPr>
          <w:instrText xml:space="preserve"> PAGEREF _Toc133321110 \h </w:instrText>
        </w:r>
        <w:r w:rsidR="008F6ADC" w:rsidRPr="002C773D">
          <w:rPr>
            <w:rFonts w:cstheme="minorHAnsi"/>
            <w:noProof/>
            <w:webHidden/>
            <w:sz w:val="22"/>
          </w:rPr>
        </w:r>
        <w:r w:rsidR="008F6ADC" w:rsidRPr="002C773D">
          <w:rPr>
            <w:rFonts w:cstheme="minorHAnsi"/>
            <w:noProof/>
            <w:webHidden/>
            <w:sz w:val="22"/>
          </w:rPr>
          <w:fldChar w:fldCharType="separate"/>
        </w:r>
        <w:r w:rsidR="008F6ADC" w:rsidRPr="002C773D">
          <w:rPr>
            <w:rFonts w:cstheme="minorHAnsi"/>
            <w:noProof/>
            <w:webHidden/>
            <w:sz w:val="22"/>
          </w:rPr>
          <w:t>10</w:t>
        </w:r>
        <w:r w:rsidR="008F6ADC" w:rsidRPr="002C773D">
          <w:rPr>
            <w:rFonts w:cstheme="minorHAnsi"/>
            <w:noProof/>
            <w:webHidden/>
            <w:sz w:val="22"/>
          </w:rPr>
          <w:fldChar w:fldCharType="end"/>
        </w:r>
      </w:hyperlink>
    </w:p>
    <w:p w14:paraId="1B4B863E" w14:textId="77777777" w:rsidR="008F6ADC" w:rsidRPr="002C773D" w:rsidRDefault="00A50421">
      <w:pPr>
        <w:pStyle w:val="TOC3"/>
        <w:tabs>
          <w:tab w:val="right" w:leader="dot" w:pos="9627"/>
        </w:tabs>
        <w:rPr>
          <w:rFonts w:eastAsiaTheme="minorEastAsia" w:cstheme="minorHAnsi"/>
          <w:iCs w:val="0"/>
          <w:noProof/>
          <w:sz w:val="22"/>
          <w:lang w:val="en-ZA"/>
        </w:rPr>
      </w:pPr>
      <w:hyperlink w:anchor="_Toc133321111" w:history="1">
        <w:r w:rsidR="008F6ADC" w:rsidRPr="002C773D">
          <w:rPr>
            <w:rStyle w:val="Hyperlink"/>
            <w:rFonts w:cstheme="minorHAnsi"/>
            <w:noProof/>
            <w:sz w:val="22"/>
          </w:rPr>
          <w:t>6.2</w:t>
        </w:r>
        <w:r w:rsidR="008F6ADC" w:rsidRPr="002C773D">
          <w:rPr>
            <w:rFonts w:eastAsiaTheme="minorEastAsia" w:cstheme="minorHAnsi"/>
            <w:iCs w:val="0"/>
            <w:noProof/>
            <w:sz w:val="22"/>
            <w:lang w:val="en-ZA"/>
          </w:rPr>
          <w:tab/>
        </w:r>
        <w:r w:rsidR="008F6ADC" w:rsidRPr="002C773D">
          <w:rPr>
            <w:rStyle w:val="Hyperlink"/>
            <w:rFonts w:cstheme="minorHAnsi"/>
            <w:noProof/>
            <w:sz w:val="22"/>
          </w:rPr>
          <w:t>Applicable Necsa Procedures ( to be supplied upon contract award)</w:t>
        </w:r>
        <w:r w:rsidR="008F6ADC" w:rsidRPr="002C773D">
          <w:rPr>
            <w:rFonts w:cstheme="minorHAnsi"/>
            <w:noProof/>
            <w:webHidden/>
            <w:sz w:val="22"/>
          </w:rPr>
          <w:tab/>
        </w:r>
        <w:r w:rsidR="008F6ADC" w:rsidRPr="002C773D">
          <w:rPr>
            <w:rFonts w:cstheme="minorHAnsi"/>
            <w:noProof/>
            <w:webHidden/>
            <w:sz w:val="22"/>
          </w:rPr>
          <w:fldChar w:fldCharType="begin"/>
        </w:r>
        <w:r w:rsidR="008F6ADC" w:rsidRPr="002C773D">
          <w:rPr>
            <w:rFonts w:cstheme="minorHAnsi"/>
            <w:noProof/>
            <w:webHidden/>
            <w:sz w:val="22"/>
          </w:rPr>
          <w:instrText xml:space="preserve"> PAGEREF _Toc133321111 \h </w:instrText>
        </w:r>
        <w:r w:rsidR="008F6ADC" w:rsidRPr="002C773D">
          <w:rPr>
            <w:rFonts w:cstheme="minorHAnsi"/>
            <w:noProof/>
            <w:webHidden/>
            <w:sz w:val="22"/>
          </w:rPr>
        </w:r>
        <w:r w:rsidR="008F6ADC" w:rsidRPr="002C773D">
          <w:rPr>
            <w:rFonts w:cstheme="minorHAnsi"/>
            <w:noProof/>
            <w:webHidden/>
            <w:sz w:val="22"/>
          </w:rPr>
          <w:fldChar w:fldCharType="separate"/>
        </w:r>
        <w:r w:rsidR="008F6ADC" w:rsidRPr="002C773D">
          <w:rPr>
            <w:rFonts w:cstheme="minorHAnsi"/>
            <w:noProof/>
            <w:webHidden/>
            <w:sz w:val="22"/>
          </w:rPr>
          <w:t>10</w:t>
        </w:r>
        <w:r w:rsidR="008F6ADC" w:rsidRPr="002C773D">
          <w:rPr>
            <w:rFonts w:cstheme="minorHAnsi"/>
            <w:noProof/>
            <w:webHidden/>
            <w:sz w:val="22"/>
          </w:rPr>
          <w:fldChar w:fldCharType="end"/>
        </w:r>
      </w:hyperlink>
    </w:p>
    <w:p w14:paraId="3B69ADCC" w14:textId="77777777" w:rsidR="008F6ADC" w:rsidRPr="002C773D" w:rsidRDefault="00A50421">
      <w:pPr>
        <w:pStyle w:val="TOC3"/>
        <w:tabs>
          <w:tab w:val="right" w:leader="dot" w:pos="9627"/>
        </w:tabs>
        <w:rPr>
          <w:rFonts w:eastAsiaTheme="minorEastAsia" w:cstheme="minorHAnsi"/>
          <w:iCs w:val="0"/>
          <w:noProof/>
          <w:sz w:val="22"/>
          <w:lang w:val="en-ZA"/>
        </w:rPr>
      </w:pPr>
      <w:hyperlink w:anchor="_Toc133321112" w:history="1">
        <w:r w:rsidR="008F6ADC" w:rsidRPr="002C773D">
          <w:rPr>
            <w:rStyle w:val="Hyperlink"/>
            <w:rFonts w:cstheme="minorHAnsi"/>
            <w:noProof/>
            <w:sz w:val="22"/>
          </w:rPr>
          <w:t>6.3</w:t>
        </w:r>
        <w:r w:rsidR="008F6ADC" w:rsidRPr="002C773D">
          <w:rPr>
            <w:rFonts w:eastAsiaTheme="minorEastAsia" w:cstheme="minorHAnsi"/>
            <w:iCs w:val="0"/>
            <w:noProof/>
            <w:sz w:val="22"/>
            <w:lang w:val="en-ZA"/>
          </w:rPr>
          <w:tab/>
        </w:r>
        <w:r w:rsidR="008F6ADC" w:rsidRPr="002C773D">
          <w:rPr>
            <w:rStyle w:val="Hyperlink"/>
            <w:rFonts w:cstheme="minorHAnsi"/>
            <w:noProof/>
            <w:sz w:val="22"/>
          </w:rPr>
          <w:t>Requirements to Access Necsa Site</w:t>
        </w:r>
        <w:r w:rsidR="008F6ADC" w:rsidRPr="002C773D">
          <w:rPr>
            <w:rFonts w:cstheme="minorHAnsi"/>
            <w:noProof/>
            <w:webHidden/>
            <w:sz w:val="22"/>
          </w:rPr>
          <w:tab/>
        </w:r>
        <w:r w:rsidR="008F6ADC" w:rsidRPr="002C773D">
          <w:rPr>
            <w:rFonts w:cstheme="minorHAnsi"/>
            <w:noProof/>
            <w:webHidden/>
            <w:sz w:val="22"/>
          </w:rPr>
          <w:fldChar w:fldCharType="begin"/>
        </w:r>
        <w:r w:rsidR="008F6ADC" w:rsidRPr="002C773D">
          <w:rPr>
            <w:rFonts w:cstheme="minorHAnsi"/>
            <w:noProof/>
            <w:webHidden/>
            <w:sz w:val="22"/>
          </w:rPr>
          <w:instrText xml:space="preserve"> PAGEREF _Toc133321112 \h </w:instrText>
        </w:r>
        <w:r w:rsidR="008F6ADC" w:rsidRPr="002C773D">
          <w:rPr>
            <w:rFonts w:cstheme="minorHAnsi"/>
            <w:noProof/>
            <w:webHidden/>
            <w:sz w:val="22"/>
          </w:rPr>
        </w:r>
        <w:r w:rsidR="008F6ADC" w:rsidRPr="002C773D">
          <w:rPr>
            <w:rFonts w:cstheme="minorHAnsi"/>
            <w:noProof/>
            <w:webHidden/>
            <w:sz w:val="22"/>
          </w:rPr>
          <w:fldChar w:fldCharType="separate"/>
        </w:r>
        <w:r w:rsidR="008F6ADC" w:rsidRPr="002C773D">
          <w:rPr>
            <w:rFonts w:cstheme="minorHAnsi"/>
            <w:noProof/>
            <w:webHidden/>
            <w:sz w:val="22"/>
          </w:rPr>
          <w:t>10</w:t>
        </w:r>
        <w:r w:rsidR="008F6ADC" w:rsidRPr="002C773D">
          <w:rPr>
            <w:rFonts w:cstheme="minorHAnsi"/>
            <w:noProof/>
            <w:webHidden/>
            <w:sz w:val="22"/>
          </w:rPr>
          <w:fldChar w:fldCharType="end"/>
        </w:r>
      </w:hyperlink>
    </w:p>
    <w:p w14:paraId="603D4A91" w14:textId="77777777" w:rsidR="008F6ADC" w:rsidRPr="002C773D" w:rsidRDefault="00A50421">
      <w:pPr>
        <w:pStyle w:val="TOC3"/>
        <w:tabs>
          <w:tab w:val="right" w:leader="dot" w:pos="9627"/>
        </w:tabs>
        <w:rPr>
          <w:rFonts w:eastAsiaTheme="minorEastAsia" w:cstheme="minorHAnsi"/>
          <w:iCs w:val="0"/>
          <w:noProof/>
          <w:sz w:val="22"/>
          <w:lang w:val="en-ZA"/>
        </w:rPr>
      </w:pPr>
      <w:hyperlink w:anchor="_Toc133321113" w:history="1">
        <w:r w:rsidR="008F6ADC" w:rsidRPr="002C773D">
          <w:rPr>
            <w:rStyle w:val="Hyperlink"/>
            <w:rFonts w:cstheme="minorHAnsi"/>
            <w:noProof/>
            <w:sz w:val="22"/>
          </w:rPr>
          <w:t>6.4</w:t>
        </w:r>
        <w:r w:rsidR="008F6ADC" w:rsidRPr="002C773D">
          <w:rPr>
            <w:rFonts w:eastAsiaTheme="minorEastAsia" w:cstheme="minorHAnsi"/>
            <w:iCs w:val="0"/>
            <w:noProof/>
            <w:sz w:val="22"/>
            <w:lang w:val="en-ZA"/>
          </w:rPr>
          <w:tab/>
        </w:r>
        <w:r w:rsidR="008F6ADC" w:rsidRPr="002C773D">
          <w:rPr>
            <w:rStyle w:val="Hyperlink"/>
            <w:rFonts w:cstheme="minorHAnsi"/>
            <w:noProof/>
            <w:sz w:val="22"/>
          </w:rPr>
          <w:t>Emergencies, Incidents, Accidents</w:t>
        </w:r>
        <w:r w:rsidR="008F6ADC" w:rsidRPr="002C773D">
          <w:rPr>
            <w:rFonts w:cstheme="minorHAnsi"/>
            <w:noProof/>
            <w:webHidden/>
            <w:sz w:val="22"/>
          </w:rPr>
          <w:tab/>
        </w:r>
        <w:r w:rsidR="008F6ADC" w:rsidRPr="002C773D">
          <w:rPr>
            <w:rFonts w:cstheme="minorHAnsi"/>
            <w:noProof/>
            <w:webHidden/>
            <w:sz w:val="22"/>
          </w:rPr>
          <w:fldChar w:fldCharType="begin"/>
        </w:r>
        <w:r w:rsidR="008F6ADC" w:rsidRPr="002C773D">
          <w:rPr>
            <w:rFonts w:cstheme="minorHAnsi"/>
            <w:noProof/>
            <w:webHidden/>
            <w:sz w:val="22"/>
          </w:rPr>
          <w:instrText xml:space="preserve"> PAGEREF _Toc133321113 \h </w:instrText>
        </w:r>
        <w:r w:rsidR="008F6ADC" w:rsidRPr="002C773D">
          <w:rPr>
            <w:rFonts w:cstheme="minorHAnsi"/>
            <w:noProof/>
            <w:webHidden/>
            <w:sz w:val="22"/>
          </w:rPr>
        </w:r>
        <w:r w:rsidR="008F6ADC" w:rsidRPr="002C773D">
          <w:rPr>
            <w:rFonts w:cstheme="minorHAnsi"/>
            <w:noProof/>
            <w:webHidden/>
            <w:sz w:val="22"/>
          </w:rPr>
          <w:fldChar w:fldCharType="separate"/>
        </w:r>
        <w:r w:rsidR="008F6ADC" w:rsidRPr="002C773D">
          <w:rPr>
            <w:rFonts w:cstheme="minorHAnsi"/>
            <w:noProof/>
            <w:webHidden/>
            <w:sz w:val="22"/>
          </w:rPr>
          <w:t>10</w:t>
        </w:r>
        <w:r w:rsidR="008F6ADC" w:rsidRPr="002C773D">
          <w:rPr>
            <w:rFonts w:cstheme="minorHAnsi"/>
            <w:noProof/>
            <w:webHidden/>
            <w:sz w:val="22"/>
          </w:rPr>
          <w:fldChar w:fldCharType="end"/>
        </w:r>
      </w:hyperlink>
    </w:p>
    <w:p w14:paraId="2A628640" w14:textId="77777777" w:rsidR="008F6ADC" w:rsidRPr="002C773D" w:rsidRDefault="00A50421">
      <w:pPr>
        <w:pStyle w:val="TOC3"/>
        <w:tabs>
          <w:tab w:val="right" w:leader="dot" w:pos="9627"/>
        </w:tabs>
        <w:rPr>
          <w:rFonts w:eastAsiaTheme="minorEastAsia" w:cstheme="minorHAnsi"/>
          <w:iCs w:val="0"/>
          <w:noProof/>
          <w:sz w:val="22"/>
          <w:lang w:val="en-ZA"/>
        </w:rPr>
      </w:pPr>
      <w:hyperlink w:anchor="_Toc133321114" w:history="1">
        <w:r w:rsidR="008F6ADC" w:rsidRPr="002C773D">
          <w:rPr>
            <w:rStyle w:val="Hyperlink"/>
            <w:rFonts w:cstheme="minorHAnsi"/>
            <w:noProof/>
            <w:sz w:val="22"/>
          </w:rPr>
          <w:t>6.5</w:t>
        </w:r>
        <w:r w:rsidR="008F6ADC" w:rsidRPr="002C773D">
          <w:rPr>
            <w:rFonts w:eastAsiaTheme="minorEastAsia" w:cstheme="minorHAnsi"/>
            <w:iCs w:val="0"/>
            <w:noProof/>
            <w:sz w:val="22"/>
            <w:lang w:val="en-ZA"/>
          </w:rPr>
          <w:tab/>
        </w:r>
        <w:r w:rsidR="008F6ADC" w:rsidRPr="002C773D">
          <w:rPr>
            <w:rStyle w:val="Hyperlink"/>
            <w:rFonts w:cstheme="minorHAnsi"/>
            <w:noProof/>
            <w:sz w:val="22"/>
          </w:rPr>
          <w:t>Necsa Requirements for Quality</w:t>
        </w:r>
        <w:r w:rsidR="008F6ADC" w:rsidRPr="002C773D">
          <w:rPr>
            <w:rFonts w:cstheme="minorHAnsi"/>
            <w:noProof/>
            <w:webHidden/>
            <w:sz w:val="22"/>
          </w:rPr>
          <w:tab/>
        </w:r>
        <w:r w:rsidR="008F6ADC" w:rsidRPr="002C773D">
          <w:rPr>
            <w:rFonts w:cstheme="minorHAnsi"/>
            <w:noProof/>
            <w:webHidden/>
            <w:sz w:val="22"/>
          </w:rPr>
          <w:fldChar w:fldCharType="begin"/>
        </w:r>
        <w:r w:rsidR="008F6ADC" w:rsidRPr="002C773D">
          <w:rPr>
            <w:rFonts w:cstheme="minorHAnsi"/>
            <w:noProof/>
            <w:webHidden/>
            <w:sz w:val="22"/>
          </w:rPr>
          <w:instrText xml:space="preserve"> PAGEREF _Toc133321114 \h </w:instrText>
        </w:r>
        <w:r w:rsidR="008F6ADC" w:rsidRPr="002C773D">
          <w:rPr>
            <w:rFonts w:cstheme="minorHAnsi"/>
            <w:noProof/>
            <w:webHidden/>
            <w:sz w:val="22"/>
          </w:rPr>
        </w:r>
        <w:r w:rsidR="008F6ADC" w:rsidRPr="002C773D">
          <w:rPr>
            <w:rFonts w:cstheme="minorHAnsi"/>
            <w:noProof/>
            <w:webHidden/>
            <w:sz w:val="22"/>
          </w:rPr>
          <w:fldChar w:fldCharType="separate"/>
        </w:r>
        <w:r w:rsidR="008F6ADC" w:rsidRPr="002C773D">
          <w:rPr>
            <w:rFonts w:cstheme="minorHAnsi"/>
            <w:noProof/>
            <w:webHidden/>
            <w:sz w:val="22"/>
          </w:rPr>
          <w:t>10</w:t>
        </w:r>
        <w:r w:rsidR="008F6ADC" w:rsidRPr="002C773D">
          <w:rPr>
            <w:rFonts w:cstheme="minorHAnsi"/>
            <w:noProof/>
            <w:webHidden/>
            <w:sz w:val="22"/>
          </w:rPr>
          <w:fldChar w:fldCharType="end"/>
        </w:r>
      </w:hyperlink>
    </w:p>
    <w:p w14:paraId="20C51C78" w14:textId="77777777" w:rsidR="008F6ADC" w:rsidRPr="002C773D" w:rsidRDefault="00A50421">
      <w:pPr>
        <w:pStyle w:val="TOC3"/>
        <w:tabs>
          <w:tab w:val="right" w:leader="dot" w:pos="9627"/>
        </w:tabs>
        <w:rPr>
          <w:rFonts w:eastAsiaTheme="minorEastAsia" w:cstheme="minorHAnsi"/>
          <w:iCs w:val="0"/>
          <w:noProof/>
          <w:sz w:val="22"/>
          <w:lang w:val="en-ZA"/>
        </w:rPr>
      </w:pPr>
      <w:hyperlink w:anchor="_Toc133321115" w:history="1">
        <w:r w:rsidR="008F6ADC" w:rsidRPr="002C773D">
          <w:rPr>
            <w:rStyle w:val="Hyperlink"/>
            <w:rFonts w:cstheme="minorHAnsi"/>
            <w:noProof/>
            <w:sz w:val="22"/>
          </w:rPr>
          <w:t>6.6</w:t>
        </w:r>
        <w:r w:rsidR="008F6ADC" w:rsidRPr="002C773D">
          <w:rPr>
            <w:rFonts w:eastAsiaTheme="minorEastAsia" w:cstheme="minorHAnsi"/>
            <w:iCs w:val="0"/>
            <w:noProof/>
            <w:sz w:val="22"/>
            <w:lang w:val="en-ZA"/>
          </w:rPr>
          <w:tab/>
        </w:r>
        <w:r w:rsidR="008F6ADC" w:rsidRPr="002C773D">
          <w:rPr>
            <w:rStyle w:val="Hyperlink"/>
            <w:rFonts w:cstheme="minorHAnsi"/>
            <w:noProof/>
            <w:sz w:val="22"/>
          </w:rPr>
          <w:t>Necsa Requirements for Project SHEQ</w:t>
        </w:r>
        <w:r w:rsidR="008F6ADC" w:rsidRPr="002C773D">
          <w:rPr>
            <w:rFonts w:cstheme="minorHAnsi"/>
            <w:noProof/>
            <w:webHidden/>
            <w:sz w:val="22"/>
          </w:rPr>
          <w:tab/>
        </w:r>
        <w:r w:rsidR="008F6ADC" w:rsidRPr="002C773D">
          <w:rPr>
            <w:rFonts w:cstheme="minorHAnsi"/>
            <w:noProof/>
            <w:webHidden/>
            <w:sz w:val="22"/>
          </w:rPr>
          <w:fldChar w:fldCharType="begin"/>
        </w:r>
        <w:r w:rsidR="008F6ADC" w:rsidRPr="002C773D">
          <w:rPr>
            <w:rFonts w:cstheme="minorHAnsi"/>
            <w:noProof/>
            <w:webHidden/>
            <w:sz w:val="22"/>
          </w:rPr>
          <w:instrText xml:space="preserve"> PAGEREF _Toc133321115 \h </w:instrText>
        </w:r>
        <w:r w:rsidR="008F6ADC" w:rsidRPr="002C773D">
          <w:rPr>
            <w:rFonts w:cstheme="minorHAnsi"/>
            <w:noProof/>
            <w:webHidden/>
            <w:sz w:val="22"/>
          </w:rPr>
        </w:r>
        <w:r w:rsidR="008F6ADC" w:rsidRPr="002C773D">
          <w:rPr>
            <w:rFonts w:cstheme="minorHAnsi"/>
            <w:noProof/>
            <w:webHidden/>
            <w:sz w:val="22"/>
          </w:rPr>
          <w:fldChar w:fldCharType="separate"/>
        </w:r>
        <w:r w:rsidR="008F6ADC" w:rsidRPr="002C773D">
          <w:rPr>
            <w:rFonts w:cstheme="minorHAnsi"/>
            <w:noProof/>
            <w:webHidden/>
            <w:sz w:val="22"/>
          </w:rPr>
          <w:t>10</w:t>
        </w:r>
        <w:r w:rsidR="008F6ADC" w:rsidRPr="002C773D">
          <w:rPr>
            <w:rFonts w:cstheme="minorHAnsi"/>
            <w:noProof/>
            <w:webHidden/>
            <w:sz w:val="22"/>
          </w:rPr>
          <w:fldChar w:fldCharType="end"/>
        </w:r>
      </w:hyperlink>
    </w:p>
    <w:p w14:paraId="44E1EB8E" w14:textId="77777777" w:rsidR="008F6ADC" w:rsidRPr="002C773D" w:rsidRDefault="00A50421">
      <w:pPr>
        <w:pStyle w:val="TOC3"/>
        <w:tabs>
          <w:tab w:val="right" w:leader="dot" w:pos="9627"/>
        </w:tabs>
        <w:rPr>
          <w:rFonts w:eastAsiaTheme="minorEastAsia" w:cstheme="minorHAnsi"/>
          <w:iCs w:val="0"/>
          <w:noProof/>
          <w:sz w:val="22"/>
          <w:lang w:val="en-ZA"/>
        </w:rPr>
      </w:pPr>
      <w:hyperlink w:anchor="_Toc133321116" w:history="1">
        <w:r w:rsidR="008F6ADC" w:rsidRPr="002C773D">
          <w:rPr>
            <w:rStyle w:val="Hyperlink"/>
            <w:rFonts w:cstheme="minorHAnsi"/>
            <w:noProof/>
            <w:sz w:val="22"/>
          </w:rPr>
          <w:t>6.7</w:t>
        </w:r>
        <w:r w:rsidR="008F6ADC" w:rsidRPr="002C773D">
          <w:rPr>
            <w:rFonts w:eastAsiaTheme="minorEastAsia" w:cstheme="minorHAnsi"/>
            <w:iCs w:val="0"/>
            <w:noProof/>
            <w:sz w:val="22"/>
            <w:lang w:val="en-ZA"/>
          </w:rPr>
          <w:tab/>
        </w:r>
        <w:r w:rsidR="008F6ADC" w:rsidRPr="002C773D">
          <w:rPr>
            <w:rStyle w:val="Hyperlink"/>
            <w:rFonts w:cstheme="minorHAnsi"/>
            <w:noProof/>
            <w:sz w:val="22"/>
          </w:rPr>
          <w:t>Confidentiality</w:t>
        </w:r>
        <w:r w:rsidR="008F6ADC" w:rsidRPr="002C773D">
          <w:rPr>
            <w:rFonts w:cstheme="minorHAnsi"/>
            <w:noProof/>
            <w:webHidden/>
            <w:sz w:val="22"/>
          </w:rPr>
          <w:tab/>
        </w:r>
        <w:r w:rsidR="008F6ADC" w:rsidRPr="002C773D">
          <w:rPr>
            <w:rFonts w:cstheme="minorHAnsi"/>
            <w:noProof/>
            <w:webHidden/>
            <w:sz w:val="22"/>
          </w:rPr>
          <w:fldChar w:fldCharType="begin"/>
        </w:r>
        <w:r w:rsidR="008F6ADC" w:rsidRPr="002C773D">
          <w:rPr>
            <w:rFonts w:cstheme="minorHAnsi"/>
            <w:noProof/>
            <w:webHidden/>
            <w:sz w:val="22"/>
          </w:rPr>
          <w:instrText xml:space="preserve"> PAGEREF _Toc133321116 \h </w:instrText>
        </w:r>
        <w:r w:rsidR="008F6ADC" w:rsidRPr="002C773D">
          <w:rPr>
            <w:rFonts w:cstheme="minorHAnsi"/>
            <w:noProof/>
            <w:webHidden/>
            <w:sz w:val="22"/>
          </w:rPr>
        </w:r>
        <w:r w:rsidR="008F6ADC" w:rsidRPr="002C773D">
          <w:rPr>
            <w:rFonts w:cstheme="minorHAnsi"/>
            <w:noProof/>
            <w:webHidden/>
            <w:sz w:val="22"/>
          </w:rPr>
          <w:fldChar w:fldCharType="separate"/>
        </w:r>
        <w:r w:rsidR="008F6ADC" w:rsidRPr="002C773D">
          <w:rPr>
            <w:rFonts w:cstheme="minorHAnsi"/>
            <w:noProof/>
            <w:webHidden/>
            <w:sz w:val="22"/>
          </w:rPr>
          <w:t>11</w:t>
        </w:r>
        <w:r w:rsidR="008F6ADC" w:rsidRPr="002C773D">
          <w:rPr>
            <w:rFonts w:cstheme="minorHAnsi"/>
            <w:noProof/>
            <w:webHidden/>
            <w:sz w:val="22"/>
          </w:rPr>
          <w:fldChar w:fldCharType="end"/>
        </w:r>
      </w:hyperlink>
    </w:p>
    <w:p w14:paraId="2A1676C3" w14:textId="77777777" w:rsidR="008F6ADC" w:rsidRPr="002C773D" w:rsidRDefault="00A50421">
      <w:pPr>
        <w:pStyle w:val="TOC1"/>
        <w:tabs>
          <w:tab w:val="left" w:pos="1760"/>
          <w:tab w:val="right" w:leader="dot" w:pos="9627"/>
        </w:tabs>
        <w:rPr>
          <w:rFonts w:asciiTheme="minorHAnsi" w:eastAsiaTheme="minorEastAsia" w:hAnsiTheme="minorHAnsi" w:cstheme="minorHAnsi"/>
          <w:b w:val="0"/>
          <w:iCs w:val="0"/>
          <w:noProof/>
          <w:sz w:val="22"/>
          <w:lang w:val="en-ZA"/>
        </w:rPr>
      </w:pPr>
      <w:hyperlink w:anchor="_Toc133321117" w:history="1">
        <w:r w:rsidR="008F6ADC" w:rsidRPr="002C773D">
          <w:rPr>
            <w:rStyle w:val="Hyperlink"/>
            <w:rFonts w:asciiTheme="minorHAnsi" w:hAnsiTheme="minorHAnsi" w:cstheme="minorHAnsi"/>
            <w:b w:val="0"/>
            <w:noProof/>
            <w:sz w:val="22"/>
          </w:rPr>
          <w:t>SECTION 2</w:t>
        </w:r>
        <w:r w:rsidR="008F6ADC" w:rsidRPr="002C773D">
          <w:rPr>
            <w:rFonts w:asciiTheme="minorHAnsi" w:eastAsiaTheme="minorEastAsia" w:hAnsiTheme="minorHAnsi" w:cstheme="minorHAnsi"/>
            <w:b w:val="0"/>
            <w:iCs w:val="0"/>
            <w:noProof/>
            <w:sz w:val="22"/>
            <w:lang w:val="en-ZA"/>
          </w:rPr>
          <w:tab/>
        </w:r>
        <w:r w:rsidR="008F6ADC" w:rsidRPr="002C773D">
          <w:rPr>
            <w:rStyle w:val="Hyperlink"/>
            <w:rFonts w:asciiTheme="minorHAnsi" w:hAnsiTheme="minorHAnsi" w:cstheme="minorHAnsi"/>
            <w:b w:val="0"/>
            <w:noProof/>
            <w:sz w:val="22"/>
          </w:rPr>
          <w:t>: INSTRUCTION TO BIDDERS</w:t>
        </w:r>
        <w:r w:rsidR="008F6ADC" w:rsidRPr="002C773D">
          <w:rPr>
            <w:rFonts w:asciiTheme="minorHAnsi" w:hAnsiTheme="minorHAnsi" w:cstheme="minorHAnsi"/>
            <w:b w:val="0"/>
            <w:noProof/>
            <w:webHidden/>
            <w:sz w:val="22"/>
          </w:rPr>
          <w:tab/>
        </w:r>
        <w:r w:rsidR="008F6ADC" w:rsidRPr="002C773D">
          <w:rPr>
            <w:rFonts w:asciiTheme="minorHAnsi" w:hAnsiTheme="minorHAnsi" w:cstheme="minorHAnsi"/>
            <w:b w:val="0"/>
            <w:noProof/>
            <w:webHidden/>
            <w:sz w:val="22"/>
          </w:rPr>
          <w:fldChar w:fldCharType="begin"/>
        </w:r>
        <w:r w:rsidR="008F6ADC" w:rsidRPr="002C773D">
          <w:rPr>
            <w:rFonts w:asciiTheme="minorHAnsi" w:hAnsiTheme="minorHAnsi" w:cstheme="minorHAnsi"/>
            <w:b w:val="0"/>
            <w:noProof/>
            <w:webHidden/>
            <w:sz w:val="22"/>
          </w:rPr>
          <w:instrText xml:space="preserve"> PAGEREF _Toc133321117 \h </w:instrText>
        </w:r>
        <w:r w:rsidR="008F6ADC" w:rsidRPr="002C773D">
          <w:rPr>
            <w:rFonts w:asciiTheme="minorHAnsi" w:hAnsiTheme="minorHAnsi" w:cstheme="minorHAnsi"/>
            <w:b w:val="0"/>
            <w:noProof/>
            <w:webHidden/>
            <w:sz w:val="22"/>
          </w:rPr>
        </w:r>
        <w:r w:rsidR="008F6ADC" w:rsidRPr="002C773D">
          <w:rPr>
            <w:rFonts w:asciiTheme="minorHAnsi" w:hAnsiTheme="minorHAnsi" w:cstheme="minorHAnsi"/>
            <w:b w:val="0"/>
            <w:noProof/>
            <w:webHidden/>
            <w:sz w:val="22"/>
          </w:rPr>
          <w:fldChar w:fldCharType="separate"/>
        </w:r>
        <w:r w:rsidR="008F6ADC" w:rsidRPr="002C773D">
          <w:rPr>
            <w:rFonts w:asciiTheme="minorHAnsi" w:hAnsiTheme="minorHAnsi" w:cstheme="minorHAnsi"/>
            <w:b w:val="0"/>
            <w:noProof/>
            <w:webHidden/>
            <w:sz w:val="22"/>
          </w:rPr>
          <w:t>12</w:t>
        </w:r>
        <w:r w:rsidR="008F6ADC" w:rsidRPr="002C773D">
          <w:rPr>
            <w:rFonts w:asciiTheme="minorHAnsi" w:hAnsiTheme="minorHAnsi" w:cstheme="minorHAnsi"/>
            <w:b w:val="0"/>
            <w:noProof/>
            <w:webHidden/>
            <w:sz w:val="22"/>
          </w:rPr>
          <w:fldChar w:fldCharType="end"/>
        </w:r>
      </w:hyperlink>
    </w:p>
    <w:p w14:paraId="3AD6D7F4" w14:textId="77777777" w:rsidR="008F6ADC" w:rsidRPr="002C773D" w:rsidRDefault="00A50421">
      <w:pPr>
        <w:pStyle w:val="TOC2"/>
        <w:tabs>
          <w:tab w:val="right" w:leader="dot" w:pos="9627"/>
        </w:tabs>
        <w:rPr>
          <w:rFonts w:eastAsiaTheme="minorEastAsia" w:cstheme="minorHAnsi"/>
          <w:b w:val="0"/>
          <w:iCs w:val="0"/>
          <w:noProof/>
          <w:sz w:val="22"/>
          <w:lang w:val="en-ZA"/>
        </w:rPr>
      </w:pPr>
      <w:hyperlink w:anchor="_Toc133321118" w:history="1">
        <w:r w:rsidR="008F6ADC" w:rsidRPr="002C773D">
          <w:rPr>
            <w:rStyle w:val="Hyperlink"/>
            <w:rFonts w:cstheme="minorHAnsi"/>
            <w:b w:val="0"/>
            <w:noProof/>
            <w:sz w:val="22"/>
            <w14:scene3d>
              <w14:camera w14:prst="orthographicFront"/>
              <w14:lightRig w14:rig="threePt" w14:dir="t">
                <w14:rot w14:lat="0" w14:lon="0" w14:rev="0"/>
              </w14:lightRig>
            </w14:scene3d>
          </w:rPr>
          <w:t>1.</w:t>
        </w:r>
        <w:r w:rsidR="008F6ADC" w:rsidRPr="002C773D">
          <w:rPr>
            <w:rFonts w:eastAsiaTheme="minorEastAsia" w:cstheme="minorHAnsi"/>
            <w:b w:val="0"/>
            <w:iCs w:val="0"/>
            <w:noProof/>
            <w:sz w:val="22"/>
            <w:lang w:val="en-ZA"/>
          </w:rPr>
          <w:tab/>
        </w:r>
        <w:r w:rsidR="008F6ADC" w:rsidRPr="002C773D">
          <w:rPr>
            <w:rStyle w:val="Hyperlink"/>
            <w:rFonts w:cstheme="minorHAnsi"/>
            <w:b w:val="0"/>
            <w:noProof/>
            <w:sz w:val="22"/>
          </w:rPr>
          <w:t>Instruction to Bidders</w:t>
        </w:r>
        <w:r w:rsidR="008F6ADC" w:rsidRPr="002C773D">
          <w:rPr>
            <w:rFonts w:cstheme="minorHAnsi"/>
            <w:b w:val="0"/>
            <w:noProof/>
            <w:webHidden/>
            <w:sz w:val="22"/>
          </w:rPr>
          <w:tab/>
        </w:r>
        <w:r w:rsidR="008F6ADC" w:rsidRPr="002C773D">
          <w:rPr>
            <w:rFonts w:cstheme="minorHAnsi"/>
            <w:b w:val="0"/>
            <w:noProof/>
            <w:webHidden/>
            <w:sz w:val="22"/>
          </w:rPr>
          <w:fldChar w:fldCharType="begin"/>
        </w:r>
        <w:r w:rsidR="008F6ADC" w:rsidRPr="002C773D">
          <w:rPr>
            <w:rFonts w:cstheme="minorHAnsi"/>
            <w:b w:val="0"/>
            <w:noProof/>
            <w:webHidden/>
            <w:sz w:val="22"/>
          </w:rPr>
          <w:instrText xml:space="preserve"> PAGEREF _Toc133321118 \h </w:instrText>
        </w:r>
        <w:r w:rsidR="008F6ADC" w:rsidRPr="002C773D">
          <w:rPr>
            <w:rFonts w:cstheme="minorHAnsi"/>
            <w:b w:val="0"/>
            <w:noProof/>
            <w:webHidden/>
            <w:sz w:val="22"/>
          </w:rPr>
        </w:r>
        <w:r w:rsidR="008F6ADC" w:rsidRPr="002C773D">
          <w:rPr>
            <w:rFonts w:cstheme="minorHAnsi"/>
            <w:b w:val="0"/>
            <w:noProof/>
            <w:webHidden/>
            <w:sz w:val="22"/>
          </w:rPr>
          <w:fldChar w:fldCharType="separate"/>
        </w:r>
        <w:r w:rsidR="008F6ADC" w:rsidRPr="002C773D">
          <w:rPr>
            <w:rFonts w:cstheme="minorHAnsi"/>
            <w:b w:val="0"/>
            <w:noProof/>
            <w:webHidden/>
            <w:sz w:val="22"/>
          </w:rPr>
          <w:t>12</w:t>
        </w:r>
        <w:r w:rsidR="008F6ADC" w:rsidRPr="002C773D">
          <w:rPr>
            <w:rFonts w:cstheme="minorHAnsi"/>
            <w:b w:val="0"/>
            <w:noProof/>
            <w:webHidden/>
            <w:sz w:val="22"/>
          </w:rPr>
          <w:fldChar w:fldCharType="end"/>
        </w:r>
      </w:hyperlink>
    </w:p>
    <w:p w14:paraId="5F277F8F" w14:textId="77777777" w:rsidR="008F6ADC" w:rsidRPr="002C773D" w:rsidRDefault="00A50421">
      <w:pPr>
        <w:pStyle w:val="TOC3"/>
        <w:tabs>
          <w:tab w:val="right" w:leader="dot" w:pos="9627"/>
        </w:tabs>
        <w:rPr>
          <w:rFonts w:eastAsiaTheme="minorEastAsia" w:cstheme="minorHAnsi"/>
          <w:iCs w:val="0"/>
          <w:noProof/>
          <w:sz w:val="22"/>
          <w:lang w:val="en-ZA"/>
        </w:rPr>
      </w:pPr>
      <w:hyperlink w:anchor="_Toc133321119" w:history="1">
        <w:r w:rsidR="008F6ADC" w:rsidRPr="002C773D">
          <w:rPr>
            <w:rStyle w:val="Hyperlink"/>
            <w:rFonts w:cstheme="minorHAnsi"/>
            <w:noProof/>
            <w:sz w:val="22"/>
          </w:rPr>
          <w:t>1.1</w:t>
        </w:r>
        <w:r w:rsidR="008F6ADC" w:rsidRPr="002C773D">
          <w:rPr>
            <w:rFonts w:eastAsiaTheme="minorEastAsia" w:cstheme="minorHAnsi"/>
            <w:iCs w:val="0"/>
            <w:noProof/>
            <w:sz w:val="22"/>
            <w:lang w:val="en-ZA"/>
          </w:rPr>
          <w:tab/>
        </w:r>
        <w:r w:rsidR="008F6ADC" w:rsidRPr="002C773D">
          <w:rPr>
            <w:rStyle w:val="Hyperlink"/>
            <w:rFonts w:cstheme="minorHAnsi"/>
            <w:noProof/>
            <w:sz w:val="22"/>
          </w:rPr>
          <w:t>General</w:t>
        </w:r>
        <w:r w:rsidR="008F6ADC" w:rsidRPr="002C773D">
          <w:rPr>
            <w:rFonts w:cstheme="minorHAnsi"/>
            <w:noProof/>
            <w:webHidden/>
            <w:sz w:val="22"/>
          </w:rPr>
          <w:tab/>
        </w:r>
        <w:r w:rsidR="008F6ADC" w:rsidRPr="002C773D">
          <w:rPr>
            <w:rFonts w:cstheme="minorHAnsi"/>
            <w:noProof/>
            <w:webHidden/>
            <w:sz w:val="22"/>
          </w:rPr>
          <w:fldChar w:fldCharType="begin"/>
        </w:r>
        <w:r w:rsidR="008F6ADC" w:rsidRPr="002C773D">
          <w:rPr>
            <w:rFonts w:cstheme="minorHAnsi"/>
            <w:noProof/>
            <w:webHidden/>
            <w:sz w:val="22"/>
          </w:rPr>
          <w:instrText xml:space="preserve"> PAGEREF _Toc133321119 \h </w:instrText>
        </w:r>
        <w:r w:rsidR="008F6ADC" w:rsidRPr="002C773D">
          <w:rPr>
            <w:rFonts w:cstheme="minorHAnsi"/>
            <w:noProof/>
            <w:webHidden/>
            <w:sz w:val="22"/>
          </w:rPr>
        </w:r>
        <w:r w:rsidR="008F6ADC" w:rsidRPr="002C773D">
          <w:rPr>
            <w:rFonts w:cstheme="minorHAnsi"/>
            <w:noProof/>
            <w:webHidden/>
            <w:sz w:val="22"/>
          </w:rPr>
          <w:fldChar w:fldCharType="separate"/>
        </w:r>
        <w:r w:rsidR="008F6ADC" w:rsidRPr="002C773D">
          <w:rPr>
            <w:rFonts w:cstheme="minorHAnsi"/>
            <w:noProof/>
            <w:webHidden/>
            <w:sz w:val="22"/>
          </w:rPr>
          <w:t>12</w:t>
        </w:r>
        <w:r w:rsidR="008F6ADC" w:rsidRPr="002C773D">
          <w:rPr>
            <w:rFonts w:cstheme="minorHAnsi"/>
            <w:noProof/>
            <w:webHidden/>
            <w:sz w:val="22"/>
          </w:rPr>
          <w:fldChar w:fldCharType="end"/>
        </w:r>
      </w:hyperlink>
    </w:p>
    <w:p w14:paraId="09557B93" w14:textId="77777777" w:rsidR="008F6ADC" w:rsidRPr="002C773D" w:rsidRDefault="00A50421">
      <w:pPr>
        <w:pStyle w:val="TOC3"/>
        <w:tabs>
          <w:tab w:val="right" w:leader="dot" w:pos="9627"/>
        </w:tabs>
        <w:rPr>
          <w:rFonts w:eastAsiaTheme="minorEastAsia" w:cstheme="minorHAnsi"/>
          <w:iCs w:val="0"/>
          <w:noProof/>
          <w:sz w:val="22"/>
          <w:lang w:val="en-ZA"/>
        </w:rPr>
      </w:pPr>
      <w:hyperlink w:anchor="_Toc133321120" w:history="1">
        <w:r w:rsidR="008F6ADC" w:rsidRPr="002C773D">
          <w:rPr>
            <w:rStyle w:val="Hyperlink"/>
            <w:rFonts w:cstheme="minorHAnsi"/>
            <w:noProof/>
            <w:sz w:val="22"/>
          </w:rPr>
          <w:t>1.2</w:t>
        </w:r>
        <w:r w:rsidR="008F6ADC" w:rsidRPr="002C773D">
          <w:rPr>
            <w:rFonts w:eastAsiaTheme="minorEastAsia" w:cstheme="minorHAnsi"/>
            <w:iCs w:val="0"/>
            <w:noProof/>
            <w:sz w:val="22"/>
            <w:lang w:val="en-ZA"/>
          </w:rPr>
          <w:tab/>
        </w:r>
        <w:r w:rsidR="008F6ADC" w:rsidRPr="002C773D">
          <w:rPr>
            <w:rStyle w:val="Hyperlink"/>
            <w:rFonts w:cstheme="minorHAnsi"/>
            <w:noProof/>
            <w:sz w:val="22"/>
          </w:rPr>
          <w:t>Bidder Information</w:t>
        </w:r>
        <w:r w:rsidR="008F6ADC" w:rsidRPr="002C773D">
          <w:rPr>
            <w:rFonts w:cstheme="minorHAnsi"/>
            <w:noProof/>
            <w:webHidden/>
            <w:sz w:val="22"/>
          </w:rPr>
          <w:tab/>
        </w:r>
        <w:r w:rsidR="008F6ADC" w:rsidRPr="002C773D">
          <w:rPr>
            <w:rFonts w:cstheme="minorHAnsi"/>
            <w:noProof/>
            <w:webHidden/>
            <w:sz w:val="22"/>
          </w:rPr>
          <w:fldChar w:fldCharType="begin"/>
        </w:r>
        <w:r w:rsidR="008F6ADC" w:rsidRPr="002C773D">
          <w:rPr>
            <w:rFonts w:cstheme="minorHAnsi"/>
            <w:noProof/>
            <w:webHidden/>
            <w:sz w:val="22"/>
          </w:rPr>
          <w:instrText xml:space="preserve"> PAGEREF _Toc133321120 \h </w:instrText>
        </w:r>
        <w:r w:rsidR="008F6ADC" w:rsidRPr="002C773D">
          <w:rPr>
            <w:rFonts w:cstheme="minorHAnsi"/>
            <w:noProof/>
            <w:webHidden/>
            <w:sz w:val="22"/>
          </w:rPr>
        </w:r>
        <w:r w:rsidR="008F6ADC" w:rsidRPr="002C773D">
          <w:rPr>
            <w:rFonts w:cstheme="minorHAnsi"/>
            <w:noProof/>
            <w:webHidden/>
            <w:sz w:val="22"/>
          </w:rPr>
          <w:fldChar w:fldCharType="separate"/>
        </w:r>
        <w:r w:rsidR="008F6ADC" w:rsidRPr="002C773D">
          <w:rPr>
            <w:rFonts w:cstheme="minorHAnsi"/>
            <w:noProof/>
            <w:webHidden/>
            <w:sz w:val="22"/>
          </w:rPr>
          <w:t>12</w:t>
        </w:r>
        <w:r w:rsidR="008F6ADC" w:rsidRPr="002C773D">
          <w:rPr>
            <w:rFonts w:cstheme="minorHAnsi"/>
            <w:noProof/>
            <w:webHidden/>
            <w:sz w:val="22"/>
          </w:rPr>
          <w:fldChar w:fldCharType="end"/>
        </w:r>
      </w:hyperlink>
    </w:p>
    <w:p w14:paraId="2F727C16" w14:textId="77777777" w:rsidR="008F6ADC" w:rsidRPr="002C773D" w:rsidRDefault="00A50421">
      <w:pPr>
        <w:pStyle w:val="TOC3"/>
        <w:tabs>
          <w:tab w:val="right" w:leader="dot" w:pos="9627"/>
        </w:tabs>
        <w:rPr>
          <w:rFonts w:eastAsiaTheme="minorEastAsia" w:cstheme="minorHAnsi"/>
          <w:iCs w:val="0"/>
          <w:noProof/>
          <w:sz w:val="22"/>
          <w:lang w:val="en-ZA"/>
        </w:rPr>
      </w:pPr>
      <w:hyperlink w:anchor="_Toc133321121" w:history="1">
        <w:r w:rsidR="008F6ADC" w:rsidRPr="002C773D">
          <w:rPr>
            <w:rStyle w:val="Hyperlink"/>
            <w:rFonts w:cstheme="minorHAnsi"/>
            <w:noProof/>
            <w:sz w:val="22"/>
          </w:rPr>
          <w:t>1.3</w:t>
        </w:r>
        <w:r w:rsidR="008F6ADC" w:rsidRPr="002C773D">
          <w:rPr>
            <w:rFonts w:eastAsiaTheme="minorEastAsia" w:cstheme="minorHAnsi"/>
            <w:iCs w:val="0"/>
            <w:noProof/>
            <w:sz w:val="22"/>
            <w:lang w:val="en-ZA"/>
          </w:rPr>
          <w:tab/>
        </w:r>
        <w:r w:rsidR="008F6ADC" w:rsidRPr="002C773D">
          <w:rPr>
            <w:rStyle w:val="Hyperlink"/>
            <w:rFonts w:cstheme="minorHAnsi"/>
            <w:noProof/>
            <w:sz w:val="22"/>
          </w:rPr>
          <w:t>Consortium</w:t>
        </w:r>
        <w:r w:rsidR="008F6ADC" w:rsidRPr="002C773D">
          <w:rPr>
            <w:rFonts w:cstheme="minorHAnsi"/>
            <w:noProof/>
            <w:webHidden/>
            <w:sz w:val="22"/>
          </w:rPr>
          <w:tab/>
        </w:r>
        <w:r w:rsidR="008F6ADC" w:rsidRPr="002C773D">
          <w:rPr>
            <w:rFonts w:cstheme="minorHAnsi"/>
            <w:noProof/>
            <w:webHidden/>
            <w:sz w:val="22"/>
          </w:rPr>
          <w:fldChar w:fldCharType="begin"/>
        </w:r>
        <w:r w:rsidR="008F6ADC" w:rsidRPr="002C773D">
          <w:rPr>
            <w:rFonts w:cstheme="minorHAnsi"/>
            <w:noProof/>
            <w:webHidden/>
            <w:sz w:val="22"/>
          </w:rPr>
          <w:instrText xml:space="preserve"> PAGEREF _Toc133321121 \h </w:instrText>
        </w:r>
        <w:r w:rsidR="008F6ADC" w:rsidRPr="002C773D">
          <w:rPr>
            <w:rFonts w:cstheme="minorHAnsi"/>
            <w:noProof/>
            <w:webHidden/>
            <w:sz w:val="22"/>
          </w:rPr>
        </w:r>
        <w:r w:rsidR="008F6ADC" w:rsidRPr="002C773D">
          <w:rPr>
            <w:rFonts w:cstheme="minorHAnsi"/>
            <w:noProof/>
            <w:webHidden/>
            <w:sz w:val="22"/>
          </w:rPr>
          <w:fldChar w:fldCharType="separate"/>
        </w:r>
        <w:r w:rsidR="008F6ADC" w:rsidRPr="002C773D">
          <w:rPr>
            <w:rFonts w:cstheme="minorHAnsi"/>
            <w:noProof/>
            <w:webHidden/>
            <w:sz w:val="22"/>
          </w:rPr>
          <w:t>12</w:t>
        </w:r>
        <w:r w:rsidR="008F6ADC" w:rsidRPr="002C773D">
          <w:rPr>
            <w:rFonts w:cstheme="minorHAnsi"/>
            <w:noProof/>
            <w:webHidden/>
            <w:sz w:val="22"/>
          </w:rPr>
          <w:fldChar w:fldCharType="end"/>
        </w:r>
      </w:hyperlink>
    </w:p>
    <w:p w14:paraId="560F2EFC" w14:textId="77777777" w:rsidR="008F6ADC" w:rsidRPr="002C773D" w:rsidRDefault="00A50421">
      <w:pPr>
        <w:pStyle w:val="TOC3"/>
        <w:tabs>
          <w:tab w:val="right" w:leader="dot" w:pos="9627"/>
        </w:tabs>
        <w:rPr>
          <w:rFonts w:eastAsiaTheme="minorEastAsia" w:cstheme="minorHAnsi"/>
          <w:iCs w:val="0"/>
          <w:noProof/>
          <w:sz w:val="22"/>
          <w:lang w:val="en-ZA"/>
        </w:rPr>
      </w:pPr>
      <w:hyperlink w:anchor="_Toc133321122" w:history="1">
        <w:r w:rsidR="008F6ADC" w:rsidRPr="002C773D">
          <w:rPr>
            <w:rStyle w:val="Hyperlink"/>
            <w:rFonts w:cstheme="minorHAnsi"/>
            <w:noProof/>
            <w:sz w:val="22"/>
          </w:rPr>
          <w:t>1.4</w:t>
        </w:r>
        <w:r w:rsidR="008F6ADC" w:rsidRPr="002C773D">
          <w:rPr>
            <w:rFonts w:eastAsiaTheme="minorEastAsia" w:cstheme="minorHAnsi"/>
            <w:iCs w:val="0"/>
            <w:noProof/>
            <w:sz w:val="22"/>
            <w:lang w:val="en-ZA"/>
          </w:rPr>
          <w:tab/>
        </w:r>
        <w:r w:rsidR="008F6ADC" w:rsidRPr="002C773D">
          <w:rPr>
            <w:rStyle w:val="Hyperlink"/>
            <w:rFonts w:cstheme="minorHAnsi"/>
            <w:noProof/>
            <w:sz w:val="22"/>
          </w:rPr>
          <w:t>Sub-contracting</w:t>
        </w:r>
        <w:r w:rsidR="008F6ADC" w:rsidRPr="002C773D">
          <w:rPr>
            <w:rFonts w:cstheme="minorHAnsi"/>
            <w:noProof/>
            <w:webHidden/>
            <w:sz w:val="22"/>
          </w:rPr>
          <w:tab/>
        </w:r>
        <w:r w:rsidR="008F6ADC" w:rsidRPr="002C773D">
          <w:rPr>
            <w:rFonts w:cstheme="minorHAnsi"/>
            <w:noProof/>
            <w:webHidden/>
            <w:sz w:val="22"/>
          </w:rPr>
          <w:fldChar w:fldCharType="begin"/>
        </w:r>
        <w:r w:rsidR="008F6ADC" w:rsidRPr="002C773D">
          <w:rPr>
            <w:rFonts w:cstheme="minorHAnsi"/>
            <w:noProof/>
            <w:webHidden/>
            <w:sz w:val="22"/>
          </w:rPr>
          <w:instrText xml:space="preserve"> PAGEREF _Toc133321122 \h </w:instrText>
        </w:r>
        <w:r w:rsidR="008F6ADC" w:rsidRPr="002C773D">
          <w:rPr>
            <w:rFonts w:cstheme="minorHAnsi"/>
            <w:noProof/>
            <w:webHidden/>
            <w:sz w:val="22"/>
          </w:rPr>
        </w:r>
        <w:r w:rsidR="008F6ADC" w:rsidRPr="002C773D">
          <w:rPr>
            <w:rFonts w:cstheme="minorHAnsi"/>
            <w:noProof/>
            <w:webHidden/>
            <w:sz w:val="22"/>
          </w:rPr>
          <w:fldChar w:fldCharType="separate"/>
        </w:r>
        <w:r w:rsidR="008F6ADC" w:rsidRPr="002C773D">
          <w:rPr>
            <w:rFonts w:cstheme="minorHAnsi"/>
            <w:noProof/>
            <w:webHidden/>
            <w:sz w:val="22"/>
          </w:rPr>
          <w:t>12</w:t>
        </w:r>
        <w:r w:rsidR="008F6ADC" w:rsidRPr="002C773D">
          <w:rPr>
            <w:rFonts w:cstheme="minorHAnsi"/>
            <w:noProof/>
            <w:webHidden/>
            <w:sz w:val="22"/>
          </w:rPr>
          <w:fldChar w:fldCharType="end"/>
        </w:r>
      </w:hyperlink>
    </w:p>
    <w:p w14:paraId="1F8A4EF8" w14:textId="77777777" w:rsidR="008F6ADC" w:rsidRPr="002C773D" w:rsidRDefault="00A50421">
      <w:pPr>
        <w:pStyle w:val="TOC3"/>
        <w:tabs>
          <w:tab w:val="right" w:leader="dot" w:pos="9627"/>
        </w:tabs>
        <w:rPr>
          <w:rFonts w:eastAsiaTheme="minorEastAsia" w:cstheme="minorHAnsi"/>
          <w:iCs w:val="0"/>
          <w:noProof/>
          <w:sz w:val="22"/>
          <w:lang w:val="en-ZA"/>
        </w:rPr>
      </w:pPr>
      <w:hyperlink w:anchor="_Toc133321123" w:history="1">
        <w:r w:rsidR="008F6ADC" w:rsidRPr="002C773D">
          <w:rPr>
            <w:rStyle w:val="Hyperlink"/>
            <w:rFonts w:cstheme="minorHAnsi"/>
            <w:noProof/>
            <w:sz w:val="22"/>
          </w:rPr>
          <w:t>1.5</w:t>
        </w:r>
        <w:r w:rsidR="008F6ADC" w:rsidRPr="002C773D">
          <w:rPr>
            <w:rFonts w:eastAsiaTheme="minorEastAsia" w:cstheme="minorHAnsi"/>
            <w:iCs w:val="0"/>
            <w:noProof/>
            <w:sz w:val="22"/>
            <w:lang w:val="en-ZA"/>
          </w:rPr>
          <w:tab/>
        </w:r>
        <w:r w:rsidR="008F6ADC" w:rsidRPr="002C773D">
          <w:rPr>
            <w:rStyle w:val="Hyperlink"/>
            <w:rFonts w:cstheme="minorHAnsi"/>
            <w:noProof/>
            <w:sz w:val="22"/>
          </w:rPr>
          <w:t>Necsa’s Bidding Rights</w:t>
        </w:r>
        <w:r w:rsidR="008F6ADC" w:rsidRPr="002C773D">
          <w:rPr>
            <w:rFonts w:cstheme="minorHAnsi"/>
            <w:noProof/>
            <w:webHidden/>
            <w:sz w:val="22"/>
          </w:rPr>
          <w:tab/>
        </w:r>
        <w:r w:rsidR="008F6ADC" w:rsidRPr="002C773D">
          <w:rPr>
            <w:rFonts w:cstheme="minorHAnsi"/>
            <w:noProof/>
            <w:webHidden/>
            <w:sz w:val="22"/>
          </w:rPr>
          <w:fldChar w:fldCharType="begin"/>
        </w:r>
        <w:r w:rsidR="008F6ADC" w:rsidRPr="002C773D">
          <w:rPr>
            <w:rFonts w:cstheme="minorHAnsi"/>
            <w:noProof/>
            <w:webHidden/>
            <w:sz w:val="22"/>
          </w:rPr>
          <w:instrText xml:space="preserve"> PAGEREF _Toc133321123 \h </w:instrText>
        </w:r>
        <w:r w:rsidR="008F6ADC" w:rsidRPr="002C773D">
          <w:rPr>
            <w:rFonts w:cstheme="minorHAnsi"/>
            <w:noProof/>
            <w:webHidden/>
            <w:sz w:val="22"/>
          </w:rPr>
        </w:r>
        <w:r w:rsidR="008F6ADC" w:rsidRPr="002C773D">
          <w:rPr>
            <w:rFonts w:cstheme="minorHAnsi"/>
            <w:noProof/>
            <w:webHidden/>
            <w:sz w:val="22"/>
          </w:rPr>
          <w:fldChar w:fldCharType="separate"/>
        </w:r>
        <w:r w:rsidR="008F6ADC" w:rsidRPr="002C773D">
          <w:rPr>
            <w:rFonts w:cstheme="minorHAnsi"/>
            <w:noProof/>
            <w:webHidden/>
            <w:sz w:val="22"/>
          </w:rPr>
          <w:t>13</w:t>
        </w:r>
        <w:r w:rsidR="008F6ADC" w:rsidRPr="002C773D">
          <w:rPr>
            <w:rFonts w:cstheme="minorHAnsi"/>
            <w:noProof/>
            <w:webHidden/>
            <w:sz w:val="22"/>
          </w:rPr>
          <w:fldChar w:fldCharType="end"/>
        </w:r>
      </w:hyperlink>
    </w:p>
    <w:p w14:paraId="18043645" w14:textId="77777777" w:rsidR="008F6ADC" w:rsidRPr="002C773D" w:rsidRDefault="00A50421">
      <w:pPr>
        <w:pStyle w:val="TOC3"/>
        <w:tabs>
          <w:tab w:val="right" w:leader="dot" w:pos="9627"/>
        </w:tabs>
        <w:rPr>
          <w:rFonts w:eastAsiaTheme="minorEastAsia" w:cstheme="minorHAnsi"/>
          <w:iCs w:val="0"/>
          <w:noProof/>
          <w:sz w:val="22"/>
          <w:lang w:val="en-ZA"/>
        </w:rPr>
      </w:pPr>
      <w:hyperlink w:anchor="_Toc133321124" w:history="1">
        <w:r w:rsidR="008F6ADC" w:rsidRPr="002C773D">
          <w:rPr>
            <w:rStyle w:val="Hyperlink"/>
            <w:rFonts w:cstheme="minorHAnsi"/>
            <w:noProof/>
            <w:sz w:val="22"/>
          </w:rPr>
          <w:t>1.6</w:t>
        </w:r>
        <w:r w:rsidR="008F6ADC" w:rsidRPr="002C773D">
          <w:rPr>
            <w:rFonts w:eastAsiaTheme="minorEastAsia" w:cstheme="minorHAnsi"/>
            <w:iCs w:val="0"/>
            <w:noProof/>
            <w:sz w:val="22"/>
            <w:lang w:val="en-ZA"/>
          </w:rPr>
          <w:tab/>
        </w:r>
        <w:r w:rsidR="008F6ADC" w:rsidRPr="002C773D">
          <w:rPr>
            <w:rStyle w:val="Hyperlink"/>
            <w:rFonts w:cstheme="minorHAnsi"/>
            <w:noProof/>
            <w:sz w:val="22"/>
          </w:rPr>
          <w:t>Bidding Process</w:t>
        </w:r>
        <w:r w:rsidR="008F6ADC" w:rsidRPr="002C773D">
          <w:rPr>
            <w:rFonts w:cstheme="minorHAnsi"/>
            <w:noProof/>
            <w:webHidden/>
            <w:sz w:val="22"/>
          </w:rPr>
          <w:tab/>
        </w:r>
        <w:r w:rsidR="008F6ADC" w:rsidRPr="002C773D">
          <w:rPr>
            <w:rFonts w:cstheme="minorHAnsi"/>
            <w:noProof/>
            <w:webHidden/>
            <w:sz w:val="22"/>
          </w:rPr>
          <w:fldChar w:fldCharType="begin"/>
        </w:r>
        <w:r w:rsidR="008F6ADC" w:rsidRPr="002C773D">
          <w:rPr>
            <w:rFonts w:cstheme="minorHAnsi"/>
            <w:noProof/>
            <w:webHidden/>
            <w:sz w:val="22"/>
          </w:rPr>
          <w:instrText xml:space="preserve"> PAGEREF _Toc133321124 \h </w:instrText>
        </w:r>
        <w:r w:rsidR="008F6ADC" w:rsidRPr="002C773D">
          <w:rPr>
            <w:rFonts w:cstheme="minorHAnsi"/>
            <w:noProof/>
            <w:webHidden/>
            <w:sz w:val="22"/>
          </w:rPr>
        </w:r>
        <w:r w:rsidR="008F6ADC" w:rsidRPr="002C773D">
          <w:rPr>
            <w:rFonts w:cstheme="minorHAnsi"/>
            <w:noProof/>
            <w:webHidden/>
            <w:sz w:val="22"/>
          </w:rPr>
          <w:fldChar w:fldCharType="separate"/>
        </w:r>
        <w:r w:rsidR="008F6ADC" w:rsidRPr="002C773D">
          <w:rPr>
            <w:rFonts w:cstheme="minorHAnsi"/>
            <w:noProof/>
            <w:webHidden/>
            <w:sz w:val="22"/>
          </w:rPr>
          <w:t>13</w:t>
        </w:r>
        <w:r w:rsidR="008F6ADC" w:rsidRPr="002C773D">
          <w:rPr>
            <w:rFonts w:cstheme="minorHAnsi"/>
            <w:noProof/>
            <w:webHidden/>
            <w:sz w:val="22"/>
          </w:rPr>
          <w:fldChar w:fldCharType="end"/>
        </w:r>
      </w:hyperlink>
    </w:p>
    <w:p w14:paraId="74A2B50D" w14:textId="77777777" w:rsidR="008F6ADC" w:rsidRPr="002C773D" w:rsidRDefault="00A50421">
      <w:pPr>
        <w:pStyle w:val="TOC3"/>
        <w:tabs>
          <w:tab w:val="right" w:leader="dot" w:pos="9627"/>
        </w:tabs>
        <w:rPr>
          <w:rFonts w:eastAsiaTheme="minorEastAsia" w:cstheme="minorHAnsi"/>
          <w:iCs w:val="0"/>
          <w:noProof/>
          <w:sz w:val="22"/>
          <w:lang w:val="en-ZA"/>
        </w:rPr>
      </w:pPr>
      <w:hyperlink w:anchor="_Toc133321125" w:history="1">
        <w:r w:rsidR="008F6ADC" w:rsidRPr="002C773D">
          <w:rPr>
            <w:rStyle w:val="Hyperlink"/>
            <w:rFonts w:cstheme="minorHAnsi"/>
            <w:noProof/>
            <w:sz w:val="22"/>
          </w:rPr>
          <w:t>1.7</w:t>
        </w:r>
        <w:r w:rsidR="008F6ADC" w:rsidRPr="002C773D">
          <w:rPr>
            <w:rFonts w:eastAsiaTheme="minorEastAsia" w:cstheme="minorHAnsi"/>
            <w:iCs w:val="0"/>
            <w:noProof/>
            <w:sz w:val="22"/>
            <w:lang w:val="en-ZA"/>
          </w:rPr>
          <w:tab/>
        </w:r>
        <w:r w:rsidR="008F6ADC" w:rsidRPr="002C773D">
          <w:rPr>
            <w:rStyle w:val="Hyperlink"/>
            <w:rFonts w:cstheme="minorHAnsi"/>
            <w:noProof/>
            <w:sz w:val="22"/>
          </w:rPr>
          <w:t>Bid Submission Requirements</w:t>
        </w:r>
        <w:r w:rsidR="008F6ADC" w:rsidRPr="002C773D">
          <w:rPr>
            <w:rFonts w:cstheme="minorHAnsi"/>
            <w:noProof/>
            <w:webHidden/>
            <w:sz w:val="22"/>
          </w:rPr>
          <w:tab/>
        </w:r>
        <w:r w:rsidR="008F6ADC" w:rsidRPr="002C773D">
          <w:rPr>
            <w:rFonts w:cstheme="minorHAnsi"/>
            <w:noProof/>
            <w:webHidden/>
            <w:sz w:val="22"/>
          </w:rPr>
          <w:fldChar w:fldCharType="begin"/>
        </w:r>
        <w:r w:rsidR="008F6ADC" w:rsidRPr="002C773D">
          <w:rPr>
            <w:rFonts w:cstheme="minorHAnsi"/>
            <w:noProof/>
            <w:webHidden/>
            <w:sz w:val="22"/>
          </w:rPr>
          <w:instrText xml:space="preserve"> PAGEREF _Toc133321125 \h </w:instrText>
        </w:r>
        <w:r w:rsidR="008F6ADC" w:rsidRPr="002C773D">
          <w:rPr>
            <w:rFonts w:cstheme="minorHAnsi"/>
            <w:noProof/>
            <w:webHidden/>
            <w:sz w:val="22"/>
          </w:rPr>
        </w:r>
        <w:r w:rsidR="008F6ADC" w:rsidRPr="002C773D">
          <w:rPr>
            <w:rFonts w:cstheme="minorHAnsi"/>
            <w:noProof/>
            <w:webHidden/>
            <w:sz w:val="22"/>
          </w:rPr>
          <w:fldChar w:fldCharType="separate"/>
        </w:r>
        <w:r w:rsidR="008F6ADC" w:rsidRPr="002C773D">
          <w:rPr>
            <w:rFonts w:cstheme="minorHAnsi"/>
            <w:noProof/>
            <w:webHidden/>
            <w:sz w:val="22"/>
          </w:rPr>
          <w:t>14</w:t>
        </w:r>
        <w:r w:rsidR="008F6ADC" w:rsidRPr="002C773D">
          <w:rPr>
            <w:rFonts w:cstheme="minorHAnsi"/>
            <w:noProof/>
            <w:webHidden/>
            <w:sz w:val="22"/>
          </w:rPr>
          <w:fldChar w:fldCharType="end"/>
        </w:r>
      </w:hyperlink>
    </w:p>
    <w:p w14:paraId="2108B893" w14:textId="77777777" w:rsidR="008F6ADC" w:rsidRPr="002C773D" w:rsidRDefault="00A50421">
      <w:pPr>
        <w:pStyle w:val="TOC1"/>
        <w:tabs>
          <w:tab w:val="left" w:pos="1760"/>
          <w:tab w:val="right" w:leader="dot" w:pos="9627"/>
        </w:tabs>
        <w:rPr>
          <w:rFonts w:asciiTheme="minorHAnsi" w:eastAsiaTheme="minorEastAsia" w:hAnsiTheme="minorHAnsi" w:cstheme="minorHAnsi"/>
          <w:b w:val="0"/>
          <w:iCs w:val="0"/>
          <w:noProof/>
          <w:sz w:val="22"/>
          <w:lang w:val="en-ZA"/>
        </w:rPr>
      </w:pPr>
      <w:hyperlink w:anchor="_Toc133321126" w:history="1">
        <w:r w:rsidR="008F6ADC" w:rsidRPr="002C773D">
          <w:rPr>
            <w:rStyle w:val="Hyperlink"/>
            <w:rFonts w:asciiTheme="minorHAnsi" w:hAnsiTheme="minorHAnsi" w:cstheme="minorHAnsi"/>
            <w:b w:val="0"/>
            <w:noProof/>
            <w:sz w:val="22"/>
          </w:rPr>
          <w:t>SECTION 3</w:t>
        </w:r>
        <w:r w:rsidR="008F6ADC" w:rsidRPr="002C773D">
          <w:rPr>
            <w:rFonts w:asciiTheme="minorHAnsi" w:eastAsiaTheme="minorEastAsia" w:hAnsiTheme="minorHAnsi" w:cstheme="minorHAnsi"/>
            <w:b w:val="0"/>
            <w:iCs w:val="0"/>
            <w:noProof/>
            <w:sz w:val="22"/>
            <w:lang w:val="en-ZA"/>
          </w:rPr>
          <w:tab/>
        </w:r>
        <w:r w:rsidR="008F6ADC" w:rsidRPr="002C773D">
          <w:rPr>
            <w:rStyle w:val="Hyperlink"/>
            <w:rFonts w:asciiTheme="minorHAnsi" w:hAnsiTheme="minorHAnsi" w:cstheme="minorHAnsi"/>
            <w:b w:val="0"/>
            <w:noProof/>
            <w:sz w:val="22"/>
          </w:rPr>
          <w:t>: ELIGILIBILITY REQUIREMENTS</w:t>
        </w:r>
        <w:r w:rsidR="008F6ADC" w:rsidRPr="002C773D">
          <w:rPr>
            <w:rFonts w:asciiTheme="minorHAnsi" w:hAnsiTheme="minorHAnsi" w:cstheme="minorHAnsi"/>
            <w:b w:val="0"/>
            <w:noProof/>
            <w:webHidden/>
            <w:sz w:val="22"/>
          </w:rPr>
          <w:tab/>
        </w:r>
        <w:r w:rsidR="008F6ADC" w:rsidRPr="002C773D">
          <w:rPr>
            <w:rFonts w:asciiTheme="minorHAnsi" w:hAnsiTheme="minorHAnsi" w:cstheme="minorHAnsi"/>
            <w:b w:val="0"/>
            <w:noProof/>
            <w:webHidden/>
            <w:sz w:val="22"/>
          </w:rPr>
          <w:fldChar w:fldCharType="begin"/>
        </w:r>
        <w:r w:rsidR="008F6ADC" w:rsidRPr="002C773D">
          <w:rPr>
            <w:rFonts w:asciiTheme="minorHAnsi" w:hAnsiTheme="minorHAnsi" w:cstheme="minorHAnsi"/>
            <w:b w:val="0"/>
            <w:noProof/>
            <w:webHidden/>
            <w:sz w:val="22"/>
          </w:rPr>
          <w:instrText xml:space="preserve"> PAGEREF _Toc133321126 \h </w:instrText>
        </w:r>
        <w:r w:rsidR="008F6ADC" w:rsidRPr="002C773D">
          <w:rPr>
            <w:rFonts w:asciiTheme="minorHAnsi" w:hAnsiTheme="minorHAnsi" w:cstheme="minorHAnsi"/>
            <w:b w:val="0"/>
            <w:noProof/>
            <w:webHidden/>
            <w:sz w:val="22"/>
          </w:rPr>
        </w:r>
        <w:r w:rsidR="008F6ADC" w:rsidRPr="002C773D">
          <w:rPr>
            <w:rFonts w:asciiTheme="minorHAnsi" w:hAnsiTheme="minorHAnsi" w:cstheme="minorHAnsi"/>
            <w:b w:val="0"/>
            <w:noProof/>
            <w:webHidden/>
            <w:sz w:val="22"/>
          </w:rPr>
          <w:fldChar w:fldCharType="separate"/>
        </w:r>
        <w:r w:rsidR="008F6ADC" w:rsidRPr="002C773D">
          <w:rPr>
            <w:rFonts w:asciiTheme="minorHAnsi" w:hAnsiTheme="minorHAnsi" w:cstheme="minorHAnsi"/>
            <w:b w:val="0"/>
            <w:noProof/>
            <w:webHidden/>
            <w:sz w:val="22"/>
          </w:rPr>
          <w:t>15</w:t>
        </w:r>
        <w:r w:rsidR="008F6ADC" w:rsidRPr="002C773D">
          <w:rPr>
            <w:rFonts w:asciiTheme="minorHAnsi" w:hAnsiTheme="minorHAnsi" w:cstheme="minorHAnsi"/>
            <w:b w:val="0"/>
            <w:noProof/>
            <w:webHidden/>
            <w:sz w:val="22"/>
          </w:rPr>
          <w:fldChar w:fldCharType="end"/>
        </w:r>
      </w:hyperlink>
    </w:p>
    <w:p w14:paraId="669D94D3" w14:textId="77777777" w:rsidR="008F6ADC" w:rsidRPr="002C773D" w:rsidRDefault="00A50421">
      <w:pPr>
        <w:pStyle w:val="TOC2"/>
        <w:tabs>
          <w:tab w:val="right" w:leader="dot" w:pos="9627"/>
        </w:tabs>
        <w:rPr>
          <w:rFonts w:eastAsiaTheme="minorEastAsia" w:cstheme="minorHAnsi"/>
          <w:b w:val="0"/>
          <w:iCs w:val="0"/>
          <w:noProof/>
          <w:sz w:val="22"/>
          <w:lang w:val="en-ZA"/>
        </w:rPr>
      </w:pPr>
      <w:hyperlink w:anchor="_Toc133321127" w:history="1">
        <w:r w:rsidR="008F6ADC" w:rsidRPr="002C773D">
          <w:rPr>
            <w:rStyle w:val="Hyperlink"/>
            <w:rFonts w:cstheme="minorHAnsi"/>
            <w:b w:val="0"/>
            <w:noProof/>
            <w:sz w:val="22"/>
            <w14:scene3d>
              <w14:camera w14:prst="orthographicFront"/>
              <w14:lightRig w14:rig="threePt" w14:dir="t">
                <w14:rot w14:lat="0" w14:lon="0" w14:rev="0"/>
              </w14:lightRig>
            </w14:scene3d>
          </w:rPr>
          <w:t>1.</w:t>
        </w:r>
        <w:r w:rsidR="008F6ADC" w:rsidRPr="002C773D">
          <w:rPr>
            <w:rFonts w:eastAsiaTheme="minorEastAsia" w:cstheme="minorHAnsi"/>
            <w:b w:val="0"/>
            <w:iCs w:val="0"/>
            <w:noProof/>
            <w:sz w:val="22"/>
            <w:lang w:val="en-ZA"/>
          </w:rPr>
          <w:tab/>
        </w:r>
        <w:r w:rsidR="008F6ADC" w:rsidRPr="002C773D">
          <w:rPr>
            <w:rStyle w:val="Hyperlink"/>
            <w:rFonts w:cstheme="minorHAnsi"/>
            <w:b w:val="0"/>
            <w:noProof/>
            <w:sz w:val="22"/>
          </w:rPr>
          <w:t>Pre-qualification Criteria</w:t>
        </w:r>
        <w:r w:rsidR="008F6ADC" w:rsidRPr="002C773D">
          <w:rPr>
            <w:rFonts w:cstheme="minorHAnsi"/>
            <w:b w:val="0"/>
            <w:noProof/>
            <w:webHidden/>
            <w:sz w:val="22"/>
          </w:rPr>
          <w:tab/>
        </w:r>
        <w:r w:rsidR="008F6ADC" w:rsidRPr="002C773D">
          <w:rPr>
            <w:rFonts w:cstheme="minorHAnsi"/>
            <w:b w:val="0"/>
            <w:noProof/>
            <w:webHidden/>
            <w:sz w:val="22"/>
          </w:rPr>
          <w:fldChar w:fldCharType="begin"/>
        </w:r>
        <w:r w:rsidR="008F6ADC" w:rsidRPr="002C773D">
          <w:rPr>
            <w:rFonts w:cstheme="minorHAnsi"/>
            <w:b w:val="0"/>
            <w:noProof/>
            <w:webHidden/>
            <w:sz w:val="22"/>
          </w:rPr>
          <w:instrText xml:space="preserve"> PAGEREF _Toc133321127 \h </w:instrText>
        </w:r>
        <w:r w:rsidR="008F6ADC" w:rsidRPr="002C773D">
          <w:rPr>
            <w:rFonts w:cstheme="minorHAnsi"/>
            <w:b w:val="0"/>
            <w:noProof/>
            <w:webHidden/>
            <w:sz w:val="22"/>
          </w:rPr>
        </w:r>
        <w:r w:rsidR="008F6ADC" w:rsidRPr="002C773D">
          <w:rPr>
            <w:rFonts w:cstheme="minorHAnsi"/>
            <w:b w:val="0"/>
            <w:noProof/>
            <w:webHidden/>
            <w:sz w:val="22"/>
          </w:rPr>
          <w:fldChar w:fldCharType="separate"/>
        </w:r>
        <w:r w:rsidR="008F6ADC" w:rsidRPr="002C773D">
          <w:rPr>
            <w:rFonts w:cstheme="minorHAnsi"/>
            <w:b w:val="0"/>
            <w:noProof/>
            <w:webHidden/>
            <w:sz w:val="22"/>
          </w:rPr>
          <w:t>15</w:t>
        </w:r>
        <w:r w:rsidR="008F6ADC" w:rsidRPr="002C773D">
          <w:rPr>
            <w:rFonts w:cstheme="minorHAnsi"/>
            <w:b w:val="0"/>
            <w:noProof/>
            <w:webHidden/>
            <w:sz w:val="22"/>
          </w:rPr>
          <w:fldChar w:fldCharType="end"/>
        </w:r>
      </w:hyperlink>
    </w:p>
    <w:p w14:paraId="4663500C" w14:textId="77777777" w:rsidR="008F6ADC" w:rsidRPr="002C773D" w:rsidRDefault="00A50421">
      <w:pPr>
        <w:pStyle w:val="TOC2"/>
        <w:tabs>
          <w:tab w:val="right" w:leader="dot" w:pos="9627"/>
        </w:tabs>
        <w:rPr>
          <w:rFonts w:eastAsiaTheme="minorEastAsia" w:cstheme="minorHAnsi"/>
          <w:b w:val="0"/>
          <w:iCs w:val="0"/>
          <w:noProof/>
          <w:sz w:val="22"/>
          <w:lang w:val="en-ZA"/>
        </w:rPr>
      </w:pPr>
      <w:hyperlink w:anchor="_Toc133321128" w:history="1">
        <w:r w:rsidR="008F6ADC" w:rsidRPr="002C773D">
          <w:rPr>
            <w:rStyle w:val="Hyperlink"/>
            <w:rFonts w:cstheme="minorHAnsi"/>
            <w:b w:val="0"/>
            <w:noProof/>
            <w:sz w:val="22"/>
            <w14:scene3d>
              <w14:camera w14:prst="orthographicFront"/>
              <w14:lightRig w14:rig="threePt" w14:dir="t">
                <w14:rot w14:lat="0" w14:lon="0" w14:rev="0"/>
              </w14:lightRig>
            </w14:scene3d>
          </w:rPr>
          <w:t>2.</w:t>
        </w:r>
        <w:r w:rsidR="008F6ADC" w:rsidRPr="002C773D">
          <w:rPr>
            <w:rFonts w:eastAsiaTheme="minorEastAsia" w:cstheme="minorHAnsi"/>
            <w:b w:val="0"/>
            <w:iCs w:val="0"/>
            <w:noProof/>
            <w:sz w:val="22"/>
            <w:lang w:val="en-ZA"/>
          </w:rPr>
          <w:tab/>
        </w:r>
        <w:r w:rsidR="008F6ADC" w:rsidRPr="002C773D">
          <w:rPr>
            <w:rStyle w:val="Hyperlink"/>
            <w:rFonts w:cstheme="minorHAnsi"/>
            <w:b w:val="0"/>
            <w:noProof/>
            <w:sz w:val="22"/>
          </w:rPr>
          <w:t>Functional Evaluation Criteria and Selection Process</w:t>
        </w:r>
        <w:r w:rsidR="008F6ADC" w:rsidRPr="002C773D">
          <w:rPr>
            <w:rFonts w:cstheme="minorHAnsi"/>
            <w:b w:val="0"/>
            <w:noProof/>
            <w:webHidden/>
            <w:sz w:val="22"/>
          </w:rPr>
          <w:tab/>
        </w:r>
        <w:r w:rsidR="008F6ADC" w:rsidRPr="002C773D">
          <w:rPr>
            <w:rFonts w:cstheme="minorHAnsi"/>
            <w:b w:val="0"/>
            <w:noProof/>
            <w:webHidden/>
            <w:sz w:val="22"/>
          </w:rPr>
          <w:fldChar w:fldCharType="begin"/>
        </w:r>
        <w:r w:rsidR="008F6ADC" w:rsidRPr="002C773D">
          <w:rPr>
            <w:rFonts w:cstheme="minorHAnsi"/>
            <w:b w:val="0"/>
            <w:noProof/>
            <w:webHidden/>
            <w:sz w:val="22"/>
          </w:rPr>
          <w:instrText xml:space="preserve"> PAGEREF _Toc133321128 \h </w:instrText>
        </w:r>
        <w:r w:rsidR="008F6ADC" w:rsidRPr="002C773D">
          <w:rPr>
            <w:rFonts w:cstheme="minorHAnsi"/>
            <w:b w:val="0"/>
            <w:noProof/>
            <w:webHidden/>
            <w:sz w:val="22"/>
          </w:rPr>
        </w:r>
        <w:r w:rsidR="008F6ADC" w:rsidRPr="002C773D">
          <w:rPr>
            <w:rFonts w:cstheme="minorHAnsi"/>
            <w:b w:val="0"/>
            <w:noProof/>
            <w:webHidden/>
            <w:sz w:val="22"/>
          </w:rPr>
          <w:fldChar w:fldCharType="separate"/>
        </w:r>
        <w:r w:rsidR="008F6ADC" w:rsidRPr="002C773D">
          <w:rPr>
            <w:rFonts w:cstheme="minorHAnsi"/>
            <w:b w:val="0"/>
            <w:noProof/>
            <w:webHidden/>
            <w:sz w:val="22"/>
          </w:rPr>
          <w:t>15</w:t>
        </w:r>
        <w:r w:rsidR="008F6ADC" w:rsidRPr="002C773D">
          <w:rPr>
            <w:rFonts w:cstheme="minorHAnsi"/>
            <w:b w:val="0"/>
            <w:noProof/>
            <w:webHidden/>
            <w:sz w:val="22"/>
          </w:rPr>
          <w:fldChar w:fldCharType="end"/>
        </w:r>
      </w:hyperlink>
    </w:p>
    <w:p w14:paraId="6B02BDB0" w14:textId="77777777" w:rsidR="008F6ADC" w:rsidRPr="002C773D" w:rsidRDefault="00A50421">
      <w:pPr>
        <w:pStyle w:val="TOC3"/>
        <w:tabs>
          <w:tab w:val="right" w:leader="dot" w:pos="9627"/>
        </w:tabs>
        <w:rPr>
          <w:rFonts w:eastAsiaTheme="minorEastAsia" w:cstheme="minorHAnsi"/>
          <w:iCs w:val="0"/>
          <w:noProof/>
          <w:sz w:val="22"/>
          <w:lang w:val="en-ZA"/>
        </w:rPr>
      </w:pPr>
      <w:hyperlink w:anchor="_Toc133321129" w:history="1">
        <w:r w:rsidR="008F6ADC" w:rsidRPr="002C773D">
          <w:rPr>
            <w:rStyle w:val="Hyperlink"/>
            <w:rFonts w:cstheme="minorHAnsi"/>
            <w:noProof/>
            <w:sz w:val="22"/>
          </w:rPr>
          <w:t>2.1</w:t>
        </w:r>
        <w:r w:rsidR="008F6ADC" w:rsidRPr="002C773D">
          <w:rPr>
            <w:rFonts w:eastAsiaTheme="minorEastAsia" w:cstheme="minorHAnsi"/>
            <w:iCs w:val="0"/>
            <w:noProof/>
            <w:sz w:val="22"/>
            <w:lang w:val="en-ZA"/>
          </w:rPr>
          <w:tab/>
        </w:r>
        <w:r w:rsidR="008F6ADC" w:rsidRPr="002C773D">
          <w:rPr>
            <w:rStyle w:val="Hyperlink"/>
            <w:rFonts w:cstheme="minorHAnsi"/>
            <w:noProof/>
            <w:sz w:val="22"/>
          </w:rPr>
          <w:t>Phase 1: Functional Evaluation</w:t>
        </w:r>
        <w:r w:rsidR="008F6ADC" w:rsidRPr="002C773D">
          <w:rPr>
            <w:rFonts w:cstheme="minorHAnsi"/>
            <w:noProof/>
            <w:webHidden/>
            <w:sz w:val="22"/>
          </w:rPr>
          <w:tab/>
        </w:r>
        <w:r w:rsidR="008F6ADC" w:rsidRPr="002C773D">
          <w:rPr>
            <w:rFonts w:cstheme="minorHAnsi"/>
            <w:noProof/>
            <w:webHidden/>
            <w:sz w:val="22"/>
          </w:rPr>
          <w:fldChar w:fldCharType="begin"/>
        </w:r>
        <w:r w:rsidR="008F6ADC" w:rsidRPr="002C773D">
          <w:rPr>
            <w:rFonts w:cstheme="minorHAnsi"/>
            <w:noProof/>
            <w:webHidden/>
            <w:sz w:val="22"/>
          </w:rPr>
          <w:instrText xml:space="preserve"> PAGEREF _Toc133321129 \h </w:instrText>
        </w:r>
        <w:r w:rsidR="008F6ADC" w:rsidRPr="002C773D">
          <w:rPr>
            <w:rFonts w:cstheme="minorHAnsi"/>
            <w:noProof/>
            <w:webHidden/>
            <w:sz w:val="22"/>
          </w:rPr>
        </w:r>
        <w:r w:rsidR="008F6ADC" w:rsidRPr="002C773D">
          <w:rPr>
            <w:rFonts w:cstheme="minorHAnsi"/>
            <w:noProof/>
            <w:webHidden/>
            <w:sz w:val="22"/>
          </w:rPr>
          <w:fldChar w:fldCharType="separate"/>
        </w:r>
        <w:r w:rsidR="008F6ADC" w:rsidRPr="002C773D">
          <w:rPr>
            <w:rFonts w:cstheme="minorHAnsi"/>
            <w:noProof/>
            <w:webHidden/>
            <w:sz w:val="22"/>
          </w:rPr>
          <w:t>15</w:t>
        </w:r>
        <w:r w:rsidR="008F6ADC" w:rsidRPr="002C773D">
          <w:rPr>
            <w:rFonts w:cstheme="minorHAnsi"/>
            <w:noProof/>
            <w:webHidden/>
            <w:sz w:val="22"/>
          </w:rPr>
          <w:fldChar w:fldCharType="end"/>
        </w:r>
      </w:hyperlink>
    </w:p>
    <w:p w14:paraId="63340744" w14:textId="77777777" w:rsidR="008F6ADC" w:rsidRPr="002C773D" w:rsidRDefault="00A50421">
      <w:pPr>
        <w:pStyle w:val="TOC2"/>
        <w:tabs>
          <w:tab w:val="right" w:leader="dot" w:pos="9627"/>
        </w:tabs>
        <w:rPr>
          <w:rFonts w:eastAsiaTheme="minorEastAsia" w:cstheme="minorHAnsi"/>
          <w:b w:val="0"/>
          <w:iCs w:val="0"/>
          <w:noProof/>
          <w:sz w:val="22"/>
          <w:lang w:val="en-ZA"/>
        </w:rPr>
      </w:pPr>
      <w:hyperlink w:anchor="_Toc133321130" w:history="1">
        <w:r w:rsidR="008F6ADC" w:rsidRPr="002C773D">
          <w:rPr>
            <w:rStyle w:val="Hyperlink"/>
            <w:rFonts w:cstheme="minorHAnsi"/>
            <w:b w:val="0"/>
            <w:noProof/>
            <w:sz w:val="22"/>
            <w14:scene3d>
              <w14:camera w14:prst="orthographicFront"/>
              <w14:lightRig w14:rig="threePt" w14:dir="t">
                <w14:rot w14:lat="0" w14:lon="0" w14:rev="0"/>
              </w14:lightRig>
            </w14:scene3d>
          </w:rPr>
          <w:t>3.</w:t>
        </w:r>
        <w:r w:rsidR="008F6ADC" w:rsidRPr="002C773D">
          <w:rPr>
            <w:rFonts w:eastAsiaTheme="minorEastAsia" w:cstheme="minorHAnsi"/>
            <w:b w:val="0"/>
            <w:iCs w:val="0"/>
            <w:noProof/>
            <w:sz w:val="22"/>
            <w:lang w:val="en-ZA"/>
          </w:rPr>
          <w:tab/>
        </w:r>
        <w:r w:rsidR="008F6ADC" w:rsidRPr="002C773D">
          <w:rPr>
            <w:rStyle w:val="Hyperlink"/>
            <w:rFonts w:cstheme="minorHAnsi"/>
            <w:b w:val="0"/>
            <w:noProof/>
            <w:sz w:val="22"/>
          </w:rPr>
          <w:t>Evaluation in Terms of Price and B-BBEE</w:t>
        </w:r>
        <w:r w:rsidR="008F6ADC" w:rsidRPr="002C773D">
          <w:rPr>
            <w:rFonts w:cstheme="minorHAnsi"/>
            <w:b w:val="0"/>
            <w:noProof/>
            <w:webHidden/>
            <w:sz w:val="22"/>
          </w:rPr>
          <w:tab/>
        </w:r>
        <w:r w:rsidR="008F6ADC" w:rsidRPr="002C773D">
          <w:rPr>
            <w:rFonts w:cstheme="minorHAnsi"/>
            <w:b w:val="0"/>
            <w:noProof/>
            <w:webHidden/>
            <w:sz w:val="22"/>
          </w:rPr>
          <w:fldChar w:fldCharType="begin"/>
        </w:r>
        <w:r w:rsidR="008F6ADC" w:rsidRPr="002C773D">
          <w:rPr>
            <w:rFonts w:cstheme="minorHAnsi"/>
            <w:b w:val="0"/>
            <w:noProof/>
            <w:webHidden/>
            <w:sz w:val="22"/>
          </w:rPr>
          <w:instrText xml:space="preserve"> PAGEREF _Toc133321130 \h </w:instrText>
        </w:r>
        <w:r w:rsidR="008F6ADC" w:rsidRPr="002C773D">
          <w:rPr>
            <w:rFonts w:cstheme="minorHAnsi"/>
            <w:b w:val="0"/>
            <w:noProof/>
            <w:webHidden/>
            <w:sz w:val="22"/>
          </w:rPr>
        </w:r>
        <w:r w:rsidR="008F6ADC" w:rsidRPr="002C773D">
          <w:rPr>
            <w:rFonts w:cstheme="minorHAnsi"/>
            <w:b w:val="0"/>
            <w:noProof/>
            <w:webHidden/>
            <w:sz w:val="22"/>
          </w:rPr>
          <w:fldChar w:fldCharType="separate"/>
        </w:r>
        <w:r w:rsidR="008F6ADC" w:rsidRPr="002C773D">
          <w:rPr>
            <w:rFonts w:cstheme="minorHAnsi"/>
            <w:b w:val="0"/>
            <w:noProof/>
            <w:webHidden/>
            <w:sz w:val="22"/>
          </w:rPr>
          <w:t>17</w:t>
        </w:r>
        <w:r w:rsidR="008F6ADC" w:rsidRPr="002C773D">
          <w:rPr>
            <w:rFonts w:cstheme="minorHAnsi"/>
            <w:b w:val="0"/>
            <w:noProof/>
            <w:webHidden/>
            <w:sz w:val="22"/>
          </w:rPr>
          <w:fldChar w:fldCharType="end"/>
        </w:r>
      </w:hyperlink>
    </w:p>
    <w:p w14:paraId="5E079F22" w14:textId="77777777" w:rsidR="008F6ADC" w:rsidRPr="002C773D" w:rsidRDefault="00A50421">
      <w:pPr>
        <w:pStyle w:val="TOC3"/>
        <w:tabs>
          <w:tab w:val="right" w:leader="dot" w:pos="9627"/>
        </w:tabs>
        <w:rPr>
          <w:rFonts w:eastAsiaTheme="minorEastAsia" w:cstheme="minorHAnsi"/>
          <w:iCs w:val="0"/>
          <w:noProof/>
          <w:sz w:val="22"/>
          <w:lang w:val="en-ZA"/>
        </w:rPr>
      </w:pPr>
      <w:hyperlink w:anchor="_Toc133321131" w:history="1">
        <w:r w:rsidR="008F6ADC" w:rsidRPr="002C773D">
          <w:rPr>
            <w:rStyle w:val="Hyperlink"/>
            <w:rFonts w:cstheme="minorHAnsi"/>
            <w:noProof/>
            <w:sz w:val="22"/>
          </w:rPr>
          <w:t>3.1</w:t>
        </w:r>
        <w:r w:rsidR="008F6ADC" w:rsidRPr="002C773D">
          <w:rPr>
            <w:rFonts w:eastAsiaTheme="minorEastAsia" w:cstheme="minorHAnsi"/>
            <w:iCs w:val="0"/>
            <w:noProof/>
            <w:sz w:val="22"/>
            <w:lang w:val="en-ZA"/>
          </w:rPr>
          <w:tab/>
        </w:r>
        <w:r w:rsidR="008F6ADC" w:rsidRPr="002C773D">
          <w:rPr>
            <w:rStyle w:val="Hyperlink"/>
            <w:rFonts w:cstheme="minorHAnsi"/>
            <w:noProof/>
            <w:sz w:val="22"/>
          </w:rPr>
          <w:t>B-BBEE and Price Evaluation Criteria</w:t>
        </w:r>
        <w:r w:rsidR="008F6ADC" w:rsidRPr="002C773D">
          <w:rPr>
            <w:rFonts w:cstheme="minorHAnsi"/>
            <w:noProof/>
            <w:webHidden/>
            <w:sz w:val="22"/>
          </w:rPr>
          <w:tab/>
        </w:r>
        <w:r w:rsidR="008F6ADC" w:rsidRPr="002C773D">
          <w:rPr>
            <w:rFonts w:cstheme="minorHAnsi"/>
            <w:noProof/>
            <w:webHidden/>
            <w:sz w:val="22"/>
          </w:rPr>
          <w:fldChar w:fldCharType="begin"/>
        </w:r>
        <w:r w:rsidR="008F6ADC" w:rsidRPr="002C773D">
          <w:rPr>
            <w:rFonts w:cstheme="minorHAnsi"/>
            <w:noProof/>
            <w:webHidden/>
            <w:sz w:val="22"/>
          </w:rPr>
          <w:instrText xml:space="preserve"> PAGEREF _Toc133321131 \h </w:instrText>
        </w:r>
        <w:r w:rsidR="008F6ADC" w:rsidRPr="002C773D">
          <w:rPr>
            <w:rFonts w:cstheme="minorHAnsi"/>
            <w:noProof/>
            <w:webHidden/>
            <w:sz w:val="22"/>
          </w:rPr>
        </w:r>
        <w:r w:rsidR="008F6ADC" w:rsidRPr="002C773D">
          <w:rPr>
            <w:rFonts w:cstheme="minorHAnsi"/>
            <w:noProof/>
            <w:webHidden/>
            <w:sz w:val="22"/>
          </w:rPr>
          <w:fldChar w:fldCharType="separate"/>
        </w:r>
        <w:r w:rsidR="008F6ADC" w:rsidRPr="002C773D">
          <w:rPr>
            <w:rFonts w:cstheme="minorHAnsi"/>
            <w:noProof/>
            <w:webHidden/>
            <w:sz w:val="22"/>
          </w:rPr>
          <w:t>17</w:t>
        </w:r>
        <w:r w:rsidR="008F6ADC" w:rsidRPr="002C773D">
          <w:rPr>
            <w:rFonts w:cstheme="minorHAnsi"/>
            <w:noProof/>
            <w:webHidden/>
            <w:sz w:val="22"/>
          </w:rPr>
          <w:fldChar w:fldCharType="end"/>
        </w:r>
      </w:hyperlink>
    </w:p>
    <w:p w14:paraId="6570B69D" w14:textId="77777777" w:rsidR="008F6ADC" w:rsidRPr="002C773D" w:rsidRDefault="00A50421">
      <w:pPr>
        <w:pStyle w:val="TOC3"/>
        <w:tabs>
          <w:tab w:val="right" w:leader="dot" w:pos="9627"/>
        </w:tabs>
        <w:rPr>
          <w:rFonts w:eastAsiaTheme="minorEastAsia" w:cstheme="minorHAnsi"/>
          <w:iCs w:val="0"/>
          <w:noProof/>
          <w:sz w:val="22"/>
          <w:lang w:val="en-ZA"/>
        </w:rPr>
      </w:pPr>
      <w:hyperlink w:anchor="_Toc133321132" w:history="1">
        <w:r w:rsidR="008F6ADC" w:rsidRPr="002C773D">
          <w:rPr>
            <w:rStyle w:val="Hyperlink"/>
            <w:rFonts w:cstheme="minorHAnsi"/>
            <w:noProof/>
            <w:sz w:val="22"/>
          </w:rPr>
          <w:t>3.2</w:t>
        </w:r>
        <w:r w:rsidR="008F6ADC" w:rsidRPr="002C773D">
          <w:rPr>
            <w:rFonts w:eastAsiaTheme="minorEastAsia" w:cstheme="minorHAnsi"/>
            <w:iCs w:val="0"/>
            <w:noProof/>
            <w:sz w:val="22"/>
            <w:lang w:val="en-ZA"/>
          </w:rPr>
          <w:tab/>
        </w:r>
        <w:r w:rsidR="008F6ADC" w:rsidRPr="002C773D">
          <w:rPr>
            <w:rStyle w:val="Hyperlink"/>
            <w:rFonts w:cstheme="minorHAnsi"/>
            <w:noProof/>
            <w:sz w:val="22"/>
          </w:rPr>
          <w:t>80/20 preference point system for acquisition of goods or services for Rand value equal to or above R30 000 and up to R50 million</w:t>
        </w:r>
        <w:r w:rsidR="008F6ADC" w:rsidRPr="002C773D">
          <w:rPr>
            <w:rFonts w:cstheme="minorHAnsi"/>
            <w:noProof/>
            <w:webHidden/>
            <w:sz w:val="22"/>
          </w:rPr>
          <w:tab/>
        </w:r>
        <w:r w:rsidR="008F6ADC" w:rsidRPr="002C773D">
          <w:rPr>
            <w:rFonts w:cstheme="minorHAnsi"/>
            <w:noProof/>
            <w:webHidden/>
            <w:sz w:val="22"/>
          </w:rPr>
          <w:fldChar w:fldCharType="begin"/>
        </w:r>
        <w:r w:rsidR="008F6ADC" w:rsidRPr="002C773D">
          <w:rPr>
            <w:rFonts w:cstheme="minorHAnsi"/>
            <w:noProof/>
            <w:webHidden/>
            <w:sz w:val="22"/>
          </w:rPr>
          <w:instrText xml:space="preserve"> PAGEREF _Toc133321132 \h </w:instrText>
        </w:r>
        <w:r w:rsidR="008F6ADC" w:rsidRPr="002C773D">
          <w:rPr>
            <w:rFonts w:cstheme="minorHAnsi"/>
            <w:noProof/>
            <w:webHidden/>
            <w:sz w:val="22"/>
          </w:rPr>
        </w:r>
        <w:r w:rsidR="008F6ADC" w:rsidRPr="002C773D">
          <w:rPr>
            <w:rFonts w:cstheme="minorHAnsi"/>
            <w:noProof/>
            <w:webHidden/>
            <w:sz w:val="22"/>
          </w:rPr>
          <w:fldChar w:fldCharType="separate"/>
        </w:r>
        <w:r w:rsidR="008F6ADC" w:rsidRPr="002C773D">
          <w:rPr>
            <w:rFonts w:cstheme="minorHAnsi"/>
            <w:noProof/>
            <w:webHidden/>
            <w:sz w:val="22"/>
          </w:rPr>
          <w:t>18</w:t>
        </w:r>
        <w:r w:rsidR="008F6ADC" w:rsidRPr="002C773D">
          <w:rPr>
            <w:rFonts w:cstheme="minorHAnsi"/>
            <w:noProof/>
            <w:webHidden/>
            <w:sz w:val="22"/>
          </w:rPr>
          <w:fldChar w:fldCharType="end"/>
        </w:r>
      </w:hyperlink>
    </w:p>
    <w:p w14:paraId="301A8804" w14:textId="77777777" w:rsidR="008F6ADC" w:rsidRPr="002C773D" w:rsidRDefault="00A50421">
      <w:pPr>
        <w:pStyle w:val="TOC3"/>
        <w:tabs>
          <w:tab w:val="right" w:leader="dot" w:pos="9627"/>
        </w:tabs>
        <w:rPr>
          <w:rFonts w:eastAsiaTheme="minorEastAsia" w:cstheme="minorHAnsi"/>
          <w:iCs w:val="0"/>
          <w:noProof/>
          <w:sz w:val="22"/>
          <w:lang w:val="en-ZA"/>
        </w:rPr>
      </w:pPr>
      <w:hyperlink w:anchor="_Toc133321133" w:history="1">
        <w:r w:rsidR="008F6ADC" w:rsidRPr="002C773D">
          <w:rPr>
            <w:rStyle w:val="Hyperlink"/>
            <w:rFonts w:cstheme="minorHAnsi"/>
            <w:noProof/>
            <w:sz w:val="22"/>
          </w:rPr>
          <w:t>3.3</w:t>
        </w:r>
        <w:r w:rsidR="008F6ADC" w:rsidRPr="002C773D">
          <w:rPr>
            <w:rFonts w:eastAsiaTheme="minorEastAsia" w:cstheme="minorHAnsi"/>
            <w:iCs w:val="0"/>
            <w:noProof/>
            <w:sz w:val="22"/>
            <w:lang w:val="en-ZA"/>
          </w:rPr>
          <w:tab/>
        </w:r>
        <w:r w:rsidR="008F6ADC" w:rsidRPr="002C773D">
          <w:rPr>
            <w:rStyle w:val="Hyperlink"/>
            <w:rFonts w:cstheme="minorHAnsi"/>
            <w:noProof/>
            <w:sz w:val="22"/>
          </w:rPr>
          <w:t>90/10 preference point system for acquisition of goods or services with Rand value above R50 million</w:t>
        </w:r>
        <w:r w:rsidR="008F6ADC" w:rsidRPr="002C773D">
          <w:rPr>
            <w:rFonts w:cstheme="minorHAnsi"/>
            <w:noProof/>
            <w:webHidden/>
            <w:sz w:val="22"/>
          </w:rPr>
          <w:tab/>
        </w:r>
        <w:r w:rsidR="008F6ADC" w:rsidRPr="002C773D">
          <w:rPr>
            <w:rFonts w:cstheme="minorHAnsi"/>
            <w:noProof/>
            <w:webHidden/>
            <w:sz w:val="22"/>
          </w:rPr>
          <w:fldChar w:fldCharType="begin"/>
        </w:r>
        <w:r w:rsidR="008F6ADC" w:rsidRPr="002C773D">
          <w:rPr>
            <w:rFonts w:cstheme="minorHAnsi"/>
            <w:noProof/>
            <w:webHidden/>
            <w:sz w:val="22"/>
          </w:rPr>
          <w:instrText xml:space="preserve"> PAGEREF _Toc133321133 \h </w:instrText>
        </w:r>
        <w:r w:rsidR="008F6ADC" w:rsidRPr="002C773D">
          <w:rPr>
            <w:rFonts w:cstheme="minorHAnsi"/>
            <w:noProof/>
            <w:webHidden/>
            <w:sz w:val="22"/>
          </w:rPr>
        </w:r>
        <w:r w:rsidR="008F6ADC" w:rsidRPr="002C773D">
          <w:rPr>
            <w:rFonts w:cstheme="minorHAnsi"/>
            <w:noProof/>
            <w:webHidden/>
            <w:sz w:val="22"/>
          </w:rPr>
          <w:fldChar w:fldCharType="separate"/>
        </w:r>
        <w:r w:rsidR="008F6ADC" w:rsidRPr="002C773D">
          <w:rPr>
            <w:rFonts w:cstheme="minorHAnsi"/>
            <w:noProof/>
            <w:webHidden/>
            <w:sz w:val="22"/>
          </w:rPr>
          <w:t>19</w:t>
        </w:r>
        <w:r w:rsidR="008F6ADC" w:rsidRPr="002C773D">
          <w:rPr>
            <w:rFonts w:cstheme="minorHAnsi"/>
            <w:noProof/>
            <w:webHidden/>
            <w:sz w:val="22"/>
          </w:rPr>
          <w:fldChar w:fldCharType="end"/>
        </w:r>
      </w:hyperlink>
    </w:p>
    <w:p w14:paraId="04E0D946" w14:textId="77777777" w:rsidR="008F6ADC" w:rsidRPr="002C773D" w:rsidRDefault="00A50421">
      <w:pPr>
        <w:pStyle w:val="TOC1"/>
        <w:tabs>
          <w:tab w:val="left" w:pos="1760"/>
          <w:tab w:val="right" w:leader="dot" w:pos="9627"/>
        </w:tabs>
        <w:rPr>
          <w:rFonts w:asciiTheme="minorHAnsi" w:eastAsiaTheme="minorEastAsia" w:hAnsiTheme="minorHAnsi" w:cstheme="minorHAnsi"/>
          <w:b w:val="0"/>
          <w:iCs w:val="0"/>
          <w:noProof/>
          <w:sz w:val="22"/>
          <w:lang w:val="en-ZA"/>
        </w:rPr>
      </w:pPr>
      <w:hyperlink w:anchor="_Toc133321134" w:history="1">
        <w:r w:rsidR="008F6ADC" w:rsidRPr="002C773D">
          <w:rPr>
            <w:rStyle w:val="Hyperlink"/>
            <w:rFonts w:asciiTheme="minorHAnsi" w:hAnsiTheme="minorHAnsi" w:cstheme="minorHAnsi"/>
            <w:b w:val="0"/>
            <w:noProof/>
            <w:sz w:val="22"/>
          </w:rPr>
          <w:t>SECTION 4</w:t>
        </w:r>
        <w:r w:rsidR="008F6ADC" w:rsidRPr="002C773D">
          <w:rPr>
            <w:rFonts w:asciiTheme="minorHAnsi" w:eastAsiaTheme="minorEastAsia" w:hAnsiTheme="minorHAnsi" w:cstheme="minorHAnsi"/>
            <w:b w:val="0"/>
            <w:iCs w:val="0"/>
            <w:noProof/>
            <w:sz w:val="22"/>
            <w:lang w:val="en-ZA"/>
          </w:rPr>
          <w:tab/>
        </w:r>
        <w:r w:rsidR="008F6ADC" w:rsidRPr="002C773D">
          <w:rPr>
            <w:rStyle w:val="Hyperlink"/>
            <w:rFonts w:asciiTheme="minorHAnsi" w:hAnsiTheme="minorHAnsi" w:cstheme="minorHAnsi"/>
            <w:b w:val="0"/>
            <w:noProof/>
            <w:sz w:val="22"/>
          </w:rPr>
          <w:t>: RETURNABLE DOCUMENTS CHECKLIST AND BIDDER INFORMATION</w:t>
        </w:r>
        <w:r w:rsidR="008F6ADC" w:rsidRPr="002C773D">
          <w:rPr>
            <w:rFonts w:asciiTheme="minorHAnsi" w:hAnsiTheme="minorHAnsi" w:cstheme="minorHAnsi"/>
            <w:b w:val="0"/>
            <w:noProof/>
            <w:webHidden/>
            <w:sz w:val="22"/>
          </w:rPr>
          <w:tab/>
        </w:r>
        <w:r w:rsidR="008F6ADC" w:rsidRPr="002C773D">
          <w:rPr>
            <w:rFonts w:asciiTheme="minorHAnsi" w:hAnsiTheme="minorHAnsi" w:cstheme="minorHAnsi"/>
            <w:b w:val="0"/>
            <w:noProof/>
            <w:webHidden/>
            <w:sz w:val="22"/>
          </w:rPr>
          <w:fldChar w:fldCharType="begin"/>
        </w:r>
        <w:r w:rsidR="008F6ADC" w:rsidRPr="002C773D">
          <w:rPr>
            <w:rFonts w:asciiTheme="minorHAnsi" w:hAnsiTheme="minorHAnsi" w:cstheme="minorHAnsi"/>
            <w:b w:val="0"/>
            <w:noProof/>
            <w:webHidden/>
            <w:sz w:val="22"/>
          </w:rPr>
          <w:instrText xml:space="preserve"> PAGEREF _Toc133321134 \h </w:instrText>
        </w:r>
        <w:r w:rsidR="008F6ADC" w:rsidRPr="002C773D">
          <w:rPr>
            <w:rFonts w:asciiTheme="minorHAnsi" w:hAnsiTheme="minorHAnsi" w:cstheme="minorHAnsi"/>
            <w:b w:val="0"/>
            <w:noProof/>
            <w:webHidden/>
            <w:sz w:val="22"/>
          </w:rPr>
        </w:r>
        <w:r w:rsidR="008F6ADC" w:rsidRPr="002C773D">
          <w:rPr>
            <w:rFonts w:asciiTheme="minorHAnsi" w:hAnsiTheme="minorHAnsi" w:cstheme="minorHAnsi"/>
            <w:b w:val="0"/>
            <w:noProof/>
            <w:webHidden/>
            <w:sz w:val="22"/>
          </w:rPr>
          <w:fldChar w:fldCharType="separate"/>
        </w:r>
        <w:r w:rsidR="008F6ADC" w:rsidRPr="002C773D">
          <w:rPr>
            <w:rFonts w:asciiTheme="minorHAnsi" w:hAnsiTheme="minorHAnsi" w:cstheme="minorHAnsi"/>
            <w:b w:val="0"/>
            <w:noProof/>
            <w:webHidden/>
            <w:sz w:val="22"/>
          </w:rPr>
          <w:t>21</w:t>
        </w:r>
        <w:r w:rsidR="008F6ADC" w:rsidRPr="002C773D">
          <w:rPr>
            <w:rFonts w:asciiTheme="minorHAnsi" w:hAnsiTheme="minorHAnsi" w:cstheme="minorHAnsi"/>
            <w:b w:val="0"/>
            <w:noProof/>
            <w:webHidden/>
            <w:sz w:val="22"/>
          </w:rPr>
          <w:fldChar w:fldCharType="end"/>
        </w:r>
      </w:hyperlink>
    </w:p>
    <w:p w14:paraId="40FC0169" w14:textId="77777777" w:rsidR="008F6ADC" w:rsidRPr="002C773D" w:rsidRDefault="00A50421">
      <w:pPr>
        <w:pStyle w:val="TOC2"/>
        <w:tabs>
          <w:tab w:val="right" w:leader="dot" w:pos="9627"/>
        </w:tabs>
        <w:rPr>
          <w:rFonts w:eastAsiaTheme="minorEastAsia" w:cstheme="minorHAnsi"/>
          <w:b w:val="0"/>
          <w:iCs w:val="0"/>
          <w:noProof/>
          <w:sz w:val="22"/>
          <w:lang w:val="en-ZA"/>
        </w:rPr>
      </w:pPr>
      <w:hyperlink w:anchor="_Toc133321135" w:history="1">
        <w:r w:rsidR="008F6ADC" w:rsidRPr="002C773D">
          <w:rPr>
            <w:rStyle w:val="Hyperlink"/>
            <w:rFonts w:cstheme="minorHAnsi"/>
            <w:b w:val="0"/>
            <w:noProof/>
            <w:sz w:val="22"/>
            <w14:scene3d>
              <w14:camera w14:prst="orthographicFront"/>
              <w14:lightRig w14:rig="threePt" w14:dir="t">
                <w14:rot w14:lat="0" w14:lon="0" w14:rev="0"/>
              </w14:lightRig>
            </w14:scene3d>
          </w:rPr>
          <w:t>1.</w:t>
        </w:r>
        <w:r w:rsidR="008F6ADC" w:rsidRPr="002C773D">
          <w:rPr>
            <w:rFonts w:eastAsiaTheme="minorEastAsia" w:cstheme="minorHAnsi"/>
            <w:b w:val="0"/>
            <w:iCs w:val="0"/>
            <w:noProof/>
            <w:sz w:val="22"/>
            <w:lang w:val="en-ZA"/>
          </w:rPr>
          <w:tab/>
        </w:r>
        <w:r w:rsidR="008F6ADC" w:rsidRPr="002C773D">
          <w:rPr>
            <w:rStyle w:val="Hyperlink"/>
            <w:rFonts w:cstheme="minorHAnsi"/>
            <w:b w:val="0"/>
            <w:noProof/>
            <w:sz w:val="22"/>
          </w:rPr>
          <w:t>Returnable Documents Checklist</w:t>
        </w:r>
        <w:r w:rsidR="008F6ADC" w:rsidRPr="002C773D">
          <w:rPr>
            <w:rFonts w:cstheme="minorHAnsi"/>
            <w:b w:val="0"/>
            <w:noProof/>
            <w:webHidden/>
            <w:sz w:val="22"/>
          </w:rPr>
          <w:tab/>
        </w:r>
        <w:r w:rsidR="008F6ADC" w:rsidRPr="002C773D">
          <w:rPr>
            <w:rFonts w:cstheme="minorHAnsi"/>
            <w:b w:val="0"/>
            <w:noProof/>
            <w:webHidden/>
            <w:sz w:val="22"/>
          </w:rPr>
          <w:fldChar w:fldCharType="begin"/>
        </w:r>
        <w:r w:rsidR="008F6ADC" w:rsidRPr="002C773D">
          <w:rPr>
            <w:rFonts w:cstheme="minorHAnsi"/>
            <w:b w:val="0"/>
            <w:noProof/>
            <w:webHidden/>
            <w:sz w:val="22"/>
          </w:rPr>
          <w:instrText xml:space="preserve"> PAGEREF _Toc133321135 \h </w:instrText>
        </w:r>
        <w:r w:rsidR="008F6ADC" w:rsidRPr="002C773D">
          <w:rPr>
            <w:rFonts w:cstheme="minorHAnsi"/>
            <w:b w:val="0"/>
            <w:noProof/>
            <w:webHidden/>
            <w:sz w:val="22"/>
          </w:rPr>
        </w:r>
        <w:r w:rsidR="008F6ADC" w:rsidRPr="002C773D">
          <w:rPr>
            <w:rFonts w:cstheme="minorHAnsi"/>
            <w:b w:val="0"/>
            <w:noProof/>
            <w:webHidden/>
            <w:sz w:val="22"/>
          </w:rPr>
          <w:fldChar w:fldCharType="separate"/>
        </w:r>
        <w:r w:rsidR="008F6ADC" w:rsidRPr="002C773D">
          <w:rPr>
            <w:rFonts w:cstheme="minorHAnsi"/>
            <w:b w:val="0"/>
            <w:noProof/>
            <w:webHidden/>
            <w:sz w:val="22"/>
          </w:rPr>
          <w:t>21</w:t>
        </w:r>
        <w:r w:rsidR="008F6ADC" w:rsidRPr="002C773D">
          <w:rPr>
            <w:rFonts w:cstheme="minorHAnsi"/>
            <w:b w:val="0"/>
            <w:noProof/>
            <w:webHidden/>
            <w:sz w:val="22"/>
          </w:rPr>
          <w:fldChar w:fldCharType="end"/>
        </w:r>
      </w:hyperlink>
    </w:p>
    <w:p w14:paraId="1ECEEEB7" w14:textId="77777777" w:rsidR="008F6ADC" w:rsidRPr="002C773D" w:rsidRDefault="00A50421">
      <w:pPr>
        <w:pStyle w:val="TOC3"/>
        <w:tabs>
          <w:tab w:val="right" w:leader="dot" w:pos="9627"/>
        </w:tabs>
        <w:rPr>
          <w:rFonts w:eastAsiaTheme="minorEastAsia" w:cstheme="minorHAnsi"/>
          <w:iCs w:val="0"/>
          <w:noProof/>
          <w:sz w:val="22"/>
          <w:lang w:val="en-ZA"/>
        </w:rPr>
      </w:pPr>
      <w:hyperlink w:anchor="_Toc133321136" w:history="1">
        <w:r w:rsidR="008F6ADC" w:rsidRPr="002C773D">
          <w:rPr>
            <w:rStyle w:val="Hyperlink"/>
            <w:rFonts w:cstheme="minorHAnsi"/>
            <w:noProof/>
            <w:sz w:val="22"/>
          </w:rPr>
          <w:t>1.1</w:t>
        </w:r>
        <w:r w:rsidR="008F6ADC" w:rsidRPr="002C773D">
          <w:rPr>
            <w:rFonts w:eastAsiaTheme="minorEastAsia" w:cstheme="minorHAnsi"/>
            <w:iCs w:val="0"/>
            <w:noProof/>
            <w:sz w:val="22"/>
            <w:lang w:val="en-ZA"/>
          </w:rPr>
          <w:tab/>
        </w:r>
        <w:r w:rsidR="008F6ADC" w:rsidRPr="002C773D">
          <w:rPr>
            <w:rStyle w:val="Hyperlink"/>
            <w:rFonts w:cstheme="minorHAnsi"/>
            <w:noProof/>
            <w:sz w:val="22"/>
          </w:rPr>
          <w:t>Mandatory Documents</w:t>
        </w:r>
        <w:r w:rsidR="008F6ADC" w:rsidRPr="002C773D">
          <w:rPr>
            <w:rFonts w:cstheme="minorHAnsi"/>
            <w:noProof/>
            <w:webHidden/>
            <w:sz w:val="22"/>
          </w:rPr>
          <w:tab/>
        </w:r>
        <w:r w:rsidR="008F6ADC" w:rsidRPr="002C773D">
          <w:rPr>
            <w:rFonts w:cstheme="minorHAnsi"/>
            <w:noProof/>
            <w:webHidden/>
            <w:sz w:val="22"/>
          </w:rPr>
          <w:fldChar w:fldCharType="begin"/>
        </w:r>
        <w:r w:rsidR="008F6ADC" w:rsidRPr="002C773D">
          <w:rPr>
            <w:rFonts w:cstheme="minorHAnsi"/>
            <w:noProof/>
            <w:webHidden/>
            <w:sz w:val="22"/>
          </w:rPr>
          <w:instrText xml:space="preserve"> PAGEREF _Toc133321136 \h </w:instrText>
        </w:r>
        <w:r w:rsidR="008F6ADC" w:rsidRPr="002C773D">
          <w:rPr>
            <w:rFonts w:cstheme="minorHAnsi"/>
            <w:noProof/>
            <w:webHidden/>
            <w:sz w:val="22"/>
          </w:rPr>
        </w:r>
        <w:r w:rsidR="008F6ADC" w:rsidRPr="002C773D">
          <w:rPr>
            <w:rFonts w:cstheme="minorHAnsi"/>
            <w:noProof/>
            <w:webHidden/>
            <w:sz w:val="22"/>
          </w:rPr>
          <w:fldChar w:fldCharType="separate"/>
        </w:r>
        <w:r w:rsidR="008F6ADC" w:rsidRPr="002C773D">
          <w:rPr>
            <w:rFonts w:cstheme="minorHAnsi"/>
            <w:noProof/>
            <w:webHidden/>
            <w:sz w:val="22"/>
          </w:rPr>
          <w:t>21</w:t>
        </w:r>
        <w:r w:rsidR="008F6ADC" w:rsidRPr="002C773D">
          <w:rPr>
            <w:rFonts w:cstheme="minorHAnsi"/>
            <w:noProof/>
            <w:webHidden/>
            <w:sz w:val="22"/>
          </w:rPr>
          <w:fldChar w:fldCharType="end"/>
        </w:r>
      </w:hyperlink>
    </w:p>
    <w:p w14:paraId="03A8A698" w14:textId="77777777" w:rsidR="008F6ADC" w:rsidRPr="002C773D" w:rsidRDefault="00A50421">
      <w:pPr>
        <w:pStyle w:val="TOC3"/>
        <w:tabs>
          <w:tab w:val="right" w:leader="dot" w:pos="9627"/>
        </w:tabs>
        <w:rPr>
          <w:rFonts w:eastAsiaTheme="minorEastAsia" w:cstheme="minorHAnsi"/>
          <w:iCs w:val="0"/>
          <w:noProof/>
          <w:sz w:val="22"/>
          <w:lang w:val="en-ZA"/>
        </w:rPr>
      </w:pPr>
      <w:hyperlink w:anchor="_Toc133321137" w:history="1">
        <w:r w:rsidR="008F6ADC" w:rsidRPr="002C773D">
          <w:rPr>
            <w:rStyle w:val="Hyperlink"/>
            <w:rFonts w:cstheme="minorHAnsi"/>
            <w:noProof/>
            <w:sz w:val="22"/>
          </w:rPr>
          <w:t>1.2</w:t>
        </w:r>
        <w:r w:rsidR="008F6ADC" w:rsidRPr="002C773D">
          <w:rPr>
            <w:rFonts w:eastAsiaTheme="minorEastAsia" w:cstheme="minorHAnsi"/>
            <w:iCs w:val="0"/>
            <w:noProof/>
            <w:sz w:val="22"/>
            <w:lang w:val="en-ZA"/>
          </w:rPr>
          <w:tab/>
        </w:r>
        <w:r w:rsidR="008F6ADC" w:rsidRPr="002C773D">
          <w:rPr>
            <w:rStyle w:val="Hyperlink"/>
            <w:rFonts w:cstheme="minorHAnsi"/>
            <w:noProof/>
            <w:sz w:val="22"/>
          </w:rPr>
          <w:t>Price</w:t>
        </w:r>
        <w:r w:rsidR="008F6ADC" w:rsidRPr="002C773D">
          <w:rPr>
            <w:rFonts w:cstheme="minorHAnsi"/>
            <w:noProof/>
            <w:webHidden/>
            <w:sz w:val="22"/>
          </w:rPr>
          <w:tab/>
        </w:r>
        <w:r w:rsidR="008F6ADC" w:rsidRPr="002C773D">
          <w:rPr>
            <w:rFonts w:cstheme="minorHAnsi"/>
            <w:noProof/>
            <w:webHidden/>
            <w:sz w:val="22"/>
          </w:rPr>
          <w:fldChar w:fldCharType="begin"/>
        </w:r>
        <w:r w:rsidR="008F6ADC" w:rsidRPr="002C773D">
          <w:rPr>
            <w:rFonts w:cstheme="minorHAnsi"/>
            <w:noProof/>
            <w:webHidden/>
            <w:sz w:val="22"/>
          </w:rPr>
          <w:instrText xml:space="preserve"> PAGEREF _Toc133321137 \h </w:instrText>
        </w:r>
        <w:r w:rsidR="008F6ADC" w:rsidRPr="002C773D">
          <w:rPr>
            <w:rFonts w:cstheme="minorHAnsi"/>
            <w:noProof/>
            <w:webHidden/>
            <w:sz w:val="22"/>
          </w:rPr>
        </w:r>
        <w:r w:rsidR="008F6ADC" w:rsidRPr="002C773D">
          <w:rPr>
            <w:rFonts w:cstheme="minorHAnsi"/>
            <w:noProof/>
            <w:webHidden/>
            <w:sz w:val="22"/>
          </w:rPr>
          <w:fldChar w:fldCharType="separate"/>
        </w:r>
        <w:r w:rsidR="008F6ADC" w:rsidRPr="002C773D">
          <w:rPr>
            <w:rFonts w:cstheme="minorHAnsi"/>
            <w:noProof/>
            <w:webHidden/>
            <w:sz w:val="22"/>
          </w:rPr>
          <w:t>21</w:t>
        </w:r>
        <w:r w:rsidR="008F6ADC" w:rsidRPr="002C773D">
          <w:rPr>
            <w:rFonts w:cstheme="minorHAnsi"/>
            <w:noProof/>
            <w:webHidden/>
            <w:sz w:val="22"/>
          </w:rPr>
          <w:fldChar w:fldCharType="end"/>
        </w:r>
      </w:hyperlink>
    </w:p>
    <w:p w14:paraId="780BCCF6" w14:textId="77777777" w:rsidR="008F6ADC" w:rsidRPr="002C773D" w:rsidRDefault="00A50421">
      <w:pPr>
        <w:pStyle w:val="TOC3"/>
        <w:tabs>
          <w:tab w:val="right" w:leader="dot" w:pos="9627"/>
        </w:tabs>
        <w:rPr>
          <w:rFonts w:eastAsiaTheme="minorEastAsia" w:cstheme="minorHAnsi"/>
          <w:iCs w:val="0"/>
          <w:noProof/>
          <w:sz w:val="22"/>
          <w:lang w:val="en-ZA"/>
        </w:rPr>
      </w:pPr>
      <w:hyperlink w:anchor="_Toc133321138" w:history="1">
        <w:r w:rsidR="008F6ADC" w:rsidRPr="002C773D">
          <w:rPr>
            <w:rStyle w:val="Hyperlink"/>
            <w:rFonts w:cstheme="minorHAnsi"/>
            <w:noProof/>
            <w:sz w:val="22"/>
          </w:rPr>
          <w:t>1.3</w:t>
        </w:r>
        <w:r w:rsidR="008F6ADC" w:rsidRPr="002C773D">
          <w:rPr>
            <w:rFonts w:eastAsiaTheme="minorEastAsia" w:cstheme="minorHAnsi"/>
            <w:iCs w:val="0"/>
            <w:noProof/>
            <w:sz w:val="22"/>
            <w:lang w:val="en-ZA"/>
          </w:rPr>
          <w:tab/>
        </w:r>
        <w:r w:rsidR="008F6ADC" w:rsidRPr="002C773D">
          <w:rPr>
            <w:rStyle w:val="Hyperlink"/>
            <w:rFonts w:cstheme="minorHAnsi"/>
            <w:noProof/>
            <w:sz w:val="22"/>
          </w:rPr>
          <w:t>Compliance Documents</w:t>
        </w:r>
        <w:r w:rsidR="008F6ADC" w:rsidRPr="002C773D">
          <w:rPr>
            <w:rFonts w:cstheme="minorHAnsi"/>
            <w:noProof/>
            <w:webHidden/>
            <w:sz w:val="22"/>
          </w:rPr>
          <w:tab/>
        </w:r>
        <w:r w:rsidR="008F6ADC" w:rsidRPr="002C773D">
          <w:rPr>
            <w:rFonts w:cstheme="minorHAnsi"/>
            <w:noProof/>
            <w:webHidden/>
            <w:sz w:val="22"/>
          </w:rPr>
          <w:fldChar w:fldCharType="begin"/>
        </w:r>
        <w:r w:rsidR="008F6ADC" w:rsidRPr="002C773D">
          <w:rPr>
            <w:rFonts w:cstheme="minorHAnsi"/>
            <w:noProof/>
            <w:webHidden/>
            <w:sz w:val="22"/>
          </w:rPr>
          <w:instrText xml:space="preserve"> PAGEREF _Toc133321138 \h </w:instrText>
        </w:r>
        <w:r w:rsidR="008F6ADC" w:rsidRPr="002C773D">
          <w:rPr>
            <w:rFonts w:cstheme="minorHAnsi"/>
            <w:noProof/>
            <w:webHidden/>
            <w:sz w:val="22"/>
          </w:rPr>
        </w:r>
        <w:r w:rsidR="008F6ADC" w:rsidRPr="002C773D">
          <w:rPr>
            <w:rFonts w:cstheme="minorHAnsi"/>
            <w:noProof/>
            <w:webHidden/>
            <w:sz w:val="22"/>
          </w:rPr>
          <w:fldChar w:fldCharType="separate"/>
        </w:r>
        <w:r w:rsidR="008F6ADC" w:rsidRPr="002C773D">
          <w:rPr>
            <w:rFonts w:cstheme="minorHAnsi"/>
            <w:noProof/>
            <w:webHidden/>
            <w:sz w:val="22"/>
          </w:rPr>
          <w:t>21</w:t>
        </w:r>
        <w:r w:rsidR="008F6ADC" w:rsidRPr="002C773D">
          <w:rPr>
            <w:rFonts w:cstheme="minorHAnsi"/>
            <w:noProof/>
            <w:webHidden/>
            <w:sz w:val="22"/>
          </w:rPr>
          <w:fldChar w:fldCharType="end"/>
        </w:r>
      </w:hyperlink>
    </w:p>
    <w:p w14:paraId="77C2FEF6" w14:textId="77777777" w:rsidR="008F6ADC" w:rsidRPr="002C773D" w:rsidRDefault="00A50421">
      <w:pPr>
        <w:pStyle w:val="TOC2"/>
        <w:tabs>
          <w:tab w:val="right" w:leader="dot" w:pos="9627"/>
        </w:tabs>
        <w:rPr>
          <w:rFonts w:eastAsiaTheme="minorEastAsia" w:cstheme="minorHAnsi"/>
          <w:b w:val="0"/>
          <w:iCs w:val="0"/>
          <w:noProof/>
          <w:sz w:val="22"/>
          <w:lang w:val="en-ZA"/>
        </w:rPr>
      </w:pPr>
      <w:hyperlink w:anchor="_Toc133321139" w:history="1">
        <w:r w:rsidR="008F6ADC" w:rsidRPr="002C773D">
          <w:rPr>
            <w:rStyle w:val="Hyperlink"/>
            <w:rFonts w:cstheme="minorHAnsi"/>
            <w:b w:val="0"/>
            <w:noProof/>
            <w:sz w:val="22"/>
            <w14:scene3d>
              <w14:camera w14:prst="orthographicFront"/>
              <w14:lightRig w14:rig="threePt" w14:dir="t">
                <w14:rot w14:lat="0" w14:lon="0" w14:rev="0"/>
              </w14:lightRig>
            </w14:scene3d>
          </w:rPr>
          <w:t>2.</w:t>
        </w:r>
        <w:r w:rsidR="008F6ADC" w:rsidRPr="002C773D">
          <w:rPr>
            <w:rFonts w:eastAsiaTheme="minorEastAsia" w:cstheme="minorHAnsi"/>
            <w:b w:val="0"/>
            <w:iCs w:val="0"/>
            <w:noProof/>
            <w:sz w:val="22"/>
            <w:lang w:val="en-ZA"/>
          </w:rPr>
          <w:tab/>
        </w:r>
        <w:r w:rsidR="008F6ADC" w:rsidRPr="002C773D">
          <w:rPr>
            <w:rStyle w:val="Hyperlink"/>
            <w:rFonts w:cstheme="minorHAnsi"/>
            <w:b w:val="0"/>
            <w:noProof/>
            <w:sz w:val="22"/>
          </w:rPr>
          <w:t>Bidder Information</w:t>
        </w:r>
        <w:r w:rsidR="008F6ADC" w:rsidRPr="002C773D">
          <w:rPr>
            <w:rFonts w:cstheme="minorHAnsi"/>
            <w:b w:val="0"/>
            <w:noProof/>
            <w:webHidden/>
            <w:sz w:val="22"/>
          </w:rPr>
          <w:tab/>
        </w:r>
        <w:r w:rsidR="008F6ADC" w:rsidRPr="002C773D">
          <w:rPr>
            <w:rFonts w:cstheme="minorHAnsi"/>
            <w:b w:val="0"/>
            <w:noProof/>
            <w:webHidden/>
            <w:sz w:val="22"/>
          </w:rPr>
          <w:fldChar w:fldCharType="begin"/>
        </w:r>
        <w:r w:rsidR="008F6ADC" w:rsidRPr="002C773D">
          <w:rPr>
            <w:rFonts w:cstheme="minorHAnsi"/>
            <w:b w:val="0"/>
            <w:noProof/>
            <w:webHidden/>
            <w:sz w:val="22"/>
          </w:rPr>
          <w:instrText xml:space="preserve"> PAGEREF _Toc133321139 \h </w:instrText>
        </w:r>
        <w:r w:rsidR="008F6ADC" w:rsidRPr="002C773D">
          <w:rPr>
            <w:rFonts w:cstheme="minorHAnsi"/>
            <w:b w:val="0"/>
            <w:noProof/>
            <w:webHidden/>
            <w:sz w:val="22"/>
          </w:rPr>
        </w:r>
        <w:r w:rsidR="008F6ADC" w:rsidRPr="002C773D">
          <w:rPr>
            <w:rFonts w:cstheme="minorHAnsi"/>
            <w:b w:val="0"/>
            <w:noProof/>
            <w:webHidden/>
            <w:sz w:val="22"/>
          </w:rPr>
          <w:fldChar w:fldCharType="separate"/>
        </w:r>
        <w:r w:rsidR="008F6ADC" w:rsidRPr="002C773D">
          <w:rPr>
            <w:rFonts w:cstheme="minorHAnsi"/>
            <w:b w:val="0"/>
            <w:noProof/>
            <w:webHidden/>
            <w:sz w:val="22"/>
          </w:rPr>
          <w:t>22</w:t>
        </w:r>
        <w:r w:rsidR="008F6ADC" w:rsidRPr="002C773D">
          <w:rPr>
            <w:rFonts w:cstheme="minorHAnsi"/>
            <w:b w:val="0"/>
            <w:noProof/>
            <w:webHidden/>
            <w:sz w:val="22"/>
          </w:rPr>
          <w:fldChar w:fldCharType="end"/>
        </w:r>
      </w:hyperlink>
    </w:p>
    <w:p w14:paraId="4309A6A0" w14:textId="77777777" w:rsidR="00FC1E93" w:rsidRPr="002C773D" w:rsidRDefault="00BF6DBC">
      <w:pPr>
        <w:widowControl/>
        <w:spacing w:before="0" w:after="200"/>
        <w:outlineLvl w:val="9"/>
        <w:rPr>
          <w:rFonts w:cstheme="minorHAnsi"/>
        </w:rPr>
        <w:sectPr w:rsidR="00FC1E93" w:rsidRPr="002C773D" w:rsidSect="00563333">
          <w:footerReference w:type="default" r:id="rId15"/>
          <w:pgSz w:w="11906" w:h="16838" w:code="9"/>
          <w:pgMar w:top="851" w:right="851" w:bottom="851" w:left="1418" w:header="567" w:footer="0" w:gutter="0"/>
          <w:cols w:space="708"/>
          <w:docGrid w:linePitch="360"/>
        </w:sectPr>
      </w:pPr>
      <w:r w:rsidRPr="002C773D">
        <w:rPr>
          <w:rFonts w:cstheme="minorHAnsi"/>
        </w:rPr>
        <w:fldChar w:fldCharType="end"/>
      </w:r>
    </w:p>
    <w:p w14:paraId="066161EF" w14:textId="158D3D8F" w:rsidR="00BF6DBC" w:rsidRPr="00731F39" w:rsidRDefault="00014D84" w:rsidP="00014D84">
      <w:pPr>
        <w:pStyle w:val="Title"/>
        <w:rPr>
          <w:sz w:val="28"/>
        </w:rPr>
      </w:pPr>
      <w:bookmarkStart w:id="0" w:name="_Toc133321088"/>
      <w:r w:rsidRPr="00731F39">
        <w:rPr>
          <w:sz w:val="28"/>
        </w:rPr>
        <w:lastRenderedPageBreak/>
        <w:t>ABBREVIATION</w:t>
      </w:r>
      <w:r w:rsidR="00731F39" w:rsidRPr="00731F39">
        <w:rPr>
          <w:sz w:val="28"/>
        </w:rPr>
        <w:t>S</w:t>
      </w:r>
      <w:bookmarkEnd w:id="0"/>
    </w:p>
    <w:p w14:paraId="544AC6AE" w14:textId="77777777" w:rsidR="003B0122" w:rsidRDefault="003B0122" w:rsidP="00BF6DBC"/>
    <w:tbl>
      <w:tblPr>
        <w:tblW w:w="8320" w:type="dxa"/>
        <w:tblCellMar>
          <w:left w:w="0" w:type="dxa"/>
          <w:right w:w="0" w:type="dxa"/>
        </w:tblCellMar>
        <w:tblLook w:val="04A0" w:firstRow="1" w:lastRow="0" w:firstColumn="1" w:lastColumn="0" w:noHBand="0" w:noVBand="1"/>
      </w:tblPr>
      <w:tblGrid>
        <w:gridCol w:w="1920"/>
        <w:gridCol w:w="6400"/>
      </w:tblGrid>
      <w:tr w:rsidR="003B0122" w14:paraId="79861B08" w14:textId="77777777" w:rsidTr="003B0122">
        <w:trPr>
          <w:trHeight w:val="288"/>
        </w:trPr>
        <w:tc>
          <w:tcPr>
            <w:tcW w:w="1920" w:type="dxa"/>
            <w:tcBorders>
              <w:top w:val="nil"/>
              <w:left w:val="nil"/>
              <w:bottom w:val="nil"/>
              <w:right w:val="nil"/>
            </w:tcBorders>
            <w:shd w:val="clear" w:color="auto" w:fill="auto"/>
            <w:noWrap/>
            <w:tcMar>
              <w:top w:w="15" w:type="dxa"/>
              <w:left w:w="15" w:type="dxa"/>
              <w:bottom w:w="0" w:type="dxa"/>
              <w:right w:w="15" w:type="dxa"/>
            </w:tcMar>
            <w:vAlign w:val="center"/>
            <w:hideMark/>
          </w:tcPr>
          <w:p w14:paraId="63079F5E" w14:textId="77777777" w:rsidR="003B0122" w:rsidRDefault="003B0122">
            <w:pPr>
              <w:widowControl/>
              <w:spacing w:before="0" w:after="0"/>
              <w:outlineLvl w:val="9"/>
              <w:rPr>
                <w:rFonts w:ascii="Calibri" w:hAnsi="Calibri" w:cs="Calibri"/>
                <w:b/>
                <w:bCs/>
                <w:iCs w:val="0"/>
                <w:color w:val="000000"/>
                <w:lang w:val="en-ZA"/>
              </w:rPr>
            </w:pPr>
            <w:r>
              <w:rPr>
                <w:rFonts w:ascii="Calibri" w:hAnsi="Calibri" w:cs="Calibri"/>
                <w:b/>
                <w:bCs/>
                <w:color w:val="000000"/>
              </w:rPr>
              <w:t>ABBREVIATION</w:t>
            </w:r>
          </w:p>
        </w:tc>
        <w:tc>
          <w:tcPr>
            <w:tcW w:w="6400" w:type="dxa"/>
            <w:tcBorders>
              <w:top w:val="nil"/>
              <w:left w:val="nil"/>
              <w:bottom w:val="nil"/>
              <w:right w:val="nil"/>
            </w:tcBorders>
            <w:shd w:val="clear" w:color="auto" w:fill="auto"/>
            <w:noWrap/>
            <w:tcMar>
              <w:top w:w="15" w:type="dxa"/>
              <w:left w:w="15" w:type="dxa"/>
              <w:bottom w:w="0" w:type="dxa"/>
              <w:right w:w="15" w:type="dxa"/>
            </w:tcMar>
            <w:vAlign w:val="bottom"/>
            <w:hideMark/>
          </w:tcPr>
          <w:p w14:paraId="3679CBA4" w14:textId="77777777" w:rsidR="003B0122" w:rsidRDefault="003B0122">
            <w:pPr>
              <w:jc w:val="left"/>
              <w:rPr>
                <w:rFonts w:ascii="Calibri" w:hAnsi="Calibri" w:cs="Calibri"/>
                <w:b/>
                <w:bCs/>
                <w:color w:val="000000"/>
              </w:rPr>
            </w:pPr>
            <w:r>
              <w:rPr>
                <w:rFonts w:ascii="Calibri" w:hAnsi="Calibri" w:cs="Calibri"/>
                <w:b/>
                <w:bCs/>
                <w:color w:val="000000"/>
              </w:rPr>
              <w:t>DEFINITIONS</w:t>
            </w:r>
          </w:p>
        </w:tc>
      </w:tr>
      <w:tr w:rsidR="003B0122" w14:paraId="2B8DC264" w14:textId="77777777" w:rsidTr="003B0122">
        <w:trPr>
          <w:trHeight w:val="288"/>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14:paraId="28C7F48C" w14:textId="77777777" w:rsidR="003B0122" w:rsidRDefault="003B0122">
            <w:pPr>
              <w:rPr>
                <w:rFonts w:ascii="Calibri" w:hAnsi="Calibri" w:cs="Calibri"/>
                <w:color w:val="000000"/>
              </w:rPr>
            </w:pPr>
            <w:r>
              <w:rPr>
                <w:rFonts w:ascii="Calibri" w:hAnsi="Calibri" w:cs="Calibri"/>
                <w:color w:val="000000"/>
              </w:rPr>
              <w:t>BBBEE</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9FD7567" w14:textId="77777777" w:rsidR="003B0122" w:rsidRDefault="003B0122">
            <w:pPr>
              <w:jc w:val="left"/>
              <w:rPr>
                <w:rFonts w:ascii="Calibri" w:hAnsi="Calibri" w:cs="Calibri"/>
              </w:rPr>
            </w:pPr>
            <w:r>
              <w:rPr>
                <w:rFonts w:ascii="Calibri" w:hAnsi="Calibri" w:cs="Calibri"/>
              </w:rPr>
              <w:t>Broad-Based Black Economic Empowerment</w:t>
            </w:r>
          </w:p>
        </w:tc>
      </w:tr>
      <w:tr w:rsidR="003B0122" w14:paraId="51C89879" w14:textId="77777777" w:rsidTr="003B0122">
        <w:trPr>
          <w:trHeight w:val="288"/>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14:paraId="1CBEA6D7" w14:textId="77777777" w:rsidR="003B0122" w:rsidRDefault="003B0122">
            <w:pPr>
              <w:rPr>
                <w:rFonts w:ascii="Calibri" w:hAnsi="Calibri" w:cs="Calibri"/>
                <w:color w:val="000000"/>
              </w:rPr>
            </w:pPr>
            <w:r>
              <w:rPr>
                <w:rFonts w:ascii="Calibri" w:hAnsi="Calibri" w:cs="Calibri"/>
                <w:color w:val="000000"/>
              </w:rPr>
              <w:t>CSD</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9133AEE" w14:textId="77777777" w:rsidR="003B0122" w:rsidRDefault="003B0122">
            <w:pPr>
              <w:jc w:val="left"/>
              <w:rPr>
                <w:rFonts w:ascii="Calibri" w:hAnsi="Calibri" w:cs="Calibri"/>
              </w:rPr>
            </w:pPr>
            <w:r>
              <w:rPr>
                <w:rFonts w:ascii="Calibri" w:hAnsi="Calibri" w:cs="Calibri"/>
              </w:rPr>
              <w:t>Central Supplier Database </w:t>
            </w:r>
          </w:p>
        </w:tc>
      </w:tr>
      <w:tr w:rsidR="003B0122" w14:paraId="01A068FD" w14:textId="77777777" w:rsidTr="003B0122">
        <w:trPr>
          <w:trHeight w:val="288"/>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14:paraId="178E35E6" w14:textId="77777777" w:rsidR="003B0122" w:rsidRDefault="003B0122">
            <w:pPr>
              <w:rPr>
                <w:rFonts w:ascii="Calibri" w:hAnsi="Calibri" w:cs="Calibri"/>
                <w:color w:val="000000"/>
              </w:rPr>
            </w:pPr>
            <w:r w:rsidRPr="003B0122">
              <w:rPr>
                <w:rFonts w:ascii="Calibri" w:hAnsi="Calibri" w:cs="Calibri"/>
                <w:color w:val="000000"/>
              </w:rPr>
              <w:t>DPSA</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5B66729" w14:textId="77777777" w:rsidR="003B0122" w:rsidRDefault="003B0122">
            <w:pPr>
              <w:jc w:val="left"/>
              <w:rPr>
                <w:rFonts w:ascii="Calibri" w:hAnsi="Calibri" w:cs="Calibri"/>
              </w:rPr>
            </w:pPr>
            <w:r>
              <w:rPr>
                <w:rFonts w:ascii="Calibri" w:hAnsi="Calibri" w:cs="Calibri"/>
              </w:rPr>
              <w:t>Department of Public Service and Administration</w:t>
            </w:r>
          </w:p>
        </w:tc>
      </w:tr>
      <w:tr w:rsidR="003B0122" w14:paraId="05E315BF" w14:textId="77777777" w:rsidTr="003B0122">
        <w:trPr>
          <w:trHeight w:val="288"/>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14:paraId="01E86444" w14:textId="77777777" w:rsidR="003B0122" w:rsidRDefault="003B0122">
            <w:pPr>
              <w:rPr>
                <w:rFonts w:ascii="Calibri" w:hAnsi="Calibri" w:cs="Calibri"/>
                <w:color w:val="000000"/>
              </w:rPr>
            </w:pPr>
            <w:r>
              <w:rPr>
                <w:rFonts w:ascii="Calibri" w:hAnsi="Calibri" w:cs="Calibri"/>
                <w:color w:val="000000"/>
              </w:rPr>
              <w:t>EME</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B5B3A94" w14:textId="77777777" w:rsidR="003B0122" w:rsidRDefault="003B0122">
            <w:pPr>
              <w:jc w:val="left"/>
              <w:rPr>
                <w:rFonts w:ascii="Calibri" w:hAnsi="Calibri" w:cs="Calibri"/>
              </w:rPr>
            </w:pPr>
            <w:r>
              <w:rPr>
                <w:rFonts w:ascii="Calibri" w:hAnsi="Calibri" w:cs="Calibri"/>
              </w:rPr>
              <w:t>Exempted Micro Enterprises</w:t>
            </w:r>
          </w:p>
        </w:tc>
      </w:tr>
      <w:tr w:rsidR="003B0122" w14:paraId="4D36E9C5" w14:textId="77777777" w:rsidTr="003B0122">
        <w:trPr>
          <w:trHeight w:val="288"/>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14:paraId="73C600AC" w14:textId="77777777" w:rsidR="003B0122" w:rsidRDefault="003B0122">
            <w:pPr>
              <w:rPr>
                <w:rFonts w:ascii="Calibri" w:hAnsi="Calibri" w:cs="Calibri"/>
                <w:color w:val="000000"/>
              </w:rPr>
            </w:pPr>
            <w:r>
              <w:rPr>
                <w:rFonts w:ascii="Calibri" w:hAnsi="Calibri" w:cs="Calibri"/>
                <w:color w:val="000000"/>
                <w:spacing w:val="-2"/>
              </w:rPr>
              <w:t>FIDPM</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E14C0D8" w14:textId="77777777" w:rsidR="003B0122" w:rsidRDefault="003B0122">
            <w:pPr>
              <w:jc w:val="left"/>
              <w:rPr>
                <w:rFonts w:ascii="Calibri" w:hAnsi="Calibri" w:cs="Calibri"/>
              </w:rPr>
            </w:pPr>
            <w:r>
              <w:rPr>
                <w:rFonts w:ascii="Calibri" w:hAnsi="Calibri" w:cs="Calibri"/>
              </w:rPr>
              <w:t xml:space="preserve">Framework for Infrastructure Delivery and Procurement Management </w:t>
            </w:r>
          </w:p>
        </w:tc>
      </w:tr>
      <w:tr w:rsidR="003B0122" w14:paraId="278605CF" w14:textId="77777777" w:rsidTr="003B0122">
        <w:trPr>
          <w:trHeight w:val="288"/>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14:paraId="4EB31976" w14:textId="77777777" w:rsidR="003B0122" w:rsidRDefault="003B0122">
            <w:pPr>
              <w:rPr>
                <w:rFonts w:ascii="Calibri" w:hAnsi="Calibri" w:cs="Calibri"/>
                <w:color w:val="000000"/>
              </w:rPr>
            </w:pPr>
            <w:r>
              <w:rPr>
                <w:rFonts w:ascii="Calibri" w:hAnsi="Calibri" w:cs="Calibri"/>
                <w:color w:val="000000"/>
              </w:rPr>
              <w:t>ITB</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7E4971D" w14:textId="77777777" w:rsidR="003B0122" w:rsidRDefault="003B0122">
            <w:pPr>
              <w:jc w:val="left"/>
              <w:rPr>
                <w:rFonts w:ascii="Calibri" w:hAnsi="Calibri" w:cs="Calibri"/>
              </w:rPr>
            </w:pPr>
            <w:r>
              <w:rPr>
                <w:rFonts w:ascii="Calibri" w:hAnsi="Calibri" w:cs="Calibri"/>
              </w:rPr>
              <w:t xml:space="preserve">Invitation to Bid </w:t>
            </w:r>
          </w:p>
        </w:tc>
      </w:tr>
      <w:tr w:rsidR="003B0122" w14:paraId="0F42DA00" w14:textId="77777777" w:rsidTr="003B0122">
        <w:trPr>
          <w:trHeight w:val="288"/>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14:paraId="5B999A9B" w14:textId="77777777" w:rsidR="003B0122" w:rsidRDefault="003B0122">
            <w:pPr>
              <w:rPr>
                <w:rFonts w:ascii="Calibri" w:hAnsi="Calibri" w:cs="Calibri"/>
                <w:color w:val="000000"/>
              </w:rPr>
            </w:pPr>
            <w:r>
              <w:rPr>
                <w:rFonts w:ascii="Calibri" w:hAnsi="Calibri" w:cs="Calibri"/>
                <w:color w:val="000000"/>
              </w:rPr>
              <w:t>IBC</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ECD264B" w14:textId="6EA390E1" w:rsidR="003B0122" w:rsidRDefault="003B0122">
            <w:pPr>
              <w:jc w:val="left"/>
              <w:rPr>
                <w:rFonts w:ascii="Calibri" w:hAnsi="Calibri" w:cs="Calibri"/>
              </w:rPr>
            </w:pPr>
            <w:r>
              <w:rPr>
                <w:rFonts w:ascii="Calibri" w:hAnsi="Calibri" w:cs="Calibri"/>
              </w:rPr>
              <w:t>Intermediate Business Case</w:t>
            </w:r>
          </w:p>
        </w:tc>
      </w:tr>
      <w:tr w:rsidR="003B0122" w14:paraId="56788705" w14:textId="77777777" w:rsidTr="003B0122">
        <w:trPr>
          <w:trHeight w:val="288"/>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14:paraId="12B1E1CF" w14:textId="77777777" w:rsidR="003B0122" w:rsidRDefault="003B0122">
            <w:pPr>
              <w:rPr>
                <w:rFonts w:ascii="Calibri" w:hAnsi="Calibri" w:cs="Calibri"/>
                <w:color w:val="000000"/>
              </w:rPr>
            </w:pPr>
            <w:r>
              <w:rPr>
                <w:rFonts w:ascii="Calibri" w:hAnsi="Calibri" w:cs="Calibri"/>
                <w:color w:val="000000"/>
              </w:rPr>
              <w:t>MPR</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D307154" w14:textId="77777777" w:rsidR="003B0122" w:rsidRDefault="003B0122">
            <w:pPr>
              <w:jc w:val="left"/>
              <w:rPr>
                <w:rFonts w:ascii="Calibri" w:hAnsi="Calibri" w:cs="Calibri"/>
              </w:rPr>
            </w:pPr>
            <w:r>
              <w:rPr>
                <w:rFonts w:ascii="Calibri" w:hAnsi="Calibri" w:cs="Calibri"/>
              </w:rPr>
              <w:t>Multi-Purpose Reactor</w:t>
            </w:r>
          </w:p>
        </w:tc>
      </w:tr>
      <w:tr w:rsidR="003B0122" w14:paraId="67EC3088" w14:textId="77777777" w:rsidTr="003B0122">
        <w:trPr>
          <w:trHeight w:val="288"/>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14:paraId="68E0AD0C" w14:textId="77777777" w:rsidR="003B0122" w:rsidRDefault="003B0122">
            <w:pPr>
              <w:rPr>
                <w:rFonts w:ascii="Calibri" w:hAnsi="Calibri" w:cs="Calibri"/>
                <w:color w:val="000000"/>
              </w:rPr>
            </w:pPr>
            <w:r>
              <w:rPr>
                <w:rFonts w:ascii="Calibri" w:hAnsi="Calibri" w:cs="Calibri"/>
                <w:color w:val="000000"/>
              </w:rPr>
              <w:t>NECSA</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E5B8439" w14:textId="77777777" w:rsidR="003B0122" w:rsidRDefault="003B0122">
            <w:pPr>
              <w:jc w:val="left"/>
              <w:rPr>
                <w:rFonts w:ascii="Calibri" w:hAnsi="Calibri" w:cs="Calibri"/>
              </w:rPr>
            </w:pPr>
            <w:r>
              <w:rPr>
                <w:rFonts w:ascii="Calibri" w:hAnsi="Calibri" w:cs="Calibri"/>
              </w:rPr>
              <w:t>The South African Nuclear Energy Corporation</w:t>
            </w:r>
          </w:p>
        </w:tc>
      </w:tr>
      <w:tr w:rsidR="003B0122" w14:paraId="2D2D0A22" w14:textId="77777777" w:rsidTr="003B0122">
        <w:trPr>
          <w:trHeight w:val="288"/>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14:paraId="6B0EC997" w14:textId="77777777" w:rsidR="003B0122" w:rsidRDefault="003B0122">
            <w:pPr>
              <w:rPr>
                <w:rFonts w:ascii="Calibri" w:hAnsi="Calibri" w:cs="Calibri"/>
                <w:color w:val="000000"/>
              </w:rPr>
            </w:pPr>
            <w:r>
              <w:rPr>
                <w:rFonts w:ascii="Calibri" w:hAnsi="Calibri" w:cs="Calibri"/>
                <w:color w:val="000000"/>
              </w:rPr>
              <w:t>NTP</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1588D2F" w14:textId="77777777" w:rsidR="003B0122" w:rsidRDefault="003B0122">
            <w:pPr>
              <w:jc w:val="left"/>
              <w:rPr>
                <w:rFonts w:ascii="Calibri" w:hAnsi="Calibri" w:cs="Calibri"/>
              </w:rPr>
            </w:pPr>
            <w:r>
              <w:rPr>
                <w:rFonts w:ascii="Calibri" w:hAnsi="Calibri" w:cs="Calibri"/>
              </w:rPr>
              <w:t>NTP Radioisotopes SOC Ltd </w:t>
            </w:r>
          </w:p>
        </w:tc>
      </w:tr>
      <w:tr w:rsidR="003B0122" w14:paraId="3098EBA4" w14:textId="77777777" w:rsidTr="003B0122">
        <w:trPr>
          <w:trHeight w:val="288"/>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14:paraId="33EA8DD3" w14:textId="77777777" w:rsidR="003B0122" w:rsidRDefault="003B0122">
            <w:pPr>
              <w:rPr>
                <w:rFonts w:ascii="Calibri" w:hAnsi="Calibri" w:cs="Calibri"/>
                <w:color w:val="000000"/>
              </w:rPr>
            </w:pPr>
            <w:r>
              <w:rPr>
                <w:rFonts w:ascii="Calibri" w:hAnsi="Calibri" w:cs="Calibri"/>
                <w:color w:val="000000"/>
              </w:rPr>
              <w:t>PFMA</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84F9877" w14:textId="77777777" w:rsidR="003B0122" w:rsidRDefault="003B0122">
            <w:pPr>
              <w:jc w:val="left"/>
              <w:rPr>
                <w:rFonts w:ascii="Calibri" w:hAnsi="Calibri" w:cs="Calibri"/>
              </w:rPr>
            </w:pPr>
            <w:r>
              <w:rPr>
                <w:rFonts w:ascii="Calibri" w:hAnsi="Calibri" w:cs="Calibri"/>
              </w:rPr>
              <w:t>Public Finance Management Act </w:t>
            </w:r>
          </w:p>
        </w:tc>
      </w:tr>
      <w:tr w:rsidR="003B0122" w14:paraId="52B4EB78" w14:textId="77777777" w:rsidTr="003B0122">
        <w:trPr>
          <w:trHeight w:val="288"/>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14:paraId="7594C752" w14:textId="77777777" w:rsidR="003B0122" w:rsidRDefault="003B0122">
            <w:pPr>
              <w:rPr>
                <w:rFonts w:ascii="Calibri" w:hAnsi="Calibri" w:cs="Calibri"/>
                <w:color w:val="000000"/>
              </w:rPr>
            </w:pPr>
            <w:r>
              <w:rPr>
                <w:rFonts w:ascii="Calibri" w:hAnsi="Calibri" w:cs="Calibri"/>
                <w:color w:val="000000"/>
              </w:rPr>
              <w:t>PPPFA</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7AF7F56" w14:textId="77777777" w:rsidR="003B0122" w:rsidRDefault="003B0122">
            <w:pPr>
              <w:jc w:val="left"/>
              <w:rPr>
                <w:rFonts w:ascii="Calibri" w:hAnsi="Calibri" w:cs="Calibri"/>
              </w:rPr>
            </w:pPr>
            <w:r>
              <w:rPr>
                <w:rFonts w:ascii="Calibri" w:hAnsi="Calibri" w:cs="Calibri"/>
              </w:rPr>
              <w:t>Preferential Procurement Policy Framework Act</w:t>
            </w:r>
          </w:p>
        </w:tc>
      </w:tr>
      <w:tr w:rsidR="003B0122" w14:paraId="6564A2D5" w14:textId="77777777" w:rsidTr="003B0122">
        <w:trPr>
          <w:trHeight w:val="288"/>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14:paraId="01BA43A6" w14:textId="77777777" w:rsidR="003B0122" w:rsidRDefault="003B0122">
            <w:pPr>
              <w:rPr>
                <w:rFonts w:ascii="Calibri" w:hAnsi="Calibri" w:cs="Calibri"/>
                <w:color w:val="000000"/>
              </w:rPr>
            </w:pPr>
            <w:r>
              <w:rPr>
                <w:rFonts w:ascii="Calibri" w:hAnsi="Calibri" w:cs="Calibri"/>
                <w:color w:val="000000"/>
              </w:rPr>
              <w:t>PSP</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1C1DDBE" w14:textId="77777777" w:rsidR="003B0122" w:rsidRDefault="003B0122">
            <w:pPr>
              <w:jc w:val="left"/>
              <w:rPr>
                <w:rFonts w:ascii="Calibri" w:hAnsi="Calibri" w:cs="Calibri"/>
              </w:rPr>
            </w:pPr>
            <w:r>
              <w:rPr>
                <w:rFonts w:ascii="Calibri" w:hAnsi="Calibri" w:cs="Calibri"/>
              </w:rPr>
              <w:t xml:space="preserve">Professional Service Provider </w:t>
            </w:r>
          </w:p>
        </w:tc>
      </w:tr>
      <w:tr w:rsidR="003B0122" w14:paraId="2F3A0E35" w14:textId="77777777" w:rsidTr="003B0122">
        <w:trPr>
          <w:trHeight w:val="288"/>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14:paraId="60C7A9EE" w14:textId="77777777" w:rsidR="003B0122" w:rsidRDefault="003B0122">
            <w:pPr>
              <w:rPr>
                <w:rFonts w:ascii="Calibri" w:hAnsi="Calibri" w:cs="Calibri"/>
                <w:color w:val="000000"/>
              </w:rPr>
            </w:pPr>
            <w:r>
              <w:rPr>
                <w:rFonts w:ascii="Calibri" w:hAnsi="Calibri" w:cs="Calibri"/>
                <w:color w:val="000000"/>
              </w:rPr>
              <w:t>RSA</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6CF0685" w14:textId="77777777" w:rsidR="003B0122" w:rsidRDefault="003B0122">
            <w:pPr>
              <w:jc w:val="left"/>
              <w:rPr>
                <w:rFonts w:ascii="Calibri" w:hAnsi="Calibri" w:cs="Calibri"/>
              </w:rPr>
            </w:pPr>
            <w:r>
              <w:rPr>
                <w:rFonts w:ascii="Calibri" w:hAnsi="Calibri" w:cs="Calibri"/>
              </w:rPr>
              <w:t>Republic of South Africa</w:t>
            </w:r>
          </w:p>
        </w:tc>
      </w:tr>
      <w:tr w:rsidR="003B0122" w14:paraId="7046DB77" w14:textId="77777777" w:rsidTr="003B0122">
        <w:trPr>
          <w:trHeight w:val="288"/>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14:paraId="613FE4B0" w14:textId="77777777" w:rsidR="003B0122" w:rsidRDefault="003B0122">
            <w:pPr>
              <w:rPr>
                <w:rFonts w:ascii="Calibri" w:hAnsi="Calibri" w:cs="Calibri"/>
                <w:color w:val="000000"/>
              </w:rPr>
            </w:pPr>
            <w:r>
              <w:rPr>
                <w:rFonts w:ascii="Calibri" w:hAnsi="Calibri" w:cs="Calibri"/>
                <w:color w:val="000000"/>
              </w:rPr>
              <w:t>SAFARI</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B35212E" w14:textId="77777777" w:rsidR="003B0122" w:rsidRDefault="003B0122">
            <w:pPr>
              <w:jc w:val="left"/>
              <w:rPr>
                <w:rFonts w:ascii="Calibri" w:hAnsi="Calibri" w:cs="Calibri"/>
              </w:rPr>
            </w:pPr>
            <w:r>
              <w:rPr>
                <w:rFonts w:ascii="Calibri" w:hAnsi="Calibri" w:cs="Calibri"/>
              </w:rPr>
              <w:t>South African Fundamental Atomic Research Installation</w:t>
            </w:r>
          </w:p>
        </w:tc>
      </w:tr>
      <w:tr w:rsidR="003B0122" w14:paraId="6692CD7E" w14:textId="77777777" w:rsidTr="003B0122">
        <w:trPr>
          <w:trHeight w:val="288"/>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14:paraId="695E6AE0" w14:textId="77777777" w:rsidR="003B0122" w:rsidRDefault="003B0122">
            <w:pPr>
              <w:rPr>
                <w:rFonts w:ascii="Calibri" w:hAnsi="Calibri" w:cs="Calibri"/>
                <w:color w:val="000000"/>
              </w:rPr>
            </w:pPr>
            <w:r>
              <w:rPr>
                <w:rFonts w:ascii="Calibri" w:hAnsi="Calibri" w:cs="Calibri"/>
                <w:color w:val="000000"/>
              </w:rPr>
              <w:t>SCM</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636FCF2" w14:textId="77777777" w:rsidR="003B0122" w:rsidRDefault="003B0122">
            <w:pPr>
              <w:jc w:val="left"/>
              <w:rPr>
                <w:rFonts w:ascii="Calibri" w:hAnsi="Calibri" w:cs="Calibri"/>
              </w:rPr>
            </w:pPr>
            <w:r>
              <w:rPr>
                <w:rFonts w:ascii="Calibri" w:hAnsi="Calibri" w:cs="Calibri"/>
              </w:rPr>
              <w:t>Supply Chain Management</w:t>
            </w:r>
          </w:p>
        </w:tc>
      </w:tr>
      <w:tr w:rsidR="003B0122" w14:paraId="06EDC518" w14:textId="77777777" w:rsidTr="003B0122">
        <w:trPr>
          <w:trHeight w:val="288"/>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14:paraId="28E24519" w14:textId="77777777" w:rsidR="003B0122" w:rsidRDefault="003B0122">
            <w:pPr>
              <w:rPr>
                <w:rFonts w:ascii="Calibri" w:hAnsi="Calibri" w:cs="Calibri"/>
                <w:color w:val="000000"/>
              </w:rPr>
            </w:pPr>
            <w:r>
              <w:rPr>
                <w:rFonts w:ascii="Calibri" w:hAnsi="Calibri" w:cs="Calibri"/>
                <w:color w:val="000000"/>
              </w:rPr>
              <w:t>SIPDM</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B81A042" w14:textId="77777777" w:rsidR="003B0122" w:rsidRDefault="003B0122">
            <w:pPr>
              <w:jc w:val="left"/>
              <w:rPr>
                <w:rFonts w:ascii="Calibri" w:hAnsi="Calibri" w:cs="Calibri"/>
              </w:rPr>
            </w:pPr>
            <w:r>
              <w:rPr>
                <w:rFonts w:ascii="Calibri" w:hAnsi="Calibri" w:cs="Calibri"/>
              </w:rPr>
              <w:t>Standard for Infrastructure Procurement and Delivery Management</w:t>
            </w:r>
          </w:p>
        </w:tc>
      </w:tr>
      <w:tr w:rsidR="003B0122" w14:paraId="3E1CCEAF" w14:textId="77777777" w:rsidTr="003B0122">
        <w:trPr>
          <w:trHeight w:val="288"/>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14:paraId="2C0FDD8F" w14:textId="77777777" w:rsidR="003B0122" w:rsidRDefault="003B0122">
            <w:pPr>
              <w:rPr>
                <w:rFonts w:ascii="Arial" w:hAnsi="Arial"/>
                <w:color w:val="000000"/>
                <w:sz w:val="20"/>
                <w:szCs w:val="20"/>
              </w:rPr>
            </w:pPr>
            <w:r>
              <w:rPr>
                <w:rFonts w:ascii="Arial" w:hAnsi="Arial"/>
                <w:color w:val="000000"/>
                <w:sz w:val="20"/>
                <w:szCs w:val="20"/>
                <w:lang w:val="en-US"/>
              </w:rPr>
              <w:t>SP</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7B38C5D" w14:textId="77777777" w:rsidR="003B0122" w:rsidRDefault="003B0122">
            <w:pPr>
              <w:jc w:val="left"/>
              <w:rPr>
                <w:rFonts w:ascii="Calibri" w:hAnsi="Calibri" w:cs="Calibri"/>
              </w:rPr>
            </w:pPr>
            <w:r>
              <w:rPr>
                <w:rFonts w:ascii="Calibri" w:hAnsi="Calibri" w:cs="Calibri"/>
              </w:rPr>
              <w:t>Service Provider</w:t>
            </w:r>
          </w:p>
        </w:tc>
      </w:tr>
    </w:tbl>
    <w:p w14:paraId="60F6B6A9" w14:textId="7231F600" w:rsidR="00BF6DBC" w:rsidRPr="00D93AAA" w:rsidRDefault="003B0122" w:rsidP="00BF6DBC">
      <w:r w:rsidRPr="00D93AAA">
        <w:t xml:space="preserve"> </w:t>
      </w:r>
      <w:r w:rsidR="00BF6DBC" w:rsidRPr="00D93AAA">
        <w:br w:type="page"/>
      </w:r>
    </w:p>
    <w:p w14:paraId="73CA4B02" w14:textId="77777777" w:rsidR="00124264" w:rsidRPr="00D93AAA" w:rsidRDefault="00B77342">
      <w:pPr>
        <w:pStyle w:val="Index1"/>
      </w:pPr>
      <w:bookmarkStart w:id="1" w:name="_Toc131410704"/>
      <w:bookmarkStart w:id="2" w:name="_Toc133321089"/>
      <w:bookmarkEnd w:id="1"/>
      <w:r>
        <w:lastRenderedPageBreak/>
        <w:t>: TECHNICAL INFORMATION</w:t>
      </w:r>
      <w:bookmarkEnd w:id="2"/>
    </w:p>
    <w:p w14:paraId="32AC6EDC" w14:textId="77777777" w:rsidR="00D547B5" w:rsidRPr="00D93AAA" w:rsidRDefault="00D547B5" w:rsidP="005A3905">
      <w:pPr>
        <w:pStyle w:val="Index2"/>
      </w:pPr>
      <w:bookmarkStart w:id="3" w:name="_Toc4592751"/>
      <w:bookmarkStart w:id="4" w:name="_Toc131410705"/>
      <w:bookmarkStart w:id="5" w:name="_Toc133321090"/>
      <w:r w:rsidRPr="00D93AAA">
        <w:t>Introduction</w:t>
      </w:r>
      <w:bookmarkEnd w:id="3"/>
      <w:bookmarkEnd w:id="4"/>
      <w:bookmarkEnd w:id="5"/>
    </w:p>
    <w:p w14:paraId="1C25AD63" w14:textId="77777777" w:rsidR="00035F64" w:rsidRPr="00D93AAA" w:rsidRDefault="00D547B5" w:rsidP="00933BAB">
      <w:pPr>
        <w:pStyle w:val="Index3"/>
      </w:pPr>
      <w:bookmarkStart w:id="6" w:name="_Toc4592752"/>
      <w:bookmarkStart w:id="7" w:name="_Toc131410706"/>
      <w:bookmarkStart w:id="8" w:name="_Toc133321091"/>
      <w:r w:rsidRPr="00D93AAA">
        <w:t>Company Overview</w:t>
      </w:r>
      <w:bookmarkEnd w:id="6"/>
      <w:bookmarkEnd w:id="7"/>
      <w:bookmarkEnd w:id="8"/>
    </w:p>
    <w:p w14:paraId="6C798308" w14:textId="77777777" w:rsidR="00D547B5" w:rsidRPr="00D93AAA" w:rsidRDefault="00D547B5" w:rsidP="00007A75">
      <w:pPr>
        <w:pStyle w:val="1Paragraph"/>
      </w:pPr>
      <w:r w:rsidRPr="00D93AAA">
        <w:t xml:space="preserve">The South African Nuclear Energy Corporation Limited (Necsa) is a state-owned public company (SOC), registered in terms of the Companies Act, (Act No. 61 of 1973), registration number 2000/003735/06. </w:t>
      </w:r>
    </w:p>
    <w:p w14:paraId="0CA4C278" w14:textId="5F587099" w:rsidR="00D547B5" w:rsidRPr="00D93AAA" w:rsidRDefault="00D547B5" w:rsidP="00007A75">
      <w:pPr>
        <w:pStyle w:val="1Paragraph"/>
      </w:pPr>
      <w:r w:rsidRPr="00D93AAA">
        <w:t xml:space="preserve">The Necsa Group engages in commercial business mainly through its wholly-owned commercial subsidiaries: NTP Radioisotopes SOC Ltd (NTP), which is responsible for a range of radiation-based products and services for healthcare, life sciences and industry, and Pelchem SOC Ltd (Pelchem), which supplies fluorine and fluorine-based products. Both </w:t>
      </w:r>
      <w:r w:rsidR="003D4A68">
        <w:t>companies</w:t>
      </w:r>
      <w:r w:rsidRPr="00D93AAA">
        <w:t>, together with their subsidiaries, supply local and global markets, earning valuable foreign exchange for South Africa and are among the best in their field in their respective world markets.</w:t>
      </w:r>
    </w:p>
    <w:p w14:paraId="27C5331D" w14:textId="77777777" w:rsidR="00D547B5" w:rsidRPr="00D93AAA" w:rsidRDefault="00D547B5" w:rsidP="00007A75">
      <w:pPr>
        <w:pStyle w:val="1Paragraph"/>
      </w:pPr>
      <w:proofErr w:type="spellStart"/>
      <w:r w:rsidRPr="00D93AAA">
        <w:t>Necsa’s</w:t>
      </w:r>
      <w:proofErr w:type="spellEnd"/>
      <w:r w:rsidRPr="00D93AAA">
        <w:t xml:space="preserve"> safety, health, environment and quality policies provides for top management commitment to compliance with regulatory requirements of ISO 14001, OHSAS 18001 and RD 0034 (Quality and Safety Management Requirements for Nuclear Installations), ISO 9001 and ISO 17025.</w:t>
      </w:r>
    </w:p>
    <w:p w14:paraId="534697E1" w14:textId="77777777" w:rsidR="00D547B5" w:rsidRPr="00D93AAA" w:rsidRDefault="00D547B5" w:rsidP="00007A75">
      <w:pPr>
        <w:pStyle w:val="1Paragraph"/>
      </w:pPr>
      <w:r w:rsidRPr="00D93AAA">
        <w:t>Necsa promotes the science, technology and engineering expertise of South Africa and improves the public understanding of these through regular communications at various forums and outreach programmes to the community. We are a proudly South African company continuously striving, and succeeding in many respects, to be at the edge of science, technology and engineering related to the safe use of nuclear knowledge to improve our world.</w:t>
      </w:r>
    </w:p>
    <w:p w14:paraId="563D835B" w14:textId="77777777" w:rsidR="00D547B5" w:rsidRPr="00D93AAA" w:rsidRDefault="00D547B5" w:rsidP="00933BAB">
      <w:pPr>
        <w:pStyle w:val="Index3"/>
      </w:pPr>
      <w:bookmarkStart w:id="9" w:name="_Toc4592753"/>
      <w:bookmarkStart w:id="10" w:name="_Toc131410707"/>
      <w:bookmarkStart w:id="11" w:name="_Toc133321092"/>
      <w:r w:rsidRPr="00D93AAA">
        <w:t>Background</w:t>
      </w:r>
      <w:bookmarkEnd w:id="9"/>
      <w:bookmarkEnd w:id="10"/>
      <w:bookmarkEnd w:id="11"/>
      <w:r w:rsidRPr="00D93AAA">
        <w:t xml:space="preserve">   </w:t>
      </w:r>
    </w:p>
    <w:p w14:paraId="10E51420" w14:textId="77777777" w:rsidR="0007682D" w:rsidRPr="004F3286" w:rsidRDefault="0007682D" w:rsidP="00007A75">
      <w:pPr>
        <w:pStyle w:val="1Paragraph"/>
      </w:pPr>
      <w:r w:rsidRPr="004F3286">
        <w:t>The South African Fundamental Atomic Research Installation (SAFARI-1) research reactor is one of the most commercially utilised in the world, ranking amongst the top three in terms of medical radioisotope production. In addition, it provides</w:t>
      </w:r>
      <w:r w:rsidRPr="004F3286">
        <w:rPr>
          <w:spacing w:val="-10"/>
        </w:rPr>
        <w:t xml:space="preserve"> </w:t>
      </w:r>
      <w:r w:rsidRPr="004F3286">
        <w:t>a</w:t>
      </w:r>
      <w:r w:rsidRPr="004F3286">
        <w:rPr>
          <w:spacing w:val="-9"/>
        </w:rPr>
        <w:t xml:space="preserve"> </w:t>
      </w:r>
      <w:r w:rsidRPr="004F3286">
        <w:t>variety</w:t>
      </w:r>
      <w:r w:rsidRPr="004F3286">
        <w:rPr>
          <w:spacing w:val="-12"/>
        </w:rPr>
        <w:t xml:space="preserve"> </w:t>
      </w:r>
      <w:r w:rsidRPr="004F3286">
        <w:t>of</w:t>
      </w:r>
      <w:r w:rsidRPr="004F3286">
        <w:rPr>
          <w:spacing w:val="-10"/>
        </w:rPr>
        <w:t xml:space="preserve"> </w:t>
      </w:r>
      <w:r w:rsidRPr="004F3286">
        <w:t>nuclear</w:t>
      </w:r>
      <w:r w:rsidRPr="004F3286">
        <w:rPr>
          <w:spacing w:val="-11"/>
        </w:rPr>
        <w:t xml:space="preserve"> </w:t>
      </w:r>
      <w:r w:rsidRPr="004F3286">
        <w:t>research</w:t>
      </w:r>
      <w:r w:rsidRPr="004F3286">
        <w:rPr>
          <w:spacing w:val="-10"/>
        </w:rPr>
        <w:t xml:space="preserve"> </w:t>
      </w:r>
      <w:r w:rsidRPr="004F3286">
        <w:t>techniques</w:t>
      </w:r>
      <w:r w:rsidRPr="004F3286">
        <w:rPr>
          <w:spacing w:val="-13"/>
        </w:rPr>
        <w:t xml:space="preserve"> </w:t>
      </w:r>
      <w:r w:rsidRPr="004F3286">
        <w:t>and</w:t>
      </w:r>
      <w:r w:rsidRPr="004F3286">
        <w:rPr>
          <w:spacing w:val="-12"/>
        </w:rPr>
        <w:t xml:space="preserve"> </w:t>
      </w:r>
      <w:r w:rsidRPr="004F3286">
        <w:t>capabilities</w:t>
      </w:r>
      <w:r w:rsidRPr="004F3286">
        <w:rPr>
          <w:spacing w:val="-10"/>
        </w:rPr>
        <w:t xml:space="preserve"> </w:t>
      </w:r>
      <w:r w:rsidRPr="004F3286">
        <w:t>that</w:t>
      </w:r>
      <w:r w:rsidRPr="004F3286">
        <w:rPr>
          <w:spacing w:val="-12"/>
        </w:rPr>
        <w:t xml:space="preserve"> </w:t>
      </w:r>
      <w:r w:rsidRPr="004F3286">
        <w:t>ensure</w:t>
      </w:r>
      <w:r w:rsidRPr="004F3286">
        <w:rPr>
          <w:spacing w:val="-12"/>
        </w:rPr>
        <w:t xml:space="preserve"> </w:t>
      </w:r>
      <w:r w:rsidRPr="004F3286">
        <w:t>that the country can benefit from innovative research techniques in order to ensure that a wide variety of industries can be innovative and competitive.</w:t>
      </w:r>
    </w:p>
    <w:p w14:paraId="3F41CFD7" w14:textId="77777777" w:rsidR="0007682D" w:rsidRPr="004F3286" w:rsidRDefault="0007682D" w:rsidP="00007A75">
      <w:pPr>
        <w:pStyle w:val="1Paragraph"/>
      </w:pPr>
      <w:r w:rsidRPr="004F3286">
        <w:t>Having been commissioned more than 57 years ago, it will soon reach its end of life, estimated around 2030. It is already amongst the oldest operating research reactor of its kind in the world.</w:t>
      </w:r>
    </w:p>
    <w:p w14:paraId="5ACF3821" w14:textId="77777777" w:rsidR="0007682D" w:rsidRPr="004F3286" w:rsidRDefault="0007682D" w:rsidP="00007A75">
      <w:pPr>
        <w:pStyle w:val="1Paragraph"/>
      </w:pPr>
      <w:r w:rsidRPr="004F3286">
        <w:t>Furthermore, over the past decades, there have been a number of new applications for the utilisation of research reactors that would be a tremendous ‘spin-off’</w:t>
      </w:r>
      <w:r w:rsidRPr="004F3286">
        <w:rPr>
          <w:spacing w:val="-8"/>
        </w:rPr>
        <w:t xml:space="preserve"> </w:t>
      </w:r>
      <w:r w:rsidRPr="004F3286">
        <w:t>benefit</w:t>
      </w:r>
      <w:r w:rsidRPr="004F3286">
        <w:rPr>
          <w:spacing w:val="-7"/>
        </w:rPr>
        <w:t xml:space="preserve"> </w:t>
      </w:r>
      <w:r w:rsidRPr="004F3286">
        <w:t>to</w:t>
      </w:r>
      <w:r w:rsidRPr="004F3286">
        <w:rPr>
          <w:spacing w:val="-9"/>
        </w:rPr>
        <w:t xml:space="preserve"> </w:t>
      </w:r>
      <w:r w:rsidRPr="004F3286">
        <w:t>South</w:t>
      </w:r>
      <w:r w:rsidRPr="004F3286">
        <w:rPr>
          <w:spacing w:val="-7"/>
        </w:rPr>
        <w:t xml:space="preserve"> </w:t>
      </w:r>
      <w:r w:rsidRPr="004F3286">
        <w:t>Africa.</w:t>
      </w:r>
      <w:r w:rsidRPr="004F3286">
        <w:rPr>
          <w:spacing w:val="-10"/>
        </w:rPr>
        <w:t xml:space="preserve"> </w:t>
      </w:r>
      <w:r w:rsidRPr="004F3286">
        <w:t>Many</w:t>
      </w:r>
      <w:r w:rsidRPr="004F3286">
        <w:rPr>
          <w:spacing w:val="-10"/>
        </w:rPr>
        <w:t xml:space="preserve"> </w:t>
      </w:r>
      <w:r w:rsidRPr="004F3286">
        <w:t>of</w:t>
      </w:r>
      <w:r w:rsidRPr="004F3286">
        <w:rPr>
          <w:spacing w:val="-5"/>
        </w:rPr>
        <w:t xml:space="preserve"> </w:t>
      </w:r>
      <w:r w:rsidRPr="004F3286">
        <w:t>these</w:t>
      </w:r>
      <w:r w:rsidRPr="004F3286">
        <w:rPr>
          <w:spacing w:val="-7"/>
        </w:rPr>
        <w:t xml:space="preserve"> </w:t>
      </w:r>
      <w:r w:rsidRPr="004F3286">
        <w:t>have</w:t>
      </w:r>
      <w:r w:rsidRPr="004F3286">
        <w:rPr>
          <w:spacing w:val="-7"/>
        </w:rPr>
        <w:t xml:space="preserve"> </w:t>
      </w:r>
      <w:r w:rsidRPr="004F3286">
        <w:t>either</w:t>
      </w:r>
      <w:r w:rsidRPr="004F3286">
        <w:rPr>
          <w:spacing w:val="-8"/>
        </w:rPr>
        <w:t xml:space="preserve"> </w:t>
      </w:r>
      <w:r w:rsidRPr="004F3286">
        <w:t>not</w:t>
      </w:r>
      <w:r w:rsidRPr="004F3286">
        <w:rPr>
          <w:spacing w:val="-7"/>
        </w:rPr>
        <w:t xml:space="preserve"> </w:t>
      </w:r>
      <w:r w:rsidRPr="004F3286">
        <w:t>been</w:t>
      </w:r>
      <w:r w:rsidRPr="004F3286">
        <w:rPr>
          <w:spacing w:val="-9"/>
        </w:rPr>
        <w:t xml:space="preserve"> </w:t>
      </w:r>
      <w:r w:rsidRPr="004F3286">
        <w:t>developed</w:t>
      </w:r>
      <w:r w:rsidRPr="004F3286">
        <w:rPr>
          <w:spacing w:val="-9"/>
        </w:rPr>
        <w:t xml:space="preserve"> </w:t>
      </w:r>
      <w:r w:rsidRPr="004F3286">
        <w:t>at SAFARI-1, or have been implemented to a limited degree. Other opportunities in the design and development of research reactors, and the manufacture of fuel, are also possible given the vast experience gained by Necsa in the improved utilisation of the SAFARI-1 research reactor over the years.</w:t>
      </w:r>
    </w:p>
    <w:p w14:paraId="5AA93FB3" w14:textId="77777777" w:rsidR="0007682D" w:rsidRPr="004F3286" w:rsidRDefault="0007682D" w:rsidP="00007A75">
      <w:pPr>
        <w:pStyle w:val="1Paragraph"/>
      </w:pPr>
      <w:r w:rsidRPr="004F3286">
        <w:t>To mitigate against the loss of nuclear research reactor capability and to further grow and develop it, the Minister of Mineral Resources and Energy has established</w:t>
      </w:r>
      <w:r w:rsidRPr="004F3286">
        <w:rPr>
          <w:spacing w:val="-14"/>
        </w:rPr>
        <w:t xml:space="preserve"> </w:t>
      </w:r>
      <w:r w:rsidRPr="004F3286">
        <w:t>a</w:t>
      </w:r>
      <w:r w:rsidRPr="004F3286">
        <w:rPr>
          <w:spacing w:val="-12"/>
        </w:rPr>
        <w:t xml:space="preserve"> </w:t>
      </w:r>
      <w:r w:rsidRPr="004F3286">
        <w:t>task</w:t>
      </w:r>
      <w:r w:rsidRPr="004F3286">
        <w:rPr>
          <w:spacing w:val="-15"/>
        </w:rPr>
        <w:t xml:space="preserve"> </w:t>
      </w:r>
      <w:r w:rsidRPr="004F3286">
        <w:t>team,</w:t>
      </w:r>
      <w:r w:rsidRPr="004F3286">
        <w:rPr>
          <w:spacing w:val="-12"/>
        </w:rPr>
        <w:t xml:space="preserve"> </w:t>
      </w:r>
      <w:r w:rsidRPr="004F3286">
        <w:t>led</w:t>
      </w:r>
      <w:r w:rsidRPr="004F3286">
        <w:rPr>
          <w:spacing w:val="-12"/>
        </w:rPr>
        <w:t xml:space="preserve"> </w:t>
      </w:r>
      <w:r w:rsidR="00990E67">
        <w:rPr>
          <w:spacing w:val="-12"/>
        </w:rPr>
        <w:t xml:space="preserve">by </w:t>
      </w:r>
      <w:r w:rsidRPr="004F3286">
        <w:t>the</w:t>
      </w:r>
      <w:r w:rsidRPr="004F3286">
        <w:rPr>
          <w:spacing w:val="-14"/>
        </w:rPr>
        <w:t xml:space="preserve"> </w:t>
      </w:r>
      <w:r w:rsidRPr="004F3286">
        <w:t>Department</w:t>
      </w:r>
      <w:r w:rsidRPr="004F3286">
        <w:rPr>
          <w:spacing w:val="-14"/>
        </w:rPr>
        <w:t xml:space="preserve"> </w:t>
      </w:r>
      <w:r w:rsidRPr="004F3286">
        <w:t>of</w:t>
      </w:r>
      <w:r w:rsidRPr="004F3286">
        <w:rPr>
          <w:spacing w:val="-10"/>
        </w:rPr>
        <w:t xml:space="preserve"> </w:t>
      </w:r>
      <w:r w:rsidRPr="004F3286">
        <w:t>Mineral</w:t>
      </w:r>
      <w:r w:rsidRPr="004F3286">
        <w:rPr>
          <w:spacing w:val="-13"/>
        </w:rPr>
        <w:t xml:space="preserve"> </w:t>
      </w:r>
      <w:r w:rsidRPr="004F3286">
        <w:t>Resources</w:t>
      </w:r>
      <w:r w:rsidRPr="004F3286">
        <w:rPr>
          <w:spacing w:val="-13"/>
        </w:rPr>
        <w:t xml:space="preserve"> </w:t>
      </w:r>
      <w:r w:rsidRPr="004F3286">
        <w:t>and</w:t>
      </w:r>
      <w:r w:rsidRPr="004F3286">
        <w:rPr>
          <w:spacing w:val="-12"/>
        </w:rPr>
        <w:t xml:space="preserve"> </w:t>
      </w:r>
      <w:r w:rsidRPr="004F3286">
        <w:t>Energy, to recommend the way forward for the South African new Multi-Purpose Reactor (MPR) infrastructure.</w:t>
      </w:r>
    </w:p>
    <w:p w14:paraId="29FD9D94" w14:textId="77777777" w:rsidR="0007682D" w:rsidRPr="004F3286" w:rsidRDefault="0007682D" w:rsidP="00007A75">
      <w:pPr>
        <w:pStyle w:val="1Paragraph"/>
      </w:pPr>
      <w:r w:rsidRPr="004F3286">
        <w:t>Necsa, in cooperation with and guidance from of the Ministerial Task Team has developed</w:t>
      </w:r>
      <w:r w:rsidRPr="004F3286">
        <w:rPr>
          <w:spacing w:val="33"/>
        </w:rPr>
        <w:t xml:space="preserve"> </w:t>
      </w:r>
      <w:r w:rsidRPr="004F3286">
        <w:t>and</w:t>
      </w:r>
      <w:r w:rsidRPr="004F3286">
        <w:rPr>
          <w:spacing w:val="33"/>
        </w:rPr>
        <w:t xml:space="preserve"> </w:t>
      </w:r>
      <w:r w:rsidRPr="004F3286">
        <w:t>approved</w:t>
      </w:r>
      <w:r w:rsidRPr="004F3286">
        <w:rPr>
          <w:spacing w:val="33"/>
        </w:rPr>
        <w:t xml:space="preserve"> </w:t>
      </w:r>
      <w:r w:rsidRPr="004F3286">
        <w:t>a</w:t>
      </w:r>
      <w:r w:rsidRPr="004F3286">
        <w:rPr>
          <w:spacing w:val="40"/>
        </w:rPr>
        <w:t xml:space="preserve"> </w:t>
      </w:r>
      <w:r w:rsidRPr="004F3286">
        <w:t>Project</w:t>
      </w:r>
      <w:r w:rsidRPr="004F3286">
        <w:rPr>
          <w:spacing w:val="35"/>
        </w:rPr>
        <w:t xml:space="preserve"> </w:t>
      </w:r>
      <w:r w:rsidRPr="004F3286">
        <w:t>Initiation</w:t>
      </w:r>
      <w:r w:rsidRPr="004F3286">
        <w:rPr>
          <w:spacing w:val="33"/>
        </w:rPr>
        <w:t xml:space="preserve"> </w:t>
      </w:r>
      <w:r w:rsidRPr="004F3286">
        <w:t>Report,</w:t>
      </w:r>
      <w:r w:rsidRPr="004F3286">
        <w:rPr>
          <w:spacing w:val="33"/>
        </w:rPr>
        <w:t xml:space="preserve"> </w:t>
      </w:r>
      <w:r w:rsidRPr="004F3286">
        <w:t>which</w:t>
      </w:r>
      <w:r w:rsidRPr="004F3286">
        <w:rPr>
          <w:spacing w:val="35"/>
        </w:rPr>
        <w:t xml:space="preserve"> </w:t>
      </w:r>
      <w:r w:rsidRPr="004F3286">
        <w:t>identifies</w:t>
      </w:r>
      <w:r w:rsidRPr="004F3286">
        <w:rPr>
          <w:spacing w:val="35"/>
        </w:rPr>
        <w:t xml:space="preserve"> </w:t>
      </w:r>
      <w:r w:rsidRPr="004F3286">
        <w:t>the</w:t>
      </w:r>
      <w:r w:rsidRPr="004F3286">
        <w:rPr>
          <w:spacing w:val="35"/>
        </w:rPr>
        <w:t xml:space="preserve"> </w:t>
      </w:r>
      <w:r w:rsidRPr="004F3286">
        <w:t>Multi-Purpose</w:t>
      </w:r>
      <w:r w:rsidRPr="004F3286">
        <w:rPr>
          <w:spacing w:val="-14"/>
        </w:rPr>
        <w:t xml:space="preserve"> </w:t>
      </w:r>
      <w:r w:rsidRPr="004F3286">
        <w:t>Reactor</w:t>
      </w:r>
      <w:r w:rsidRPr="004F3286">
        <w:rPr>
          <w:spacing w:val="-16"/>
        </w:rPr>
        <w:t xml:space="preserve"> </w:t>
      </w:r>
      <w:r w:rsidRPr="004F3286">
        <w:t>as</w:t>
      </w:r>
      <w:r w:rsidRPr="004F3286">
        <w:rPr>
          <w:spacing w:val="-15"/>
        </w:rPr>
        <w:t xml:space="preserve"> </w:t>
      </w:r>
      <w:r w:rsidRPr="004F3286">
        <w:t>the</w:t>
      </w:r>
      <w:r w:rsidRPr="004F3286">
        <w:rPr>
          <w:spacing w:val="-14"/>
        </w:rPr>
        <w:t xml:space="preserve"> </w:t>
      </w:r>
      <w:r w:rsidRPr="004F3286">
        <w:t>optimum</w:t>
      </w:r>
      <w:r w:rsidRPr="004F3286">
        <w:rPr>
          <w:spacing w:val="-14"/>
        </w:rPr>
        <w:t xml:space="preserve"> </w:t>
      </w:r>
      <w:r w:rsidRPr="004F3286">
        <w:t>replacement</w:t>
      </w:r>
      <w:r w:rsidRPr="004F3286">
        <w:rPr>
          <w:spacing w:val="-14"/>
        </w:rPr>
        <w:t xml:space="preserve"> </w:t>
      </w:r>
      <w:r w:rsidRPr="004F3286">
        <w:t>for</w:t>
      </w:r>
      <w:r w:rsidRPr="004F3286">
        <w:rPr>
          <w:spacing w:val="-16"/>
        </w:rPr>
        <w:t xml:space="preserve"> </w:t>
      </w:r>
      <w:r w:rsidRPr="004F3286">
        <w:t>SAFARI-1</w:t>
      </w:r>
      <w:r w:rsidRPr="00D17E10">
        <w:t>.</w:t>
      </w:r>
      <w:r w:rsidRPr="00D17E10">
        <w:rPr>
          <w:spacing w:val="-17"/>
        </w:rPr>
        <w:t xml:space="preserve"> </w:t>
      </w:r>
      <w:r w:rsidRPr="00456622">
        <w:t>This</w:t>
      </w:r>
      <w:r w:rsidRPr="00456622">
        <w:rPr>
          <w:spacing w:val="-15"/>
        </w:rPr>
        <w:t xml:space="preserve"> </w:t>
      </w:r>
      <w:r w:rsidRPr="00456622">
        <w:t>was</w:t>
      </w:r>
      <w:r w:rsidRPr="00456622">
        <w:rPr>
          <w:spacing w:val="-15"/>
        </w:rPr>
        <w:t xml:space="preserve"> </w:t>
      </w:r>
      <w:r w:rsidRPr="00456622">
        <w:t>considered through a detailed option analysis</w:t>
      </w:r>
      <w:r w:rsidRPr="00456622">
        <w:rPr>
          <w:spacing w:val="34"/>
        </w:rPr>
        <w:t xml:space="preserve"> </w:t>
      </w:r>
      <w:r w:rsidRPr="00456622">
        <w:t>considering aspects related to the national</w:t>
      </w:r>
      <w:r w:rsidRPr="00456622">
        <w:rPr>
          <w:spacing w:val="80"/>
        </w:rPr>
        <w:t xml:space="preserve"> </w:t>
      </w:r>
      <w:r w:rsidRPr="00456622">
        <w:t>priorities, technological readiness, national capability, and potential applications</w:t>
      </w:r>
      <w:r w:rsidRPr="00D17E10">
        <w:t xml:space="preserve">. </w:t>
      </w:r>
      <w:r w:rsidRPr="004F3286">
        <w:t xml:space="preserve">The MPR project is also being done under the direction of the National Treasury </w:t>
      </w:r>
      <w:r w:rsidRPr="004F3286">
        <w:lastRenderedPageBreak/>
        <w:t>Framework</w:t>
      </w:r>
      <w:r w:rsidRPr="004F3286">
        <w:rPr>
          <w:spacing w:val="26"/>
        </w:rPr>
        <w:t xml:space="preserve"> </w:t>
      </w:r>
      <w:r w:rsidRPr="004F3286">
        <w:t>for</w:t>
      </w:r>
      <w:r w:rsidRPr="004F3286">
        <w:rPr>
          <w:spacing w:val="28"/>
        </w:rPr>
        <w:t xml:space="preserve"> </w:t>
      </w:r>
      <w:r w:rsidRPr="004F3286">
        <w:t>Infrastructure</w:t>
      </w:r>
      <w:r w:rsidRPr="004F3286">
        <w:rPr>
          <w:spacing w:val="30"/>
        </w:rPr>
        <w:t xml:space="preserve"> </w:t>
      </w:r>
      <w:r w:rsidRPr="004F3286">
        <w:t>Delivery</w:t>
      </w:r>
      <w:r w:rsidRPr="004F3286">
        <w:rPr>
          <w:spacing w:val="26"/>
        </w:rPr>
        <w:t xml:space="preserve"> </w:t>
      </w:r>
      <w:r w:rsidRPr="004F3286">
        <w:t>and</w:t>
      </w:r>
      <w:r w:rsidRPr="004F3286">
        <w:rPr>
          <w:spacing w:val="31"/>
        </w:rPr>
        <w:t xml:space="preserve"> </w:t>
      </w:r>
      <w:r w:rsidRPr="004F3286">
        <w:t>Procurement</w:t>
      </w:r>
      <w:r w:rsidRPr="004F3286">
        <w:rPr>
          <w:spacing w:val="30"/>
        </w:rPr>
        <w:t xml:space="preserve"> </w:t>
      </w:r>
      <w:r w:rsidRPr="004F3286">
        <w:t>Management</w:t>
      </w:r>
      <w:r w:rsidRPr="004F3286">
        <w:rPr>
          <w:spacing w:val="35"/>
        </w:rPr>
        <w:t xml:space="preserve"> </w:t>
      </w:r>
      <w:r w:rsidRPr="004F3286">
        <w:rPr>
          <w:spacing w:val="-2"/>
        </w:rPr>
        <w:t>(FIDPM),</w:t>
      </w:r>
      <w:r>
        <w:t xml:space="preserve"> </w:t>
      </w:r>
      <w:r w:rsidRPr="004F3286">
        <w:t>which became effective in October</w:t>
      </w:r>
      <w:r w:rsidRPr="004F3286">
        <w:rPr>
          <w:spacing w:val="-2"/>
        </w:rPr>
        <w:t xml:space="preserve"> </w:t>
      </w:r>
      <w:r w:rsidRPr="004F3286">
        <w:t>2019</w:t>
      </w:r>
      <w:r w:rsidRPr="004F3286">
        <w:rPr>
          <w:spacing w:val="-3"/>
        </w:rPr>
        <w:t xml:space="preserve"> </w:t>
      </w:r>
      <w:r w:rsidRPr="004F3286">
        <w:t>as</w:t>
      </w:r>
      <w:r w:rsidRPr="004F3286">
        <w:rPr>
          <w:spacing w:val="-1"/>
        </w:rPr>
        <w:t xml:space="preserve"> </w:t>
      </w:r>
      <w:r w:rsidRPr="004F3286">
        <w:t>the</w:t>
      </w:r>
      <w:r w:rsidRPr="004F3286">
        <w:rPr>
          <w:spacing w:val="-2"/>
        </w:rPr>
        <w:t xml:space="preserve"> </w:t>
      </w:r>
      <w:r w:rsidRPr="004F3286">
        <w:t>successor</w:t>
      </w:r>
      <w:r w:rsidRPr="004F3286">
        <w:rPr>
          <w:spacing w:val="-2"/>
        </w:rPr>
        <w:t xml:space="preserve"> </w:t>
      </w:r>
      <w:r w:rsidRPr="004F3286">
        <w:t>to the Standard</w:t>
      </w:r>
      <w:r w:rsidRPr="004F3286">
        <w:rPr>
          <w:spacing w:val="-3"/>
        </w:rPr>
        <w:t xml:space="preserve"> </w:t>
      </w:r>
      <w:r w:rsidRPr="004F3286">
        <w:t>for Infrastructure Procurement and Delivery Management (SIPDM).</w:t>
      </w:r>
    </w:p>
    <w:p w14:paraId="019311A8" w14:textId="77777777" w:rsidR="0007682D" w:rsidRPr="004F3286" w:rsidRDefault="0007682D" w:rsidP="00007A75">
      <w:pPr>
        <w:pStyle w:val="1Paragraph"/>
      </w:pPr>
      <w:r w:rsidRPr="004F3286">
        <w:t>The FIDPM calls for a number of deliverables and stage gates through the development</w:t>
      </w:r>
      <w:r w:rsidRPr="004F3286">
        <w:rPr>
          <w:spacing w:val="-17"/>
        </w:rPr>
        <w:t xml:space="preserve"> </w:t>
      </w:r>
      <w:r w:rsidRPr="004F3286">
        <w:t>of</w:t>
      </w:r>
      <w:r w:rsidRPr="004F3286">
        <w:rPr>
          <w:spacing w:val="-17"/>
        </w:rPr>
        <w:t xml:space="preserve"> </w:t>
      </w:r>
      <w:r w:rsidRPr="004F3286">
        <w:t>an</w:t>
      </w:r>
      <w:r w:rsidRPr="004F3286">
        <w:rPr>
          <w:spacing w:val="-16"/>
        </w:rPr>
        <w:t xml:space="preserve"> </w:t>
      </w:r>
      <w:r w:rsidRPr="004F3286">
        <w:t>infrastructure</w:t>
      </w:r>
      <w:r w:rsidRPr="004F3286">
        <w:rPr>
          <w:spacing w:val="-17"/>
        </w:rPr>
        <w:t xml:space="preserve"> </w:t>
      </w:r>
      <w:r w:rsidRPr="004F3286">
        <w:t>project,</w:t>
      </w:r>
      <w:r w:rsidRPr="004F3286">
        <w:rPr>
          <w:spacing w:val="-15"/>
        </w:rPr>
        <w:t xml:space="preserve"> </w:t>
      </w:r>
      <w:r w:rsidRPr="004F3286">
        <w:t>which</w:t>
      </w:r>
      <w:r w:rsidRPr="004F3286">
        <w:rPr>
          <w:spacing w:val="-16"/>
        </w:rPr>
        <w:t xml:space="preserve"> </w:t>
      </w:r>
      <w:r w:rsidRPr="004F3286">
        <w:t>includes</w:t>
      </w:r>
      <w:r w:rsidRPr="004F3286">
        <w:rPr>
          <w:spacing w:val="-14"/>
        </w:rPr>
        <w:t xml:space="preserve"> </w:t>
      </w:r>
      <w:r w:rsidRPr="004F3286">
        <w:t>(in</w:t>
      </w:r>
      <w:r w:rsidRPr="004F3286">
        <w:rPr>
          <w:spacing w:val="-16"/>
        </w:rPr>
        <w:t xml:space="preserve"> </w:t>
      </w:r>
      <w:r w:rsidRPr="004F3286">
        <w:t>sequence):</w:t>
      </w:r>
      <w:r w:rsidRPr="004F3286">
        <w:rPr>
          <w:spacing w:val="-15"/>
        </w:rPr>
        <w:t xml:space="preserve"> </w:t>
      </w:r>
      <w:r w:rsidRPr="004F3286">
        <w:t>the</w:t>
      </w:r>
      <w:r w:rsidRPr="004F3286">
        <w:rPr>
          <w:spacing w:val="-17"/>
        </w:rPr>
        <w:t xml:space="preserve"> </w:t>
      </w:r>
      <w:r w:rsidRPr="004F3286">
        <w:t xml:space="preserve">Project Initiation Report, Pre-feasibility Report, Feasibility Report, Design Development Report, Design Documentation, Works, Handover, and finally the Close-out </w:t>
      </w:r>
      <w:r w:rsidRPr="004F3286">
        <w:rPr>
          <w:spacing w:val="-2"/>
        </w:rPr>
        <w:t>Report.</w:t>
      </w:r>
    </w:p>
    <w:p w14:paraId="02191A2D" w14:textId="77777777" w:rsidR="00D07FC3" w:rsidRPr="00D07FC3" w:rsidRDefault="003F0C8F" w:rsidP="00D07FC3">
      <w:pPr>
        <w:pStyle w:val="1Paragraph"/>
        <w:rPr>
          <w:lang w:val="en-US"/>
        </w:rPr>
      </w:pPr>
      <w:r>
        <w:t xml:space="preserve">To comply with the FIDPM requirement, an </w:t>
      </w:r>
      <w:r w:rsidR="0007682D" w:rsidRPr="004F3286">
        <w:t xml:space="preserve">independent Gateway Review </w:t>
      </w:r>
      <w:r w:rsidR="00F66897">
        <w:t xml:space="preserve">needs to </w:t>
      </w:r>
      <w:r w:rsidR="0007682D" w:rsidRPr="004F3286">
        <w:t xml:space="preserve">be conducted </w:t>
      </w:r>
      <w:r w:rsidR="00F66897">
        <w:t>on</w:t>
      </w:r>
      <w:r w:rsidR="0007682D" w:rsidRPr="004F3286">
        <w:t xml:space="preserve"> the </w:t>
      </w:r>
      <w:r w:rsidR="0007682D" w:rsidRPr="00F66897">
        <w:t>Feasibility Report prior to its approval.</w:t>
      </w:r>
      <w:r w:rsidR="0007682D" w:rsidRPr="004F3286">
        <w:t xml:space="preserve"> </w:t>
      </w:r>
      <w:r w:rsidR="00D07FC3" w:rsidRPr="00D07FC3">
        <w:rPr>
          <w:lang w:val="en-US"/>
        </w:rPr>
        <w:t>One of the key reasons for this is to gain the advice of an independent team on improvements that can be made at an early stage. This is to make sure that the project feasibility is technically and structurally sound at an early stage and thereby ensures its success. It is also expected that this will save time and costs going forward.</w:t>
      </w:r>
    </w:p>
    <w:p w14:paraId="180DD00C" w14:textId="77777777" w:rsidR="0007682D" w:rsidRDefault="0007682D" w:rsidP="00933BAB">
      <w:pPr>
        <w:pStyle w:val="Index3"/>
      </w:pPr>
      <w:bookmarkStart w:id="12" w:name="_Toc131410708"/>
      <w:bookmarkStart w:id="13" w:name="_Ref133263898"/>
      <w:bookmarkStart w:id="14" w:name="_Toc133321093"/>
      <w:r>
        <w:t>Objectives</w:t>
      </w:r>
      <w:bookmarkEnd w:id="12"/>
      <w:bookmarkEnd w:id="13"/>
      <w:bookmarkEnd w:id="14"/>
    </w:p>
    <w:p w14:paraId="64F314F7" w14:textId="77777777" w:rsidR="0007682D" w:rsidRPr="004F3286" w:rsidRDefault="0007682D" w:rsidP="00007A75">
      <w:pPr>
        <w:pStyle w:val="1Paragraph"/>
      </w:pPr>
      <w:r w:rsidRPr="004F3286">
        <w:t>The</w:t>
      </w:r>
      <w:r w:rsidRPr="00F71050">
        <w:rPr>
          <w:spacing w:val="-12"/>
        </w:rPr>
        <w:t xml:space="preserve"> </w:t>
      </w:r>
      <w:r w:rsidRPr="004F3286">
        <w:t>objectives</w:t>
      </w:r>
      <w:r w:rsidRPr="00F71050">
        <w:rPr>
          <w:spacing w:val="-13"/>
        </w:rPr>
        <w:t xml:space="preserve"> </w:t>
      </w:r>
      <w:r w:rsidRPr="004F3286">
        <w:t>of</w:t>
      </w:r>
      <w:r w:rsidRPr="00F71050">
        <w:rPr>
          <w:spacing w:val="-10"/>
        </w:rPr>
        <w:t xml:space="preserve"> </w:t>
      </w:r>
      <w:r w:rsidRPr="004F3286">
        <w:t>the</w:t>
      </w:r>
      <w:r w:rsidRPr="00F71050">
        <w:rPr>
          <w:spacing w:val="-12"/>
        </w:rPr>
        <w:t xml:space="preserve"> </w:t>
      </w:r>
      <w:r w:rsidRPr="004F3286">
        <w:t>independent</w:t>
      </w:r>
      <w:r w:rsidRPr="00F71050">
        <w:rPr>
          <w:spacing w:val="-14"/>
        </w:rPr>
        <w:t xml:space="preserve"> </w:t>
      </w:r>
      <w:r w:rsidRPr="004F3286">
        <w:t>Gateway</w:t>
      </w:r>
      <w:r w:rsidRPr="00F71050">
        <w:rPr>
          <w:spacing w:val="-15"/>
        </w:rPr>
        <w:t xml:space="preserve"> </w:t>
      </w:r>
      <w:r w:rsidRPr="004F3286">
        <w:t>Review</w:t>
      </w:r>
      <w:r w:rsidRPr="00F71050">
        <w:rPr>
          <w:spacing w:val="-15"/>
        </w:rPr>
        <w:t xml:space="preserve"> </w:t>
      </w:r>
      <w:r w:rsidRPr="004F3286">
        <w:t>of</w:t>
      </w:r>
      <w:r w:rsidRPr="00F71050">
        <w:rPr>
          <w:spacing w:val="-10"/>
        </w:rPr>
        <w:t xml:space="preserve"> </w:t>
      </w:r>
      <w:r w:rsidRPr="004F3286">
        <w:t>the</w:t>
      </w:r>
      <w:r w:rsidRPr="00F71050">
        <w:rPr>
          <w:spacing w:val="-12"/>
        </w:rPr>
        <w:t xml:space="preserve"> </w:t>
      </w:r>
      <w:r w:rsidRPr="004F3286">
        <w:t>Feasibility</w:t>
      </w:r>
      <w:r w:rsidRPr="00F71050">
        <w:rPr>
          <w:spacing w:val="-15"/>
        </w:rPr>
        <w:t xml:space="preserve"> </w:t>
      </w:r>
      <w:r w:rsidRPr="004F3286">
        <w:t>Report</w:t>
      </w:r>
      <w:r w:rsidRPr="00F71050">
        <w:rPr>
          <w:spacing w:val="-13"/>
        </w:rPr>
        <w:t xml:space="preserve"> </w:t>
      </w:r>
      <w:r w:rsidRPr="004F3286">
        <w:t>for the</w:t>
      </w:r>
      <w:r w:rsidRPr="00F71050">
        <w:rPr>
          <w:spacing w:val="-13"/>
        </w:rPr>
        <w:t xml:space="preserve"> </w:t>
      </w:r>
      <w:r w:rsidRPr="004F3286">
        <w:t>MPR</w:t>
      </w:r>
      <w:r w:rsidRPr="00F71050">
        <w:rPr>
          <w:spacing w:val="-15"/>
        </w:rPr>
        <w:t xml:space="preserve"> </w:t>
      </w:r>
      <w:r w:rsidRPr="004F3286">
        <w:t>project</w:t>
      </w:r>
      <w:r w:rsidRPr="00F71050">
        <w:rPr>
          <w:spacing w:val="-12"/>
        </w:rPr>
        <w:t xml:space="preserve"> </w:t>
      </w:r>
      <w:r w:rsidRPr="004F3286">
        <w:t>are</w:t>
      </w:r>
      <w:r w:rsidRPr="00F71050">
        <w:rPr>
          <w:spacing w:val="-14"/>
        </w:rPr>
        <w:t xml:space="preserve"> </w:t>
      </w:r>
      <w:r w:rsidRPr="004F3286">
        <w:t>done</w:t>
      </w:r>
      <w:r w:rsidRPr="00F71050">
        <w:rPr>
          <w:spacing w:val="-12"/>
        </w:rPr>
        <w:t xml:space="preserve"> </w:t>
      </w:r>
      <w:r w:rsidRPr="004F3286">
        <w:t>in</w:t>
      </w:r>
      <w:r w:rsidRPr="00F71050">
        <w:rPr>
          <w:spacing w:val="-12"/>
        </w:rPr>
        <w:t xml:space="preserve"> </w:t>
      </w:r>
      <w:r w:rsidRPr="004F3286">
        <w:t>accordance</w:t>
      </w:r>
      <w:r w:rsidRPr="00F71050">
        <w:rPr>
          <w:spacing w:val="-12"/>
        </w:rPr>
        <w:t xml:space="preserve"> </w:t>
      </w:r>
      <w:r w:rsidRPr="004F3286">
        <w:t>with</w:t>
      </w:r>
      <w:r w:rsidRPr="00F71050">
        <w:rPr>
          <w:spacing w:val="-12"/>
        </w:rPr>
        <w:t xml:space="preserve"> </w:t>
      </w:r>
      <w:r w:rsidRPr="004F3286">
        <w:t>the</w:t>
      </w:r>
      <w:r w:rsidRPr="00F71050">
        <w:rPr>
          <w:spacing w:val="-12"/>
        </w:rPr>
        <w:t xml:space="preserve"> </w:t>
      </w:r>
      <w:r w:rsidRPr="004F3286">
        <w:t>FIDPM</w:t>
      </w:r>
      <w:r w:rsidRPr="00F71050">
        <w:rPr>
          <w:spacing w:val="-10"/>
        </w:rPr>
        <w:t xml:space="preserve"> </w:t>
      </w:r>
      <w:r w:rsidRPr="00D17E10">
        <w:t>to</w:t>
      </w:r>
      <w:r w:rsidRPr="00D17E10">
        <w:rPr>
          <w:spacing w:val="-14"/>
        </w:rPr>
        <w:t xml:space="preserve"> </w:t>
      </w:r>
      <w:r w:rsidRPr="00456622">
        <w:t>primarily</w:t>
      </w:r>
      <w:r w:rsidRPr="00456622">
        <w:rPr>
          <w:spacing w:val="-17"/>
        </w:rPr>
        <w:t xml:space="preserve"> </w:t>
      </w:r>
      <w:r w:rsidRPr="00456622">
        <w:t>ascertain</w:t>
      </w:r>
      <w:r w:rsidRPr="00456622">
        <w:rPr>
          <w:spacing w:val="-12"/>
        </w:rPr>
        <w:t xml:space="preserve"> </w:t>
      </w:r>
      <w:r w:rsidRPr="00456622">
        <w:t>the quality of documentation</w:t>
      </w:r>
      <w:r w:rsidRPr="00D17E10">
        <w:t>,</w:t>
      </w:r>
      <w:r w:rsidRPr="004F3286">
        <w:t xml:space="preserve"> and thereafter:</w:t>
      </w:r>
    </w:p>
    <w:p w14:paraId="5C78268D" w14:textId="13CB11E3" w:rsidR="0007682D" w:rsidRPr="004F3286" w:rsidRDefault="00CE447F" w:rsidP="00431266">
      <w:pPr>
        <w:pStyle w:val="1Paragraph"/>
        <w:numPr>
          <w:ilvl w:val="0"/>
          <w:numId w:val="17"/>
        </w:numPr>
        <w:spacing w:before="0" w:after="0"/>
      </w:pPr>
      <w:r>
        <w:t>D</w:t>
      </w:r>
      <w:r w:rsidR="0007682D" w:rsidRPr="004F3286">
        <w:t>etermine</w:t>
      </w:r>
      <w:r w:rsidR="0007682D" w:rsidRPr="00F71050">
        <w:rPr>
          <w:spacing w:val="-3"/>
        </w:rPr>
        <w:t xml:space="preserve"> </w:t>
      </w:r>
      <w:r w:rsidR="0007682D" w:rsidRPr="004F3286">
        <w:t>the</w:t>
      </w:r>
      <w:r w:rsidR="0007682D" w:rsidRPr="00F71050">
        <w:rPr>
          <w:spacing w:val="-4"/>
        </w:rPr>
        <w:t xml:space="preserve"> </w:t>
      </w:r>
      <w:r w:rsidR="0007682D" w:rsidRPr="004F3286">
        <w:t>extent,</w:t>
      </w:r>
      <w:r w:rsidR="0007682D" w:rsidRPr="00F71050">
        <w:rPr>
          <w:spacing w:val="-4"/>
        </w:rPr>
        <w:t xml:space="preserve"> </w:t>
      </w:r>
      <w:r w:rsidR="0007682D" w:rsidRPr="004F3286">
        <w:t>to</w:t>
      </w:r>
      <w:r w:rsidR="0007682D" w:rsidRPr="00F71050">
        <w:rPr>
          <w:spacing w:val="-3"/>
        </w:rPr>
        <w:t xml:space="preserve"> </w:t>
      </w:r>
      <w:r w:rsidR="0007682D" w:rsidRPr="004F3286">
        <w:t>which</w:t>
      </w:r>
      <w:r w:rsidR="0007682D" w:rsidRPr="00F71050">
        <w:rPr>
          <w:spacing w:val="-1"/>
        </w:rPr>
        <w:t xml:space="preserve"> </w:t>
      </w:r>
      <w:r w:rsidR="0007682D" w:rsidRPr="004F3286">
        <w:t>the</w:t>
      </w:r>
      <w:r w:rsidR="0007682D" w:rsidRPr="00F71050">
        <w:rPr>
          <w:spacing w:val="-2"/>
        </w:rPr>
        <w:t xml:space="preserve"> </w:t>
      </w:r>
      <w:r w:rsidR="0007682D" w:rsidRPr="004F3286">
        <w:t>project</w:t>
      </w:r>
      <w:r w:rsidR="0007682D" w:rsidRPr="00F71050">
        <w:rPr>
          <w:spacing w:val="-2"/>
        </w:rPr>
        <w:t xml:space="preserve"> </w:t>
      </w:r>
      <w:r w:rsidR="0007682D" w:rsidRPr="004F3286">
        <w:t>is</w:t>
      </w:r>
      <w:r w:rsidR="0007682D" w:rsidRPr="00F71050">
        <w:rPr>
          <w:spacing w:val="-3"/>
        </w:rPr>
        <w:t xml:space="preserve"> </w:t>
      </w:r>
      <w:r w:rsidR="0007682D" w:rsidRPr="004F3286">
        <w:t>likely</w:t>
      </w:r>
      <w:r w:rsidR="0007682D" w:rsidRPr="00F71050">
        <w:rPr>
          <w:spacing w:val="-5"/>
        </w:rPr>
        <w:t xml:space="preserve"> </w:t>
      </w:r>
      <w:r w:rsidR="0007682D" w:rsidRPr="004F3286">
        <w:t>to</w:t>
      </w:r>
      <w:r w:rsidR="0007682D" w:rsidRPr="00F71050">
        <w:rPr>
          <w:spacing w:val="-1"/>
        </w:rPr>
        <w:t xml:space="preserve"> </w:t>
      </w:r>
      <w:r w:rsidR="0007682D" w:rsidRPr="00F71050">
        <w:rPr>
          <w:spacing w:val="-2"/>
        </w:rPr>
        <w:t>deliver,</w:t>
      </w:r>
    </w:p>
    <w:p w14:paraId="086BD714" w14:textId="12AF1C6E" w:rsidR="0007682D" w:rsidRPr="004F3286" w:rsidRDefault="00CE447F" w:rsidP="00431266">
      <w:pPr>
        <w:pStyle w:val="1Paragraph"/>
        <w:numPr>
          <w:ilvl w:val="0"/>
          <w:numId w:val="17"/>
        </w:numPr>
        <w:spacing w:before="0" w:after="0"/>
      </w:pPr>
      <w:r>
        <w:t>E</w:t>
      </w:r>
      <w:r w:rsidR="0007682D" w:rsidRPr="004F3286">
        <w:t>valuate</w:t>
      </w:r>
      <w:r w:rsidR="0007682D" w:rsidRPr="00F71050">
        <w:rPr>
          <w:spacing w:val="80"/>
          <w:w w:val="150"/>
        </w:rPr>
        <w:t xml:space="preserve"> </w:t>
      </w:r>
      <w:r w:rsidR="0007682D" w:rsidRPr="004F3286">
        <w:t>the</w:t>
      </w:r>
      <w:r w:rsidR="0007682D" w:rsidRPr="00F71050">
        <w:rPr>
          <w:spacing w:val="80"/>
          <w:w w:val="150"/>
        </w:rPr>
        <w:t xml:space="preserve"> </w:t>
      </w:r>
      <w:r w:rsidR="0007682D" w:rsidRPr="004F3286">
        <w:t>expected</w:t>
      </w:r>
      <w:r w:rsidR="0007682D" w:rsidRPr="00F71050">
        <w:rPr>
          <w:spacing w:val="80"/>
          <w:w w:val="150"/>
        </w:rPr>
        <w:t xml:space="preserve"> </w:t>
      </w:r>
      <w:r w:rsidR="0007682D" w:rsidRPr="004F3286">
        <w:t>benefits</w:t>
      </w:r>
      <w:r w:rsidR="0007682D" w:rsidRPr="00F71050">
        <w:rPr>
          <w:spacing w:val="80"/>
          <w:w w:val="150"/>
        </w:rPr>
        <w:t xml:space="preserve"> </w:t>
      </w:r>
      <w:r w:rsidR="0007682D" w:rsidRPr="004F3286">
        <w:t>within</w:t>
      </w:r>
      <w:r w:rsidR="0007682D" w:rsidRPr="00F71050">
        <w:rPr>
          <w:spacing w:val="80"/>
          <w:w w:val="150"/>
        </w:rPr>
        <w:t xml:space="preserve"> </w:t>
      </w:r>
      <w:r w:rsidR="0007682D" w:rsidRPr="004F3286">
        <w:t>the</w:t>
      </w:r>
      <w:r w:rsidR="0007682D" w:rsidRPr="00F71050">
        <w:rPr>
          <w:spacing w:val="80"/>
          <w:w w:val="150"/>
        </w:rPr>
        <w:t xml:space="preserve"> </w:t>
      </w:r>
      <w:r w:rsidR="0007682D" w:rsidRPr="004F3286">
        <w:t>declared</w:t>
      </w:r>
      <w:r w:rsidR="0007682D" w:rsidRPr="00F71050">
        <w:rPr>
          <w:spacing w:val="80"/>
          <w:w w:val="150"/>
        </w:rPr>
        <w:t xml:space="preserve"> </w:t>
      </w:r>
      <w:r w:rsidR="0007682D" w:rsidRPr="004F3286">
        <w:t>cost,</w:t>
      </w:r>
      <w:r w:rsidR="0007682D" w:rsidRPr="00F71050">
        <w:rPr>
          <w:spacing w:val="80"/>
          <w:w w:val="150"/>
        </w:rPr>
        <w:t xml:space="preserve"> </w:t>
      </w:r>
      <w:r w:rsidR="0007682D" w:rsidRPr="004F3286">
        <w:t>time,</w:t>
      </w:r>
      <w:r w:rsidR="0007682D" w:rsidRPr="00F71050">
        <w:rPr>
          <w:spacing w:val="80"/>
          <w:w w:val="150"/>
        </w:rPr>
        <w:t xml:space="preserve"> </w:t>
      </w:r>
      <w:r w:rsidR="0007682D" w:rsidRPr="004F3286">
        <w:t>and performance envelope,</w:t>
      </w:r>
    </w:p>
    <w:p w14:paraId="2C26C44D" w14:textId="1F81B8E1" w:rsidR="0007682D" w:rsidRPr="004F3286" w:rsidRDefault="00CE447F" w:rsidP="00431266">
      <w:pPr>
        <w:pStyle w:val="1Paragraph"/>
        <w:numPr>
          <w:ilvl w:val="0"/>
          <w:numId w:val="17"/>
        </w:numPr>
        <w:spacing w:before="0" w:after="0"/>
      </w:pPr>
      <w:r>
        <w:t>D</w:t>
      </w:r>
      <w:r w:rsidR="0007682D" w:rsidRPr="004F3286">
        <w:t>etermine</w:t>
      </w:r>
      <w:r w:rsidR="0007682D" w:rsidRPr="00F71050">
        <w:rPr>
          <w:spacing w:val="-4"/>
        </w:rPr>
        <w:t xml:space="preserve"> </w:t>
      </w:r>
      <w:r w:rsidR="0007682D" w:rsidRPr="004F3286">
        <w:t>the</w:t>
      </w:r>
      <w:r w:rsidR="0007682D" w:rsidRPr="00F71050">
        <w:rPr>
          <w:spacing w:val="-5"/>
        </w:rPr>
        <w:t xml:space="preserve"> </w:t>
      </w:r>
      <w:r w:rsidR="0007682D" w:rsidRPr="004F3286">
        <w:t>affordability</w:t>
      </w:r>
      <w:r w:rsidR="0007682D" w:rsidRPr="00F71050">
        <w:rPr>
          <w:spacing w:val="-6"/>
        </w:rPr>
        <w:t xml:space="preserve"> </w:t>
      </w:r>
      <w:r w:rsidR="0007682D" w:rsidRPr="004F3286">
        <w:t>of</w:t>
      </w:r>
      <w:r w:rsidR="0007682D" w:rsidRPr="00F71050">
        <w:rPr>
          <w:spacing w:val="-1"/>
        </w:rPr>
        <w:t xml:space="preserve"> </w:t>
      </w:r>
      <w:r w:rsidR="0007682D" w:rsidRPr="004F3286">
        <w:t>the</w:t>
      </w:r>
      <w:r w:rsidR="0007682D" w:rsidRPr="00F71050">
        <w:rPr>
          <w:spacing w:val="-2"/>
        </w:rPr>
        <w:t xml:space="preserve"> project,</w:t>
      </w:r>
    </w:p>
    <w:p w14:paraId="664593FD" w14:textId="2D92EC75" w:rsidR="0007682D" w:rsidRPr="004F3286" w:rsidRDefault="00CE447F" w:rsidP="00431266">
      <w:pPr>
        <w:pStyle w:val="1Paragraph"/>
        <w:numPr>
          <w:ilvl w:val="0"/>
          <w:numId w:val="17"/>
        </w:numPr>
        <w:spacing w:before="0" w:after="0"/>
      </w:pPr>
      <w:r>
        <w:t>A</w:t>
      </w:r>
      <w:r w:rsidR="0007682D" w:rsidRPr="004F3286">
        <w:t>ssess the Value for Money of the project: the optimum combination of whole-life costs and quality to meet users’ requirements, and</w:t>
      </w:r>
    </w:p>
    <w:p w14:paraId="164B3ED5" w14:textId="4A417EEB" w:rsidR="0007682D" w:rsidRPr="004F3286" w:rsidRDefault="00CE447F" w:rsidP="00431266">
      <w:pPr>
        <w:pStyle w:val="1Paragraph"/>
        <w:numPr>
          <w:ilvl w:val="0"/>
          <w:numId w:val="17"/>
        </w:numPr>
        <w:spacing w:before="0" w:after="0"/>
      </w:pPr>
      <w:r>
        <w:rPr>
          <w:spacing w:val="-2"/>
        </w:rPr>
        <w:t>P</w:t>
      </w:r>
      <w:r w:rsidR="0007682D" w:rsidRPr="00F71050">
        <w:rPr>
          <w:spacing w:val="-2"/>
        </w:rPr>
        <w:t>rovide</w:t>
      </w:r>
      <w:r w:rsidR="0007682D" w:rsidRPr="00F71050">
        <w:rPr>
          <w:spacing w:val="-5"/>
        </w:rPr>
        <w:t xml:space="preserve"> </w:t>
      </w:r>
      <w:r w:rsidR="0007682D" w:rsidRPr="00F71050">
        <w:rPr>
          <w:spacing w:val="-2"/>
        </w:rPr>
        <w:t>a</w:t>
      </w:r>
      <w:r w:rsidR="0007682D" w:rsidRPr="00F71050">
        <w:rPr>
          <w:spacing w:val="-5"/>
        </w:rPr>
        <w:t xml:space="preserve"> </w:t>
      </w:r>
      <w:r w:rsidR="0007682D" w:rsidRPr="00F71050">
        <w:rPr>
          <w:spacing w:val="-2"/>
        </w:rPr>
        <w:t>critical</w:t>
      </w:r>
      <w:r w:rsidR="0007682D" w:rsidRPr="00F71050">
        <w:rPr>
          <w:spacing w:val="-7"/>
        </w:rPr>
        <w:t xml:space="preserve"> </w:t>
      </w:r>
      <w:r w:rsidR="0007682D" w:rsidRPr="00F71050">
        <w:rPr>
          <w:spacing w:val="-2"/>
        </w:rPr>
        <w:t>analysis</w:t>
      </w:r>
      <w:r w:rsidR="0007682D" w:rsidRPr="00F71050">
        <w:rPr>
          <w:spacing w:val="-7"/>
        </w:rPr>
        <w:t xml:space="preserve"> </w:t>
      </w:r>
      <w:r w:rsidR="0007682D" w:rsidRPr="00F71050">
        <w:rPr>
          <w:spacing w:val="-2"/>
        </w:rPr>
        <w:t>of</w:t>
      </w:r>
      <w:r w:rsidR="0007682D" w:rsidRPr="00F71050">
        <w:rPr>
          <w:spacing w:val="-5"/>
        </w:rPr>
        <w:t xml:space="preserve"> </w:t>
      </w:r>
      <w:r w:rsidR="0007682D" w:rsidRPr="00F71050">
        <w:rPr>
          <w:spacing w:val="-2"/>
        </w:rPr>
        <w:t>the</w:t>
      </w:r>
      <w:r w:rsidR="0007682D" w:rsidRPr="00F71050">
        <w:rPr>
          <w:spacing w:val="-8"/>
        </w:rPr>
        <w:t xml:space="preserve"> </w:t>
      </w:r>
      <w:r w:rsidR="0007682D" w:rsidRPr="00F71050">
        <w:rPr>
          <w:spacing w:val="-2"/>
        </w:rPr>
        <w:t>project’s</w:t>
      </w:r>
      <w:r w:rsidR="0007682D" w:rsidRPr="00F71050">
        <w:rPr>
          <w:spacing w:val="-5"/>
        </w:rPr>
        <w:t xml:space="preserve"> </w:t>
      </w:r>
      <w:r w:rsidR="0007682D" w:rsidRPr="00F71050">
        <w:rPr>
          <w:spacing w:val="-2"/>
        </w:rPr>
        <w:t>shortcomings</w:t>
      </w:r>
      <w:r w:rsidR="0007682D" w:rsidRPr="00F71050">
        <w:rPr>
          <w:spacing w:val="-7"/>
        </w:rPr>
        <w:t xml:space="preserve"> </w:t>
      </w:r>
      <w:r w:rsidR="0007682D" w:rsidRPr="00F71050">
        <w:rPr>
          <w:spacing w:val="-2"/>
        </w:rPr>
        <w:t>and</w:t>
      </w:r>
      <w:r w:rsidR="0007682D" w:rsidRPr="00F71050">
        <w:rPr>
          <w:spacing w:val="-5"/>
        </w:rPr>
        <w:t xml:space="preserve"> </w:t>
      </w:r>
      <w:r w:rsidR="0007682D" w:rsidRPr="00F71050">
        <w:rPr>
          <w:spacing w:val="-2"/>
        </w:rPr>
        <w:t xml:space="preserve">recommendations </w:t>
      </w:r>
      <w:r w:rsidR="0007682D" w:rsidRPr="004F3286">
        <w:t>and guidance to improve the project’s feasibility.</w:t>
      </w:r>
    </w:p>
    <w:p w14:paraId="5FB636C3" w14:textId="77777777" w:rsidR="00B55C59" w:rsidRPr="00D93AAA" w:rsidRDefault="0084228B" w:rsidP="005A3905">
      <w:pPr>
        <w:pStyle w:val="Index2"/>
      </w:pPr>
      <w:bookmarkStart w:id="15" w:name="_Toc131410709"/>
      <w:bookmarkStart w:id="16" w:name="_Toc133321094"/>
      <w:r w:rsidRPr="00D93AAA">
        <w:t>Purpose</w:t>
      </w:r>
      <w:bookmarkEnd w:id="15"/>
      <w:bookmarkEnd w:id="16"/>
    </w:p>
    <w:p w14:paraId="6C5FB852" w14:textId="77777777" w:rsidR="00B55C59" w:rsidRPr="00D93AAA" w:rsidRDefault="0084228B" w:rsidP="00007A75">
      <w:pPr>
        <w:pStyle w:val="1Paragraph"/>
      </w:pPr>
      <w:r w:rsidRPr="00D93AAA">
        <w:t>Th</w:t>
      </w:r>
      <w:r w:rsidR="00D93AAA">
        <w:t>is</w:t>
      </w:r>
      <w:r w:rsidRPr="00D93AAA">
        <w:t xml:space="preserve"> </w:t>
      </w:r>
      <w:r w:rsidR="003E3F08" w:rsidRPr="00D93AAA">
        <w:t>Invitation to Bid</w:t>
      </w:r>
      <w:r w:rsidR="00FC76C1" w:rsidRPr="00D93AAA">
        <w:t xml:space="preserve"> </w:t>
      </w:r>
      <w:r w:rsidR="00920217" w:rsidRPr="00D93AAA">
        <w:t xml:space="preserve">(ITB) </w:t>
      </w:r>
      <w:r w:rsidRPr="00D93AAA">
        <w:t xml:space="preserve">aims to identify suitable and capable </w:t>
      </w:r>
      <w:r w:rsidR="00A51962" w:rsidRPr="00D93AAA">
        <w:t>Professional Service P</w:t>
      </w:r>
      <w:r w:rsidR="00D547B5" w:rsidRPr="00D93AAA">
        <w:t>rovider (</w:t>
      </w:r>
      <w:r w:rsidR="00082F14" w:rsidRPr="00D93AAA">
        <w:t>PSP</w:t>
      </w:r>
      <w:r w:rsidR="00D547B5" w:rsidRPr="00D93AAA">
        <w:t>)</w:t>
      </w:r>
      <w:r w:rsidR="00082F14" w:rsidRPr="00D93AAA">
        <w:t xml:space="preserve"> to </w:t>
      </w:r>
      <w:r w:rsidR="00643124">
        <w:t>primarily</w:t>
      </w:r>
      <w:r w:rsidR="00082F14" w:rsidRPr="00D93AAA">
        <w:t xml:space="preserve"> </w:t>
      </w:r>
      <w:r w:rsidR="00BB453C" w:rsidRPr="00D93AAA">
        <w:rPr>
          <w:lang w:eastAsia="en-US"/>
        </w:rPr>
        <w:t xml:space="preserve">undertake the </w:t>
      </w:r>
      <w:r w:rsidR="0007682D">
        <w:rPr>
          <w:lang w:eastAsia="en-US"/>
        </w:rPr>
        <w:t>gateway review for the Feasibility Study report</w:t>
      </w:r>
      <w:r w:rsidR="00BB453C" w:rsidRPr="00D93AAA">
        <w:rPr>
          <w:lang w:eastAsia="en-US"/>
        </w:rPr>
        <w:t xml:space="preserve"> for the Multi-Purpose </w:t>
      </w:r>
      <w:r w:rsidR="006561B7" w:rsidRPr="00D93AAA">
        <w:rPr>
          <w:lang w:eastAsia="en-US"/>
        </w:rPr>
        <w:t xml:space="preserve">Research </w:t>
      </w:r>
      <w:r w:rsidR="00BB453C" w:rsidRPr="00D93AAA">
        <w:rPr>
          <w:lang w:eastAsia="en-US"/>
        </w:rPr>
        <w:t>Reactor (MPR) project</w:t>
      </w:r>
      <w:r w:rsidR="00BB453C" w:rsidRPr="00D93AAA">
        <w:t>.</w:t>
      </w:r>
      <w:r w:rsidR="00643124">
        <w:t xml:space="preserve"> </w:t>
      </w:r>
      <w:r w:rsidR="00F0356C">
        <w:t xml:space="preserve">It will also include an assessment of the compliance with respect to the requirements of the </w:t>
      </w:r>
      <w:r w:rsidR="00B900FF">
        <w:t xml:space="preserve">Strategic Integrated Project of Infrastructure South Africa, in terms of an Intermediate Business Case. </w:t>
      </w:r>
    </w:p>
    <w:p w14:paraId="2F2F07B1" w14:textId="77777777" w:rsidR="00861673" w:rsidRPr="00D93AAA" w:rsidRDefault="0084228B" w:rsidP="00007A75">
      <w:pPr>
        <w:pStyle w:val="1Paragraph"/>
      </w:pPr>
      <w:r w:rsidRPr="00D93AAA">
        <w:t>This document outlines the scope of service, requirements and minimum qualifications, selection process and documentation necessary to submit a statement of qualifications in response to this request.</w:t>
      </w:r>
    </w:p>
    <w:p w14:paraId="3A46EC57" w14:textId="77777777" w:rsidR="0084228B" w:rsidRPr="00D93AAA" w:rsidRDefault="0007682D" w:rsidP="005A3905">
      <w:pPr>
        <w:pStyle w:val="Index2"/>
      </w:pPr>
      <w:bookmarkStart w:id="17" w:name="_Ref129864988"/>
      <w:bookmarkStart w:id="18" w:name="_Ref129865148"/>
      <w:bookmarkStart w:id="19" w:name="_Toc131410710"/>
      <w:bookmarkStart w:id="20" w:name="_Toc133321095"/>
      <w:r>
        <w:t>Scope o</w:t>
      </w:r>
      <w:r w:rsidR="00E50957" w:rsidRPr="00D93AAA">
        <w:t>f Work</w:t>
      </w:r>
      <w:bookmarkEnd w:id="17"/>
      <w:bookmarkEnd w:id="18"/>
      <w:bookmarkEnd w:id="19"/>
      <w:bookmarkEnd w:id="20"/>
    </w:p>
    <w:p w14:paraId="4DE593AE" w14:textId="2B5E4711" w:rsidR="0007682D" w:rsidRPr="004F3286" w:rsidRDefault="0007682D" w:rsidP="00007A75">
      <w:pPr>
        <w:pStyle w:val="1Paragraph"/>
      </w:pPr>
      <w:bookmarkStart w:id="21" w:name="_Toc100212908"/>
      <w:r w:rsidRPr="004F3286">
        <w:t>The service provider is expected to deliver the work through two (2) phases with recommendations</w:t>
      </w:r>
      <w:r w:rsidRPr="004F3286">
        <w:rPr>
          <w:spacing w:val="-13"/>
        </w:rPr>
        <w:t xml:space="preserve"> </w:t>
      </w:r>
      <w:r w:rsidRPr="004F3286">
        <w:t>for</w:t>
      </w:r>
      <w:r w:rsidRPr="004F3286">
        <w:rPr>
          <w:spacing w:val="-11"/>
        </w:rPr>
        <w:t xml:space="preserve"> </w:t>
      </w:r>
      <w:r w:rsidRPr="004F3286">
        <w:t>each</w:t>
      </w:r>
      <w:r w:rsidRPr="004F3286">
        <w:rPr>
          <w:spacing w:val="-9"/>
        </w:rPr>
        <w:t xml:space="preserve"> </w:t>
      </w:r>
      <w:r w:rsidRPr="004F3286">
        <w:t>phase.</w:t>
      </w:r>
      <w:r w:rsidRPr="004F3286">
        <w:rPr>
          <w:spacing w:val="-6"/>
        </w:rPr>
        <w:t xml:space="preserve"> </w:t>
      </w:r>
      <w:r w:rsidRPr="004F3286">
        <w:t>The</w:t>
      </w:r>
      <w:r w:rsidRPr="004F3286">
        <w:rPr>
          <w:spacing w:val="-11"/>
        </w:rPr>
        <w:t xml:space="preserve"> </w:t>
      </w:r>
      <w:r w:rsidRPr="004F3286">
        <w:t>first</w:t>
      </w:r>
      <w:r w:rsidRPr="004F3286">
        <w:rPr>
          <w:spacing w:val="-11"/>
        </w:rPr>
        <w:t xml:space="preserve"> </w:t>
      </w:r>
      <w:r w:rsidR="001E3213">
        <w:t>eight</w:t>
      </w:r>
      <w:r w:rsidRPr="004F3286">
        <w:rPr>
          <w:spacing w:val="-10"/>
        </w:rPr>
        <w:t xml:space="preserve"> </w:t>
      </w:r>
      <w:r w:rsidRPr="004F3286">
        <w:t>(</w:t>
      </w:r>
      <w:r w:rsidR="001E3213">
        <w:t>8</w:t>
      </w:r>
      <w:r w:rsidRPr="004F3286">
        <w:t>)</w:t>
      </w:r>
      <w:r w:rsidRPr="004F3286">
        <w:rPr>
          <w:spacing w:val="-10"/>
        </w:rPr>
        <w:t xml:space="preserve"> </w:t>
      </w:r>
      <w:r w:rsidRPr="004F3286">
        <w:t>weeks</w:t>
      </w:r>
      <w:r w:rsidR="001E3213">
        <w:t xml:space="preserve"> of phase one (1)</w:t>
      </w:r>
      <w:r w:rsidRPr="004F3286">
        <w:rPr>
          <w:spacing w:val="-9"/>
        </w:rPr>
        <w:t xml:space="preserve"> </w:t>
      </w:r>
      <w:r w:rsidR="00A52946">
        <w:rPr>
          <w:spacing w:val="-9"/>
        </w:rPr>
        <w:t xml:space="preserve">the service provider </w:t>
      </w:r>
      <w:r w:rsidRPr="004F3286">
        <w:t>is</w:t>
      </w:r>
      <w:r w:rsidRPr="004F3286">
        <w:rPr>
          <w:spacing w:val="-10"/>
        </w:rPr>
        <w:t xml:space="preserve"> </w:t>
      </w:r>
      <w:r w:rsidRPr="004F3286">
        <w:t>expected</w:t>
      </w:r>
      <w:r w:rsidRPr="004F3286">
        <w:rPr>
          <w:spacing w:val="-8"/>
        </w:rPr>
        <w:t xml:space="preserve"> </w:t>
      </w:r>
      <w:r w:rsidRPr="004F3286">
        <w:t>to review the Feasibility</w:t>
      </w:r>
      <w:r w:rsidR="00A57B5A">
        <w:t xml:space="preserve"> Study</w:t>
      </w:r>
      <w:r w:rsidRPr="004F3286">
        <w:t xml:space="preserve"> Report and provide findings and suggestions for its improvement.</w:t>
      </w:r>
      <w:r w:rsidRPr="004F3286">
        <w:rPr>
          <w:spacing w:val="40"/>
        </w:rPr>
        <w:t xml:space="preserve"> </w:t>
      </w:r>
      <w:r w:rsidRPr="004F3286">
        <w:t xml:space="preserve">Thereafter the Feasibility </w:t>
      </w:r>
      <w:r w:rsidR="00A57B5A">
        <w:t xml:space="preserve">Study </w:t>
      </w:r>
      <w:r w:rsidRPr="004F3286">
        <w:t>Report will be revised by Necsa (in cooperation</w:t>
      </w:r>
      <w:r w:rsidRPr="004F3286">
        <w:rPr>
          <w:spacing w:val="70"/>
        </w:rPr>
        <w:t xml:space="preserve"> </w:t>
      </w:r>
      <w:r w:rsidRPr="004F3286">
        <w:t>with</w:t>
      </w:r>
      <w:r w:rsidRPr="004F3286">
        <w:rPr>
          <w:spacing w:val="72"/>
        </w:rPr>
        <w:t xml:space="preserve"> </w:t>
      </w:r>
      <w:r w:rsidRPr="004F3286">
        <w:t>the</w:t>
      </w:r>
      <w:r w:rsidRPr="00456622">
        <w:rPr>
          <w:spacing w:val="69"/>
        </w:rPr>
        <w:t xml:space="preserve"> </w:t>
      </w:r>
      <w:r w:rsidR="00C15E25">
        <w:t xml:space="preserve">Ministerial </w:t>
      </w:r>
      <w:r w:rsidRPr="004F3286">
        <w:t>Task</w:t>
      </w:r>
      <w:r w:rsidRPr="004F3286">
        <w:rPr>
          <w:spacing w:val="67"/>
        </w:rPr>
        <w:t xml:space="preserve"> </w:t>
      </w:r>
      <w:r w:rsidRPr="004F3286">
        <w:t>Team)</w:t>
      </w:r>
      <w:r w:rsidRPr="004F3286">
        <w:rPr>
          <w:spacing w:val="75"/>
        </w:rPr>
        <w:t xml:space="preserve"> </w:t>
      </w:r>
      <w:r w:rsidRPr="004F3286">
        <w:t>to</w:t>
      </w:r>
      <w:r w:rsidRPr="004F3286">
        <w:rPr>
          <w:spacing w:val="71"/>
        </w:rPr>
        <w:t xml:space="preserve"> </w:t>
      </w:r>
      <w:r w:rsidRPr="004F3286">
        <w:t>address</w:t>
      </w:r>
      <w:r w:rsidRPr="004F3286">
        <w:rPr>
          <w:spacing w:val="72"/>
        </w:rPr>
        <w:t xml:space="preserve"> </w:t>
      </w:r>
      <w:r w:rsidRPr="004F3286">
        <w:t>the</w:t>
      </w:r>
      <w:r w:rsidRPr="004F3286">
        <w:rPr>
          <w:spacing w:val="68"/>
        </w:rPr>
        <w:t xml:space="preserve"> </w:t>
      </w:r>
      <w:r w:rsidRPr="004F3286">
        <w:t>findings</w:t>
      </w:r>
      <w:r w:rsidRPr="004F3286">
        <w:rPr>
          <w:spacing w:val="75"/>
        </w:rPr>
        <w:t xml:space="preserve"> </w:t>
      </w:r>
      <w:r w:rsidRPr="004F3286">
        <w:t>over</w:t>
      </w:r>
      <w:r w:rsidRPr="004F3286">
        <w:rPr>
          <w:spacing w:val="71"/>
        </w:rPr>
        <w:t xml:space="preserve"> </w:t>
      </w:r>
      <w:r w:rsidRPr="004F3286">
        <w:t>a</w:t>
      </w:r>
      <w:r w:rsidRPr="004F3286">
        <w:rPr>
          <w:spacing w:val="72"/>
        </w:rPr>
        <w:t xml:space="preserve"> </w:t>
      </w:r>
      <w:r w:rsidRPr="004F3286">
        <w:t>period</w:t>
      </w:r>
      <w:r w:rsidRPr="004F3286">
        <w:rPr>
          <w:spacing w:val="71"/>
        </w:rPr>
        <w:t xml:space="preserve"> </w:t>
      </w:r>
      <w:r w:rsidRPr="004F3286">
        <w:rPr>
          <w:spacing w:val="-5"/>
        </w:rPr>
        <w:t>of</w:t>
      </w:r>
      <w:r>
        <w:rPr>
          <w:spacing w:val="-5"/>
        </w:rPr>
        <w:t xml:space="preserve"> </w:t>
      </w:r>
      <w:r w:rsidRPr="004F3286">
        <w:t xml:space="preserve">approximately </w:t>
      </w:r>
      <w:r w:rsidR="001E3213">
        <w:t>six</w:t>
      </w:r>
      <w:r w:rsidR="00C15E25">
        <w:t xml:space="preserve"> (</w:t>
      </w:r>
      <w:r w:rsidR="001E3213">
        <w:t>6</w:t>
      </w:r>
      <w:r w:rsidR="00C15E25">
        <w:t>)</w:t>
      </w:r>
      <w:r w:rsidRPr="004F3286">
        <w:t xml:space="preserve"> months. This version will then be submitted to the service provider for a final review</w:t>
      </w:r>
      <w:r w:rsidR="00FB385B">
        <w:t xml:space="preserve"> and recommendations by the Service Provider</w:t>
      </w:r>
      <w:r w:rsidRPr="004F3286">
        <w:t xml:space="preserve">. Given that the necessary background has been established, a time of </w:t>
      </w:r>
      <w:r w:rsidR="00DA2DA9">
        <w:t>four</w:t>
      </w:r>
      <w:r w:rsidR="00DA2DA9" w:rsidRPr="004F3286">
        <w:t xml:space="preserve"> </w:t>
      </w:r>
      <w:r w:rsidRPr="004F3286">
        <w:t>weeks (</w:t>
      </w:r>
      <w:r w:rsidR="00DA2DA9">
        <w:t>4</w:t>
      </w:r>
      <w:r w:rsidRPr="004F3286">
        <w:t>) will be allocated for the final review</w:t>
      </w:r>
      <w:r w:rsidR="00FB385B">
        <w:t>.</w:t>
      </w:r>
    </w:p>
    <w:p w14:paraId="7B5F5E63" w14:textId="3BE7399D" w:rsidR="0007682D" w:rsidRPr="004F3286" w:rsidRDefault="0007682D" w:rsidP="00007A75">
      <w:pPr>
        <w:pStyle w:val="1Paragraph"/>
      </w:pPr>
      <w:r w:rsidRPr="004F3286">
        <w:t>The Gateway Review will be done in terms of the National Treasury Framework for Infrastructure Delivery and Procurement Management</w:t>
      </w:r>
      <w:r w:rsidR="00752D8E">
        <w:t xml:space="preserve"> as </w:t>
      </w:r>
      <w:r w:rsidR="003A74EE">
        <w:t>highlighted</w:t>
      </w:r>
      <w:r w:rsidR="00752D8E">
        <w:t xml:space="preserve"> in Section </w:t>
      </w:r>
      <w:r w:rsidR="00752D8E">
        <w:fldChar w:fldCharType="begin"/>
      </w:r>
      <w:r w:rsidR="00752D8E">
        <w:instrText xml:space="preserve"> REF _Ref133263898 \r \h </w:instrText>
      </w:r>
      <w:r w:rsidR="00752D8E">
        <w:fldChar w:fldCharType="separate"/>
      </w:r>
      <w:r w:rsidR="00752D8E">
        <w:t>1.3</w:t>
      </w:r>
      <w:r w:rsidR="00752D8E">
        <w:fldChar w:fldCharType="end"/>
      </w:r>
      <w:r w:rsidRPr="004F3286">
        <w:t>.</w:t>
      </w:r>
      <w:r w:rsidR="00644651">
        <w:t xml:space="preserve"> </w:t>
      </w:r>
    </w:p>
    <w:p w14:paraId="6EC42770" w14:textId="6A7D2EA6" w:rsidR="0016409A" w:rsidRDefault="0016409A" w:rsidP="0002495B">
      <w:pPr>
        <w:pStyle w:val="1Paragraph"/>
      </w:pPr>
      <w:r>
        <w:lastRenderedPageBreak/>
        <w:t xml:space="preserve">There will also be an additional review of whether </w:t>
      </w:r>
      <w:r w:rsidR="00A0319E">
        <w:t xml:space="preserve">the </w:t>
      </w:r>
      <w:r w:rsidR="0068715D">
        <w:t xml:space="preserve">feasibility </w:t>
      </w:r>
      <w:r w:rsidR="00A0319E">
        <w:t>report meet</w:t>
      </w:r>
      <w:r w:rsidR="003A74EE">
        <w:t>s</w:t>
      </w:r>
      <w:r w:rsidR="00A0319E">
        <w:t xml:space="preserve"> the Intermediate Business Case</w:t>
      </w:r>
      <w:r w:rsidR="003A74EE">
        <w:t xml:space="preserve"> (IBC)</w:t>
      </w:r>
      <w:r w:rsidR="00A0319E">
        <w:t xml:space="preserve"> </w:t>
      </w:r>
      <w:r w:rsidR="0002495B">
        <w:t>requirements</w:t>
      </w:r>
      <w:r w:rsidR="003A74EE">
        <w:t xml:space="preserve"> as follows</w:t>
      </w:r>
      <w:r w:rsidR="0002495B">
        <w:t>:</w:t>
      </w:r>
      <w:r>
        <w:t xml:space="preserve"> </w:t>
      </w:r>
    </w:p>
    <w:p w14:paraId="12D12FEF" w14:textId="2F69327C" w:rsidR="0002495B" w:rsidRDefault="001C2AE1" w:rsidP="00431266">
      <w:pPr>
        <w:pStyle w:val="1Paragraph"/>
        <w:numPr>
          <w:ilvl w:val="0"/>
          <w:numId w:val="16"/>
        </w:numPr>
      </w:pPr>
      <w:r>
        <w:t>T</w:t>
      </w:r>
      <w:r w:rsidRPr="001C2AE1">
        <w:t>he extent to which the project demonstrate its ability to justify an appropriate use of public money</w:t>
      </w:r>
    </w:p>
    <w:p w14:paraId="6399CD6A" w14:textId="08DBD096" w:rsidR="001C2AE1" w:rsidRDefault="001C2AE1" w:rsidP="00431266">
      <w:pPr>
        <w:pStyle w:val="1Paragraph"/>
        <w:numPr>
          <w:ilvl w:val="0"/>
          <w:numId w:val="16"/>
        </w:numPr>
      </w:pPr>
      <w:r>
        <w:t>A</w:t>
      </w:r>
      <w:r w:rsidRPr="001C2AE1">
        <w:t>sses the completeness of the regu</w:t>
      </w:r>
      <w:r w:rsidR="00044404">
        <w:t>latory and legislative due dilig</w:t>
      </w:r>
      <w:r w:rsidR="00044404" w:rsidRPr="001C2AE1">
        <w:t>en</w:t>
      </w:r>
      <w:r w:rsidR="00044404">
        <w:t>ce</w:t>
      </w:r>
      <w:r w:rsidRPr="001C2AE1">
        <w:t xml:space="preserve"> presented in the feasibility report</w:t>
      </w:r>
    </w:p>
    <w:p w14:paraId="0D893E3C" w14:textId="1EEAEAEC" w:rsidR="001C2AE1" w:rsidRDefault="00A5168E" w:rsidP="00431266">
      <w:pPr>
        <w:pStyle w:val="1Paragraph"/>
        <w:numPr>
          <w:ilvl w:val="0"/>
          <w:numId w:val="16"/>
        </w:numPr>
      </w:pPr>
      <w:r>
        <w:t>The a</w:t>
      </w:r>
      <w:r w:rsidR="001C2AE1" w:rsidRPr="001C2AE1">
        <w:t xml:space="preserve">bility of the </w:t>
      </w:r>
      <w:r w:rsidRPr="001C2AE1">
        <w:t xml:space="preserve">selected </w:t>
      </w:r>
      <w:r w:rsidR="001C2AE1" w:rsidRPr="001C2AE1">
        <w:t>option to provide the expected public benefits within the declared cost, time and performance envelope</w:t>
      </w:r>
    </w:p>
    <w:p w14:paraId="3E177645" w14:textId="77777777" w:rsidR="0007682D" w:rsidRPr="004F3286" w:rsidRDefault="0007682D" w:rsidP="00007A75">
      <w:pPr>
        <w:pStyle w:val="1Paragraph"/>
      </w:pPr>
      <w:r w:rsidRPr="004F3286">
        <w:t>The</w:t>
      </w:r>
      <w:r w:rsidRPr="004F3286">
        <w:rPr>
          <w:spacing w:val="-4"/>
        </w:rPr>
        <w:t xml:space="preserve"> </w:t>
      </w:r>
      <w:r w:rsidRPr="004F3286">
        <w:t>service</w:t>
      </w:r>
      <w:r w:rsidRPr="004F3286">
        <w:rPr>
          <w:spacing w:val="-3"/>
        </w:rPr>
        <w:t xml:space="preserve"> </w:t>
      </w:r>
      <w:r w:rsidRPr="004F3286">
        <w:t>provider</w:t>
      </w:r>
      <w:r w:rsidRPr="004F3286">
        <w:rPr>
          <w:spacing w:val="-3"/>
        </w:rPr>
        <w:t xml:space="preserve"> </w:t>
      </w:r>
      <w:r w:rsidRPr="004F3286">
        <w:t>shall</w:t>
      </w:r>
      <w:r w:rsidRPr="004F3286">
        <w:rPr>
          <w:spacing w:val="-5"/>
        </w:rPr>
        <w:t xml:space="preserve"> </w:t>
      </w:r>
      <w:r w:rsidRPr="004F3286">
        <w:t>base</w:t>
      </w:r>
      <w:r w:rsidRPr="004F3286">
        <w:rPr>
          <w:spacing w:val="-3"/>
        </w:rPr>
        <w:t xml:space="preserve"> </w:t>
      </w:r>
      <w:r w:rsidRPr="004F3286">
        <w:t>its</w:t>
      </w:r>
      <w:r w:rsidRPr="004F3286">
        <w:rPr>
          <w:spacing w:val="-5"/>
        </w:rPr>
        <w:t xml:space="preserve"> </w:t>
      </w:r>
      <w:r w:rsidRPr="004F3286">
        <w:t>findings</w:t>
      </w:r>
      <w:r w:rsidRPr="004F3286">
        <w:rPr>
          <w:spacing w:val="-3"/>
        </w:rPr>
        <w:t xml:space="preserve"> </w:t>
      </w:r>
      <w:r w:rsidRPr="004F3286">
        <w:t>primarily</w:t>
      </w:r>
      <w:r w:rsidRPr="004F3286">
        <w:rPr>
          <w:spacing w:val="-6"/>
        </w:rPr>
        <w:t xml:space="preserve"> </w:t>
      </w:r>
      <w:r w:rsidRPr="004F3286">
        <w:rPr>
          <w:spacing w:val="-5"/>
        </w:rPr>
        <w:t>on:</w:t>
      </w:r>
    </w:p>
    <w:p w14:paraId="252119B2" w14:textId="1F1D2080" w:rsidR="0007682D" w:rsidRPr="004F3286" w:rsidRDefault="0007682D" w:rsidP="00431266">
      <w:pPr>
        <w:pStyle w:val="1Paragraph"/>
        <w:numPr>
          <w:ilvl w:val="0"/>
          <w:numId w:val="18"/>
        </w:numPr>
        <w:spacing w:before="0" w:after="0"/>
      </w:pPr>
      <w:r w:rsidRPr="004F3286">
        <w:t>The</w:t>
      </w:r>
      <w:r w:rsidRPr="00F71050">
        <w:rPr>
          <w:spacing w:val="-4"/>
        </w:rPr>
        <w:t xml:space="preserve"> </w:t>
      </w:r>
      <w:r w:rsidRPr="004F3286">
        <w:t>information</w:t>
      </w:r>
      <w:r w:rsidRPr="00F71050">
        <w:rPr>
          <w:spacing w:val="-3"/>
        </w:rPr>
        <w:t xml:space="preserve"> </w:t>
      </w:r>
      <w:r w:rsidRPr="004F3286">
        <w:t>contained</w:t>
      </w:r>
      <w:r w:rsidRPr="00F71050">
        <w:rPr>
          <w:spacing w:val="-3"/>
        </w:rPr>
        <w:t xml:space="preserve"> </w:t>
      </w:r>
      <w:r w:rsidRPr="004F3286">
        <w:t>in</w:t>
      </w:r>
      <w:r w:rsidRPr="00F71050">
        <w:rPr>
          <w:spacing w:val="-3"/>
        </w:rPr>
        <w:t xml:space="preserve"> </w:t>
      </w:r>
      <w:r w:rsidRPr="004F3286">
        <w:t>the</w:t>
      </w:r>
      <w:r w:rsidR="0068715D">
        <w:rPr>
          <w:spacing w:val="-3"/>
        </w:rPr>
        <w:t xml:space="preserve"> f</w:t>
      </w:r>
      <w:r w:rsidRPr="004F3286">
        <w:t>easibility</w:t>
      </w:r>
      <w:r w:rsidRPr="00F71050">
        <w:rPr>
          <w:spacing w:val="-6"/>
        </w:rPr>
        <w:t xml:space="preserve"> </w:t>
      </w:r>
      <w:r w:rsidR="0068715D">
        <w:t>r</w:t>
      </w:r>
      <w:r w:rsidRPr="004F3286">
        <w:t>eport</w:t>
      </w:r>
      <w:r w:rsidRPr="00F71050">
        <w:rPr>
          <w:spacing w:val="-3"/>
        </w:rPr>
        <w:t xml:space="preserve"> </w:t>
      </w:r>
      <w:r w:rsidRPr="004F3286">
        <w:t>and</w:t>
      </w:r>
      <w:r w:rsidRPr="00F71050">
        <w:rPr>
          <w:spacing w:val="-6"/>
        </w:rPr>
        <w:t xml:space="preserve"> </w:t>
      </w:r>
      <w:r w:rsidRPr="00F71050">
        <w:rPr>
          <w:spacing w:val="-2"/>
        </w:rPr>
        <w:t>annexures;</w:t>
      </w:r>
    </w:p>
    <w:p w14:paraId="01E39956" w14:textId="77777777" w:rsidR="0007682D" w:rsidRPr="004F3286" w:rsidRDefault="0007682D" w:rsidP="00431266">
      <w:pPr>
        <w:pStyle w:val="1Paragraph"/>
        <w:numPr>
          <w:ilvl w:val="0"/>
          <w:numId w:val="18"/>
        </w:numPr>
        <w:spacing w:before="0" w:after="0"/>
      </w:pPr>
      <w:r w:rsidRPr="004F3286">
        <w:t>Supplementary</w:t>
      </w:r>
      <w:r w:rsidRPr="00F71050">
        <w:rPr>
          <w:spacing w:val="-5"/>
        </w:rPr>
        <w:t xml:space="preserve"> </w:t>
      </w:r>
      <w:r w:rsidRPr="004F3286">
        <w:t>documentation,</w:t>
      </w:r>
      <w:r w:rsidRPr="00F71050">
        <w:rPr>
          <w:spacing w:val="-4"/>
        </w:rPr>
        <w:t xml:space="preserve"> </w:t>
      </w:r>
      <w:r w:rsidRPr="004F3286">
        <w:t>if</w:t>
      </w:r>
      <w:r w:rsidRPr="00F71050">
        <w:rPr>
          <w:spacing w:val="-1"/>
        </w:rPr>
        <w:t xml:space="preserve"> </w:t>
      </w:r>
      <w:r w:rsidRPr="004F3286">
        <w:t>any,</w:t>
      </w:r>
      <w:r w:rsidRPr="00F71050">
        <w:rPr>
          <w:spacing w:val="-4"/>
        </w:rPr>
        <w:t xml:space="preserve"> </w:t>
      </w:r>
      <w:r w:rsidRPr="004F3286">
        <w:t>provided</w:t>
      </w:r>
      <w:r w:rsidRPr="00F71050">
        <w:rPr>
          <w:spacing w:val="-4"/>
        </w:rPr>
        <w:t xml:space="preserve"> </w:t>
      </w:r>
      <w:r w:rsidRPr="004F3286">
        <w:t>by</w:t>
      </w:r>
      <w:r w:rsidRPr="00F71050">
        <w:rPr>
          <w:spacing w:val="-4"/>
        </w:rPr>
        <w:t xml:space="preserve"> </w:t>
      </w:r>
      <w:r w:rsidRPr="004F3286">
        <w:t>key</w:t>
      </w:r>
      <w:r w:rsidRPr="00F71050">
        <w:rPr>
          <w:spacing w:val="-4"/>
        </w:rPr>
        <w:t xml:space="preserve"> </w:t>
      </w:r>
      <w:r w:rsidRPr="004F3286">
        <w:t>staff</w:t>
      </w:r>
      <w:r w:rsidRPr="00F71050">
        <w:rPr>
          <w:spacing w:val="-4"/>
        </w:rPr>
        <w:t xml:space="preserve"> </w:t>
      </w:r>
      <w:r w:rsidRPr="004F3286">
        <w:t>obtained</w:t>
      </w:r>
      <w:r w:rsidRPr="00F71050">
        <w:rPr>
          <w:spacing w:val="-1"/>
        </w:rPr>
        <w:t xml:space="preserve"> </w:t>
      </w:r>
      <w:r w:rsidRPr="004F3286">
        <w:t>during an interview process; and</w:t>
      </w:r>
    </w:p>
    <w:p w14:paraId="137E194A" w14:textId="77777777" w:rsidR="0007682D" w:rsidRPr="004F3286" w:rsidRDefault="0007682D" w:rsidP="00431266">
      <w:pPr>
        <w:pStyle w:val="1Paragraph"/>
        <w:numPr>
          <w:ilvl w:val="0"/>
          <w:numId w:val="18"/>
        </w:numPr>
        <w:spacing w:before="0" w:after="0"/>
      </w:pPr>
      <w:r w:rsidRPr="004F3286">
        <w:t>Interview</w:t>
      </w:r>
      <w:r w:rsidRPr="00F71050">
        <w:rPr>
          <w:spacing w:val="-3"/>
        </w:rPr>
        <w:t xml:space="preserve"> </w:t>
      </w:r>
      <w:r w:rsidRPr="004F3286">
        <w:t>with</w:t>
      </w:r>
      <w:r w:rsidRPr="00F71050">
        <w:rPr>
          <w:spacing w:val="-2"/>
        </w:rPr>
        <w:t xml:space="preserve"> </w:t>
      </w:r>
      <w:r w:rsidRPr="004F3286">
        <w:t>key</w:t>
      </w:r>
      <w:r w:rsidRPr="00F71050">
        <w:rPr>
          <w:spacing w:val="-5"/>
        </w:rPr>
        <w:t xml:space="preserve"> </w:t>
      </w:r>
      <w:r w:rsidRPr="004F3286">
        <w:t>staff</w:t>
      </w:r>
      <w:r w:rsidRPr="00F71050">
        <w:rPr>
          <w:spacing w:val="-2"/>
        </w:rPr>
        <w:t xml:space="preserve"> </w:t>
      </w:r>
      <w:r w:rsidRPr="004F3286">
        <w:t>members</w:t>
      </w:r>
      <w:r w:rsidRPr="00F71050">
        <w:rPr>
          <w:spacing w:val="-2"/>
        </w:rPr>
        <w:t xml:space="preserve"> </w:t>
      </w:r>
      <w:r w:rsidRPr="004F3286">
        <w:t>and</w:t>
      </w:r>
      <w:r w:rsidRPr="00F71050">
        <w:rPr>
          <w:spacing w:val="-2"/>
        </w:rPr>
        <w:t xml:space="preserve"> stakeholders.</w:t>
      </w:r>
    </w:p>
    <w:p w14:paraId="679CE354" w14:textId="77777777" w:rsidR="0007682D" w:rsidRPr="004F3286" w:rsidRDefault="0007682D" w:rsidP="00007A75">
      <w:pPr>
        <w:pStyle w:val="1Paragraph"/>
      </w:pPr>
      <w:r w:rsidRPr="004F3286">
        <w:t>The</w:t>
      </w:r>
      <w:r w:rsidRPr="004F3286">
        <w:rPr>
          <w:spacing w:val="-12"/>
        </w:rPr>
        <w:t xml:space="preserve"> </w:t>
      </w:r>
      <w:r w:rsidRPr="004F3286">
        <w:t>service</w:t>
      </w:r>
      <w:r w:rsidRPr="004F3286">
        <w:rPr>
          <w:spacing w:val="-12"/>
        </w:rPr>
        <w:t xml:space="preserve"> </w:t>
      </w:r>
      <w:r w:rsidRPr="004F3286">
        <w:t>provider</w:t>
      </w:r>
      <w:r w:rsidRPr="004F3286">
        <w:rPr>
          <w:spacing w:val="-13"/>
        </w:rPr>
        <w:t xml:space="preserve"> </w:t>
      </w:r>
      <w:r w:rsidRPr="004F3286">
        <w:t>shall</w:t>
      </w:r>
      <w:r w:rsidRPr="004F3286">
        <w:rPr>
          <w:spacing w:val="-14"/>
        </w:rPr>
        <w:t xml:space="preserve"> </w:t>
      </w:r>
      <w:r w:rsidRPr="004F3286">
        <w:t>issue</w:t>
      </w:r>
      <w:r w:rsidRPr="004F3286">
        <w:rPr>
          <w:spacing w:val="-14"/>
        </w:rPr>
        <w:t xml:space="preserve"> </w:t>
      </w:r>
      <w:r w:rsidRPr="004F3286">
        <w:t>a</w:t>
      </w:r>
      <w:r w:rsidRPr="004F3286">
        <w:rPr>
          <w:spacing w:val="-12"/>
        </w:rPr>
        <w:t xml:space="preserve"> </w:t>
      </w:r>
      <w:r w:rsidRPr="004F3286">
        <w:t>report</w:t>
      </w:r>
      <w:r w:rsidRPr="004F3286">
        <w:rPr>
          <w:spacing w:val="-15"/>
        </w:rPr>
        <w:t xml:space="preserve"> </w:t>
      </w:r>
      <w:r w:rsidRPr="004F3286">
        <w:t>at</w:t>
      </w:r>
      <w:r w:rsidRPr="004F3286">
        <w:rPr>
          <w:spacing w:val="-12"/>
        </w:rPr>
        <w:t xml:space="preserve"> </w:t>
      </w:r>
      <w:r w:rsidRPr="004F3286">
        <w:t>the</w:t>
      </w:r>
      <w:r w:rsidRPr="004F3286">
        <w:rPr>
          <w:spacing w:val="-12"/>
        </w:rPr>
        <w:t xml:space="preserve"> </w:t>
      </w:r>
      <w:r w:rsidRPr="004F3286">
        <w:t>conclusion</w:t>
      </w:r>
      <w:r w:rsidRPr="004F3286">
        <w:rPr>
          <w:spacing w:val="-14"/>
        </w:rPr>
        <w:t xml:space="preserve"> </w:t>
      </w:r>
      <w:r w:rsidRPr="004F3286">
        <w:t>of</w:t>
      </w:r>
      <w:r w:rsidRPr="004F3286">
        <w:rPr>
          <w:spacing w:val="-12"/>
        </w:rPr>
        <w:t xml:space="preserve"> </w:t>
      </w:r>
      <w:r w:rsidRPr="004F3286">
        <w:t>the</w:t>
      </w:r>
      <w:r w:rsidRPr="004F3286">
        <w:rPr>
          <w:spacing w:val="-14"/>
        </w:rPr>
        <w:t xml:space="preserve"> </w:t>
      </w:r>
      <w:r w:rsidRPr="004F3286">
        <w:t>Gateway</w:t>
      </w:r>
      <w:r w:rsidRPr="004F3286">
        <w:rPr>
          <w:spacing w:val="-15"/>
        </w:rPr>
        <w:t xml:space="preserve"> </w:t>
      </w:r>
      <w:r w:rsidRPr="004F3286">
        <w:t>Review, which indicates the service provider’s assessment of the information at the Feasibility stage and provides findings and recommendations on areas where further work may be undertaken to improve such information.</w:t>
      </w:r>
    </w:p>
    <w:p w14:paraId="08CA0E3F" w14:textId="77777777" w:rsidR="0007682D" w:rsidRPr="004F3286" w:rsidRDefault="0007682D" w:rsidP="00007A75">
      <w:pPr>
        <w:pStyle w:val="1Paragraph"/>
      </w:pPr>
      <w:r w:rsidRPr="004F3286">
        <w:t>The</w:t>
      </w:r>
      <w:r w:rsidRPr="004F3286">
        <w:rPr>
          <w:spacing w:val="-5"/>
        </w:rPr>
        <w:t xml:space="preserve"> </w:t>
      </w:r>
      <w:r w:rsidRPr="004F3286">
        <w:t>findings</w:t>
      </w:r>
      <w:r w:rsidRPr="004F3286">
        <w:rPr>
          <w:spacing w:val="-2"/>
        </w:rPr>
        <w:t xml:space="preserve"> </w:t>
      </w:r>
      <w:r w:rsidRPr="004F3286">
        <w:t>shall</w:t>
      </w:r>
      <w:r w:rsidRPr="004F3286">
        <w:rPr>
          <w:spacing w:val="-3"/>
        </w:rPr>
        <w:t xml:space="preserve"> </w:t>
      </w:r>
      <w:r w:rsidRPr="004F3286">
        <w:t>be</w:t>
      </w:r>
      <w:r w:rsidRPr="004F3286">
        <w:rPr>
          <w:spacing w:val="-2"/>
        </w:rPr>
        <w:t xml:space="preserve"> </w:t>
      </w:r>
      <w:r w:rsidRPr="004F3286">
        <w:t>classified</w:t>
      </w:r>
      <w:r w:rsidRPr="004F3286">
        <w:rPr>
          <w:spacing w:val="-4"/>
        </w:rPr>
        <w:t xml:space="preserve"> </w:t>
      </w:r>
      <w:r w:rsidRPr="004F3286">
        <w:t>by</w:t>
      </w:r>
      <w:r w:rsidRPr="004F3286">
        <w:rPr>
          <w:spacing w:val="-5"/>
        </w:rPr>
        <w:t xml:space="preserve"> </w:t>
      </w:r>
      <w:r w:rsidRPr="004F3286">
        <w:t>the</w:t>
      </w:r>
      <w:r w:rsidRPr="004F3286">
        <w:rPr>
          <w:spacing w:val="-2"/>
        </w:rPr>
        <w:t xml:space="preserve"> </w:t>
      </w:r>
      <w:r w:rsidRPr="004F3286">
        <w:t>service</w:t>
      </w:r>
      <w:r w:rsidRPr="004F3286">
        <w:rPr>
          <w:spacing w:val="-2"/>
        </w:rPr>
        <w:t xml:space="preserve"> </w:t>
      </w:r>
      <w:r w:rsidRPr="004F3286">
        <w:t>provider</w:t>
      </w:r>
      <w:r w:rsidRPr="004F3286">
        <w:rPr>
          <w:spacing w:val="-2"/>
        </w:rPr>
        <w:t xml:space="preserve"> </w:t>
      </w:r>
      <w:r w:rsidRPr="004F3286">
        <w:rPr>
          <w:spacing w:val="-5"/>
        </w:rPr>
        <w:t>as:</w:t>
      </w:r>
    </w:p>
    <w:p w14:paraId="4A913C9C" w14:textId="77777777" w:rsidR="0007682D" w:rsidRPr="004F3286" w:rsidRDefault="0007682D" w:rsidP="00431266">
      <w:pPr>
        <w:pStyle w:val="1Paragraph"/>
        <w:numPr>
          <w:ilvl w:val="0"/>
          <w:numId w:val="19"/>
        </w:numPr>
      </w:pPr>
      <w:r w:rsidRPr="00F71050">
        <w:rPr>
          <w:b/>
        </w:rPr>
        <w:t>Critical</w:t>
      </w:r>
      <w:r w:rsidRPr="004F3286">
        <w:t>: Findings that pose an adverse effect on the project or package. Critical findings are wholly unacceptable.</w:t>
      </w:r>
    </w:p>
    <w:p w14:paraId="40CF0F94" w14:textId="77777777" w:rsidR="0007682D" w:rsidRPr="004F3286" w:rsidRDefault="0007682D" w:rsidP="00431266">
      <w:pPr>
        <w:pStyle w:val="1Paragraph"/>
        <w:numPr>
          <w:ilvl w:val="0"/>
          <w:numId w:val="19"/>
        </w:numPr>
      </w:pPr>
      <w:r w:rsidRPr="00F71050">
        <w:rPr>
          <w:b/>
        </w:rPr>
        <w:t>Major</w:t>
      </w:r>
      <w:r w:rsidRPr="004F3286">
        <w:t>: Findings that pose a potentially adverse effect on the project or package.</w:t>
      </w:r>
      <w:r w:rsidRPr="00F71050">
        <w:rPr>
          <w:spacing w:val="-12"/>
        </w:rPr>
        <w:t xml:space="preserve"> </w:t>
      </w:r>
      <w:r w:rsidRPr="004F3286">
        <w:t>Major</w:t>
      </w:r>
      <w:r w:rsidRPr="00F71050">
        <w:rPr>
          <w:spacing w:val="-13"/>
        </w:rPr>
        <w:t xml:space="preserve"> </w:t>
      </w:r>
      <w:r w:rsidRPr="004F3286">
        <w:t>findings</w:t>
      </w:r>
      <w:r w:rsidRPr="00F71050">
        <w:rPr>
          <w:spacing w:val="-10"/>
        </w:rPr>
        <w:t xml:space="preserve"> </w:t>
      </w:r>
      <w:r w:rsidRPr="004F3286">
        <w:t>are</w:t>
      </w:r>
      <w:r w:rsidRPr="00F71050">
        <w:rPr>
          <w:spacing w:val="-10"/>
        </w:rPr>
        <w:t xml:space="preserve"> </w:t>
      </w:r>
      <w:r w:rsidRPr="004F3286">
        <w:t>serious</w:t>
      </w:r>
      <w:r w:rsidRPr="00F71050">
        <w:rPr>
          <w:spacing w:val="-15"/>
        </w:rPr>
        <w:t xml:space="preserve"> </w:t>
      </w:r>
      <w:r w:rsidRPr="004F3286">
        <w:t>findings</w:t>
      </w:r>
      <w:r w:rsidRPr="00F71050">
        <w:rPr>
          <w:spacing w:val="-13"/>
        </w:rPr>
        <w:t xml:space="preserve"> </w:t>
      </w:r>
      <w:r w:rsidRPr="004F3286">
        <w:t>and</w:t>
      </w:r>
      <w:r w:rsidRPr="00F71050">
        <w:rPr>
          <w:spacing w:val="-12"/>
        </w:rPr>
        <w:t xml:space="preserve"> </w:t>
      </w:r>
      <w:r w:rsidRPr="004F3286">
        <w:t>are</w:t>
      </w:r>
      <w:r w:rsidRPr="00F71050">
        <w:rPr>
          <w:spacing w:val="-10"/>
        </w:rPr>
        <w:t xml:space="preserve"> </w:t>
      </w:r>
      <w:r w:rsidRPr="004F3286">
        <w:t>results</w:t>
      </w:r>
      <w:r w:rsidRPr="00F71050">
        <w:rPr>
          <w:spacing w:val="-12"/>
        </w:rPr>
        <w:t xml:space="preserve"> of violation</w:t>
      </w:r>
      <w:r w:rsidRPr="00F71050">
        <w:rPr>
          <w:spacing w:val="-9"/>
        </w:rPr>
        <w:t xml:space="preserve"> </w:t>
      </w:r>
      <w:r w:rsidRPr="004F3286">
        <w:t>of</w:t>
      </w:r>
      <w:r w:rsidRPr="00F71050">
        <w:rPr>
          <w:spacing w:val="-10"/>
        </w:rPr>
        <w:t xml:space="preserve"> </w:t>
      </w:r>
      <w:r w:rsidRPr="004F3286">
        <w:t>key legislation, e.g. The Constitution of the Republic of South Africa, 1996; the PFMA or the PPPFA.</w:t>
      </w:r>
    </w:p>
    <w:p w14:paraId="6295719D" w14:textId="77777777" w:rsidR="0007682D" w:rsidRPr="004F3286" w:rsidRDefault="0007682D" w:rsidP="00431266">
      <w:pPr>
        <w:pStyle w:val="1Paragraph"/>
        <w:numPr>
          <w:ilvl w:val="0"/>
          <w:numId w:val="19"/>
        </w:numPr>
      </w:pPr>
      <w:r w:rsidRPr="00F71050">
        <w:rPr>
          <w:b/>
        </w:rPr>
        <w:t>Minor</w:t>
      </w:r>
      <w:r w:rsidRPr="004F3286">
        <w:t xml:space="preserve">: Findings not posing any adverse effect to the project or package. </w:t>
      </w:r>
      <w:r w:rsidRPr="00F71050">
        <w:rPr>
          <w:spacing w:val="-2"/>
        </w:rPr>
        <w:t>Minor</w:t>
      </w:r>
      <w:r w:rsidRPr="00F71050">
        <w:rPr>
          <w:spacing w:val="-16"/>
        </w:rPr>
        <w:t xml:space="preserve"> </w:t>
      </w:r>
      <w:r w:rsidRPr="00F71050">
        <w:rPr>
          <w:spacing w:val="-2"/>
        </w:rPr>
        <w:t>findings</w:t>
      </w:r>
      <w:r w:rsidRPr="00F71050">
        <w:rPr>
          <w:spacing w:val="-12"/>
        </w:rPr>
        <w:t xml:space="preserve"> </w:t>
      </w:r>
      <w:r w:rsidRPr="00F71050">
        <w:rPr>
          <w:spacing w:val="-2"/>
        </w:rPr>
        <w:t>indicate</w:t>
      </w:r>
      <w:r w:rsidRPr="00F71050">
        <w:rPr>
          <w:spacing w:val="-16"/>
        </w:rPr>
        <w:t xml:space="preserve"> </w:t>
      </w:r>
      <w:r w:rsidRPr="00F71050">
        <w:rPr>
          <w:spacing w:val="-2"/>
        </w:rPr>
        <w:t>the</w:t>
      </w:r>
      <w:r w:rsidRPr="00F71050">
        <w:rPr>
          <w:spacing w:val="-14"/>
        </w:rPr>
        <w:t xml:space="preserve"> </w:t>
      </w:r>
      <w:r w:rsidRPr="00F71050">
        <w:rPr>
          <w:spacing w:val="-2"/>
        </w:rPr>
        <w:t>need</w:t>
      </w:r>
      <w:r w:rsidRPr="00F71050">
        <w:rPr>
          <w:spacing w:val="-14"/>
        </w:rPr>
        <w:t xml:space="preserve"> </w:t>
      </w:r>
      <w:r w:rsidRPr="00F71050">
        <w:rPr>
          <w:spacing w:val="-2"/>
        </w:rPr>
        <w:t>for</w:t>
      </w:r>
      <w:r w:rsidRPr="00F71050">
        <w:rPr>
          <w:spacing w:val="-13"/>
        </w:rPr>
        <w:t xml:space="preserve"> </w:t>
      </w:r>
      <w:r w:rsidRPr="00F71050">
        <w:rPr>
          <w:spacing w:val="-2"/>
        </w:rPr>
        <w:t>improvement</w:t>
      </w:r>
      <w:r w:rsidRPr="00F71050">
        <w:rPr>
          <w:spacing w:val="-14"/>
        </w:rPr>
        <w:t xml:space="preserve"> </w:t>
      </w:r>
      <w:r w:rsidRPr="00F71050">
        <w:rPr>
          <w:spacing w:val="-2"/>
        </w:rPr>
        <w:t>of</w:t>
      </w:r>
      <w:r w:rsidRPr="00F71050">
        <w:rPr>
          <w:spacing w:val="-12"/>
        </w:rPr>
        <w:t xml:space="preserve"> </w:t>
      </w:r>
      <w:r w:rsidRPr="00F71050">
        <w:rPr>
          <w:spacing w:val="-2"/>
        </w:rPr>
        <w:t>practices</w:t>
      </w:r>
      <w:r w:rsidRPr="00F71050">
        <w:rPr>
          <w:spacing w:val="-15"/>
        </w:rPr>
        <w:t xml:space="preserve"> </w:t>
      </w:r>
      <w:r w:rsidRPr="00F71050">
        <w:rPr>
          <w:spacing w:val="-2"/>
        </w:rPr>
        <w:t>and</w:t>
      </w:r>
      <w:r w:rsidRPr="00F71050">
        <w:rPr>
          <w:spacing w:val="-12"/>
        </w:rPr>
        <w:t xml:space="preserve"> </w:t>
      </w:r>
      <w:r w:rsidRPr="00F71050">
        <w:rPr>
          <w:spacing w:val="-2"/>
        </w:rPr>
        <w:t>processes.</w:t>
      </w:r>
    </w:p>
    <w:p w14:paraId="1A346D81" w14:textId="77777777" w:rsidR="00EB649E" w:rsidRPr="00D93AAA" w:rsidRDefault="00E50957" w:rsidP="005A3905">
      <w:pPr>
        <w:pStyle w:val="Index2"/>
      </w:pPr>
      <w:bookmarkStart w:id="22" w:name="_Toc131410711"/>
      <w:bookmarkStart w:id="23" w:name="_Toc133321096"/>
      <w:r w:rsidRPr="00D93AAA">
        <w:t>Technical Requirements</w:t>
      </w:r>
      <w:bookmarkEnd w:id="22"/>
      <w:bookmarkEnd w:id="23"/>
    </w:p>
    <w:p w14:paraId="68599CB1" w14:textId="77777777" w:rsidR="00D93AAA" w:rsidRDefault="00D93AAA" w:rsidP="00933BAB">
      <w:pPr>
        <w:pStyle w:val="Index3"/>
      </w:pPr>
      <w:bookmarkStart w:id="24" w:name="_Toc131410712"/>
      <w:bookmarkStart w:id="25" w:name="_Toc133321097"/>
      <w:r>
        <w:t>Technical Areas and Skills Required</w:t>
      </w:r>
      <w:bookmarkEnd w:id="24"/>
      <w:bookmarkEnd w:id="25"/>
    </w:p>
    <w:p w14:paraId="50DD204B" w14:textId="77777777" w:rsidR="006E625F" w:rsidRPr="004F3286" w:rsidRDefault="006E625F" w:rsidP="00007A75">
      <w:pPr>
        <w:pStyle w:val="1Paragraph"/>
      </w:pPr>
      <w:r w:rsidRPr="004F3286">
        <w:t>Service</w:t>
      </w:r>
      <w:r w:rsidRPr="004F3286">
        <w:rPr>
          <w:spacing w:val="-6"/>
        </w:rPr>
        <w:t xml:space="preserve"> </w:t>
      </w:r>
      <w:r w:rsidRPr="004F3286">
        <w:t>Providers</w:t>
      </w:r>
      <w:r w:rsidRPr="004F3286">
        <w:rPr>
          <w:spacing w:val="-7"/>
        </w:rPr>
        <w:t xml:space="preserve"> </w:t>
      </w:r>
      <w:r w:rsidRPr="004F3286">
        <w:t>should</w:t>
      </w:r>
      <w:r w:rsidRPr="004F3286">
        <w:rPr>
          <w:spacing w:val="-6"/>
        </w:rPr>
        <w:t xml:space="preserve"> </w:t>
      </w:r>
      <w:r w:rsidRPr="004F3286">
        <w:t>have</w:t>
      </w:r>
      <w:r w:rsidRPr="004F3286">
        <w:rPr>
          <w:spacing w:val="-6"/>
        </w:rPr>
        <w:t xml:space="preserve"> </w:t>
      </w:r>
      <w:r w:rsidRPr="004F3286">
        <w:t>at</w:t>
      </w:r>
      <w:r w:rsidRPr="004F3286">
        <w:rPr>
          <w:spacing w:val="-6"/>
        </w:rPr>
        <w:t xml:space="preserve"> </w:t>
      </w:r>
      <w:r w:rsidRPr="004F3286">
        <w:t>least</w:t>
      </w:r>
      <w:r w:rsidRPr="004F3286">
        <w:rPr>
          <w:spacing w:val="-6"/>
        </w:rPr>
        <w:t xml:space="preserve"> </w:t>
      </w:r>
      <w:r w:rsidRPr="004F3286">
        <w:t>ten</w:t>
      </w:r>
      <w:r w:rsidRPr="004F3286">
        <w:rPr>
          <w:spacing w:val="-6"/>
        </w:rPr>
        <w:t xml:space="preserve"> </w:t>
      </w:r>
      <w:r w:rsidRPr="004F3286">
        <w:t>(10)</w:t>
      </w:r>
      <w:r w:rsidRPr="004F3286">
        <w:rPr>
          <w:spacing w:val="-8"/>
        </w:rPr>
        <w:t xml:space="preserve"> </w:t>
      </w:r>
      <w:r w:rsidRPr="004F3286">
        <w:t>years</w:t>
      </w:r>
      <w:r w:rsidRPr="004F3286">
        <w:rPr>
          <w:spacing w:val="-8"/>
        </w:rPr>
        <w:t xml:space="preserve"> </w:t>
      </w:r>
      <w:r w:rsidRPr="004F3286">
        <w:t>of</w:t>
      </w:r>
      <w:r w:rsidRPr="004F3286">
        <w:rPr>
          <w:spacing w:val="-5"/>
        </w:rPr>
        <w:t xml:space="preserve"> </w:t>
      </w:r>
      <w:r w:rsidRPr="004F3286">
        <w:t>experience</w:t>
      </w:r>
      <w:r w:rsidRPr="004F3286">
        <w:rPr>
          <w:spacing w:val="-8"/>
        </w:rPr>
        <w:t xml:space="preserve"> </w:t>
      </w:r>
      <w:r w:rsidRPr="004F3286">
        <w:t>in</w:t>
      </w:r>
      <w:r w:rsidRPr="004F3286">
        <w:rPr>
          <w:spacing w:val="-7"/>
        </w:rPr>
        <w:t xml:space="preserve"> </w:t>
      </w:r>
      <w:r w:rsidRPr="004F3286">
        <w:t>the</w:t>
      </w:r>
      <w:r w:rsidRPr="004F3286">
        <w:rPr>
          <w:spacing w:val="-7"/>
        </w:rPr>
        <w:t xml:space="preserve"> </w:t>
      </w:r>
      <w:r w:rsidRPr="004F3286">
        <w:t>nuclear sector, especially in the field of recent development of Research Reactor/Multi- Purpose Reactors. Contactable references for the latter must be provided.</w:t>
      </w:r>
    </w:p>
    <w:p w14:paraId="4E2CCFF6" w14:textId="77777777" w:rsidR="006E625F" w:rsidRPr="004F3286" w:rsidRDefault="006E625F" w:rsidP="00007A75">
      <w:pPr>
        <w:pStyle w:val="1Paragraph"/>
      </w:pPr>
      <w:r w:rsidRPr="004F3286">
        <w:t>The</w:t>
      </w:r>
      <w:r w:rsidRPr="004F3286">
        <w:rPr>
          <w:spacing w:val="-9"/>
        </w:rPr>
        <w:t xml:space="preserve"> </w:t>
      </w:r>
      <w:r w:rsidRPr="004F3286">
        <w:t>Service</w:t>
      </w:r>
      <w:r w:rsidRPr="004F3286">
        <w:rPr>
          <w:spacing w:val="-9"/>
        </w:rPr>
        <w:t xml:space="preserve"> </w:t>
      </w:r>
      <w:r w:rsidRPr="004F3286">
        <w:t>Provider</w:t>
      </w:r>
      <w:r w:rsidRPr="004F3286">
        <w:rPr>
          <w:spacing w:val="-11"/>
        </w:rPr>
        <w:t xml:space="preserve"> </w:t>
      </w:r>
      <w:r w:rsidRPr="004F3286">
        <w:t>must</w:t>
      </w:r>
      <w:r w:rsidRPr="004F3286">
        <w:rPr>
          <w:spacing w:val="-12"/>
        </w:rPr>
        <w:t xml:space="preserve"> </w:t>
      </w:r>
      <w:r w:rsidRPr="004F3286">
        <w:t>have</w:t>
      </w:r>
      <w:r w:rsidRPr="004F3286">
        <w:rPr>
          <w:spacing w:val="-9"/>
        </w:rPr>
        <w:t xml:space="preserve"> </w:t>
      </w:r>
      <w:r w:rsidRPr="004F3286">
        <w:t>conducted</w:t>
      </w:r>
      <w:r w:rsidRPr="004F3286">
        <w:rPr>
          <w:spacing w:val="-14"/>
        </w:rPr>
        <w:t xml:space="preserve"> </w:t>
      </w:r>
      <w:r w:rsidRPr="004F3286">
        <w:t>at</w:t>
      </w:r>
      <w:r w:rsidRPr="004F3286">
        <w:rPr>
          <w:spacing w:val="-10"/>
        </w:rPr>
        <w:t xml:space="preserve"> </w:t>
      </w:r>
      <w:r w:rsidRPr="004F3286">
        <w:t>least</w:t>
      </w:r>
      <w:r w:rsidRPr="004F3286">
        <w:rPr>
          <w:spacing w:val="-10"/>
        </w:rPr>
        <w:t xml:space="preserve"> </w:t>
      </w:r>
      <w:r w:rsidR="00BF23A1">
        <w:rPr>
          <w:spacing w:val="-10"/>
        </w:rPr>
        <w:t>one</w:t>
      </w:r>
      <w:r w:rsidR="00C15E25">
        <w:rPr>
          <w:spacing w:val="-10"/>
        </w:rPr>
        <w:t xml:space="preserve"> infrastructure </w:t>
      </w:r>
      <w:r w:rsidR="00A87587">
        <w:rPr>
          <w:spacing w:val="-10"/>
        </w:rPr>
        <w:t>delivery</w:t>
      </w:r>
      <w:r w:rsidRPr="00456622">
        <w:rPr>
          <w:spacing w:val="-9"/>
        </w:rPr>
        <w:t xml:space="preserve"> </w:t>
      </w:r>
      <w:r w:rsidRPr="00456622">
        <w:t>Gateway</w:t>
      </w:r>
      <w:r w:rsidRPr="004F3286">
        <w:rPr>
          <w:spacing w:val="-13"/>
        </w:rPr>
        <w:t xml:space="preserve"> </w:t>
      </w:r>
      <w:r w:rsidRPr="004F3286">
        <w:t>Review</w:t>
      </w:r>
      <w:r w:rsidR="00C15E25">
        <w:t>s</w:t>
      </w:r>
      <w:r w:rsidRPr="004F3286">
        <w:rPr>
          <w:spacing w:val="-13"/>
        </w:rPr>
        <w:t xml:space="preserve"> </w:t>
      </w:r>
      <w:r w:rsidRPr="004F3286">
        <w:t>in</w:t>
      </w:r>
      <w:r w:rsidRPr="004F3286">
        <w:rPr>
          <w:spacing w:val="-10"/>
        </w:rPr>
        <w:t xml:space="preserve"> </w:t>
      </w:r>
      <w:r w:rsidRPr="004F3286">
        <w:t>terms of the</w:t>
      </w:r>
      <w:r w:rsidRPr="004F3286">
        <w:rPr>
          <w:spacing w:val="-2"/>
        </w:rPr>
        <w:t xml:space="preserve"> </w:t>
      </w:r>
      <w:r w:rsidRPr="004F3286">
        <w:t>current</w:t>
      </w:r>
      <w:r w:rsidRPr="004F3286">
        <w:rPr>
          <w:spacing w:val="-4"/>
        </w:rPr>
        <w:t xml:space="preserve"> </w:t>
      </w:r>
      <w:r w:rsidRPr="004F3286">
        <w:t>or</w:t>
      </w:r>
      <w:r w:rsidRPr="004F3286">
        <w:rPr>
          <w:spacing w:val="-2"/>
        </w:rPr>
        <w:t xml:space="preserve"> </w:t>
      </w:r>
      <w:r w:rsidRPr="004F3286">
        <w:t>previous</w:t>
      </w:r>
      <w:r w:rsidRPr="004F3286">
        <w:rPr>
          <w:spacing w:val="-2"/>
        </w:rPr>
        <w:t xml:space="preserve"> </w:t>
      </w:r>
      <w:r w:rsidRPr="004F3286">
        <w:t>National</w:t>
      </w:r>
      <w:r w:rsidRPr="004F3286">
        <w:rPr>
          <w:spacing w:val="-3"/>
        </w:rPr>
        <w:t xml:space="preserve"> </w:t>
      </w:r>
      <w:r w:rsidRPr="004F3286">
        <w:t>Treasury</w:t>
      </w:r>
      <w:r w:rsidRPr="004F3286">
        <w:rPr>
          <w:spacing w:val="-6"/>
        </w:rPr>
        <w:t xml:space="preserve"> </w:t>
      </w:r>
      <w:r w:rsidRPr="004F3286">
        <w:t>guidelines</w:t>
      </w:r>
      <w:r w:rsidRPr="004F3286">
        <w:rPr>
          <w:spacing w:val="-4"/>
        </w:rPr>
        <w:t xml:space="preserve"> </w:t>
      </w:r>
      <w:r w:rsidRPr="004F3286">
        <w:t>and</w:t>
      </w:r>
      <w:r w:rsidRPr="004F3286">
        <w:rPr>
          <w:spacing w:val="-2"/>
        </w:rPr>
        <w:t xml:space="preserve"> </w:t>
      </w:r>
      <w:r w:rsidRPr="004F3286">
        <w:t>standards.</w:t>
      </w:r>
      <w:r w:rsidRPr="004F3286">
        <w:rPr>
          <w:spacing w:val="-2"/>
        </w:rPr>
        <w:t xml:space="preserve"> </w:t>
      </w:r>
      <w:r w:rsidRPr="004F3286">
        <w:t>A</w:t>
      </w:r>
      <w:r w:rsidRPr="004F3286">
        <w:rPr>
          <w:spacing w:val="-2"/>
        </w:rPr>
        <w:t xml:space="preserve"> </w:t>
      </w:r>
      <w:r w:rsidRPr="004F3286">
        <w:t>list</w:t>
      </w:r>
      <w:r w:rsidRPr="004F3286">
        <w:rPr>
          <w:spacing w:val="-3"/>
        </w:rPr>
        <w:t xml:space="preserve"> </w:t>
      </w:r>
      <w:r w:rsidRPr="004F3286">
        <w:t>of all Gateway Reviews and contactable references must be provided.</w:t>
      </w:r>
    </w:p>
    <w:p w14:paraId="2832EDBB" w14:textId="77777777" w:rsidR="0003594B" w:rsidRPr="00D93AAA" w:rsidRDefault="00CB3F45" w:rsidP="00933BAB">
      <w:pPr>
        <w:pStyle w:val="Index3"/>
      </w:pPr>
      <w:bookmarkStart w:id="26" w:name="_Toc131410713"/>
      <w:bookmarkStart w:id="27" w:name="_Toc133321098"/>
      <w:r w:rsidRPr="00D93AAA">
        <w:t xml:space="preserve">Additional </w:t>
      </w:r>
      <w:r w:rsidR="00E50957" w:rsidRPr="00D93AAA">
        <w:t>Contract Conditions</w:t>
      </w:r>
      <w:bookmarkEnd w:id="26"/>
      <w:bookmarkEnd w:id="27"/>
    </w:p>
    <w:p w14:paraId="44D6DED9" w14:textId="77777777" w:rsidR="00E50957" w:rsidRPr="00D93AAA" w:rsidRDefault="0003594B" w:rsidP="00FC7537">
      <w:pPr>
        <w:pStyle w:val="Index4"/>
      </w:pPr>
      <w:r w:rsidRPr="00D93AAA">
        <w:t xml:space="preserve">The successful service provider will be required to enter into a performance-based contract with Necsa for </w:t>
      </w:r>
      <w:r w:rsidR="00914FA0" w:rsidRPr="00D93AAA">
        <w:t xml:space="preserve">the duration </w:t>
      </w:r>
      <w:r w:rsidR="00D6187B" w:rsidRPr="00D93AAA">
        <w:t xml:space="preserve">of the </w:t>
      </w:r>
      <w:r w:rsidR="00027872">
        <w:t>Gateway review</w:t>
      </w:r>
      <w:r w:rsidRPr="00D93AAA">
        <w:t>.</w:t>
      </w:r>
    </w:p>
    <w:p w14:paraId="0230025A" w14:textId="77777777" w:rsidR="00E50957" w:rsidRPr="00D93AAA" w:rsidRDefault="0003594B" w:rsidP="00FC7537">
      <w:pPr>
        <w:pStyle w:val="Index4"/>
      </w:pPr>
      <w:r w:rsidRPr="00D93AAA">
        <w:t xml:space="preserve">Respondents are therefore notified that their offer, if chosen, could be accepted in full or part thereof and that other suppliers may also be integrated into the offer. </w:t>
      </w:r>
    </w:p>
    <w:p w14:paraId="06D6F02B" w14:textId="77777777" w:rsidR="00E50957" w:rsidRPr="00D93AAA" w:rsidRDefault="00CD24BA" w:rsidP="00FC7537">
      <w:pPr>
        <w:pStyle w:val="Index4"/>
      </w:pPr>
      <w:r w:rsidRPr="00D93AAA">
        <w:t xml:space="preserve">Given the uncertainty around </w:t>
      </w:r>
      <w:r w:rsidR="00E5044E" w:rsidRPr="00D93AAA">
        <w:t>health pandemics (</w:t>
      </w:r>
      <w:r w:rsidR="000B023C">
        <w:t>e.g</w:t>
      </w:r>
      <w:r w:rsidR="00E5044E" w:rsidRPr="00D93AAA">
        <w:t xml:space="preserve">., </w:t>
      </w:r>
      <w:r w:rsidRPr="00D93AAA">
        <w:t>Covid-19</w:t>
      </w:r>
      <w:r w:rsidR="00E5044E" w:rsidRPr="00D93AAA">
        <w:t xml:space="preserve">), </w:t>
      </w:r>
      <w:r w:rsidRPr="00D93AAA">
        <w:t xml:space="preserve">and </w:t>
      </w:r>
      <w:r w:rsidR="00E5044E" w:rsidRPr="00D93AAA">
        <w:t xml:space="preserve">other extreme emergencies and </w:t>
      </w:r>
      <w:r w:rsidRPr="00D93AAA">
        <w:t xml:space="preserve">the restrictions that </w:t>
      </w:r>
      <w:r w:rsidR="00E5044E" w:rsidRPr="00D93AAA">
        <w:t xml:space="preserve">these </w:t>
      </w:r>
      <w:r w:rsidRPr="00D93AAA">
        <w:t xml:space="preserve">bring, </w:t>
      </w:r>
      <w:r w:rsidR="00E5044E" w:rsidRPr="00D93AAA">
        <w:t xml:space="preserve">the </w:t>
      </w:r>
      <w:r w:rsidR="006E625F" w:rsidRPr="00D93AAA">
        <w:t xml:space="preserve">Contractor </w:t>
      </w:r>
      <w:r w:rsidR="00E5044E" w:rsidRPr="00D93AAA">
        <w:t xml:space="preserve">must </w:t>
      </w:r>
      <w:r w:rsidRPr="00D93AAA">
        <w:t xml:space="preserve">have similar resources or suitable replacements in case their personnel are recalled from duty due to </w:t>
      </w:r>
      <w:r w:rsidR="006F18D7" w:rsidRPr="00D93AAA">
        <w:t>such circumstances</w:t>
      </w:r>
      <w:r w:rsidRPr="00D93AAA">
        <w:t>.</w:t>
      </w:r>
    </w:p>
    <w:p w14:paraId="7EC8614F" w14:textId="77777777" w:rsidR="00CD24BA" w:rsidRPr="00D93AAA" w:rsidRDefault="00CD24BA" w:rsidP="00FC7537">
      <w:pPr>
        <w:pStyle w:val="Index4"/>
      </w:pPr>
      <w:r w:rsidRPr="00D93AAA">
        <w:t>It will be expected of the Con</w:t>
      </w:r>
      <w:r w:rsidR="00D6187B" w:rsidRPr="00D93AAA">
        <w:t xml:space="preserve">tractor </w:t>
      </w:r>
      <w:r w:rsidRPr="00D93AAA">
        <w:t xml:space="preserve">to sign a Non-Disclosure agreement with The Employer that </w:t>
      </w:r>
      <w:r w:rsidRPr="00D93AAA">
        <w:lastRenderedPageBreak/>
        <w:t xml:space="preserve">will also provide protection for information, data, know-how, </w:t>
      </w:r>
      <w:r w:rsidR="00167E68" w:rsidRPr="00D93AAA">
        <w:t>e</w:t>
      </w:r>
      <w:r w:rsidRPr="00D93AAA">
        <w:t>tc.</w:t>
      </w:r>
    </w:p>
    <w:p w14:paraId="684A13AA" w14:textId="77777777" w:rsidR="0003594B" w:rsidRPr="00D93AAA" w:rsidRDefault="00CB3F45" w:rsidP="005A3905">
      <w:pPr>
        <w:pStyle w:val="Index2"/>
      </w:pPr>
      <w:bookmarkStart w:id="28" w:name="_Toc131410714"/>
      <w:bookmarkStart w:id="29" w:name="_Toc133321099"/>
      <w:r w:rsidRPr="00D93AAA">
        <w:t xml:space="preserve">Contents </w:t>
      </w:r>
      <w:r w:rsidR="00B77342">
        <w:t>o</w:t>
      </w:r>
      <w:r w:rsidRPr="00D93AAA">
        <w:t xml:space="preserve">f </w:t>
      </w:r>
      <w:r w:rsidR="00B77342">
        <w:t>t</w:t>
      </w:r>
      <w:r w:rsidRPr="00D93AAA">
        <w:t xml:space="preserve">he </w:t>
      </w:r>
      <w:r w:rsidR="00B116F4">
        <w:t>BID</w:t>
      </w:r>
      <w:r w:rsidR="00B116F4" w:rsidRPr="00D93AAA">
        <w:t xml:space="preserve"> </w:t>
      </w:r>
      <w:r w:rsidRPr="00D93AAA">
        <w:t>Submission</w:t>
      </w:r>
      <w:bookmarkEnd w:id="28"/>
      <w:bookmarkEnd w:id="29"/>
    </w:p>
    <w:p w14:paraId="7CE15B1D" w14:textId="77777777" w:rsidR="00CB3F45" w:rsidRPr="00D93AAA" w:rsidRDefault="00CB3F45" w:rsidP="00CB3F45">
      <w:pPr>
        <w:pStyle w:val="1Paragraph"/>
      </w:pPr>
      <w:r w:rsidRPr="00D93AAA">
        <w:t xml:space="preserve">The </w:t>
      </w:r>
      <w:r w:rsidR="00B116F4">
        <w:t>Bid</w:t>
      </w:r>
      <w:r w:rsidR="00B116F4" w:rsidRPr="00D93AAA">
        <w:t xml:space="preserve"> </w:t>
      </w:r>
      <w:r w:rsidRPr="00D93AAA">
        <w:t>Submission must contain the following sections with the required information as defined below</w:t>
      </w:r>
      <w:r w:rsidR="00B116F4">
        <w:t>.</w:t>
      </w:r>
    </w:p>
    <w:p w14:paraId="6C715920" w14:textId="77777777" w:rsidR="00CB3F45" w:rsidRPr="00D93AAA" w:rsidRDefault="00CB3F45" w:rsidP="00933BAB">
      <w:pPr>
        <w:pStyle w:val="Index3"/>
      </w:pPr>
      <w:bookmarkStart w:id="30" w:name="_Toc131410715"/>
      <w:bookmarkStart w:id="31" w:name="_Toc133321100"/>
      <w:r w:rsidRPr="00D93AAA">
        <w:t>SECTION 1: EXECUTIVE SUMMARY</w:t>
      </w:r>
      <w:bookmarkEnd w:id="30"/>
      <w:bookmarkEnd w:id="31"/>
    </w:p>
    <w:p w14:paraId="5375088D" w14:textId="77777777" w:rsidR="00DE4BFE" w:rsidRDefault="00CB3F45" w:rsidP="00456622">
      <w:pPr>
        <w:pStyle w:val="1Paragraph"/>
        <w:rPr>
          <w:b/>
        </w:rPr>
      </w:pPr>
      <w:r w:rsidRPr="00D93AAA">
        <w:t>In this section, the respondent will give an executive summary of their proposal.</w:t>
      </w:r>
    </w:p>
    <w:p w14:paraId="4BD5E0AA" w14:textId="77777777" w:rsidR="00CB3F45" w:rsidRPr="00D93AAA" w:rsidRDefault="00CB3F45" w:rsidP="00933BAB">
      <w:pPr>
        <w:pStyle w:val="Index3"/>
      </w:pPr>
      <w:bookmarkStart w:id="32" w:name="_Toc131410716"/>
      <w:bookmarkStart w:id="33" w:name="_Toc133321101"/>
      <w:r w:rsidRPr="00D93AAA">
        <w:t>SECTION 2: COMPANY OVERVIEW, CAPABILITIES AND PREVIOUS EXPERIENCE</w:t>
      </w:r>
      <w:bookmarkEnd w:id="32"/>
      <w:bookmarkEnd w:id="33"/>
    </w:p>
    <w:p w14:paraId="6718B29F" w14:textId="2C5CFBAF" w:rsidR="00CB3F45" w:rsidRPr="00D93AAA" w:rsidRDefault="00CB3F45" w:rsidP="00CB3F45">
      <w:pPr>
        <w:pStyle w:val="1Paragraph"/>
      </w:pPr>
      <w:r w:rsidRPr="00D93AAA">
        <w:t>The purpose of Section 2 is to capture the general information related to your company to enable Necsa to have an overview of your operating structure, skills profile, demographics, financial standing, B</w:t>
      </w:r>
      <w:r w:rsidR="00452D40">
        <w:t>-</w:t>
      </w:r>
      <w:r w:rsidRPr="00D93AAA">
        <w:t>BBEE position and, very importantly, previous experience in performin</w:t>
      </w:r>
      <w:r w:rsidR="008F6C47" w:rsidRPr="00D93AAA">
        <w:t xml:space="preserve">g similar work </w:t>
      </w:r>
      <w:r w:rsidR="00167E68" w:rsidRPr="00D93AAA">
        <w:t xml:space="preserve"> and key personnel </w:t>
      </w:r>
      <w:r w:rsidR="008F6C47" w:rsidRPr="00D93AAA">
        <w:t xml:space="preserve">(as per Section </w:t>
      </w:r>
      <w:r w:rsidR="00265B40">
        <w:fldChar w:fldCharType="begin"/>
      </w:r>
      <w:r w:rsidR="00265B40">
        <w:instrText xml:space="preserve"> REF _Ref129864988 \r \h </w:instrText>
      </w:r>
      <w:r w:rsidR="00265B40">
        <w:fldChar w:fldCharType="separate"/>
      </w:r>
      <w:r w:rsidR="00265B40">
        <w:t>3</w:t>
      </w:r>
      <w:r w:rsidR="00265B40">
        <w:fldChar w:fldCharType="end"/>
      </w:r>
      <w:r w:rsidRPr="00D93AAA">
        <w:t xml:space="preserve"> above).</w:t>
      </w:r>
    </w:p>
    <w:p w14:paraId="398967F0" w14:textId="77777777" w:rsidR="00CB3F45" w:rsidRPr="00D93AAA" w:rsidRDefault="00CB3F45" w:rsidP="00933BAB">
      <w:pPr>
        <w:pStyle w:val="Index3"/>
      </w:pPr>
      <w:bookmarkStart w:id="34" w:name="_Toc131410717"/>
      <w:bookmarkStart w:id="35" w:name="_Toc133321102"/>
      <w:r w:rsidRPr="00D93AAA">
        <w:t>SECTION 3: SCOPE OF PROJECT</w:t>
      </w:r>
      <w:bookmarkEnd w:id="34"/>
      <w:bookmarkEnd w:id="35"/>
    </w:p>
    <w:p w14:paraId="6765246C" w14:textId="77777777" w:rsidR="00CB3F45" w:rsidRPr="00D93AAA" w:rsidRDefault="00CB3F45" w:rsidP="00CB3F45">
      <w:pPr>
        <w:pStyle w:val="1Paragraph"/>
      </w:pPr>
      <w:r w:rsidRPr="00D93AAA">
        <w:t>In this section, the respondent will give an overview of the project scope. It is important for Necsa to get your view of understanding the project scope and the challenges and risks associated with the envisaged scope of work.</w:t>
      </w:r>
    </w:p>
    <w:p w14:paraId="2E3332F4" w14:textId="77777777" w:rsidR="00CB3F45" w:rsidRPr="00D93AAA" w:rsidRDefault="00CB3F45" w:rsidP="00933BAB">
      <w:pPr>
        <w:pStyle w:val="Index3"/>
      </w:pPr>
      <w:bookmarkStart w:id="36" w:name="_Toc131410718"/>
      <w:bookmarkStart w:id="37" w:name="_Toc133321103"/>
      <w:r w:rsidRPr="00D93AAA">
        <w:t xml:space="preserve">SECTION 4: </w:t>
      </w:r>
      <w:r w:rsidR="00E35598" w:rsidRPr="00D93AAA">
        <w:t xml:space="preserve">WORK EXECUTION </w:t>
      </w:r>
      <w:r w:rsidRPr="00D93AAA">
        <w:t>PROPOSAL</w:t>
      </w:r>
      <w:bookmarkEnd w:id="36"/>
      <w:bookmarkEnd w:id="37"/>
    </w:p>
    <w:p w14:paraId="7D368DCF" w14:textId="77777777" w:rsidR="00CB3F45" w:rsidRPr="00D93AAA" w:rsidRDefault="00E35598" w:rsidP="00CB3F45">
      <w:pPr>
        <w:pStyle w:val="1Paragraph"/>
      </w:pPr>
      <w:r w:rsidRPr="00D93AAA">
        <w:t xml:space="preserve">The bidder should provide </w:t>
      </w:r>
      <w:r w:rsidR="000C0EBD" w:rsidRPr="00D93AAA">
        <w:t xml:space="preserve">a technical proposal </w:t>
      </w:r>
      <w:r w:rsidRPr="00D93AAA">
        <w:t>o</w:t>
      </w:r>
      <w:r w:rsidR="000C0EBD" w:rsidRPr="00D93AAA">
        <w:t xml:space="preserve">r </w:t>
      </w:r>
      <w:r w:rsidRPr="00D93AAA">
        <w:t xml:space="preserve">methodology of consultation with </w:t>
      </w:r>
      <w:r w:rsidR="000C0EBD" w:rsidRPr="00D93AAA">
        <w:t>all relevant stakeholders</w:t>
      </w:r>
      <w:r w:rsidR="0092101C" w:rsidRPr="00D93AAA">
        <w:t xml:space="preserve"> and authorities</w:t>
      </w:r>
      <w:r w:rsidR="000C0EBD" w:rsidRPr="00D93AAA">
        <w:t xml:space="preserve"> </w:t>
      </w:r>
      <w:r w:rsidRPr="00D93AAA">
        <w:t xml:space="preserve">on their area of work, which is in line with the scope of work. The bidder </w:t>
      </w:r>
      <w:r w:rsidR="000C0EBD" w:rsidRPr="00D93AAA">
        <w:t xml:space="preserve">is required to respond </w:t>
      </w:r>
      <w:r w:rsidR="00CB3F45" w:rsidRPr="00D93AAA">
        <w:t xml:space="preserve">to </w:t>
      </w:r>
      <w:r w:rsidR="000C0EBD" w:rsidRPr="00D93AAA">
        <w:t xml:space="preserve">the entire scope of work, including work intended to be </w:t>
      </w:r>
      <w:r w:rsidR="00734B5B">
        <w:br/>
      </w:r>
      <w:r w:rsidR="000C0EBD" w:rsidRPr="00D93AAA">
        <w:t>sub-contracted</w:t>
      </w:r>
      <w:r w:rsidR="00CB3F45" w:rsidRPr="00D93AAA">
        <w:t>.</w:t>
      </w:r>
      <w:r w:rsidR="0092101C" w:rsidRPr="00D93AAA">
        <w:t xml:space="preserve"> </w:t>
      </w:r>
    </w:p>
    <w:p w14:paraId="30EB2FDE" w14:textId="77777777" w:rsidR="00CB3F45" w:rsidRPr="00D93AAA" w:rsidRDefault="00CB3F45" w:rsidP="00933BAB">
      <w:pPr>
        <w:pStyle w:val="Index3"/>
      </w:pPr>
      <w:bookmarkStart w:id="38" w:name="_Toc131410719"/>
      <w:bookmarkStart w:id="39" w:name="_Toc133321104"/>
      <w:r w:rsidRPr="00D93AAA">
        <w:t>SECTION 5: PRICE BREAKDOWN</w:t>
      </w:r>
      <w:bookmarkEnd w:id="38"/>
      <w:bookmarkEnd w:id="39"/>
    </w:p>
    <w:p w14:paraId="49982041" w14:textId="77777777" w:rsidR="00CB3F45" w:rsidRPr="00D93AAA" w:rsidRDefault="00CB3F45" w:rsidP="00CB3F45">
      <w:pPr>
        <w:pStyle w:val="1Paragraph"/>
      </w:pPr>
      <w:r w:rsidRPr="00D93AAA">
        <w:t>The following price breakdown table must be completed for the contemplated scope of work you plan to undertake.</w:t>
      </w:r>
    </w:p>
    <w:p w14:paraId="6C1A37D3" w14:textId="77777777" w:rsidR="00CB3F45" w:rsidRPr="00D93AAA" w:rsidRDefault="00CB3F45" w:rsidP="00FC7537">
      <w:pPr>
        <w:pStyle w:val="Index4"/>
      </w:pPr>
      <w:r w:rsidRPr="00D93AAA">
        <w:t>Pricing Assumptions:</w:t>
      </w:r>
    </w:p>
    <w:p w14:paraId="44DC8E2A" w14:textId="77777777" w:rsidR="00CB3F45" w:rsidRDefault="00CB3F45" w:rsidP="00AA4AC6">
      <w:pPr>
        <w:pStyle w:val="Index5"/>
      </w:pPr>
      <w:r w:rsidRPr="00B116F4">
        <w:t>The current prices should only include the labour cost.</w:t>
      </w:r>
    </w:p>
    <w:p w14:paraId="5C46CC7B" w14:textId="77777777" w:rsidR="00CA6DC0" w:rsidRPr="006B2AA6" w:rsidRDefault="00FE41E0" w:rsidP="00CA6DC0">
      <w:pPr>
        <w:pStyle w:val="Index5"/>
      </w:pPr>
      <w:r w:rsidRPr="006B2AA6">
        <w:t xml:space="preserve">The hourly rates provided by the </w:t>
      </w:r>
      <w:r w:rsidR="005B2EF9" w:rsidRPr="006B2AA6">
        <w:t>S</w:t>
      </w:r>
      <w:r w:rsidRPr="006B2AA6">
        <w:t>e</w:t>
      </w:r>
      <w:r w:rsidR="005B2EF9" w:rsidRPr="006B2AA6">
        <w:t>rvice P</w:t>
      </w:r>
      <w:r w:rsidRPr="006B2AA6">
        <w:t>rovider will be compared to the</w:t>
      </w:r>
      <w:r w:rsidR="00CA6DC0" w:rsidRPr="006B2AA6">
        <w:t xml:space="preserve"> hourly rates as prescribed by the Department of Public Service and Administration (DPSA), Auditor-General (AG), or the body regulating the profession of the consultant.</w:t>
      </w:r>
    </w:p>
    <w:p w14:paraId="231F61C1" w14:textId="7873AC6C" w:rsidR="00CB3F45" w:rsidRPr="006B2AA6" w:rsidRDefault="00E53906" w:rsidP="00AA4AC6">
      <w:pPr>
        <w:pStyle w:val="Index5"/>
      </w:pPr>
      <w:r w:rsidRPr="006B2AA6">
        <w:t>T</w:t>
      </w:r>
      <w:r w:rsidR="00022FAB" w:rsidRPr="006B2AA6">
        <w:t>he project</w:t>
      </w:r>
      <w:r w:rsidRPr="006B2AA6">
        <w:t xml:space="preserve"> duration is estimated to be </w:t>
      </w:r>
      <w:r w:rsidR="00CF7E63" w:rsidRPr="006B2AA6">
        <w:t>9</w:t>
      </w:r>
      <w:r w:rsidR="002A1536" w:rsidRPr="006B2AA6">
        <w:t xml:space="preserve"> months</w:t>
      </w:r>
      <w:r w:rsidRPr="006B2AA6">
        <w:t>. The</w:t>
      </w:r>
      <w:r w:rsidR="00CB3F45" w:rsidRPr="006B2AA6">
        <w:t xml:space="preserve"> actual </w:t>
      </w:r>
      <w:r w:rsidRPr="006B2AA6">
        <w:t xml:space="preserve">duration </w:t>
      </w:r>
      <w:r w:rsidR="00CB3F45" w:rsidRPr="006B2AA6">
        <w:t>will be confirmed at appointment of the successful bidder.</w:t>
      </w:r>
    </w:p>
    <w:p w14:paraId="05F5DF24" w14:textId="77777777" w:rsidR="009C2A06" w:rsidRPr="006B2AA6" w:rsidRDefault="00CB3F45" w:rsidP="009C2A06">
      <w:pPr>
        <w:pStyle w:val="Index5"/>
      </w:pPr>
      <w:r w:rsidRPr="006B2AA6">
        <w:t xml:space="preserve">Should the actual </w:t>
      </w:r>
      <w:r w:rsidR="00E53906" w:rsidRPr="006B2AA6">
        <w:t xml:space="preserve">duration </w:t>
      </w:r>
      <w:r w:rsidRPr="006B2AA6">
        <w:t xml:space="preserve">be less than that estimated here, </w:t>
      </w:r>
      <w:r w:rsidR="00E53906" w:rsidRPr="006B2AA6">
        <w:t xml:space="preserve">it will be </w:t>
      </w:r>
      <w:r w:rsidRPr="006B2AA6">
        <w:t xml:space="preserve">revised </w:t>
      </w:r>
      <w:r w:rsidR="00E53906" w:rsidRPr="006B2AA6">
        <w:t>and adjusted</w:t>
      </w:r>
      <w:r w:rsidR="001078D5" w:rsidRPr="006B2AA6">
        <w:t xml:space="preserve"> </w:t>
      </w:r>
      <w:r w:rsidR="00E53906" w:rsidRPr="006B2AA6">
        <w:t>accordingly</w:t>
      </w:r>
      <w:r w:rsidRPr="006B2AA6">
        <w:t xml:space="preserve">. If the </w:t>
      </w:r>
      <w:r w:rsidR="00E53906" w:rsidRPr="006B2AA6">
        <w:t>duration is</w:t>
      </w:r>
      <w:r w:rsidRPr="006B2AA6">
        <w:t xml:space="preserve"> more, this will </w:t>
      </w:r>
      <w:r w:rsidR="00E53906" w:rsidRPr="006B2AA6">
        <w:t>be negotiated</w:t>
      </w:r>
      <w:r w:rsidRPr="006B2AA6">
        <w:t>.</w:t>
      </w:r>
    </w:p>
    <w:p w14:paraId="258429A5" w14:textId="338553C2" w:rsidR="00546FC8" w:rsidRPr="006B2AA6" w:rsidRDefault="00AB1C4B" w:rsidP="006B2AA6">
      <w:pPr>
        <w:pStyle w:val="Index5"/>
      </w:pPr>
      <w:r w:rsidRPr="006B2AA6">
        <w:t>Physical meetings (two or three) are to be requested when necessary; in that event, the Service Provider should</w:t>
      </w:r>
      <w:r w:rsidR="00546FC8" w:rsidRPr="006B2AA6">
        <w:t xml:space="preserve"> provide</w:t>
      </w:r>
      <w:r w:rsidRPr="006B2AA6">
        <w:t xml:space="preserve"> Subsistence and Travel</w:t>
      </w:r>
      <w:r w:rsidRPr="006B2AA6" w:rsidDel="00AB1C4B">
        <w:t xml:space="preserve"> </w:t>
      </w:r>
      <w:r w:rsidR="00F5212F">
        <w:t>(S&amp;T)</w:t>
      </w:r>
      <w:r w:rsidR="009C2A06" w:rsidRPr="006B2AA6">
        <w:rPr>
          <w:spacing w:val="-16"/>
        </w:rPr>
        <w:t xml:space="preserve"> </w:t>
      </w:r>
      <w:r w:rsidR="009C2A06" w:rsidRPr="006B2AA6">
        <w:t>rates</w:t>
      </w:r>
      <w:r w:rsidR="009C2A06" w:rsidRPr="006B2AA6">
        <w:rPr>
          <w:spacing w:val="-15"/>
        </w:rPr>
        <w:t xml:space="preserve"> </w:t>
      </w:r>
      <w:r w:rsidR="009C2A06" w:rsidRPr="006B2AA6">
        <w:t>that</w:t>
      </w:r>
      <w:r w:rsidR="009C2A06" w:rsidRPr="006B2AA6">
        <w:rPr>
          <w:spacing w:val="-14"/>
        </w:rPr>
        <w:t xml:space="preserve"> </w:t>
      </w:r>
      <w:r w:rsidR="009C2A06" w:rsidRPr="006B2AA6">
        <w:t xml:space="preserve">are aligned with the National Treasury </w:t>
      </w:r>
      <w:r w:rsidR="001934F9">
        <w:t>Instructions.</w:t>
      </w:r>
    </w:p>
    <w:p w14:paraId="532EF39E" w14:textId="77777777" w:rsidR="00CB3F45" w:rsidRPr="006B2AA6" w:rsidRDefault="00CB3F45" w:rsidP="006B2AA6">
      <w:pPr>
        <w:pStyle w:val="Index5"/>
        <w:numPr>
          <w:ilvl w:val="0"/>
          <w:numId w:val="0"/>
        </w:numPr>
        <w:ind w:left="850"/>
      </w:pPr>
      <w:r w:rsidRPr="006B2AA6">
        <w:t>Notes:</w:t>
      </w:r>
      <w:bookmarkStart w:id="40" w:name="_GoBack"/>
      <w:bookmarkEnd w:id="40"/>
    </w:p>
    <w:p w14:paraId="4B44C83E" w14:textId="77777777" w:rsidR="00CB3F45" w:rsidRPr="00D93AAA" w:rsidRDefault="00CB3F45" w:rsidP="00431266">
      <w:pPr>
        <w:pStyle w:val="1Paragraph"/>
        <w:numPr>
          <w:ilvl w:val="0"/>
          <w:numId w:val="21"/>
        </w:numPr>
        <w:spacing w:before="0" w:after="0"/>
      </w:pPr>
      <w:r w:rsidRPr="00D93AAA">
        <w:t xml:space="preserve">Prices </w:t>
      </w:r>
      <w:r w:rsidR="005B60FD">
        <w:t>must be inclusive of all applicable taxes</w:t>
      </w:r>
      <w:r w:rsidRPr="00D93AAA">
        <w:t>.</w:t>
      </w:r>
    </w:p>
    <w:p w14:paraId="28C2D62E" w14:textId="77777777" w:rsidR="00CB3F45" w:rsidRPr="00D93AAA" w:rsidRDefault="00CB3F45" w:rsidP="00431266">
      <w:pPr>
        <w:pStyle w:val="1Paragraph"/>
        <w:numPr>
          <w:ilvl w:val="0"/>
          <w:numId w:val="21"/>
        </w:numPr>
        <w:spacing w:before="0" w:after="0"/>
      </w:pPr>
      <w:r w:rsidRPr="00B16F32">
        <w:t xml:space="preserve">All prices will remain fixed for the </w:t>
      </w:r>
      <w:r w:rsidR="0018585A">
        <w:t xml:space="preserve">duration of the </w:t>
      </w:r>
      <w:r w:rsidRPr="00B16F32">
        <w:t>contract period</w:t>
      </w:r>
    </w:p>
    <w:p w14:paraId="559F6C84" w14:textId="77777777" w:rsidR="00CB3F45" w:rsidRPr="00D93AAA" w:rsidRDefault="00CB3F45" w:rsidP="00431266">
      <w:pPr>
        <w:pStyle w:val="1Paragraph"/>
        <w:numPr>
          <w:ilvl w:val="0"/>
          <w:numId w:val="21"/>
        </w:numPr>
        <w:spacing w:before="0" w:after="0"/>
      </w:pPr>
      <w:r w:rsidRPr="00D93AAA">
        <w:t>No quantities are guaranteed.</w:t>
      </w:r>
    </w:p>
    <w:p w14:paraId="6012DA92" w14:textId="77777777" w:rsidR="00CB3F45" w:rsidRPr="00D93AAA" w:rsidRDefault="00CB3F45" w:rsidP="00431266">
      <w:pPr>
        <w:pStyle w:val="1Paragraph"/>
        <w:numPr>
          <w:ilvl w:val="0"/>
          <w:numId w:val="21"/>
        </w:numPr>
        <w:spacing w:before="0" w:after="0"/>
      </w:pPr>
      <w:r w:rsidRPr="00D93AAA">
        <w:t>The individuals provided must work according to the Employer’s normal working hours per day, and will apply the necessary effort to meet and exceed the project quality levels and dates.</w:t>
      </w:r>
    </w:p>
    <w:p w14:paraId="4E57EBFA" w14:textId="77777777" w:rsidR="00CB3F45" w:rsidRPr="00D93AAA" w:rsidRDefault="00CB3F45" w:rsidP="00431266">
      <w:pPr>
        <w:pStyle w:val="1Paragraph"/>
        <w:numPr>
          <w:ilvl w:val="0"/>
          <w:numId w:val="21"/>
        </w:numPr>
        <w:spacing w:before="0" w:after="0"/>
      </w:pPr>
      <w:r w:rsidRPr="00D93AAA">
        <w:lastRenderedPageBreak/>
        <w:t>The Contractor shall at its own expense comply with the Basic Conditions of Employment Act No. 75 of 1997. The Contractor indemnifies the Employer against any claims, proceedings, compensation and cost arising from the Contractor’s transgression of the Act.</w:t>
      </w:r>
    </w:p>
    <w:p w14:paraId="1E04C6F7" w14:textId="77777777" w:rsidR="00CB3F45" w:rsidRPr="00D93AAA" w:rsidRDefault="00CB3F45" w:rsidP="00431266">
      <w:pPr>
        <w:pStyle w:val="1Paragraph"/>
        <w:numPr>
          <w:ilvl w:val="0"/>
          <w:numId w:val="21"/>
        </w:numPr>
        <w:spacing w:before="0" w:after="0"/>
      </w:pPr>
      <w:r w:rsidRPr="00D93AAA">
        <w:t>No work no pay will apply in all instances.</w:t>
      </w:r>
    </w:p>
    <w:p w14:paraId="3851AFD9" w14:textId="77777777" w:rsidR="00CB3F45" w:rsidRPr="00D93AAA" w:rsidRDefault="00CB3F45" w:rsidP="00431266">
      <w:pPr>
        <w:pStyle w:val="1Paragraph"/>
        <w:numPr>
          <w:ilvl w:val="0"/>
          <w:numId w:val="21"/>
        </w:numPr>
        <w:spacing w:before="0" w:after="0"/>
      </w:pPr>
      <w:r w:rsidRPr="00D93AAA">
        <w:t xml:space="preserve">Rates and prices are to be inclusive of all costs to provide the service as defined in </w:t>
      </w:r>
      <w:r w:rsidR="002B497C" w:rsidRPr="00D93AAA">
        <w:t>t</w:t>
      </w:r>
      <w:r w:rsidRPr="00D93AAA">
        <w:t>he Scope.</w:t>
      </w:r>
    </w:p>
    <w:p w14:paraId="30D3E190" w14:textId="77777777" w:rsidR="00600B5A" w:rsidRPr="00D93AAA" w:rsidRDefault="00600B5A" w:rsidP="00933BAB">
      <w:pPr>
        <w:pStyle w:val="Index3"/>
        <w:spacing w:before="240"/>
      </w:pPr>
      <w:bookmarkStart w:id="41" w:name="_Toc131410720"/>
      <w:bookmarkStart w:id="42" w:name="_Toc133321105"/>
      <w:r w:rsidRPr="00D93AAA">
        <w:t xml:space="preserve">SECTION </w:t>
      </w:r>
      <w:r w:rsidR="001A30F1">
        <w:t>6</w:t>
      </w:r>
      <w:r w:rsidRPr="00D93AAA">
        <w:t xml:space="preserve">: </w:t>
      </w:r>
      <w:r w:rsidR="00B4763C" w:rsidRPr="00D93AAA">
        <w:t>PROJECT SCHEDULE</w:t>
      </w:r>
      <w:bookmarkEnd w:id="41"/>
      <w:bookmarkEnd w:id="42"/>
    </w:p>
    <w:p w14:paraId="4B8120F6" w14:textId="77777777" w:rsidR="00BC4E31" w:rsidRDefault="00BC4E31" w:rsidP="00136BBE">
      <w:pPr>
        <w:pStyle w:val="1Paragraph"/>
      </w:pPr>
      <w:r>
        <w:t>The service provider is expected to provide a project plan to demonstrate how it will</w:t>
      </w:r>
      <w:r>
        <w:rPr>
          <w:spacing w:val="-3"/>
        </w:rPr>
        <w:t xml:space="preserve"> </w:t>
      </w:r>
      <w:r>
        <w:t>achieve</w:t>
      </w:r>
      <w:r>
        <w:rPr>
          <w:spacing w:val="-2"/>
        </w:rPr>
        <w:t xml:space="preserve"> </w:t>
      </w:r>
      <w:r>
        <w:t>the</w:t>
      </w:r>
      <w:r>
        <w:rPr>
          <w:spacing w:val="-1"/>
        </w:rPr>
        <w:t xml:space="preserve"> </w:t>
      </w:r>
      <w:r>
        <w:t>Scope</w:t>
      </w:r>
      <w:r>
        <w:rPr>
          <w:spacing w:val="-4"/>
        </w:rPr>
        <w:t xml:space="preserve"> </w:t>
      </w:r>
      <w:r>
        <w:t>of</w:t>
      </w:r>
      <w:r>
        <w:rPr>
          <w:spacing w:val="-5"/>
        </w:rPr>
        <w:t xml:space="preserve"> </w:t>
      </w:r>
      <w:r>
        <w:t>Work</w:t>
      </w:r>
      <w:r>
        <w:rPr>
          <w:spacing w:val="-1"/>
        </w:rPr>
        <w:t xml:space="preserve"> </w:t>
      </w:r>
      <w:r>
        <w:t>in</w:t>
      </w:r>
      <w:r>
        <w:rPr>
          <w:spacing w:val="-4"/>
        </w:rPr>
        <w:t xml:space="preserve"> </w:t>
      </w:r>
      <w:r>
        <w:t>Section</w:t>
      </w:r>
      <w:r>
        <w:rPr>
          <w:spacing w:val="-3"/>
        </w:rPr>
        <w:t xml:space="preserve"> </w:t>
      </w:r>
      <w:r w:rsidR="00D14E3B">
        <w:fldChar w:fldCharType="begin"/>
      </w:r>
      <w:r w:rsidR="00D14E3B">
        <w:rPr>
          <w:spacing w:val="-3"/>
        </w:rPr>
        <w:instrText xml:space="preserve"> REF _Ref129865148 \r \h </w:instrText>
      </w:r>
      <w:r w:rsidR="00D14E3B">
        <w:fldChar w:fldCharType="separate"/>
      </w:r>
      <w:r w:rsidR="00D14E3B">
        <w:rPr>
          <w:spacing w:val="-3"/>
        </w:rPr>
        <w:t>3</w:t>
      </w:r>
      <w:r w:rsidR="00D14E3B">
        <w:fldChar w:fldCharType="end"/>
      </w:r>
      <w:r>
        <w:rPr>
          <w:spacing w:val="-1"/>
        </w:rPr>
        <w:t xml:space="preserve"> </w:t>
      </w:r>
      <w:r>
        <w:t>in</w:t>
      </w:r>
      <w:r>
        <w:rPr>
          <w:spacing w:val="-3"/>
        </w:rPr>
        <w:t xml:space="preserve"> </w:t>
      </w:r>
      <w:r>
        <w:t>its</w:t>
      </w:r>
      <w:r>
        <w:rPr>
          <w:spacing w:val="-2"/>
        </w:rPr>
        <w:t xml:space="preserve"> </w:t>
      </w:r>
      <w:r>
        <w:t>proposal,</w:t>
      </w:r>
      <w:r>
        <w:rPr>
          <w:spacing w:val="-4"/>
        </w:rPr>
        <w:t xml:space="preserve"> </w:t>
      </w:r>
      <w:r>
        <w:t>with</w:t>
      </w:r>
      <w:r>
        <w:rPr>
          <w:spacing w:val="-2"/>
        </w:rPr>
        <w:t xml:space="preserve"> a </w:t>
      </w:r>
      <w:r>
        <w:t>specific</w:t>
      </w:r>
      <w:r>
        <w:rPr>
          <w:spacing w:val="-4"/>
        </w:rPr>
        <w:t xml:space="preserve"> </w:t>
      </w:r>
      <w:r>
        <w:t>focus</w:t>
      </w:r>
      <w:r>
        <w:rPr>
          <w:spacing w:val="-5"/>
        </w:rPr>
        <w:t xml:space="preserve"> on:</w:t>
      </w:r>
    </w:p>
    <w:p w14:paraId="33DA5A6E" w14:textId="77777777" w:rsidR="00BC4E31" w:rsidRDefault="00BC4E31" w:rsidP="00431266">
      <w:pPr>
        <w:pStyle w:val="1Paragraph"/>
        <w:numPr>
          <w:ilvl w:val="0"/>
          <w:numId w:val="22"/>
        </w:numPr>
        <w:spacing w:before="0" w:after="0"/>
      </w:pPr>
      <w:r>
        <w:t>The</w:t>
      </w:r>
      <w:r>
        <w:rPr>
          <w:spacing w:val="-7"/>
        </w:rPr>
        <w:t xml:space="preserve"> </w:t>
      </w:r>
      <w:r>
        <w:t>key</w:t>
      </w:r>
      <w:r>
        <w:rPr>
          <w:spacing w:val="-10"/>
        </w:rPr>
        <w:t xml:space="preserve"> </w:t>
      </w:r>
      <w:r>
        <w:t>milestones</w:t>
      </w:r>
      <w:r>
        <w:rPr>
          <w:spacing w:val="-8"/>
        </w:rPr>
        <w:t xml:space="preserve"> </w:t>
      </w:r>
      <w:r>
        <w:t>will</w:t>
      </w:r>
      <w:r>
        <w:rPr>
          <w:spacing w:val="-6"/>
        </w:rPr>
        <w:t xml:space="preserve"> </w:t>
      </w:r>
      <w:r>
        <w:t>be</w:t>
      </w:r>
      <w:r>
        <w:rPr>
          <w:spacing w:val="-9"/>
        </w:rPr>
        <w:t xml:space="preserve"> </w:t>
      </w:r>
      <w:r>
        <w:t>used</w:t>
      </w:r>
      <w:r>
        <w:rPr>
          <w:spacing w:val="-7"/>
        </w:rPr>
        <w:t xml:space="preserve"> </w:t>
      </w:r>
      <w:r>
        <w:t>as</w:t>
      </w:r>
      <w:r>
        <w:rPr>
          <w:spacing w:val="-10"/>
        </w:rPr>
        <w:t xml:space="preserve"> </w:t>
      </w:r>
      <w:r>
        <w:t>a</w:t>
      </w:r>
      <w:r>
        <w:rPr>
          <w:spacing w:val="-9"/>
        </w:rPr>
        <w:t xml:space="preserve"> </w:t>
      </w:r>
      <w:r>
        <w:t>measure</w:t>
      </w:r>
      <w:r>
        <w:rPr>
          <w:spacing w:val="-10"/>
        </w:rPr>
        <w:t xml:space="preserve"> </w:t>
      </w:r>
      <w:r>
        <w:t>of</w:t>
      </w:r>
      <w:r>
        <w:rPr>
          <w:spacing w:val="-7"/>
        </w:rPr>
        <w:t xml:space="preserve"> </w:t>
      </w:r>
      <w:r>
        <w:t>performance</w:t>
      </w:r>
      <w:r>
        <w:rPr>
          <w:spacing w:val="-7"/>
        </w:rPr>
        <w:t xml:space="preserve"> </w:t>
      </w:r>
      <w:r>
        <w:t>in</w:t>
      </w:r>
      <w:r>
        <w:rPr>
          <w:spacing w:val="-4"/>
        </w:rPr>
        <w:t xml:space="preserve"> </w:t>
      </w:r>
      <w:r>
        <w:t>the</w:t>
      </w:r>
      <w:r>
        <w:rPr>
          <w:spacing w:val="-9"/>
        </w:rPr>
        <w:t xml:space="preserve"> </w:t>
      </w:r>
      <w:r>
        <w:t>project. The use of its resources to allocate tasks.</w:t>
      </w:r>
    </w:p>
    <w:p w14:paraId="5ACBF85D" w14:textId="77777777" w:rsidR="00BC4E31" w:rsidRDefault="00BC4E31" w:rsidP="00431266">
      <w:pPr>
        <w:pStyle w:val="1Paragraph"/>
        <w:numPr>
          <w:ilvl w:val="0"/>
          <w:numId w:val="22"/>
        </w:numPr>
        <w:spacing w:before="0" w:after="0"/>
      </w:pPr>
      <w:r>
        <w:t>The</w:t>
      </w:r>
      <w:r>
        <w:rPr>
          <w:spacing w:val="-5"/>
        </w:rPr>
        <w:t xml:space="preserve"> </w:t>
      </w:r>
      <w:r>
        <w:t>timing</w:t>
      </w:r>
      <w:r>
        <w:rPr>
          <w:spacing w:val="-6"/>
        </w:rPr>
        <w:t xml:space="preserve"> </w:t>
      </w:r>
      <w:r>
        <w:t>of</w:t>
      </w:r>
      <w:r>
        <w:rPr>
          <w:spacing w:val="-5"/>
        </w:rPr>
        <w:t xml:space="preserve"> </w:t>
      </w:r>
      <w:r>
        <w:t>deliverables</w:t>
      </w:r>
      <w:r>
        <w:rPr>
          <w:spacing w:val="-5"/>
        </w:rPr>
        <w:t xml:space="preserve"> </w:t>
      </w:r>
      <w:r>
        <w:t>(intermediate</w:t>
      </w:r>
      <w:r>
        <w:rPr>
          <w:spacing w:val="-5"/>
        </w:rPr>
        <w:t xml:space="preserve"> </w:t>
      </w:r>
      <w:r>
        <w:t>and</w:t>
      </w:r>
      <w:r>
        <w:rPr>
          <w:spacing w:val="-7"/>
        </w:rPr>
        <w:t xml:space="preserve"> </w:t>
      </w:r>
      <w:r>
        <w:t>final). Costs involved in the project.</w:t>
      </w:r>
    </w:p>
    <w:p w14:paraId="5E03EFC9" w14:textId="77777777" w:rsidR="00CB3F45" w:rsidRDefault="00600B5A" w:rsidP="00933BAB">
      <w:pPr>
        <w:pStyle w:val="Index3"/>
        <w:spacing w:before="240"/>
      </w:pPr>
      <w:bookmarkStart w:id="43" w:name="_Toc131410721"/>
      <w:bookmarkStart w:id="44" w:name="_Toc133321106"/>
      <w:r w:rsidRPr="00D93AAA">
        <w:t xml:space="preserve">SECTION </w:t>
      </w:r>
      <w:r w:rsidR="001A30F1">
        <w:t>7</w:t>
      </w:r>
      <w:r w:rsidR="00CB3F45" w:rsidRPr="00D93AAA">
        <w:t xml:space="preserve">: </w:t>
      </w:r>
      <w:r w:rsidR="00933BAB">
        <w:t>QUALIFICATION AND EXPERIENCE OF TEAM LEADER AND TEAM MEMBERS</w:t>
      </w:r>
      <w:bookmarkEnd w:id="43"/>
      <w:bookmarkEnd w:id="44"/>
    </w:p>
    <w:p w14:paraId="5812D05A" w14:textId="77777777" w:rsidR="00BA57A0" w:rsidRDefault="00BA57A0" w:rsidP="00431266">
      <w:pPr>
        <w:pStyle w:val="1Paragraph"/>
        <w:numPr>
          <w:ilvl w:val="0"/>
          <w:numId w:val="23"/>
        </w:numPr>
        <w:spacing w:after="0"/>
      </w:pPr>
      <w:r>
        <w:t>The Gateway Review team shall be led by a person who is registered as a professional with a statutory council under the built environment professions for at least two years.</w:t>
      </w:r>
    </w:p>
    <w:p w14:paraId="64D000D5" w14:textId="77777777" w:rsidR="00BA57A0" w:rsidRDefault="00BA57A0" w:rsidP="00431266">
      <w:pPr>
        <w:pStyle w:val="1Paragraph"/>
        <w:numPr>
          <w:ilvl w:val="0"/>
          <w:numId w:val="23"/>
        </w:numPr>
        <w:spacing w:before="0" w:after="0"/>
      </w:pPr>
      <w:r>
        <w:t xml:space="preserve">The Deputy Team Leader must possess at least a Postgraduate </w:t>
      </w:r>
      <w:r w:rsidR="00114D92">
        <w:t>Science or Engineering degree</w:t>
      </w:r>
      <w:r>
        <w:t>.</w:t>
      </w:r>
    </w:p>
    <w:p w14:paraId="1ABCDA0D" w14:textId="77777777" w:rsidR="00C62BA2" w:rsidRDefault="00BA57A0" w:rsidP="00431266">
      <w:pPr>
        <w:pStyle w:val="1Paragraph"/>
        <w:numPr>
          <w:ilvl w:val="0"/>
          <w:numId w:val="23"/>
        </w:numPr>
        <w:spacing w:before="0" w:after="0"/>
      </w:pPr>
      <w:r>
        <w:t>At least one team member should possess a postgraduate Degree in Finance</w:t>
      </w:r>
      <w:r w:rsidR="00C62BA2">
        <w:t>.</w:t>
      </w:r>
    </w:p>
    <w:p w14:paraId="5A05E310" w14:textId="77777777" w:rsidR="00C62BA2" w:rsidRDefault="00C62BA2" w:rsidP="00431266">
      <w:pPr>
        <w:pStyle w:val="1Paragraph"/>
        <w:numPr>
          <w:ilvl w:val="0"/>
          <w:numId w:val="23"/>
        </w:numPr>
        <w:spacing w:before="0" w:after="0"/>
      </w:pPr>
      <w:r>
        <w:t>At least one team member should possess a postgraduate Degree in Communication/Marketing</w:t>
      </w:r>
    </w:p>
    <w:p w14:paraId="2EE4BB73" w14:textId="77777777" w:rsidR="00BA57A0" w:rsidRDefault="008F02DE" w:rsidP="00431266">
      <w:pPr>
        <w:pStyle w:val="1Paragraph"/>
        <w:numPr>
          <w:ilvl w:val="0"/>
          <w:numId w:val="23"/>
        </w:numPr>
        <w:spacing w:before="0" w:after="0"/>
      </w:pPr>
      <w:r>
        <w:t>O</w:t>
      </w:r>
      <w:r w:rsidR="00AD3025">
        <w:t>ther</w:t>
      </w:r>
      <w:r w:rsidR="00BA57A0">
        <w:t xml:space="preserve"> team member(s) must possess at least a Degree in Natural Science or Engineering.</w:t>
      </w:r>
    </w:p>
    <w:p w14:paraId="17F7EE11" w14:textId="77777777" w:rsidR="00BA57A0" w:rsidRDefault="00BA57A0" w:rsidP="00431266">
      <w:pPr>
        <w:pStyle w:val="1Paragraph"/>
        <w:numPr>
          <w:ilvl w:val="0"/>
          <w:numId w:val="23"/>
        </w:numPr>
        <w:spacing w:before="0" w:after="0"/>
      </w:pPr>
      <w:r>
        <w:t>The Team Leader and Team Member(s) must submit certified copies of qualification certificates and CVs. Failure to submit these will result in the forfeiture of these functionality points.</w:t>
      </w:r>
    </w:p>
    <w:p w14:paraId="1D74BA00" w14:textId="77777777" w:rsidR="00BA57A0" w:rsidRDefault="00BA57A0" w:rsidP="00431266">
      <w:pPr>
        <w:pStyle w:val="1Paragraph"/>
        <w:numPr>
          <w:ilvl w:val="0"/>
          <w:numId w:val="23"/>
        </w:numPr>
        <w:spacing w:before="0" w:after="0"/>
      </w:pPr>
      <w:r>
        <w:t xml:space="preserve">The team leader must have at least 5 </w:t>
      </w:r>
      <w:r w:rsidR="00FA4288">
        <w:t>years’ experience</w:t>
      </w:r>
      <w:r>
        <w:t xml:space="preserve"> in planning </w:t>
      </w:r>
      <w:r w:rsidR="00C62BA2">
        <w:t xml:space="preserve">research reactor/nuclear </w:t>
      </w:r>
      <w:r>
        <w:t>infrastructure projects.</w:t>
      </w:r>
    </w:p>
    <w:p w14:paraId="221051D7" w14:textId="77777777" w:rsidR="00BA57A0" w:rsidRDefault="00BA57A0" w:rsidP="00431266">
      <w:pPr>
        <w:pStyle w:val="1Paragraph"/>
        <w:numPr>
          <w:ilvl w:val="0"/>
          <w:numId w:val="23"/>
        </w:numPr>
        <w:spacing w:before="0" w:after="0"/>
      </w:pPr>
      <w:r>
        <w:t>The Service Provider’s Gateway Review team shall comprise not less than three persons who are not involved in the project associated with the work covered and are familiar with various aspects of the subject matter, with at least 5 year experience research reactor projects.</w:t>
      </w:r>
    </w:p>
    <w:p w14:paraId="672075A7" w14:textId="77777777" w:rsidR="00481AD2" w:rsidRDefault="00BA57A0" w:rsidP="00431266">
      <w:pPr>
        <w:pStyle w:val="1Paragraph"/>
        <w:numPr>
          <w:ilvl w:val="0"/>
          <w:numId w:val="23"/>
        </w:numPr>
        <w:spacing w:before="0" w:after="0"/>
      </w:pPr>
      <w:r>
        <w:t>Team members must have at least 5 years average experience in project finance especially expertise in the key technical areas, cost estimating, the scheduling, and implementation of nuclear infrastructure projects</w:t>
      </w:r>
    </w:p>
    <w:p w14:paraId="634E6B9F" w14:textId="77777777" w:rsidR="00481AD2" w:rsidRDefault="00481AD2">
      <w:pPr>
        <w:widowControl/>
        <w:spacing w:before="0" w:after="200"/>
        <w:jc w:val="left"/>
        <w:outlineLvl w:val="9"/>
        <w:rPr>
          <w:rFonts w:ascii="Calibri" w:hAnsi="Calibri"/>
        </w:rPr>
      </w:pPr>
      <w:r>
        <w:br w:type="page"/>
      </w:r>
    </w:p>
    <w:p w14:paraId="52839870" w14:textId="77777777" w:rsidR="00BE5778" w:rsidRDefault="00BE5778" w:rsidP="00933BAB">
      <w:pPr>
        <w:pStyle w:val="Index3"/>
        <w:spacing w:before="240"/>
      </w:pPr>
      <w:bookmarkStart w:id="45" w:name="_Toc131410722"/>
      <w:bookmarkStart w:id="46" w:name="_Toc133321107"/>
      <w:r>
        <w:lastRenderedPageBreak/>
        <w:t xml:space="preserve">SECTION </w:t>
      </w:r>
      <w:r w:rsidR="001A30F1">
        <w:t>8</w:t>
      </w:r>
      <w:r>
        <w:t>: INDEPENDENCE</w:t>
      </w:r>
      <w:bookmarkEnd w:id="45"/>
      <w:bookmarkEnd w:id="46"/>
    </w:p>
    <w:p w14:paraId="1D7BED30" w14:textId="77777777" w:rsidR="00BE5778" w:rsidRDefault="00BE5778" w:rsidP="00BE5778">
      <w:pPr>
        <w:pStyle w:val="1Paragraph"/>
      </w:pPr>
      <w:r>
        <w:t>The service provider and all its employees must assure its independence from the current and previous Necsa Research Reactor projects in the last four years.</w:t>
      </w:r>
    </w:p>
    <w:p w14:paraId="3646FE83" w14:textId="77777777" w:rsidR="00CB3F45" w:rsidRPr="00D93AAA" w:rsidRDefault="00CB3F45" w:rsidP="00933BAB">
      <w:pPr>
        <w:pStyle w:val="Index3"/>
      </w:pPr>
      <w:bookmarkStart w:id="47" w:name="_Toc132661755"/>
      <w:bookmarkStart w:id="48" w:name="_Toc132748133"/>
      <w:bookmarkStart w:id="49" w:name="_Toc132748428"/>
      <w:bookmarkStart w:id="50" w:name="_Toc131410723"/>
      <w:bookmarkStart w:id="51" w:name="_Toc132661756"/>
      <w:bookmarkStart w:id="52" w:name="_Toc132748134"/>
      <w:bookmarkStart w:id="53" w:name="_Toc132748429"/>
      <w:bookmarkStart w:id="54" w:name="_Toc131410724"/>
      <w:bookmarkStart w:id="55" w:name="_Toc133321108"/>
      <w:bookmarkEnd w:id="47"/>
      <w:bookmarkEnd w:id="48"/>
      <w:bookmarkEnd w:id="49"/>
      <w:bookmarkEnd w:id="50"/>
      <w:bookmarkEnd w:id="51"/>
      <w:bookmarkEnd w:id="52"/>
      <w:bookmarkEnd w:id="53"/>
      <w:r w:rsidRPr="00D93AAA">
        <w:t>S</w:t>
      </w:r>
      <w:r w:rsidR="005A33A1" w:rsidRPr="00D93AAA">
        <w:t xml:space="preserve">ECTION </w:t>
      </w:r>
      <w:r w:rsidR="00600B5A" w:rsidRPr="00D93AAA">
        <w:t>10</w:t>
      </w:r>
      <w:r w:rsidRPr="00D93AAA">
        <w:t xml:space="preserve">: </w:t>
      </w:r>
      <w:r w:rsidR="00B116F4">
        <w:t>BID</w:t>
      </w:r>
      <w:r w:rsidRPr="00D93AAA">
        <w:t xml:space="preserve"> COMPULSORY RETURNABLES</w:t>
      </w:r>
      <w:bookmarkEnd w:id="54"/>
      <w:bookmarkEnd w:id="55"/>
    </w:p>
    <w:p w14:paraId="5C9ECAA5" w14:textId="77777777" w:rsidR="00CB3F45" w:rsidRPr="00A5259A" w:rsidRDefault="00CB3F45" w:rsidP="00A5259A">
      <w:pPr>
        <w:pStyle w:val="1Paragraph"/>
      </w:pPr>
      <w:r w:rsidRPr="00D93AAA">
        <w:t xml:space="preserve">In this section, the respondent will list all the compulsory </w:t>
      </w:r>
      <w:r w:rsidR="00B116F4" w:rsidRPr="00D93AAA">
        <w:t>returnable</w:t>
      </w:r>
      <w:r w:rsidR="00B116F4">
        <w:t xml:space="preserve"> documents</w:t>
      </w:r>
      <w:r w:rsidRPr="00D93AAA">
        <w:t xml:space="preserve"> and </w:t>
      </w:r>
      <w:r w:rsidRPr="00A5259A">
        <w:t>attached them as Appendices to the respondent’s submission</w:t>
      </w:r>
    </w:p>
    <w:p w14:paraId="52D0FABA" w14:textId="77777777" w:rsidR="00EF3ADD" w:rsidRPr="00D93AAA" w:rsidRDefault="00EF3ADD" w:rsidP="005311D6">
      <w:pPr>
        <w:pStyle w:val="Index2"/>
        <w:spacing w:before="0"/>
      </w:pPr>
      <w:bookmarkStart w:id="56" w:name="_Toc131410725"/>
      <w:bookmarkStart w:id="57" w:name="_Toc133321109"/>
      <w:r w:rsidRPr="00D93AAA">
        <w:t>Applicable Necsa Policies</w:t>
      </w:r>
      <w:bookmarkEnd w:id="56"/>
      <w:bookmarkEnd w:id="57"/>
    </w:p>
    <w:p w14:paraId="362F82CB" w14:textId="77777777" w:rsidR="00EF3ADD" w:rsidRPr="00D93AAA" w:rsidRDefault="00EF3ADD" w:rsidP="00933BAB">
      <w:pPr>
        <w:pStyle w:val="Index3"/>
      </w:pPr>
      <w:bookmarkStart w:id="58" w:name="_Toc131410726"/>
      <w:bookmarkStart w:id="59" w:name="_Toc133321110"/>
      <w:bookmarkEnd w:id="21"/>
      <w:r w:rsidRPr="00D93AAA">
        <w:t>The following Necsa policies must be adhered to:</w:t>
      </w:r>
      <w:bookmarkEnd w:id="58"/>
      <w:bookmarkEnd w:id="59"/>
    </w:p>
    <w:tbl>
      <w:tblPr>
        <w:tblStyle w:val="TableGrid1"/>
        <w:tblW w:w="4561" w:type="pct"/>
        <w:tblInd w:w="846" w:type="dxa"/>
        <w:tblLook w:val="04A0" w:firstRow="1" w:lastRow="0" w:firstColumn="1" w:lastColumn="0" w:noHBand="0" w:noVBand="1"/>
      </w:tblPr>
      <w:tblGrid>
        <w:gridCol w:w="2880"/>
        <w:gridCol w:w="5902"/>
      </w:tblGrid>
      <w:tr w:rsidR="00EF3ADD" w:rsidRPr="00D93AAA" w14:paraId="6247F555" w14:textId="77777777" w:rsidTr="005311D6">
        <w:trPr>
          <w:trHeight w:val="375"/>
        </w:trPr>
        <w:tc>
          <w:tcPr>
            <w:tcW w:w="1640" w:type="pct"/>
            <w:vAlign w:val="center"/>
          </w:tcPr>
          <w:p w14:paraId="57B97BB0" w14:textId="77777777" w:rsidR="00EF3ADD" w:rsidRPr="00D93AAA" w:rsidRDefault="00EF3ADD" w:rsidP="00781A73">
            <w:pPr>
              <w:spacing w:before="0" w:after="0" w:line="276" w:lineRule="auto"/>
            </w:pPr>
            <w:r w:rsidRPr="00D93AAA">
              <w:t>SHEQ-INS-0100</w:t>
            </w:r>
          </w:p>
        </w:tc>
        <w:tc>
          <w:tcPr>
            <w:tcW w:w="3360" w:type="pct"/>
            <w:vAlign w:val="center"/>
          </w:tcPr>
          <w:p w14:paraId="01CAF5E5" w14:textId="77777777" w:rsidR="00EF3ADD" w:rsidRPr="00D93AAA" w:rsidRDefault="00EF3ADD" w:rsidP="00781A73">
            <w:pPr>
              <w:spacing w:before="0" w:after="0" w:line="276" w:lineRule="auto"/>
            </w:pPr>
            <w:r w:rsidRPr="00D93AAA">
              <w:t>Necsa General Safety, Health and Environmental Policy.</w:t>
            </w:r>
          </w:p>
        </w:tc>
      </w:tr>
      <w:tr w:rsidR="00EF3ADD" w:rsidRPr="00D93AAA" w14:paraId="6A6A1C2E" w14:textId="77777777" w:rsidTr="005311D6">
        <w:trPr>
          <w:trHeight w:val="241"/>
        </w:trPr>
        <w:tc>
          <w:tcPr>
            <w:tcW w:w="1640" w:type="pct"/>
            <w:vAlign w:val="center"/>
          </w:tcPr>
          <w:p w14:paraId="7D9B9EFC" w14:textId="77777777" w:rsidR="00EF3ADD" w:rsidRPr="00D93AAA" w:rsidRDefault="00EF3ADD" w:rsidP="00781A73">
            <w:pPr>
              <w:spacing w:before="0" w:after="0" w:line="276" w:lineRule="auto"/>
            </w:pPr>
            <w:r w:rsidRPr="00D93AAA">
              <w:t>SHEQ-INS-0102</w:t>
            </w:r>
          </w:p>
        </w:tc>
        <w:tc>
          <w:tcPr>
            <w:tcW w:w="3360" w:type="pct"/>
            <w:vAlign w:val="center"/>
          </w:tcPr>
          <w:p w14:paraId="562F29F9" w14:textId="77777777" w:rsidR="00EF3ADD" w:rsidRPr="00D93AAA" w:rsidRDefault="00EF3ADD" w:rsidP="00781A73">
            <w:pPr>
              <w:spacing w:before="0" w:after="0" w:line="276" w:lineRule="auto"/>
            </w:pPr>
            <w:r w:rsidRPr="00D93AAA">
              <w:t>Necsa Alcohol and Drug Policy.</w:t>
            </w:r>
          </w:p>
        </w:tc>
      </w:tr>
      <w:tr w:rsidR="00EF3ADD" w:rsidRPr="00D93AAA" w14:paraId="291CCAF6" w14:textId="77777777" w:rsidTr="00384BF7">
        <w:tc>
          <w:tcPr>
            <w:tcW w:w="1640" w:type="pct"/>
            <w:vAlign w:val="center"/>
          </w:tcPr>
          <w:p w14:paraId="03C8120B" w14:textId="77777777" w:rsidR="00EF3ADD" w:rsidRPr="00D93AAA" w:rsidRDefault="00EF3ADD" w:rsidP="00781A73">
            <w:pPr>
              <w:spacing w:before="0" w:after="0" w:line="276" w:lineRule="auto"/>
            </w:pPr>
            <w:r w:rsidRPr="00D93AAA">
              <w:t>FIN-SCM-PRO-0014 R5</w:t>
            </w:r>
          </w:p>
        </w:tc>
        <w:tc>
          <w:tcPr>
            <w:tcW w:w="3360" w:type="pct"/>
            <w:vAlign w:val="center"/>
          </w:tcPr>
          <w:p w14:paraId="2D68D0BE" w14:textId="77777777" w:rsidR="00EF3ADD" w:rsidRPr="00D93AAA" w:rsidRDefault="00EF3ADD" w:rsidP="00781A73">
            <w:pPr>
              <w:spacing w:before="0" w:after="0" w:line="276" w:lineRule="auto"/>
            </w:pPr>
            <w:r w:rsidRPr="00D93AAA">
              <w:t xml:space="preserve">Procedure for </w:t>
            </w:r>
            <w:proofErr w:type="spellStart"/>
            <w:r w:rsidRPr="00D93AAA">
              <w:t>Necsa’s</w:t>
            </w:r>
            <w:proofErr w:type="spellEnd"/>
            <w:r w:rsidRPr="00D93AAA">
              <w:t xml:space="preserve"> Supply Chain Management Process.</w:t>
            </w:r>
          </w:p>
        </w:tc>
      </w:tr>
    </w:tbl>
    <w:p w14:paraId="50A31336" w14:textId="77777777" w:rsidR="00EF3ADD" w:rsidRPr="00D93AAA" w:rsidRDefault="00EF3ADD" w:rsidP="00933BAB">
      <w:pPr>
        <w:pStyle w:val="Index3"/>
        <w:spacing w:before="240"/>
      </w:pPr>
      <w:bookmarkStart w:id="60" w:name="_Toc511197503"/>
      <w:bookmarkStart w:id="61" w:name="_Toc511197576"/>
      <w:bookmarkStart w:id="62" w:name="_Toc511197783"/>
      <w:bookmarkStart w:id="63" w:name="_Toc511197855"/>
      <w:bookmarkStart w:id="64" w:name="_Toc511197928"/>
      <w:bookmarkStart w:id="65" w:name="_Toc511197994"/>
      <w:bookmarkStart w:id="66" w:name="_Toc511198059"/>
      <w:bookmarkStart w:id="67" w:name="_Toc511198060"/>
      <w:bookmarkStart w:id="68" w:name="_Toc131410727"/>
      <w:bookmarkStart w:id="69" w:name="_Toc133321111"/>
      <w:bookmarkEnd w:id="60"/>
      <w:bookmarkEnd w:id="61"/>
      <w:bookmarkEnd w:id="62"/>
      <w:bookmarkEnd w:id="63"/>
      <w:bookmarkEnd w:id="64"/>
      <w:bookmarkEnd w:id="65"/>
      <w:bookmarkEnd w:id="66"/>
      <w:r w:rsidRPr="00D93AAA">
        <w:t>Applicable Necsa Procedures</w:t>
      </w:r>
      <w:bookmarkEnd w:id="67"/>
      <w:r w:rsidRPr="00D93AAA">
        <w:t xml:space="preserve"> ( to be supplied upon contract award)</w:t>
      </w:r>
      <w:bookmarkEnd w:id="68"/>
      <w:bookmarkEnd w:id="69"/>
    </w:p>
    <w:tbl>
      <w:tblPr>
        <w:tblStyle w:val="TableGrid1"/>
        <w:tblW w:w="4542" w:type="pct"/>
        <w:tblInd w:w="846" w:type="dxa"/>
        <w:tblLook w:val="04A0" w:firstRow="1" w:lastRow="0" w:firstColumn="1" w:lastColumn="0" w:noHBand="0" w:noVBand="1"/>
      </w:tblPr>
      <w:tblGrid>
        <w:gridCol w:w="2868"/>
        <w:gridCol w:w="5877"/>
      </w:tblGrid>
      <w:tr w:rsidR="00EF3ADD" w:rsidRPr="00D93AAA" w14:paraId="0FE4116B" w14:textId="77777777" w:rsidTr="005311D6">
        <w:trPr>
          <w:trHeight w:val="299"/>
        </w:trPr>
        <w:tc>
          <w:tcPr>
            <w:tcW w:w="1640" w:type="pct"/>
            <w:vAlign w:val="center"/>
          </w:tcPr>
          <w:p w14:paraId="1B24E246" w14:textId="77777777" w:rsidR="00EF3ADD" w:rsidRPr="00D93AAA" w:rsidRDefault="00EF3ADD" w:rsidP="005311D6">
            <w:pPr>
              <w:spacing w:before="0" w:after="0" w:line="276" w:lineRule="auto"/>
            </w:pPr>
            <w:bookmarkStart w:id="70" w:name="_Toc511197857"/>
            <w:bookmarkStart w:id="71" w:name="_Toc511197505"/>
            <w:bookmarkStart w:id="72" w:name="_Toc511197578"/>
            <w:bookmarkStart w:id="73" w:name="_Toc511197785"/>
            <w:bookmarkStart w:id="74" w:name="_Toc511197858"/>
            <w:bookmarkStart w:id="75" w:name="_Toc511197506"/>
            <w:bookmarkStart w:id="76" w:name="_Toc511197579"/>
            <w:bookmarkStart w:id="77" w:name="_Toc511197786"/>
            <w:bookmarkStart w:id="78" w:name="_Toc511197859"/>
            <w:bookmarkStart w:id="79" w:name="_Toc511197507"/>
            <w:bookmarkStart w:id="80" w:name="_Toc511197580"/>
            <w:bookmarkStart w:id="81" w:name="_Toc511197787"/>
            <w:bookmarkStart w:id="82" w:name="_Toc511197860"/>
            <w:bookmarkStart w:id="83" w:name="_Toc511197508"/>
            <w:bookmarkStart w:id="84" w:name="_Toc511197581"/>
            <w:bookmarkStart w:id="85" w:name="_Toc511197788"/>
            <w:bookmarkStart w:id="86" w:name="_Toc511197861"/>
            <w:bookmarkStart w:id="87" w:name="_Toc511197509"/>
            <w:bookmarkStart w:id="88" w:name="_Toc511197582"/>
            <w:bookmarkStart w:id="89" w:name="_Toc511197789"/>
            <w:bookmarkStart w:id="90" w:name="_Toc511197862"/>
            <w:bookmarkStart w:id="91" w:name="_Toc511197790"/>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r w:rsidRPr="00D93AAA">
              <w:t>SHEQ-INS-0001</w:t>
            </w:r>
          </w:p>
        </w:tc>
        <w:tc>
          <w:tcPr>
            <w:tcW w:w="3360" w:type="pct"/>
            <w:vAlign w:val="center"/>
          </w:tcPr>
          <w:p w14:paraId="7109613B" w14:textId="77777777" w:rsidR="00EF3ADD" w:rsidRPr="00D93AAA" w:rsidRDefault="00EF3ADD" w:rsidP="005311D6">
            <w:pPr>
              <w:spacing w:before="0" w:after="0" w:line="276" w:lineRule="auto"/>
            </w:pPr>
            <w:r w:rsidRPr="00D93AAA">
              <w:t>Necsa SHEQ manual</w:t>
            </w:r>
          </w:p>
        </w:tc>
      </w:tr>
      <w:tr w:rsidR="00EF3ADD" w:rsidRPr="00D93AAA" w14:paraId="6E488210" w14:textId="77777777" w:rsidTr="005311D6">
        <w:trPr>
          <w:trHeight w:val="256"/>
        </w:trPr>
        <w:tc>
          <w:tcPr>
            <w:tcW w:w="1640" w:type="pct"/>
            <w:vAlign w:val="center"/>
          </w:tcPr>
          <w:p w14:paraId="3B7CE873" w14:textId="77777777" w:rsidR="00EF3ADD" w:rsidRPr="00D93AAA" w:rsidRDefault="00EF3ADD" w:rsidP="005311D6">
            <w:pPr>
              <w:spacing w:before="0" w:after="0" w:line="276" w:lineRule="auto"/>
            </w:pPr>
            <w:r w:rsidRPr="00D93AAA">
              <w:t>SHEQ-INS-0104</w:t>
            </w:r>
          </w:p>
        </w:tc>
        <w:tc>
          <w:tcPr>
            <w:tcW w:w="3360" w:type="pct"/>
            <w:vAlign w:val="center"/>
          </w:tcPr>
          <w:p w14:paraId="41EE4E8E" w14:textId="77777777" w:rsidR="00EF3ADD" w:rsidRPr="00D93AAA" w:rsidRDefault="00EF3ADD" w:rsidP="005311D6">
            <w:pPr>
              <w:spacing w:before="0" w:after="0" w:line="276" w:lineRule="auto"/>
            </w:pPr>
            <w:r w:rsidRPr="00D93AAA">
              <w:t xml:space="preserve">Overview of </w:t>
            </w:r>
            <w:proofErr w:type="spellStart"/>
            <w:r w:rsidRPr="00D93AAA">
              <w:t>Necsa’s</w:t>
            </w:r>
            <w:proofErr w:type="spellEnd"/>
            <w:r w:rsidRPr="00D93AAA">
              <w:t xml:space="preserve"> SHEQ compliance assurance process</w:t>
            </w:r>
          </w:p>
        </w:tc>
      </w:tr>
      <w:tr w:rsidR="00EF3ADD" w:rsidRPr="00D93AAA" w14:paraId="7A103598" w14:textId="77777777" w:rsidTr="005311D6">
        <w:trPr>
          <w:trHeight w:val="184"/>
        </w:trPr>
        <w:tc>
          <w:tcPr>
            <w:tcW w:w="1640" w:type="pct"/>
            <w:vAlign w:val="center"/>
          </w:tcPr>
          <w:p w14:paraId="6EB28FE7" w14:textId="77777777" w:rsidR="00EF3ADD" w:rsidRPr="00D93AAA" w:rsidRDefault="00EF3ADD" w:rsidP="005311D6">
            <w:pPr>
              <w:spacing w:before="0" w:after="0" w:line="276" w:lineRule="auto"/>
            </w:pPr>
            <w:r w:rsidRPr="00D93AAA">
              <w:t>SHEQ-INS-0200</w:t>
            </w:r>
          </w:p>
        </w:tc>
        <w:tc>
          <w:tcPr>
            <w:tcW w:w="3360" w:type="pct"/>
            <w:vAlign w:val="center"/>
          </w:tcPr>
          <w:p w14:paraId="534786EE" w14:textId="77777777" w:rsidR="00EF3ADD" w:rsidRPr="00D93AAA" w:rsidRDefault="00EF3ADD" w:rsidP="005311D6">
            <w:pPr>
              <w:spacing w:before="0" w:after="0" w:line="276" w:lineRule="auto"/>
            </w:pPr>
            <w:r w:rsidRPr="00D93AAA">
              <w:t>Necsa quality policy</w:t>
            </w:r>
          </w:p>
        </w:tc>
      </w:tr>
      <w:tr w:rsidR="00EF3ADD" w:rsidRPr="00D93AAA" w14:paraId="0264E7C5" w14:textId="77777777" w:rsidTr="005311D6">
        <w:trPr>
          <w:trHeight w:val="188"/>
        </w:trPr>
        <w:tc>
          <w:tcPr>
            <w:tcW w:w="1640" w:type="pct"/>
            <w:vAlign w:val="center"/>
          </w:tcPr>
          <w:p w14:paraId="5AE4FFF4" w14:textId="77777777" w:rsidR="00EF3ADD" w:rsidRPr="00D93AAA" w:rsidRDefault="00EF3ADD" w:rsidP="005311D6">
            <w:pPr>
              <w:spacing w:before="0" w:after="0" w:line="276" w:lineRule="auto"/>
            </w:pPr>
            <w:r w:rsidRPr="00D93AAA">
              <w:t>SHEQ-INS-0206</w:t>
            </w:r>
          </w:p>
        </w:tc>
        <w:tc>
          <w:tcPr>
            <w:tcW w:w="3360" w:type="pct"/>
            <w:vAlign w:val="center"/>
          </w:tcPr>
          <w:p w14:paraId="1E3C17AC" w14:textId="77777777" w:rsidR="00EF3ADD" w:rsidRPr="00D93AAA" w:rsidRDefault="00EF3ADD" w:rsidP="005311D6">
            <w:pPr>
              <w:spacing w:before="0" w:after="0" w:line="276" w:lineRule="auto"/>
            </w:pPr>
            <w:r w:rsidRPr="00D93AAA">
              <w:t>Necsa requirements for document control</w:t>
            </w:r>
          </w:p>
        </w:tc>
      </w:tr>
      <w:tr w:rsidR="00155ED9" w:rsidRPr="00D93AAA" w14:paraId="731A4E60" w14:textId="77777777" w:rsidTr="005311D6">
        <w:trPr>
          <w:trHeight w:val="273"/>
        </w:trPr>
        <w:tc>
          <w:tcPr>
            <w:tcW w:w="1640" w:type="pct"/>
            <w:vAlign w:val="center"/>
          </w:tcPr>
          <w:p w14:paraId="741C3293" w14:textId="77777777" w:rsidR="00155ED9" w:rsidRPr="00A5259A" w:rsidRDefault="00155ED9" w:rsidP="005311D6">
            <w:pPr>
              <w:spacing w:before="0" w:after="0"/>
            </w:pPr>
            <w:r w:rsidRPr="00B16F32">
              <w:t xml:space="preserve">SHEQ-INS-5450 </w:t>
            </w:r>
          </w:p>
        </w:tc>
        <w:tc>
          <w:tcPr>
            <w:tcW w:w="3360" w:type="pct"/>
            <w:vAlign w:val="center"/>
          </w:tcPr>
          <w:p w14:paraId="78CD3294" w14:textId="77777777" w:rsidR="00155ED9" w:rsidRPr="00A5259A" w:rsidRDefault="00980EAA" w:rsidP="005311D6">
            <w:pPr>
              <w:spacing w:before="0" w:after="0"/>
            </w:pPr>
            <w:r w:rsidRPr="00B16F32">
              <w:t xml:space="preserve">SHE </w:t>
            </w:r>
            <w:r w:rsidR="00155ED9" w:rsidRPr="00B16F32">
              <w:t>Requirements for</w:t>
            </w:r>
            <w:r w:rsidRPr="00B16F32">
              <w:t xml:space="preserve"> C</w:t>
            </w:r>
            <w:r w:rsidR="00155ED9" w:rsidRPr="00B16F32">
              <w:t>ontractors</w:t>
            </w:r>
          </w:p>
        </w:tc>
      </w:tr>
    </w:tbl>
    <w:p w14:paraId="533DA765" w14:textId="77777777" w:rsidR="00EF3ADD" w:rsidRPr="00D93AAA" w:rsidRDefault="00EF3ADD" w:rsidP="00933BAB">
      <w:pPr>
        <w:pStyle w:val="Index3"/>
        <w:spacing w:before="240"/>
      </w:pPr>
      <w:bookmarkStart w:id="92" w:name="_Toc511197511"/>
      <w:bookmarkStart w:id="93" w:name="_Toc511197584"/>
      <w:bookmarkStart w:id="94" w:name="_Toc511197648"/>
      <w:bookmarkStart w:id="95" w:name="_Toc511197791"/>
      <w:bookmarkStart w:id="96" w:name="_Toc511197864"/>
      <w:bookmarkStart w:id="97" w:name="_Toc511197930"/>
      <w:bookmarkStart w:id="98" w:name="_Toc511198061"/>
      <w:bookmarkStart w:id="99" w:name="_Toc131410728"/>
      <w:bookmarkStart w:id="100" w:name="_Toc133321112"/>
      <w:bookmarkEnd w:id="92"/>
      <w:bookmarkEnd w:id="93"/>
      <w:bookmarkEnd w:id="94"/>
      <w:bookmarkEnd w:id="95"/>
      <w:bookmarkEnd w:id="96"/>
      <w:bookmarkEnd w:id="97"/>
      <w:r w:rsidRPr="00D93AAA">
        <w:t>Requirements to Access Necsa Site</w:t>
      </w:r>
      <w:bookmarkEnd w:id="98"/>
      <w:bookmarkEnd w:id="99"/>
      <w:bookmarkEnd w:id="100"/>
    </w:p>
    <w:p w14:paraId="7F4BA488" w14:textId="77777777" w:rsidR="00EF3ADD" w:rsidRPr="00D93AAA" w:rsidRDefault="00EF3ADD" w:rsidP="00EF3ADD">
      <w:pPr>
        <w:numPr>
          <w:ilvl w:val="3"/>
          <w:numId w:val="1"/>
        </w:numPr>
      </w:pPr>
      <w:r w:rsidRPr="00D93AAA">
        <w:t>As Necsa site is a National Key Point access for tenderers are restricted to enter the site and the building where the briefing session will be held only.</w:t>
      </w:r>
    </w:p>
    <w:p w14:paraId="13F3E341" w14:textId="77777777" w:rsidR="00EF3ADD" w:rsidRPr="00D93AAA" w:rsidRDefault="00EF3ADD" w:rsidP="00EF3ADD">
      <w:pPr>
        <w:numPr>
          <w:ilvl w:val="3"/>
          <w:numId w:val="1"/>
        </w:numPr>
      </w:pPr>
      <w:r w:rsidRPr="00D93AAA">
        <w:t>Access to any other area will only be allowed when escorted by Necsa staff that is conversant in the security and safety requirements and conditions of the specific area.</w:t>
      </w:r>
    </w:p>
    <w:p w14:paraId="0E61F32F" w14:textId="77777777" w:rsidR="00EF3ADD" w:rsidRPr="00D93AAA" w:rsidRDefault="00EF3ADD" w:rsidP="00EF3ADD">
      <w:pPr>
        <w:numPr>
          <w:ilvl w:val="3"/>
          <w:numId w:val="1"/>
        </w:numPr>
      </w:pPr>
      <w:r w:rsidRPr="00D93AAA">
        <w:t xml:space="preserve">Nobody will be allowed to enter the site if they are not in possession of </w:t>
      </w:r>
      <w:r w:rsidR="006B1A87" w:rsidRPr="00D93AAA">
        <w:t xml:space="preserve">a valid </w:t>
      </w:r>
      <w:r w:rsidRPr="00D93AAA">
        <w:t>identification documents.</w:t>
      </w:r>
    </w:p>
    <w:p w14:paraId="5EBAF8E3" w14:textId="77777777" w:rsidR="00EF3ADD" w:rsidRPr="00D93AAA" w:rsidRDefault="00EF3ADD" w:rsidP="00933BAB">
      <w:pPr>
        <w:pStyle w:val="Index3"/>
      </w:pPr>
      <w:bookmarkStart w:id="101" w:name="_Toc511198062"/>
      <w:bookmarkStart w:id="102" w:name="_Toc131410729"/>
      <w:bookmarkStart w:id="103" w:name="_Toc133321113"/>
      <w:r w:rsidRPr="00D93AAA">
        <w:t>Emergencies, Incidents, Accidents</w:t>
      </w:r>
      <w:bookmarkEnd w:id="101"/>
      <w:bookmarkEnd w:id="102"/>
      <w:bookmarkEnd w:id="103"/>
    </w:p>
    <w:p w14:paraId="45EAF9C0" w14:textId="77777777" w:rsidR="00EF3ADD" w:rsidRPr="00D93AAA" w:rsidRDefault="00EF3ADD" w:rsidP="00EF3ADD">
      <w:pPr>
        <w:numPr>
          <w:ilvl w:val="3"/>
          <w:numId w:val="1"/>
        </w:numPr>
      </w:pPr>
      <w:r w:rsidRPr="00D93AAA">
        <w:t>Necsa maintains an Emergency Control Centre, a Fire Brigade and Paramedics with a fully equipped ambulance, an on-site Medical Clinic with doctors and nursing staff and several highly trained response personnel.</w:t>
      </w:r>
    </w:p>
    <w:p w14:paraId="627C1A0F" w14:textId="77777777" w:rsidR="00EF3ADD" w:rsidRPr="00D93AAA" w:rsidRDefault="00EF3ADD" w:rsidP="00EF3ADD">
      <w:pPr>
        <w:numPr>
          <w:ilvl w:val="3"/>
          <w:numId w:val="1"/>
        </w:numPr>
      </w:pPr>
      <w:r w:rsidRPr="00D93AAA">
        <w:t>The Emergency Control Centre and emergency response personnel are on call 24/7 and equipped to handle any emergencies foreseen.</w:t>
      </w:r>
    </w:p>
    <w:p w14:paraId="4E008D16" w14:textId="77777777" w:rsidR="00EF3ADD" w:rsidRPr="00D93AAA" w:rsidRDefault="00EF3ADD" w:rsidP="00EF3ADD">
      <w:pPr>
        <w:numPr>
          <w:ilvl w:val="3"/>
          <w:numId w:val="1"/>
        </w:numPr>
      </w:pPr>
      <w:r w:rsidRPr="00D93AAA">
        <w:t>If any emergency situation, incident, accident or injury occurs they Emergency Control Centre should be contacted at extension 3333 or 012 305 3333.</w:t>
      </w:r>
    </w:p>
    <w:p w14:paraId="06316474" w14:textId="77777777" w:rsidR="00EF3ADD" w:rsidRPr="00D93AAA" w:rsidRDefault="00EF3ADD" w:rsidP="00EF3ADD">
      <w:pPr>
        <w:numPr>
          <w:ilvl w:val="3"/>
          <w:numId w:val="1"/>
        </w:numPr>
      </w:pPr>
      <w:r w:rsidRPr="00D93AAA">
        <w:t>Emergency exercises and site alarm tests are conducted from time to time to ensure full preparedness of all Necsa staff. The site wide announcement will clearly state this is an exercise/test.</w:t>
      </w:r>
    </w:p>
    <w:p w14:paraId="2FE7795A" w14:textId="77777777" w:rsidR="00EF3ADD" w:rsidRPr="00D93AAA" w:rsidRDefault="00EF3ADD" w:rsidP="00EF3ADD">
      <w:pPr>
        <w:numPr>
          <w:ilvl w:val="3"/>
          <w:numId w:val="1"/>
        </w:numPr>
      </w:pPr>
      <w:r w:rsidRPr="00D93AAA">
        <w:t>Everyone, including visitors, is required to follow emergency instructions. Your site host will explain the details during the compulsory briefing session.</w:t>
      </w:r>
    </w:p>
    <w:p w14:paraId="5E2748E9" w14:textId="77777777" w:rsidR="00EF3ADD" w:rsidRPr="00D93AAA" w:rsidRDefault="00EF3ADD" w:rsidP="00933BAB">
      <w:pPr>
        <w:pStyle w:val="Index3"/>
      </w:pPr>
      <w:bookmarkStart w:id="104" w:name="_Toc511198064"/>
      <w:bookmarkStart w:id="105" w:name="_Toc131410730"/>
      <w:bookmarkStart w:id="106" w:name="_Toc133321114"/>
      <w:r w:rsidRPr="00D93AAA">
        <w:t>Necsa Requirements for Quality</w:t>
      </w:r>
      <w:bookmarkEnd w:id="104"/>
      <w:bookmarkEnd w:id="105"/>
      <w:bookmarkEnd w:id="106"/>
    </w:p>
    <w:p w14:paraId="2424FCF8" w14:textId="77777777" w:rsidR="00EF3ADD" w:rsidRPr="00D93AAA" w:rsidRDefault="00EF3ADD" w:rsidP="00EF3ADD">
      <w:pPr>
        <w:numPr>
          <w:ilvl w:val="3"/>
          <w:numId w:val="1"/>
        </w:numPr>
      </w:pPr>
      <w:r w:rsidRPr="00D93AAA">
        <w:t>The bidder shall submit its company Quality Policy with its bid. It shall reflect the intention to submit a Quality Plan for ensuring all deliverables comply with the bid specifications.</w:t>
      </w:r>
    </w:p>
    <w:p w14:paraId="3A098645" w14:textId="77777777" w:rsidR="00EF3ADD" w:rsidRPr="00D93AAA" w:rsidRDefault="00EF3ADD" w:rsidP="00933BAB">
      <w:pPr>
        <w:pStyle w:val="Index3"/>
      </w:pPr>
      <w:bookmarkStart w:id="107" w:name="_Toc511198065"/>
      <w:bookmarkStart w:id="108" w:name="_Toc131410731"/>
      <w:bookmarkStart w:id="109" w:name="_Toc133321115"/>
      <w:r w:rsidRPr="00D93AAA">
        <w:t>Necsa Requirements for Project SHEQ</w:t>
      </w:r>
      <w:bookmarkEnd w:id="107"/>
      <w:bookmarkEnd w:id="108"/>
      <w:bookmarkEnd w:id="109"/>
    </w:p>
    <w:p w14:paraId="1A70C62F" w14:textId="77777777" w:rsidR="00EF3ADD" w:rsidRPr="00D93AAA" w:rsidRDefault="00EF3ADD" w:rsidP="00EF3ADD">
      <w:pPr>
        <w:numPr>
          <w:ilvl w:val="3"/>
          <w:numId w:val="1"/>
        </w:numPr>
      </w:pPr>
      <w:proofErr w:type="spellStart"/>
      <w:r w:rsidRPr="00D93AAA">
        <w:lastRenderedPageBreak/>
        <w:t>Necsa’s</w:t>
      </w:r>
      <w:proofErr w:type="spellEnd"/>
      <w:r w:rsidRPr="00D93AAA">
        <w:t xml:space="preserve"> SHEQ Project Approval Process prescribes that all planned projects or project phases be assessed for compliance with </w:t>
      </w:r>
      <w:proofErr w:type="spellStart"/>
      <w:r w:rsidRPr="00D93AAA">
        <w:t>Necsa’s</w:t>
      </w:r>
      <w:proofErr w:type="spellEnd"/>
      <w:r w:rsidRPr="00D93AAA">
        <w:t xml:space="preserve"> SHEQ requirements (SHEQ-INS-0823).</w:t>
      </w:r>
    </w:p>
    <w:p w14:paraId="736FA6A1" w14:textId="77777777" w:rsidR="00EF3ADD" w:rsidRPr="00D93AAA" w:rsidRDefault="00EF3ADD" w:rsidP="00933BAB">
      <w:pPr>
        <w:pStyle w:val="Index3"/>
      </w:pPr>
      <w:bookmarkStart w:id="110" w:name="_Toc511198066"/>
      <w:bookmarkStart w:id="111" w:name="_Toc131410732"/>
      <w:bookmarkStart w:id="112" w:name="_Toc133321116"/>
      <w:r w:rsidRPr="00D93AAA">
        <w:t>Confidentiality</w:t>
      </w:r>
      <w:bookmarkEnd w:id="110"/>
      <w:bookmarkEnd w:id="111"/>
      <w:bookmarkEnd w:id="112"/>
    </w:p>
    <w:p w14:paraId="1D58591D" w14:textId="77777777" w:rsidR="00B77342" w:rsidRDefault="00EF3ADD" w:rsidP="00384BF7">
      <w:pPr>
        <w:numPr>
          <w:ilvl w:val="3"/>
          <w:numId w:val="1"/>
        </w:numPr>
        <w:sectPr w:rsidR="00B77342" w:rsidSect="00563333">
          <w:pgSz w:w="11906" w:h="16838" w:code="9"/>
          <w:pgMar w:top="851" w:right="851" w:bottom="851" w:left="1418" w:header="567" w:footer="0" w:gutter="0"/>
          <w:cols w:space="708"/>
          <w:docGrid w:linePitch="360"/>
        </w:sectPr>
      </w:pPr>
      <w:r w:rsidRPr="00D93AAA">
        <w:t xml:space="preserve">The signing of </w:t>
      </w:r>
      <w:proofErr w:type="spellStart"/>
      <w:r w:rsidRPr="00D93AAA">
        <w:t>Necsa’s</w:t>
      </w:r>
      <w:proofErr w:type="spellEnd"/>
      <w:r w:rsidRPr="00D93AAA">
        <w:t xml:space="preserve"> Confidentiality agreement will only be required if information of a confidential nature are provided to the bidders. Normally this is only required on entering into the contract, which is not part of the bid specification.</w:t>
      </w:r>
    </w:p>
    <w:p w14:paraId="615F734B" w14:textId="77777777" w:rsidR="00781A73" w:rsidRDefault="00781A73" w:rsidP="00456622">
      <w:pPr>
        <w:ind w:left="851"/>
      </w:pPr>
    </w:p>
    <w:p w14:paraId="25D6E235" w14:textId="77777777" w:rsidR="00B77342" w:rsidRPr="00B77342" w:rsidRDefault="00B77342">
      <w:pPr>
        <w:pStyle w:val="Index1"/>
        <w:rPr>
          <w:sz w:val="32"/>
        </w:rPr>
      </w:pPr>
      <w:bookmarkStart w:id="113" w:name="_Toc131410733"/>
      <w:bookmarkStart w:id="114" w:name="_Toc133321117"/>
      <w:bookmarkEnd w:id="113"/>
      <w:r>
        <w:t xml:space="preserve">: </w:t>
      </w:r>
      <w:r w:rsidRPr="00B77342">
        <w:t>INSTRUCTION TO BIDDERS</w:t>
      </w:r>
      <w:bookmarkEnd w:id="114"/>
    </w:p>
    <w:p w14:paraId="3FB0DC8D" w14:textId="77777777" w:rsidR="00AD1561" w:rsidRPr="00D93AAA" w:rsidRDefault="00AD1561" w:rsidP="005A3905">
      <w:pPr>
        <w:pStyle w:val="Index2"/>
      </w:pPr>
      <w:bookmarkStart w:id="115" w:name="_Toc132748440"/>
      <w:bookmarkStart w:id="116" w:name="_Toc511198067"/>
      <w:bookmarkStart w:id="117" w:name="_Toc511198068"/>
      <w:bookmarkStart w:id="118" w:name="_Toc131410734"/>
      <w:bookmarkStart w:id="119" w:name="_Toc133321118"/>
      <w:bookmarkEnd w:id="115"/>
      <w:bookmarkEnd w:id="116"/>
      <w:r w:rsidRPr="00D93AAA">
        <w:t>Instruction to Bidders</w:t>
      </w:r>
      <w:bookmarkEnd w:id="117"/>
      <w:bookmarkEnd w:id="118"/>
      <w:bookmarkEnd w:id="119"/>
    </w:p>
    <w:p w14:paraId="7F09EA21" w14:textId="77777777" w:rsidR="00AD1561" w:rsidRPr="00D93AAA" w:rsidRDefault="00AD1561" w:rsidP="00933BAB">
      <w:pPr>
        <w:pStyle w:val="Index3"/>
      </w:pPr>
      <w:bookmarkStart w:id="120" w:name="_Toc511198069"/>
      <w:bookmarkStart w:id="121" w:name="_Toc131410735"/>
      <w:bookmarkStart w:id="122" w:name="_Toc133321119"/>
      <w:r w:rsidRPr="00D93AAA">
        <w:t>General</w:t>
      </w:r>
      <w:bookmarkEnd w:id="120"/>
      <w:bookmarkEnd w:id="121"/>
      <w:bookmarkEnd w:id="122"/>
    </w:p>
    <w:p w14:paraId="3A67FD2F" w14:textId="77777777" w:rsidR="00AD1561" w:rsidRPr="00D93AAA" w:rsidRDefault="00AD1561" w:rsidP="00FC7537">
      <w:pPr>
        <w:pStyle w:val="Index4"/>
      </w:pPr>
      <w:r w:rsidRPr="00D93AAA">
        <w:t xml:space="preserve">Bidders must familiarise themselves with and comply with the mandatory requirements and ensure their availability for site visits and presentations, as required, on the appropriate dates. </w:t>
      </w:r>
    </w:p>
    <w:p w14:paraId="4268BE07" w14:textId="77777777" w:rsidR="00AD1561" w:rsidRPr="00D93AAA" w:rsidRDefault="00AD1561" w:rsidP="00933BAB">
      <w:pPr>
        <w:pStyle w:val="Index3"/>
      </w:pPr>
      <w:bookmarkStart w:id="123" w:name="_Toc511198070"/>
      <w:bookmarkStart w:id="124" w:name="_Toc131410736"/>
      <w:bookmarkStart w:id="125" w:name="_Toc133321120"/>
      <w:r w:rsidRPr="00D93AAA">
        <w:t>Bidder Information</w:t>
      </w:r>
      <w:bookmarkEnd w:id="123"/>
      <w:bookmarkEnd w:id="124"/>
      <w:bookmarkEnd w:id="125"/>
    </w:p>
    <w:p w14:paraId="474EF719" w14:textId="77777777" w:rsidR="00AD1561" w:rsidRPr="00D93AAA" w:rsidRDefault="00AD1561" w:rsidP="00FC7537">
      <w:pPr>
        <w:pStyle w:val="Index4"/>
      </w:pPr>
      <w:r w:rsidRPr="00D93AAA">
        <w:t xml:space="preserve">The required information on the bidder must be completed as stipulated in Section </w:t>
      </w:r>
      <w:r w:rsidR="008622A9" w:rsidRPr="00D93AAA">
        <w:t>11</w:t>
      </w:r>
      <w:r w:rsidRPr="00D93AAA">
        <w:t>. Failure to do so may result in disqualification.</w:t>
      </w:r>
    </w:p>
    <w:p w14:paraId="3B6A4AC8" w14:textId="77777777" w:rsidR="00AD1561" w:rsidRPr="00D93AAA" w:rsidRDefault="00AD1561" w:rsidP="00FC7537">
      <w:pPr>
        <w:pStyle w:val="Index4"/>
      </w:pPr>
      <w:r w:rsidRPr="00D93AAA">
        <w:t>Bidder to provide solvency statement signed by a qualified authority that the financial position of the bidder is sound and that the company will be able to mobilise the required resources for the execution of this contract.</w:t>
      </w:r>
    </w:p>
    <w:p w14:paraId="77C3A62E" w14:textId="77777777" w:rsidR="00AD1561" w:rsidRPr="00D93AAA" w:rsidRDefault="00AD1561" w:rsidP="00FC7537">
      <w:pPr>
        <w:pStyle w:val="Index4"/>
      </w:pPr>
      <w:r w:rsidRPr="00D93AAA">
        <w:t>The successful bidder shall demonstrate to Necsa that adequate pre-employment screening, including security screening, was performed on their employees/sub-contractors (staff).</w:t>
      </w:r>
    </w:p>
    <w:p w14:paraId="27CB3683" w14:textId="77777777" w:rsidR="00AD1561" w:rsidRPr="00D93AAA" w:rsidRDefault="00AD1561" w:rsidP="00FC7537">
      <w:pPr>
        <w:pStyle w:val="Index4"/>
      </w:pPr>
      <w:r w:rsidRPr="00D93AAA">
        <w:t>The pre-employment screening shall as a minimum be able to:</w:t>
      </w:r>
    </w:p>
    <w:p w14:paraId="39F7068C" w14:textId="77777777" w:rsidR="00AD1561" w:rsidRPr="00D93AAA" w:rsidRDefault="00AD1561" w:rsidP="00AA4AC6">
      <w:pPr>
        <w:pStyle w:val="Index5"/>
      </w:pPr>
      <w:r w:rsidRPr="00D93AAA">
        <w:t>Authenticate that staff are who they claim to be;</w:t>
      </w:r>
    </w:p>
    <w:p w14:paraId="54C30339" w14:textId="77777777" w:rsidR="00AD1561" w:rsidRPr="00D93AAA" w:rsidRDefault="00AD1561" w:rsidP="00AA4AC6">
      <w:pPr>
        <w:pStyle w:val="Index5"/>
      </w:pPr>
      <w:r w:rsidRPr="00D93AAA">
        <w:t>Confirm that staff have a right to work in the RSA;</w:t>
      </w:r>
    </w:p>
    <w:p w14:paraId="585F7DCB" w14:textId="77777777" w:rsidR="00AD1561" w:rsidRPr="00D93AAA" w:rsidRDefault="00AD1561" w:rsidP="00AA4AC6">
      <w:pPr>
        <w:pStyle w:val="Index5"/>
      </w:pPr>
      <w:r w:rsidRPr="00D93AAA">
        <w:t>Obtain declaration from staff of any criminal record; and</w:t>
      </w:r>
    </w:p>
    <w:p w14:paraId="6269B7A6" w14:textId="77777777" w:rsidR="00AD1561" w:rsidRPr="00D93AAA" w:rsidRDefault="00AD1561" w:rsidP="00AA4AC6">
      <w:pPr>
        <w:pStyle w:val="Index5"/>
      </w:pPr>
      <w:r w:rsidRPr="00D93AAA">
        <w:t>Confirm that staff possesses the relevant qualifications to undertake the duties effectively and safely.</w:t>
      </w:r>
    </w:p>
    <w:p w14:paraId="0CB75285" w14:textId="77777777" w:rsidR="00AD1561" w:rsidRPr="00D93AAA" w:rsidRDefault="00AD1561" w:rsidP="00FC7537">
      <w:pPr>
        <w:pStyle w:val="Index4"/>
      </w:pPr>
      <w:r w:rsidRPr="00D93AAA">
        <w:t>The successful bidder shall deploy competent staff, supervision and labour who are appropriately experienced and trained for the work they are to undertake.</w:t>
      </w:r>
    </w:p>
    <w:p w14:paraId="6FE56B6A" w14:textId="77777777" w:rsidR="00AD1561" w:rsidRPr="00D93AAA" w:rsidRDefault="00AD1561" w:rsidP="00FC7537">
      <w:pPr>
        <w:pStyle w:val="Index4"/>
      </w:pPr>
      <w:r w:rsidRPr="00D93AAA">
        <w:t>Necsa and its representatives may seek formal assurance to this effect (including a formal audit) at any time during the contract period.</w:t>
      </w:r>
    </w:p>
    <w:p w14:paraId="4F56BD10" w14:textId="77777777" w:rsidR="00AD1561" w:rsidRPr="00D93AAA" w:rsidRDefault="00AD1561" w:rsidP="00933BAB">
      <w:pPr>
        <w:pStyle w:val="Index3"/>
      </w:pPr>
      <w:bookmarkStart w:id="126" w:name="_Toc511198071"/>
      <w:bookmarkStart w:id="127" w:name="_Toc131410737"/>
      <w:bookmarkStart w:id="128" w:name="_Toc133321121"/>
      <w:r w:rsidRPr="00D93AAA">
        <w:t>Consortium</w:t>
      </w:r>
      <w:bookmarkEnd w:id="126"/>
      <w:bookmarkEnd w:id="127"/>
      <w:bookmarkEnd w:id="128"/>
    </w:p>
    <w:p w14:paraId="4D9FFCE2" w14:textId="77777777" w:rsidR="00AD1561" w:rsidRPr="00D93AAA" w:rsidRDefault="00AD1561" w:rsidP="00FC7537">
      <w:pPr>
        <w:pStyle w:val="Index4"/>
      </w:pPr>
      <w:r w:rsidRPr="00D93AAA">
        <w:t>Bidders forming part of a Consortium must submit with their bid a copy of their Consortium agreement in a separate attachment. This must clearly indicate:</w:t>
      </w:r>
    </w:p>
    <w:p w14:paraId="0DB53D6D" w14:textId="77777777" w:rsidR="00AD1561" w:rsidRPr="00D93AAA" w:rsidRDefault="00AD1561" w:rsidP="00AA4AC6">
      <w:pPr>
        <w:pStyle w:val="Index5"/>
      </w:pPr>
      <w:r w:rsidRPr="00D93AAA">
        <w:t>The form of agreement;</w:t>
      </w:r>
    </w:p>
    <w:p w14:paraId="7D023178" w14:textId="77777777" w:rsidR="00AD1561" w:rsidRPr="00D93AAA" w:rsidRDefault="00AD1561" w:rsidP="00AA4AC6">
      <w:pPr>
        <w:pStyle w:val="Index5"/>
      </w:pPr>
      <w:r w:rsidRPr="00D93AAA">
        <w:t>The respective roles and responsibilities of the members;</w:t>
      </w:r>
    </w:p>
    <w:p w14:paraId="5830D59C" w14:textId="77777777" w:rsidR="00AD1561" w:rsidRPr="00D93AAA" w:rsidRDefault="00AD1561" w:rsidP="00AA4AC6">
      <w:pPr>
        <w:pStyle w:val="Index5"/>
      </w:pPr>
      <w:r w:rsidRPr="00D93AAA">
        <w:t>The identity of the lead company which will have the overall project responsibility;</w:t>
      </w:r>
    </w:p>
    <w:p w14:paraId="647F95D0" w14:textId="77777777" w:rsidR="00AD1561" w:rsidRPr="00D93AAA" w:rsidRDefault="00AD1561" w:rsidP="00AA4AC6">
      <w:pPr>
        <w:pStyle w:val="Index5"/>
      </w:pPr>
      <w:r w:rsidRPr="00D93AAA">
        <w:t xml:space="preserve">The name and address of the officer acting as the single point of contact for all communications between NECSA and the tenderers. He shall be fully empowered to act on behalf of all members; and </w:t>
      </w:r>
    </w:p>
    <w:p w14:paraId="0DA34C18" w14:textId="77777777" w:rsidR="00AD1561" w:rsidRPr="00D93AAA" w:rsidRDefault="00AD1561" w:rsidP="00AA4AC6">
      <w:pPr>
        <w:pStyle w:val="Index5"/>
      </w:pPr>
      <w:r w:rsidRPr="00D93AAA">
        <w:t>The member’s agreement to be jointly and severally liable to NECSA for the performance of the contract.</w:t>
      </w:r>
    </w:p>
    <w:p w14:paraId="4CAAEE0A" w14:textId="77777777" w:rsidR="00AD1561" w:rsidRPr="00D93AAA" w:rsidRDefault="00AD1561" w:rsidP="00933BAB">
      <w:pPr>
        <w:pStyle w:val="Index3"/>
      </w:pPr>
      <w:bookmarkStart w:id="129" w:name="_Toc511198072"/>
      <w:bookmarkStart w:id="130" w:name="_Toc131410738"/>
      <w:bookmarkStart w:id="131" w:name="_Toc133321122"/>
      <w:r w:rsidRPr="00D93AAA">
        <w:t>Sub-contracting</w:t>
      </w:r>
      <w:bookmarkEnd w:id="129"/>
      <w:bookmarkEnd w:id="130"/>
      <w:bookmarkEnd w:id="131"/>
    </w:p>
    <w:p w14:paraId="547ACDBF" w14:textId="77777777" w:rsidR="00AD1561" w:rsidRPr="00D93AAA" w:rsidRDefault="00AD1561" w:rsidP="00FC7537">
      <w:pPr>
        <w:pStyle w:val="Index4"/>
      </w:pPr>
      <w:r w:rsidRPr="00D93AAA">
        <w:t>Bidders must detail any work to be sub-contracted, and the proposed sub-contractor(s) to be used.</w:t>
      </w:r>
    </w:p>
    <w:p w14:paraId="0634099B" w14:textId="77777777" w:rsidR="00AD1561" w:rsidRPr="00D93AAA" w:rsidRDefault="00AD1561" w:rsidP="00FC7537">
      <w:pPr>
        <w:pStyle w:val="Index4"/>
      </w:pPr>
      <w:r w:rsidRPr="00D93AAA">
        <w:t>Necsa reserves the right to reject the use of any of the bidder’s proposed subcontractors and any subcontractor proposed during the contract term.</w:t>
      </w:r>
    </w:p>
    <w:p w14:paraId="15614465" w14:textId="77777777" w:rsidR="00AD1561" w:rsidRPr="00D93AAA" w:rsidRDefault="00AD1561" w:rsidP="00FC7537">
      <w:pPr>
        <w:pStyle w:val="Index4"/>
      </w:pPr>
      <w:r w:rsidRPr="00D93AAA">
        <w:lastRenderedPageBreak/>
        <w:t>Bidders are advised that Necsa will not respond to any direct approach from potential sub-contractors for details in respect of any particular item in this bid.</w:t>
      </w:r>
    </w:p>
    <w:p w14:paraId="4F899C4D" w14:textId="77777777" w:rsidR="00AD1561" w:rsidRPr="00D93AAA" w:rsidRDefault="00AD1561" w:rsidP="00933BAB">
      <w:pPr>
        <w:pStyle w:val="Index3"/>
      </w:pPr>
      <w:bookmarkStart w:id="132" w:name="_Toc511198073"/>
      <w:bookmarkStart w:id="133" w:name="_Toc131410739"/>
      <w:bookmarkStart w:id="134" w:name="_Toc133321123"/>
      <w:proofErr w:type="spellStart"/>
      <w:r w:rsidRPr="00D93AAA">
        <w:t>Necsa’s</w:t>
      </w:r>
      <w:proofErr w:type="spellEnd"/>
      <w:r w:rsidRPr="00D93AAA">
        <w:t xml:space="preserve"> Bidding Rights</w:t>
      </w:r>
      <w:bookmarkEnd w:id="132"/>
      <w:bookmarkEnd w:id="133"/>
      <w:bookmarkEnd w:id="134"/>
    </w:p>
    <w:p w14:paraId="6D3E05FE" w14:textId="77777777" w:rsidR="00AD1561" w:rsidRPr="00D93AAA" w:rsidRDefault="00AD1561" w:rsidP="00FC7537">
      <w:pPr>
        <w:pStyle w:val="Index4"/>
      </w:pPr>
      <w:r w:rsidRPr="00D93AAA">
        <w:t>Necsa reserves the right to:</w:t>
      </w:r>
    </w:p>
    <w:p w14:paraId="7F78E12C" w14:textId="77777777" w:rsidR="00AD1561" w:rsidRPr="00D93AAA" w:rsidRDefault="00AD1561" w:rsidP="00AA4AC6">
      <w:pPr>
        <w:pStyle w:val="Index5"/>
      </w:pPr>
      <w:r w:rsidRPr="00D93AAA">
        <w:t>Extend the closing date;</w:t>
      </w:r>
    </w:p>
    <w:p w14:paraId="5B635795" w14:textId="77777777" w:rsidR="00AD1561" w:rsidRPr="00D93AAA" w:rsidRDefault="00AD1561" w:rsidP="00AA4AC6">
      <w:pPr>
        <w:pStyle w:val="Index5"/>
      </w:pPr>
      <w:r w:rsidRPr="00D93AAA">
        <w:t>Verify any information contained in a proposal;</w:t>
      </w:r>
    </w:p>
    <w:p w14:paraId="0D23E00D" w14:textId="77777777" w:rsidR="00AD1561" w:rsidRPr="00D93AAA" w:rsidRDefault="00AD1561" w:rsidP="00AA4AC6">
      <w:pPr>
        <w:pStyle w:val="Index5"/>
      </w:pPr>
      <w:r w:rsidRPr="00D93AAA">
        <w:t>Request documentary proof regarding any bid issue;</w:t>
      </w:r>
    </w:p>
    <w:p w14:paraId="3456FBEF" w14:textId="77777777" w:rsidR="00AD1561" w:rsidRPr="00D93AAA" w:rsidRDefault="00AD1561" w:rsidP="00AA4AC6">
      <w:pPr>
        <w:pStyle w:val="Index5"/>
      </w:pPr>
      <w:r w:rsidRPr="00D93AAA">
        <w:t>Give preference to locally manufactured goods or locally sourced services;</w:t>
      </w:r>
    </w:p>
    <w:p w14:paraId="080BD5EC" w14:textId="77777777" w:rsidR="00AD1561" w:rsidRPr="00D93AAA" w:rsidRDefault="00AD1561" w:rsidP="00AA4AC6">
      <w:pPr>
        <w:pStyle w:val="Index5"/>
      </w:pPr>
      <w:r w:rsidRPr="00D93AAA">
        <w:t>Issue follow-up or supplementary questions during the response period or after receipt of tenders;</w:t>
      </w:r>
    </w:p>
    <w:p w14:paraId="491A66E5" w14:textId="77777777" w:rsidR="00AD1561" w:rsidRPr="00D93AAA" w:rsidRDefault="00AD1561" w:rsidP="00AA4AC6">
      <w:pPr>
        <w:pStyle w:val="Index5"/>
      </w:pPr>
      <w:r w:rsidRPr="00D93AAA">
        <w:t xml:space="preserve">Make known to all bidders any questions </w:t>
      </w:r>
      <w:r w:rsidR="00920217" w:rsidRPr="00D93AAA">
        <w:t>submitted</w:t>
      </w:r>
      <w:r w:rsidRPr="00D93AAA">
        <w:t xml:space="preserve"> by a bidder including commercial and technical clarifications, together with the answers given to any individual bidder, if it is considered to be relevant to the tender; and</w:t>
      </w:r>
    </w:p>
    <w:p w14:paraId="14EA46D2" w14:textId="77777777" w:rsidR="00AD1561" w:rsidRPr="00D93AAA" w:rsidRDefault="00AD1561" w:rsidP="00AA4AC6">
      <w:pPr>
        <w:pStyle w:val="Index5"/>
      </w:pPr>
      <w:r w:rsidRPr="00D93AAA">
        <w:t>Cancel or withdraw this request for tender as a whole or in part.</w:t>
      </w:r>
    </w:p>
    <w:p w14:paraId="7AABA1C7" w14:textId="77777777" w:rsidR="00AD1561" w:rsidRPr="00D93AAA" w:rsidRDefault="00AD1561" w:rsidP="00FC7537">
      <w:pPr>
        <w:pStyle w:val="Index4"/>
      </w:pPr>
      <w:r w:rsidRPr="00D93AAA">
        <w:t>Evaluating Authorities’ part of the evaluation process NECSA may require bidders to arrange and/or participate in one or more of the following:</w:t>
      </w:r>
    </w:p>
    <w:p w14:paraId="256A580A" w14:textId="77777777" w:rsidR="00AD1561" w:rsidRPr="00D93AAA" w:rsidRDefault="00AD1561" w:rsidP="00AA4AC6">
      <w:pPr>
        <w:pStyle w:val="Index5"/>
      </w:pPr>
      <w:r w:rsidRPr="00D93AAA">
        <w:t xml:space="preserve">Interviews with, or </w:t>
      </w:r>
      <w:r w:rsidR="00920217" w:rsidRPr="00D93AAA">
        <w:t>written</w:t>
      </w:r>
      <w:r w:rsidRPr="00D93AAA">
        <w:t xml:space="preserve"> references from, nominated reference;</w:t>
      </w:r>
    </w:p>
    <w:p w14:paraId="7BC03E23" w14:textId="77777777" w:rsidR="00AD1561" w:rsidRPr="00D93AAA" w:rsidRDefault="00AD1561" w:rsidP="00AA4AC6">
      <w:pPr>
        <w:pStyle w:val="Index5"/>
      </w:pPr>
      <w:r w:rsidRPr="00D93AAA">
        <w:t>Reference site visits to the location(s) of nominated reference;</w:t>
      </w:r>
      <w:r w:rsidR="00881F32" w:rsidRPr="00D93AAA">
        <w:t xml:space="preserve"> and</w:t>
      </w:r>
    </w:p>
    <w:p w14:paraId="191CC1FF" w14:textId="77777777" w:rsidR="00AD1561" w:rsidRPr="00D93AAA" w:rsidRDefault="00AD1561" w:rsidP="00AA4AC6">
      <w:pPr>
        <w:pStyle w:val="Index5"/>
      </w:pPr>
      <w:r w:rsidRPr="00D93AAA">
        <w:t>Interviews with bidder personnel who would be involved in the contract execution (day-to-day operations</w:t>
      </w:r>
      <w:r w:rsidR="00881F32" w:rsidRPr="00D93AAA">
        <w:t xml:space="preserve"> of the site).</w:t>
      </w:r>
    </w:p>
    <w:p w14:paraId="7F4B2215" w14:textId="77777777" w:rsidR="00AD1561" w:rsidRPr="00D93AAA" w:rsidRDefault="00881F32" w:rsidP="00FC7537">
      <w:pPr>
        <w:pStyle w:val="Index4"/>
      </w:pPr>
      <w:r w:rsidRPr="00D93AAA">
        <w:t>Negotiate</w:t>
      </w:r>
      <w:r w:rsidR="00AD1561" w:rsidRPr="00D93AAA">
        <w:t xml:space="preserve"> with the bidders.</w:t>
      </w:r>
    </w:p>
    <w:p w14:paraId="006786A7" w14:textId="77777777" w:rsidR="00AD1561" w:rsidRPr="00D93AAA" w:rsidRDefault="00AD1561" w:rsidP="00933BAB">
      <w:pPr>
        <w:pStyle w:val="Index3"/>
      </w:pPr>
      <w:bookmarkStart w:id="135" w:name="_Toc511198074"/>
      <w:bookmarkStart w:id="136" w:name="_Toc131410740"/>
      <w:bookmarkStart w:id="137" w:name="_Toc133321124"/>
      <w:r w:rsidRPr="00D93AAA">
        <w:t>Bidding Process</w:t>
      </w:r>
      <w:bookmarkEnd w:id="135"/>
      <w:bookmarkEnd w:id="136"/>
      <w:bookmarkEnd w:id="137"/>
    </w:p>
    <w:p w14:paraId="1EA5746F" w14:textId="77777777" w:rsidR="00AD1561" w:rsidRPr="00D93AAA" w:rsidRDefault="00AD1561" w:rsidP="00FC7537">
      <w:pPr>
        <w:pStyle w:val="Index4"/>
      </w:pPr>
      <w:r w:rsidRPr="00D93AAA">
        <w:t>Bidders must familiarise themselves with and comply with the procurement timetable and ensure their availability for the site visit and presentations, as required, on the appropriate dates. Necsa is unlikely to be able to offer much flexibility to this timetable.</w:t>
      </w:r>
    </w:p>
    <w:p w14:paraId="4C708FE8" w14:textId="77777777" w:rsidR="00AD1561" w:rsidRPr="00D93AAA" w:rsidRDefault="00AD1561" w:rsidP="00FC7537">
      <w:pPr>
        <w:pStyle w:val="Index4"/>
      </w:pPr>
      <w:r w:rsidRPr="00D93AAA">
        <w:t>Bidders are required to:</w:t>
      </w:r>
    </w:p>
    <w:p w14:paraId="154D8762" w14:textId="77777777" w:rsidR="00AD1561" w:rsidRPr="00D93AAA" w:rsidRDefault="00AD1561" w:rsidP="00AA4AC6">
      <w:pPr>
        <w:pStyle w:val="Index5"/>
      </w:pPr>
      <w:r w:rsidRPr="00D93AAA">
        <w:t>Respond in the English language;</w:t>
      </w:r>
    </w:p>
    <w:p w14:paraId="5A4F74BF" w14:textId="77777777" w:rsidR="00AD1561" w:rsidRPr="00D93AAA" w:rsidRDefault="00AD1561" w:rsidP="00AA4AC6">
      <w:pPr>
        <w:pStyle w:val="Index5"/>
      </w:pPr>
      <w:r w:rsidRPr="00D93AAA">
        <w:t xml:space="preserve">A cover letter on the bidders company letterhead with clear reference to the </w:t>
      </w:r>
      <w:r w:rsidR="006A53F9" w:rsidRPr="00D93AAA">
        <w:t xml:space="preserve"> title of the </w:t>
      </w:r>
      <w:r w:rsidRPr="00D93AAA">
        <w:t xml:space="preserve">bid </w:t>
      </w:r>
      <w:r w:rsidR="006A53F9" w:rsidRPr="00D93AAA">
        <w:t xml:space="preserve">must </w:t>
      </w:r>
      <w:r w:rsidRPr="00D93AAA">
        <w:t>accompany both the technical and pricing proposals;</w:t>
      </w:r>
    </w:p>
    <w:p w14:paraId="353E9B6E" w14:textId="77777777" w:rsidR="00AD1561" w:rsidRPr="00D93AAA" w:rsidRDefault="00AD1561" w:rsidP="00AA4AC6">
      <w:pPr>
        <w:pStyle w:val="Index5"/>
      </w:pPr>
      <w:r w:rsidRPr="00D93AAA">
        <w:t>All copies of the tender response must have signatures on the Declaration of Compliance to the Necsa Contact Person;</w:t>
      </w:r>
    </w:p>
    <w:p w14:paraId="3DDD8ED9" w14:textId="77777777" w:rsidR="00AD1561" w:rsidRPr="00D93AAA" w:rsidRDefault="00AD1561" w:rsidP="00AA4AC6">
      <w:pPr>
        <w:pStyle w:val="Index5"/>
      </w:pPr>
      <w:r w:rsidRPr="00D93AAA">
        <w:t>Ensure that all document attachments are clearly marked and bound in a clear, logical and well-marked format with a table on context ensuring ease of finding individual documents or sections; and</w:t>
      </w:r>
    </w:p>
    <w:p w14:paraId="77BDE409" w14:textId="77777777" w:rsidR="00AD1561" w:rsidRPr="00D93AAA" w:rsidRDefault="00AD1561" w:rsidP="00AA4AC6">
      <w:pPr>
        <w:pStyle w:val="Index5"/>
      </w:pPr>
      <w:r w:rsidRPr="00D93AAA">
        <w:t>The original document must be signed in black ink by an authorised person, agent or representative and each and every page of the bidding documents shall contain the initials of the same signatory.</w:t>
      </w:r>
    </w:p>
    <w:p w14:paraId="4AE218DE" w14:textId="77777777" w:rsidR="00AD1561" w:rsidRPr="00D93AAA" w:rsidRDefault="00AD1561" w:rsidP="00FC7537">
      <w:pPr>
        <w:pStyle w:val="Index4"/>
      </w:pPr>
      <w:r w:rsidRPr="00D93AAA">
        <w:t xml:space="preserve">All costing and information must be typed and signed by the bidder, no hand </w:t>
      </w:r>
      <w:r w:rsidR="00920217" w:rsidRPr="00D93AAA">
        <w:t>written</w:t>
      </w:r>
      <w:r w:rsidRPr="00D93AAA">
        <w:t xml:space="preserve"> costing/pricing will be accepted.</w:t>
      </w:r>
    </w:p>
    <w:p w14:paraId="5EE0D031" w14:textId="77777777" w:rsidR="00AD1561" w:rsidRPr="00D93AAA" w:rsidRDefault="00AD1561" w:rsidP="00FC7537">
      <w:pPr>
        <w:pStyle w:val="Index4"/>
      </w:pPr>
      <w:r w:rsidRPr="00D93AAA">
        <w:t>All bids in this regard shall be accepted if they have been placed in the tender box by the closing date stipulated. Late bid submissions will not be considered.</w:t>
      </w:r>
    </w:p>
    <w:p w14:paraId="719FD5F1" w14:textId="77777777" w:rsidR="00AD1561" w:rsidRPr="00D93AAA" w:rsidRDefault="00AD1561" w:rsidP="00933BAB">
      <w:pPr>
        <w:pStyle w:val="Index3"/>
      </w:pPr>
      <w:bookmarkStart w:id="138" w:name="_Toc511198075"/>
      <w:bookmarkStart w:id="139" w:name="_Toc131410741"/>
      <w:bookmarkStart w:id="140" w:name="_Toc133321125"/>
      <w:r w:rsidRPr="00D93AAA">
        <w:lastRenderedPageBreak/>
        <w:t>Bid Submission Requirements</w:t>
      </w:r>
      <w:bookmarkEnd w:id="138"/>
      <w:bookmarkEnd w:id="139"/>
      <w:bookmarkEnd w:id="140"/>
    </w:p>
    <w:p w14:paraId="1BDF7F35" w14:textId="77777777" w:rsidR="00AD1561" w:rsidRPr="00D93AAA" w:rsidRDefault="00AD1561" w:rsidP="00FC7537">
      <w:pPr>
        <w:pStyle w:val="Index4"/>
      </w:pPr>
      <w:r w:rsidRPr="00D93AAA">
        <w:t>Bidders must submit their responses and all supporting documents in properly labelled and sealed envelopes clearly as follows:</w:t>
      </w:r>
    </w:p>
    <w:p w14:paraId="681FC315" w14:textId="77777777" w:rsidR="00AD1561" w:rsidRPr="00D93AAA" w:rsidRDefault="00AD1561" w:rsidP="00AA4AC6">
      <w:pPr>
        <w:pStyle w:val="Index5"/>
      </w:pPr>
      <w:r w:rsidRPr="00D93AAA">
        <w:t>Technical Proposal – Envelope One must include:</w:t>
      </w:r>
    </w:p>
    <w:tbl>
      <w:tblPr>
        <w:tblStyle w:val="TableGrid"/>
        <w:tblW w:w="4361" w:type="pct"/>
        <w:tblInd w:w="846" w:type="dxa"/>
        <w:tblLook w:val="04A0" w:firstRow="1" w:lastRow="0" w:firstColumn="1" w:lastColumn="0" w:noHBand="0" w:noVBand="1"/>
      </w:tblPr>
      <w:tblGrid>
        <w:gridCol w:w="8397"/>
      </w:tblGrid>
      <w:tr w:rsidR="00AD1561" w:rsidRPr="00D93AAA" w14:paraId="497BCDAE" w14:textId="77777777" w:rsidTr="00881F32">
        <w:tc>
          <w:tcPr>
            <w:tcW w:w="5000" w:type="pct"/>
            <w:vAlign w:val="center"/>
          </w:tcPr>
          <w:p w14:paraId="258BEAA0" w14:textId="77777777" w:rsidR="00AD1561" w:rsidRPr="00D93AAA" w:rsidRDefault="007F24C9" w:rsidP="00881F32">
            <w:pPr>
              <w:pStyle w:val="1Paragraph"/>
              <w:ind w:left="0"/>
            </w:pPr>
            <w:r w:rsidRPr="00D93AAA">
              <w:t>a set of Three (3</w:t>
            </w:r>
            <w:r w:rsidR="00AD1561" w:rsidRPr="00D93AAA">
              <w:t>) hard copie</w:t>
            </w:r>
            <w:r w:rsidRPr="00D93AAA">
              <w:t>s (one (1) original and two (2</w:t>
            </w:r>
            <w:r w:rsidR="00AD1561" w:rsidRPr="00D93AAA">
              <w:t>) copies) and one (1) electronic copy (on disk or memory stick).</w:t>
            </w:r>
          </w:p>
          <w:p w14:paraId="03B4C87B" w14:textId="77777777" w:rsidR="00AD1561" w:rsidRPr="00D93AAA" w:rsidRDefault="00AD1561" w:rsidP="00881F32">
            <w:pPr>
              <w:pStyle w:val="1Paragraph"/>
              <w:ind w:left="0"/>
              <w:rPr>
                <w:b/>
              </w:rPr>
            </w:pPr>
            <w:r w:rsidRPr="00D93AAA">
              <w:rPr>
                <w:b/>
              </w:rPr>
              <w:t>No pricing information must be included in Envelope One.</w:t>
            </w:r>
          </w:p>
        </w:tc>
      </w:tr>
    </w:tbl>
    <w:p w14:paraId="2D8E727D" w14:textId="77777777" w:rsidR="00AD1561" w:rsidRPr="00D93AAA" w:rsidRDefault="00AD1561" w:rsidP="00AA4AC6">
      <w:pPr>
        <w:pStyle w:val="Index5"/>
      </w:pPr>
      <w:r w:rsidRPr="00D93AAA">
        <w:t>Pricing Proposal – Envelope Two must include:</w:t>
      </w:r>
    </w:p>
    <w:tbl>
      <w:tblPr>
        <w:tblStyle w:val="TableGrid"/>
        <w:tblW w:w="4361" w:type="pct"/>
        <w:tblInd w:w="846" w:type="dxa"/>
        <w:tblLook w:val="04A0" w:firstRow="1" w:lastRow="0" w:firstColumn="1" w:lastColumn="0" w:noHBand="0" w:noVBand="1"/>
      </w:tblPr>
      <w:tblGrid>
        <w:gridCol w:w="8397"/>
      </w:tblGrid>
      <w:tr w:rsidR="00AD1561" w:rsidRPr="00D93AAA" w14:paraId="55E26383" w14:textId="77777777" w:rsidTr="00881F32">
        <w:tc>
          <w:tcPr>
            <w:tcW w:w="5000" w:type="pct"/>
            <w:vAlign w:val="center"/>
          </w:tcPr>
          <w:p w14:paraId="4CCAFCED" w14:textId="77777777" w:rsidR="00AD1561" w:rsidRPr="00D93AAA" w:rsidRDefault="007F24C9" w:rsidP="00881F32">
            <w:pPr>
              <w:pStyle w:val="1Paragraph"/>
              <w:ind w:left="0"/>
            </w:pPr>
            <w:proofErr w:type="gramStart"/>
            <w:r w:rsidRPr="00D93AAA">
              <w:t>a</w:t>
            </w:r>
            <w:proofErr w:type="gramEnd"/>
            <w:r w:rsidRPr="00D93AAA">
              <w:t xml:space="preserve"> set of one (1) hard copy </w:t>
            </w:r>
            <w:r w:rsidR="00AD1561" w:rsidRPr="00D93AAA">
              <w:t>and one (1) electronic copy (on disk or memory stick).</w:t>
            </w:r>
          </w:p>
          <w:p w14:paraId="2255EFEF" w14:textId="77777777" w:rsidR="00AD1561" w:rsidRPr="00D93AAA" w:rsidRDefault="00AD1561" w:rsidP="00881F32">
            <w:pPr>
              <w:pStyle w:val="1Paragraph"/>
              <w:ind w:left="0"/>
              <w:rPr>
                <w:b/>
              </w:rPr>
            </w:pPr>
            <w:r w:rsidRPr="00D93AAA">
              <w:rPr>
                <w:b/>
              </w:rPr>
              <w:t>All compulsory returnable documents must be included in Envelope Two.</w:t>
            </w:r>
          </w:p>
        </w:tc>
      </w:tr>
    </w:tbl>
    <w:p w14:paraId="69108190" w14:textId="77777777" w:rsidR="00AD1561" w:rsidRPr="00D93AAA" w:rsidRDefault="00AD1561" w:rsidP="00FC7537">
      <w:pPr>
        <w:pStyle w:val="Index4"/>
      </w:pPr>
      <w:r w:rsidRPr="00D93AAA">
        <w:t xml:space="preserve">No proposal shall be accepted by Necsa if </w:t>
      </w:r>
      <w:r w:rsidR="00920217" w:rsidRPr="00D93AAA">
        <w:t>submitted</w:t>
      </w:r>
      <w:r w:rsidRPr="00D93AAA">
        <w:t xml:space="preserve"> in any manner other than as prescribed above.</w:t>
      </w:r>
    </w:p>
    <w:p w14:paraId="39475D82" w14:textId="77777777" w:rsidR="0093544B" w:rsidRPr="00D93AAA" w:rsidRDefault="0093544B" w:rsidP="00FC7537">
      <w:pPr>
        <w:pStyle w:val="Index4"/>
      </w:pPr>
      <w:r w:rsidRPr="00D93AAA">
        <w:t>Content of BID Proposal</w:t>
      </w:r>
    </w:p>
    <w:p w14:paraId="01DB2929" w14:textId="77777777" w:rsidR="0093544B" w:rsidRPr="00D93AAA" w:rsidRDefault="0093544B" w:rsidP="00FC7537">
      <w:pPr>
        <w:pStyle w:val="Index4"/>
        <w:numPr>
          <w:ilvl w:val="0"/>
          <w:numId w:val="0"/>
        </w:numPr>
        <w:ind w:left="851"/>
      </w:pPr>
      <w:r w:rsidRPr="00D93AAA">
        <w:rPr>
          <w:rFonts w:ascii="Segoe UI Symbol" w:hAnsi="Segoe UI Symbol" w:cs="Segoe UI Symbol"/>
        </w:rPr>
        <w:t>☐</w:t>
      </w:r>
      <w:r w:rsidRPr="00D93AAA">
        <w:t xml:space="preserve"> Section 1 - Executive summary.</w:t>
      </w:r>
    </w:p>
    <w:p w14:paraId="4FC6B0B5" w14:textId="77777777" w:rsidR="0093544B" w:rsidRPr="00D93AAA" w:rsidRDefault="0093544B" w:rsidP="00FC7537">
      <w:pPr>
        <w:pStyle w:val="Index4"/>
        <w:numPr>
          <w:ilvl w:val="0"/>
          <w:numId w:val="0"/>
        </w:numPr>
        <w:ind w:left="851"/>
      </w:pPr>
      <w:r w:rsidRPr="00D93AAA">
        <w:rPr>
          <w:rFonts w:ascii="Segoe UI Symbol" w:hAnsi="Segoe UI Symbol" w:cs="Segoe UI Symbol"/>
        </w:rPr>
        <w:t>☐</w:t>
      </w:r>
      <w:r w:rsidRPr="00D93AAA">
        <w:t xml:space="preserve"> Section 2 - Company overview, capabilities and previous experience.</w:t>
      </w:r>
    </w:p>
    <w:p w14:paraId="1475ED0C" w14:textId="77777777" w:rsidR="002068A7" w:rsidRPr="00D93AAA" w:rsidRDefault="0093544B" w:rsidP="00FC7537">
      <w:pPr>
        <w:pStyle w:val="Index4"/>
        <w:numPr>
          <w:ilvl w:val="0"/>
          <w:numId w:val="0"/>
        </w:numPr>
        <w:ind w:left="851"/>
      </w:pPr>
      <w:r w:rsidRPr="00D93AAA">
        <w:rPr>
          <w:rFonts w:ascii="Segoe UI Symbol" w:hAnsi="Segoe UI Symbol" w:cs="Segoe UI Symbol"/>
        </w:rPr>
        <w:t>☐</w:t>
      </w:r>
      <w:r w:rsidRPr="00D93AAA">
        <w:t xml:space="preserve"> Section </w:t>
      </w:r>
      <w:r w:rsidR="0066317E" w:rsidRPr="00D93AAA">
        <w:t>3</w:t>
      </w:r>
      <w:r w:rsidRPr="00D93AAA">
        <w:t xml:space="preserve"> </w:t>
      </w:r>
      <w:r w:rsidR="002068A7" w:rsidRPr="00D93AAA">
        <w:t>–</w:t>
      </w:r>
      <w:r w:rsidRPr="00D93AAA">
        <w:t xml:space="preserve"> </w:t>
      </w:r>
      <w:r w:rsidR="002068A7" w:rsidRPr="00D93AAA">
        <w:t>Project scope</w:t>
      </w:r>
      <w:r w:rsidR="0066317E" w:rsidRPr="00D93AAA">
        <w:t xml:space="preserve"> </w:t>
      </w:r>
    </w:p>
    <w:p w14:paraId="0B138EF3" w14:textId="77777777" w:rsidR="0066317E" w:rsidRPr="00D93AAA" w:rsidRDefault="0066317E" w:rsidP="00FC7537">
      <w:pPr>
        <w:pStyle w:val="Index4"/>
        <w:numPr>
          <w:ilvl w:val="0"/>
          <w:numId w:val="0"/>
        </w:numPr>
        <w:ind w:left="851"/>
      </w:pPr>
      <w:r w:rsidRPr="00D93AAA">
        <w:rPr>
          <w:rFonts w:ascii="Segoe UI Symbol" w:hAnsi="Segoe UI Symbol" w:cs="Segoe UI Symbol"/>
        </w:rPr>
        <w:t>☐</w:t>
      </w:r>
      <w:r w:rsidRPr="00D93AAA">
        <w:t xml:space="preserve"> Section 4 – </w:t>
      </w:r>
      <w:r w:rsidR="007F114A" w:rsidRPr="00D93AAA">
        <w:t xml:space="preserve">Work Execution </w:t>
      </w:r>
      <w:r w:rsidRPr="00D93AAA">
        <w:t>Proposal</w:t>
      </w:r>
    </w:p>
    <w:p w14:paraId="085FAC7D" w14:textId="77777777" w:rsidR="0093544B" w:rsidRPr="00D93AAA" w:rsidRDefault="0093544B" w:rsidP="00FC7537">
      <w:pPr>
        <w:pStyle w:val="Index4"/>
        <w:numPr>
          <w:ilvl w:val="0"/>
          <w:numId w:val="0"/>
        </w:numPr>
        <w:ind w:left="851"/>
      </w:pPr>
      <w:r w:rsidRPr="00D93AAA">
        <w:rPr>
          <w:rFonts w:ascii="Segoe UI Symbol" w:hAnsi="Segoe UI Symbol" w:cs="Segoe UI Symbol"/>
        </w:rPr>
        <w:t>☐</w:t>
      </w:r>
      <w:r w:rsidRPr="00D93AAA">
        <w:t xml:space="preserve"> Section 5 - Price Breakdown.</w:t>
      </w:r>
      <w:r w:rsidR="006A53F9" w:rsidRPr="00D93AAA">
        <w:t xml:space="preserve"> (Pricing Proposal - Envelop Two)</w:t>
      </w:r>
    </w:p>
    <w:p w14:paraId="5968F154" w14:textId="77777777" w:rsidR="0093544B" w:rsidRPr="00D93AAA" w:rsidRDefault="0093544B" w:rsidP="00FC7537">
      <w:pPr>
        <w:pStyle w:val="Index4"/>
        <w:numPr>
          <w:ilvl w:val="0"/>
          <w:numId w:val="0"/>
        </w:numPr>
        <w:ind w:left="851"/>
      </w:pPr>
      <w:r w:rsidRPr="00D93AAA">
        <w:rPr>
          <w:rFonts w:ascii="Segoe UI Symbol" w:hAnsi="Segoe UI Symbol" w:cs="Segoe UI Symbol"/>
        </w:rPr>
        <w:t>☐</w:t>
      </w:r>
      <w:r w:rsidR="0066317E" w:rsidRPr="00D93AAA">
        <w:t xml:space="preserve"> Section 6 – Project Management</w:t>
      </w:r>
    </w:p>
    <w:p w14:paraId="29FF0D04" w14:textId="77777777" w:rsidR="0093544B" w:rsidRPr="00D93AAA" w:rsidRDefault="0093544B" w:rsidP="00FC7537">
      <w:pPr>
        <w:pStyle w:val="Index4"/>
        <w:numPr>
          <w:ilvl w:val="0"/>
          <w:numId w:val="0"/>
        </w:numPr>
        <w:ind w:left="851"/>
      </w:pPr>
      <w:r w:rsidRPr="00D93AAA">
        <w:rPr>
          <w:rFonts w:ascii="Segoe UI Symbol" w:hAnsi="Segoe UI Symbol" w:cs="Segoe UI Symbol"/>
        </w:rPr>
        <w:t>☐</w:t>
      </w:r>
      <w:r w:rsidRPr="00D93AAA">
        <w:t xml:space="preserve"> Section 7 – </w:t>
      </w:r>
      <w:r w:rsidR="00B4763C" w:rsidRPr="00D93AAA">
        <w:t>Project Schedule</w:t>
      </w:r>
    </w:p>
    <w:p w14:paraId="38A322B4" w14:textId="77777777" w:rsidR="00600B5A" w:rsidRPr="00D93AAA" w:rsidRDefault="00600B5A" w:rsidP="00FC7537">
      <w:pPr>
        <w:pStyle w:val="Index4"/>
        <w:numPr>
          <w:ilvl w:val="0"/>
          <w:numId w:val="0"/>
        </w:numPr>
        <w:ind w:left="851"/>
      </w:pPr>
      <w:r w:rsidRPr="00D93AAA">
        <w:rPr>
          <w:rFonts w:ascii="Segoe UI Symbol" w:hAnsi="Segoe UI Symbol" w:cs="Segoe UI Symbol"/>
        </w:rPr>
        <w:t>☐</w:t>
      </w:r>
      <w:r w:rsidRPr="00D93AAA">
        <w:t xml:space="preserve"> Section 8 – General Feedback</w:t>
      </w:r>
    </w:p>
    <w:p w14:paraId="65771B78" w14:textId="77777777" w:rsidR="002068A7" w:rsidRPr="00D93AAA" w:rsidRDefault="002068A7" w:rsidP="00FC7537">
      <w:pPr>
        <w:pStyle w:val="Index4"/>
        <w:numPr>
          <w:ilvl w:val="0"/>
          <w:numId w:val="0"/>
        </w:numPr>
        <w:ind w:left="851"/>
      </w:pPr>
      <w:r w:rsidRPr="00D93AAA">
        <w:rPr>
          <w:rFonts w:ascii="Segoe UI Symbol" w:hAnsi="Segoe UI Symbol" w:cs="Segoe UI Symbol"/>
        </w:rPr>
        <w:t>☐</w:t>
      </w:r>
      <w:r w:rsidRPr="00D93AAA">
        <w:t xml:space="preserve"> Section </w:t>
      </w:r>
      <w:r w:rsidR="00600B5A" w:rsidRPr="00D93AAA">
        <w:t>9</w:t>
      </w:r>
      <w:r w:rsidRPr="00D93AAA">
        <w:t xml:space="preserve"> – </w:t>
      </w:r>
      <w:r w:rsidR="00764C3A" w:rsidRPr="00D93AAA">
        <w:t>Company Quality Policy</w:t>
      </w:r>
    </w:p>
    <w:p w14:paraId="2565C0C2" w14:textId="77777777" w:rsidR="001078D5" w:rsidRDefault="00764C3A" w:rsidP="00FC7537">
      <w:pPr>
        <w:pStyle w:val="Index4"/>
        <w:numPr>
          <w:ilvl w:val="0"/>
          <w:numId w:val="0"/>
        </w:numPr>
        <w:ind w:left="851"/>
        <w:rPr>
          <w:b/>
        </w:rPr>
      </w:pPr>
      <w:r w:rsidRPr="00D93AAA">
        <w:rPr>
          <w:rFonts w:ascii="Segoe UI Symbol" w:hAnsi="Segoe UI Symbol" w:cs="Segoe UI Symbol"/>
        </w:rPr>
        <w:t>☐</w:t>
      </w:r>
      <w:r w:rsidRPr="00D93AAA">
        <w:t xml:space="preserve"> Section </w:t>
      </w:r>
      <w:r w:rsidR="00600B5A" w:rsidRPr="00D93AAA">
        <w:t>10</w:t>
      </w:r>
      <w:r w:rsidRPr="00D93AAA">
        <w:t xml:space="preserve"> – Compulsory returnable</w:t>
      </w:r>
      <w:r w:rsidR="006A53F9" w:rsidRPr="00D93AAA">
        <w:t xml:space="preserve"> </w:t>
      </w:r>
      <w:r w:rsidR="006A53F9" w:rsidRPr="00D93AAA">
        <w:rPr>
          <w:b/>
        </w:rPr>
        <w:t>(Pricing Proposal - Envelop Two)</w:t>
      </w:r>
    </w:p>
    <w:p w14:paraId="4BA0971C" w14:textId="77777777" w:rsidR="001078D5" w:rsidRDefault="001078D5" w:rsidP="00B16F32">
      <w:r>
        <w:br w:type="page"/>
      </w:r>
    </w:p>
    <w:p w14:paraId="6AD1F5B2" w14:textId="77777777" w:rsidR="00BC1D60" w:rsidRPr="0032734E" w:rsidRDefault="0032734E">
      <w:pPr>
        <w:pStyle w:val="Index1"/>
      </w:pPr>
      <w:bookmarkStart w:id="141" w:name="_Toc124836510"/>
      <w:bookmarkStart w:id="142" w:name="_Toc124836581"/>
      <w:bookmarkStart w:id="143" w:name="_Toc124836651"/>
      <w:bookmarkStart w:id="144" w:name="_Toc124836721"/>
      <w:bookmarkStart w:id="145" w:name="_Toc124836791"/>
      <w:bookmarkStart w:id="146" w:name="_Toc124836861"/>
      <w:bookmarkStart w:id="147" w:name="_Toc124836931"/>
      <w:bookmarkStart w:id="148" w:name="_Toc131410742"/>
      <w:bookmarkStart w:id="149" w:name="_Toc133321126"/>
      <w:bookmarkStart w:id="150" w:name="_Toc511198076"/>
      <w:bookmarkEnd w:id="141"/>
      <w:bookmarkEnd w:id="142"/>
      <w:bookmarkEnd w:id="143"/>
      <w:bookmarkEnd w:id="144"/>
      <w:bookmarkEnd w:id="145"/>
      <w:bookmarkEnd w:id="146"/>
      <w:bookmarkEnd w:id="147"/>
      <w:r>
        <w:lastRenderedPageBreak/>
        <w:t xml:space="preserve">: </w:t>
      </w:r>
      <w:r w:rsidR="00BC1D60" w:rsidRPr="0032734E">
        <w:t>ELIGILIBILITY REQUIREMENTS</w:t>
      </w:r>
      <w:bookmarkEnd w:id="148"/>
      <w:bookmarkEnd w:id="149"/>
    </w:p>
    <w:p w14:paraId="13CB966B" w14:textId="77777777" w:rsidR="00AD1561" w:rsidRPr="00D93AAA" w:rsidRDefault="00AD1561" w:rsidP="005A3905">
      <w:pPr>
        <w:pStyle w:val="Index2"/>
      </w:pPr>
      <w:bookmarkStart w:id="151" w:name="_Toc124780715"/>
      <w:bookmarkStart w:id="152" w:name="_Toc124780779"/>
      <w:bookmarkStart w:id="153" w:name="_Toc124781355"/>
      <w:bookmarkStart w:id="154" w:name="_Toc124781422"/>
      <w:bookmarkStart w:id="155" w:name="_Toc124836512"/>
      <w:bookmarkStart w:id="156" w:name="_Toc124836583"/>
      <w:bookmarkStart w:id="157" w:name="_Toc124836653"/>
      <w:bookmarkStart w:id="158" w:name="_Toc124836723"/>
      <w:bookmarkStart w:id="159" w:name="_Toc124836793"/>
      <w:bookmarkStart w:id="160" w:name="_Toc124836863"/>
      <w:bookmarkStart w:id="161" w:name="_Toc124836933"/>
      <w:bookmarkStart w:id="162" w:name="_Toc511198077"/>
      <w:bookmarkStart w:id="163" w:name="_Toc131410743"/>
      <w:bookmarkStart w:id="164" w:name="_Toc133321127"/>
      <w:bookmarkEnd w:id="150"/>
      <w:bookmarkEnd w:id="151"/>
      <w:bookmarkEnd w:id="152"/>
      <w:bookmarkEnd w:id="153"/>
      <w:bookmarkEnd w:id="154"/>
      <w:bookmarkEnd w:id="155"/>
      <w:bookmarkEnd w:id="156"/>
      <w:bookmarkEnd w:id="157"/>
      <w:bookmarkEnd w:id="158"/>
      <w:bookmarkEnd w:id="159"/>
      <w:bookmarkEnd w:id="160"/>
      <w:bookmarkEnd w:id="161"/>
      <w:r w:rsidRPr="00D93AAA">
        <w:t>Pre-qualification Criteria</w:t>
      </w:r>
      <w:bookmarkEnd w:id="162"/>
      <w:bookmarkEnd w:id="163"/>
      <w:bookmarkEnd w:id="164"/>
    </w:p>
    <w:p w14:paraId="045637F4" w14:textId="77777777" w:rsidR="00AD1561" w:rsidRPr="00D93AAA" w:rsidRDefault="00AD1561" w:rsidP="00FC7537">
      <w:pPr>
        <w:pStyle w:val="Index4"/>
      </w:pPr>
      <w:r w:rsidRPr="00D93AAA">
        <w:t>Non-compliance to the following pre-qualification criteria will result in automatic disqualification:</w:t>
      </w:r>
    </w:p>
    <w:tbl>
      <w:tblPr>
        <w:tblStyle w:val="TableGrid"/>
        <w:tblW w:w="4564" w:type="pct"/>
        <w:tblInd w:w="846" w:type="dxa"/>
        <w:tblLook w:val="04A0" w:firstRow="1" w:lastRow="0" w:firstColumn="1" w:lastColumn="0" w:noHBand="0" w:noVBand="1"/>
      </w:tblPr>
      <w:tblGrid>
        <w:gridCol w:w="685"/>
        <w:gridCol w:w="6969"/>
        <w:gridCol w:w="1134"/>
      </w:tblGrid>
      <w:tr w:rsidR="00AD1561" w:rsidRPr="00D93AAA" w14:paraId="57BBB46B" w14:textId="77777777" w:rsidTr="00257578">
        <w:trPr>
          <w:tblHeader/>
        </w:trPr>
        <w:tc>
          <w:tcPr>
            <w:tcW w:w="390" w:type="pct"/>
            <w:shd w:val="clear" w:color="auto" w:fill="EEECE1" w:themeFill="background2"/>
          </w:tcPr>
          <w:p w14:paraId="7AAD3E24" w14:textId="77777777" w:rsidR="00AD1561" w:rsidRPr="00D93AAA" w:rsidRDefault="00AD1561" w:rsidP="00881F32">
            <w:pPr>
              <w:pStyle w:val="aDSPara"/>
              <w:spacing w:before="60" w:after="60"/>
              <w:ind w:left="0"/>
              <w:jc w:val="left"/>
              <w:rPr>
                <w:b/>
                <w:sz w:val="20"/>
                <w:szCs w:val="20"/>
                <w:lang w:val="en-GB"/>
              </w:rPr>
            </w:pPr>
            <w:r w:rsidRPr="00D93AAA">
              <w:rPr>
                <w:b/>
                <w:sz w:val="20"/>
                <w:szCs w:val="20"/>
                <w:lang w:val="en-GB"/>
              </w:rPr>
              <w:t>Item</w:t>
            </w:r>
          </w:p>
        </w:tc>
        <w:tc>
          <w:tcPr>
            <w:tcW w:w="3964" w:type="pct"/>
            <w:shd w:val="clear" w:color="auto" w:fill="EEECE1" w:themeFill="background2"/>
          </w:tcPr>
          <w:p w14:paraId="6335D540" w14:textId="77777777" w:rsidR="00AD1561" w:rsidRPr="00D93AAA" w:rsidRDefault="00AD1561" w:rsidP="00881F32">
            <w:pPr>
              <w:pStyle w:val="aDSPara"/>
              <w:spacing w:before="60" w:after="60"/>
              <w:ind w:left="0"/>
              <w:jc w:val="left"/>
              <w:rPr>
                <w:b/>
                <w:sz w:val="20"/>
                <w:szCs w:val="20"/>
                <w:lang w:val="en-GB"/>
              </w:rPr>
            </w:pPr>
            <w:r w:rsidRPr="00D93AAA">
              <w:rPr>
                <w:b/>
                <w:sz w:val="20"/>
                <w:szCs w:val="20"/>
                <w:lang w:val="en-GB"/>
              </w:rPr>
              <w:t>Requirement</w:t>
            </w:r>
          </w:p>
        </w:tc>
        <w:tc>
          <w:tcPr>
            <w:tcW w:w="645" w:type="pct"/>
            <w:shd w:val="clear" w:color="auto" w:fill="EEECE1" w:themeFill="background2"/>
          </w:tcPr>
          <w:p w14:paraId="2342E0ED" w14:textId="77777777" w:rsidR="00AD1561" w:rsidRPr="00D93AAA" w:rsidRDefault="00AD1561" w:rsidP="00881F32">
            <w:pPr>
              <w:pStyle w:val="aDSPara"/>
              <w:spacing w:before="60" w:after="60"/>
              <w:ind w:left="0"/>
              <w:jc w:val="left"/>
              <w:rPr>
                <w:b/>
                <w:sz w:val="20"/>
                <w:szCs w:val="20"/>
                <w:lang w:val="en-GB"/>
              </w:rPr>
            </w:pPr>
            <w:r w:rsidRPr="00D93AAA">
              <w:rPr>
                <w:b/>
                <w:sz w:val="20"/>
                <w:szCs w:val="20"/>
                <w:lang w:val="en-GB"/>
              </w:rPr>
              <w:t>Yes/No</w:t>
            </w:r>
          </w:p>
        </w:tc>
      </w:tr>
      <w:tr w:rsidR="00AD1561" w:rsidRPr="00D93AAA" w14:paraId="363B17C6" w14:textId="77777777" w:rsidTr="00257578">
        <w:trPr>
          <w:trHeight w:val="291"/>
        </w:trPr>
        <w:tc>
          <w:tcPr>
            <w:tcW w:w="390" w:type="pct"/>
          </w:tcPr>
          <w:p w14:paraId="57056248" w14:textId="77777777" w:rsidR="00AD1561" w:rsidRPr="00D93AAA" w:rsidRDefault="00AD1561" w:rsidP="00881F32">
            <w:pPr>
              <w:pStyle w:val="aDSPara"/>
              <w:spacing w:before="60" w:after="60"/>
              <w:ind w:left="0"/>
              <w:jc w:val="left"/>
              <w:rPr>
                <w:sz w:val="20"/>
                <w:szCs w:val="20"/>
                <w:lang w:val="en-GB"/>
              </w:rPr>
            </w:pPr>
            <w:r w:rsidRPr="00D93AAA">
              <w:rPr>
                <w:sz w:val="20"/>
                <w:szCs w:val="20"/>
                <w:lang w:val="en-GB"/>
              </w:rPr>
              <w:t>1</w:t>
            </w:r>
          </w:p>
        </w:tc>
        <w:tc>
          <w:tcPr>
            <w:tcW w:w="3964" w:type="pct"/>
          </w:tcPr>
          <w:p w14:paraId="04985633" w14:textId="77777777" w:rsidR="00AD1561" w:rsidRPr="00D93AAA" w:rsidRDefault="00AD1561" w:rsidP="00110F30">
            <w:pPr>
              <w:pStyle w:val="aDSPara"/>
              <w:spacing w:before="60" w:after="60"/>
              <w:ind w:left="0"/>
              <w:jc w:val="left"/>
              <w:rPr>
                <w:rFonts w:cs="Arial"/>
                <w:iCs/>
                <w:szCs w:val="22"/>
                <w:lang w:val="en-GB" w:eastAsia="en-ZA"/>
              </w:rPr>
            </w:pPr>
            <w:r w:rsidRPr="00D93AAA">
              <w:rPr>
                <w:rFonts w:cs="Arial"/>
                <w:iCs/>
                <w:szCs w:val="22"/>
                <w:lang w:val="en-GB" w:eastAsia="en-ZA"/>
              </w:rPr>
              <w:t>Bidde</w:t>
            </w:r>
            <w:r w:rsidR="00110F30" w:rsidRPr="00D93AAA">
              <w:rPr>
                <w:rFonts w:cs="Arial"/>
                <w:iCs/>
                <w:szCs w:val="22"/>
                <w:lang w:val="en-GB" w:eastAsia="en-ZA"/>
              </w:rPr>
              <w:t>r company information (Section</w:t>
            </w:r>
            <w:r w:rsidRPr="00D93AAA">
              <w:rPr>
                <w:rFonts w:cs="Arial"/>
                <w:iCs/>
                <w:szCs w:val="22"/>
                <w:lang w:val="en-GB" w:eastAsia="en-ZA"/>
              </w:rPr>
              <w:t xml:space="preserve"> </w:t>
            </w:r>
            <w:r w:rsidR="00110F30" w:rsidRPr="00D93AAA">
              <w:rPr>
                <w:rFonts w:cs="Arial"/>
                <w:iCs/>
                <w:szCs w:val="22"/>
                <w:lang w:val="en-GB" w:eastAsia="en-ZA"/>
              </w:rPr>
              <w:t>11</w:t>
            </w:r>
            <w:r w:rsidRPr="00D93AAA">
              <w:rPr>
                <w:rFonts w:cs="Arial"/>
                <w:iCs/>
                <w:szCs w:val="22"/>
                <w:lang w:val="en-GB" w:eastAsia="en-ZA"/>
              </w:rPr>
              <w:t>)</w:t>
            </w:r>
          </w:p>
        </w:tc>
        <w:tc>
          <w:tcPr>
            <w:tcW w:w="645" w:type="pct"/>
          </w:tcPr>
          <w:p w14:paraId="632FA789" w14:textId="77777777" w:rsidR="00AD1561" w:rsidRPr="00D93AAA" w:rsidRDefault="00AD1561" w:rsidP="00881F32">
            <w:pPr>
              <w:pStyle w:val="aDSPara"/>
              <w:spacing w:before="60" w:after="60"/>
              <w:ind w:left="0"/>
              <w:jc w:val="left"/>
              <w:rPr>
                <w:sz w:val="20"/>
                <w:szCs w:val="20"/>
                <w:lang w:val="en-GB"/>
              </w:rPr>
            </w:pPr>
          </w:p>
        </w:tc>
      </w:tr>
      <w:tr w:rsidR="00AD1561" w:rsidRPr="00D93AAA" w14:paraId="05B9B80B" w14:textId="77777777" w:rsidTr="00257578">
        <w:trPr>
          <w:trHeight w:val="291"/>
        </w:trPr>
        <w:tc>
          <w:tcPr>
            <w:tcW w:w="390" w:type="pct"/>
          </w:tcPr>
          <w:p w14:paraId="140BDB14" w14:textId="77777777" w:rsidR="00AD1561" w:rsidRPr="00D93AAA" w:rsidRDefault="005A6BE8" w:rsidP="00881F32">
            <w:pPr>
              <w:pStyle w:val="aDSPara"/>
              <w:spacing w:before="60" w:after="60"/>
              <w:ind w:left="0"/>
              <w:jc w:val="left"/>
              <w:rPr>
                <w:sz w:val="20"/>
                <w:szCs w:val="20"/>
                <w:lang w:val="en-GB"/>
              </w:rPr>
            </w:pPr>
            <w:r w:rsidRPr="00D93AAA">
              <w:rPr>
                <w:sz w:val="20"/>
                <w:szCs w:val="20"/>
                <w:lang w:val="en-GB"/>
              </w:rPr>
              <w:t>2</w:t>
            </w:r>
          </w:p>
        </w:tc>
        <w:tc>
          <w:tcPr>
            <w:tcW w:w="3964" w:type="pct"/>
          </w:tcPr>
          <w:p w14:paraId="25E04112" w14:textId="77777777" w:rsidR="00AD1561" w:rsidRPr="00D93AAA" w:rsidRDefault="00AD1561" w:rsidP="00881F32">
            <w:pPr>
              <w:pStyle w:val="aDSPara"/>
              <w:spacing w:before="60" w:after="60"/>
              <w:ind w:left="0"/>
              <w:jc w:val="left"/>
              <w:rPr>
                <w:rFonts w:cs="Arial"/>
                <w:iCs/>
                <w:szCs w:val="22"/>
                <w:lang w:val="en-GB" w:eastAsia="en-ZA"/>
              </w:rPr>
            </w:pPr>
            <w:r w:rsidRPr="00D93AAA">
              <w:rPr>
                <w:rFonts w:cs="Arial"/>
                <w:iCs/>
                <w:szCs w:val="22"/>
                <w:lang w:val="en-GB" w:eastAsia="en-ZA"/>
              </w:rPr>
              <w:t>Valid Compensation Commissioner Fund: Letter of good standing (COIDA)</w:t>
            </w:r>
          </w:p>
        </w:tc>
        <w:tc>
          <w:tcPr>
            <w:tcW w:w="645" w:type="pct"/>
          </w:tcPr>
          <w:p w14:paraId="272D08DC" w14:textId="77777777" w:rsidR="00AD1561" w:rsidRPr="00D93AAA" w:rsidRDefault="00AD1561" w:rsidP="00881F32">
            <w:pPr>
              <w:pStyle w:val="aDSPara"/>
              <w:spacing w:before="60" w:after="60"/>
              <w:ind w:left="0"/>
              <w:jc w:val="left"/>
              <w:rPr>
                <w:sz w:val="20"/>
                <w:szCs w:val="20"/>
                <w:lang w:val="en-GB"/>
              </w:rPr>
            </w:pPr>
          </w:p>
        </w:tc>
      </w:tr>
      <w:tr w:rsidR="00AD1561" w:rsidRPr="00D93AAA" w14:paraId="501F127C" w14:textId="77777777" w:rsidTr="00257578">
        <w:trPr>
          <w:trHeight w:val="291"/>
        </w:trPr>
        <w:tc>
          <w:tcPr>
            <w:tcW w:w="390" w:type="pct"/>
          </w:tcPr>
          <w:p w14:paraId="40D6227D" w14:textId="77777777" w:rsidR="00AD1561" w:rsidRPr="00D93AAA" w:rsidRDefault="005A6BE8" w:rsidP="00881F32">
            <w:pPr>
              <w:pStyle w:val="aDSPara"/>
              <w:spacing w:before="60" w:after="60"/>
              <w:ind w:left="0"/>
              <w:jc w:val="left"/>
              <w:rPr>
                <w:sz w:val="20"/>
                <w:szCs w:val="20"/>
                <w:lang w:val="en-GB"/>
              </w:rPr>
            </w:pPr>
            <w:r w:rsidRPr="00D93AAA">
              <w:rPr>
                <w:sz w:val="20"/>
                <w:szCs w:val="20"/>
                <w:lang w:val="en-GB"/>
              </w:rPr>
              <w:t>3</w:t>
            </w:r>
          </w:p>
        </w:tc>
        <w:tc>
          <w:tcPr>
            <w:tcW w:w="3964" w:type="pct"/>
          </w:tcPr>
          <w:p w14:paraId="71F5DA7E" w14:textId="77777777" w:rsidR="00AD1561" w:rsidRPr="00D93AAA" w:rsidRDefault="006A53F9" w:rsidP="00881F32">
            <w:pPr>
              <w:pStyle w:val="aDSPara"/>
              <w:spacing w:before="60" w:after="60"/>
              <w:ind w:left="0"/>
              <w:jc w:val="left"/>
              <w:rPr>
                <w:rFonts w:cs="Arial"/>
                <w:iCs/>
                <w:szCs w:val="22"/>
                <w:lang w:val="en-GB" w:eastAsia="en-ZA"/>
              </w:rPr>
            </w:pPr>
            <w:r w:rsidRPr="00D93AAA">
              <w:rPr>
                <w:rFonts w:cs="Arial"/>
                <w:iCs/>
                <w:szCs w:val="22"/>
                <w:lang w:val="en-GB" w:eastAsia="en-ZA"/>
              </w:rPr>
              <w:t xml:space="preserve">Valid/Compliant </w:t>
            </w:r>
            <w:r w:rsidR="00AD1561" w:rsidRPr="00D93AAA">
              <w:rPr>
                <w:rFonts w:cs="Arial"/>
                <w:iCs/>
                <w:szCs w:val="22"/>
                <w:lang w:val="en-GB" w:eastAsia="en-ZA"/>
              </w:rPr>
              <w:t>Central Supplier Database Summary Report (CSD).</w:t>
            </w:r>
          </w:p>
        </w:tc>
        <w:tc>
          <w:tcPr>
            <w:tcW w:w="645" w:type="pct"/>
          </w:tcPr>
          <w:p w14:paraId="7FCBFFBE" w14:textId="77777777" w:rsidR="00AD1561" w:rsidRPr="00D93AAA" w:rsidRDefault="00AD1561" w:rsidP="00881F32">
            <w:pPr>
              <w:pStyle w:val="aDSPara"/>
              <w:spacing w:before="60" w:after="60"/>
              <w:ind w:left="0"/>
              <w:jc w:val="left"/>
              <w:rPr>
                <w:sz w:val="20"/>
                <w:szCs w:val="20"/>
                <w:lang w:val="en-GB"/>
              </w:rPr>
            </w:pPr>
          </w:p>
        </w:tc>
      </w:tr>
      <w:tr w:rsidR="00A557F5" w:rsidRPr="00D93AAA" w14:paraId="47F4A248" w14:textId="77777777" w:rsidTr="00257578">
        <w:trPr>
          <w:trHeight w:val="291"/>
        </w:trPr>
        <w:tc>
          <w:tcPr>
            <w:tcW w:w="390" w:type="pct"/>
          </w:tcPr>
          <w:p w14:paraId="5314FFA1" w14:textId="77777777" w:rsidR="00A557F5" w:rsidRPr="00D93AAA" w:rsidRDefault="00A557F5" w:rsidP="00881F32">
            <w:pPr>
              <w:pStyle w:val="aDSPara"/>
              <w:spacing w:before="60" w:after="60"/>
              <w:ind w:left="0"/>
              <w:jc w:val="left"/>
              <w:rPr>
                <w:sz w:val="20"/>
                <w:szCs w:val="20"/>
                <w:lang w:val="en-GB"/>
              </w:rPr>
            </w:pPr>
            <w:r>
              <w:rPr>
                <w:sz w:val="20"/>
                <w:szCs w:val="20"/>
                <w:lang w:val="en-GB"/>
              </w:rPr>
              <w:t>4</w:t>
            </w:r>
          </w:p>
        </w:tc>
        <w:tc>
          <w:tcPr>
            <w:tcW w:w="3964" w:type="pct"/>
          </w:tcPr>
          <w:p w14:paraId="679FA27F" w14:textId="77777777" w:rsidR="00A557F5" w:rsidRPr="00D93AAA" w:rsidRDefault="00A557F5" w:rsidP="00881F32">
            <w:pPr>
              <w:pStyle w:val="aDSPara"/>
              <w:spacing w:before="60" w:after="60"/>
              <w:ind w:left="0"/>
              <w:jc w:val="left"/>
              <w:rPr>
                <w:rFonts w:cs="Arial"/>
                <w:iCs/>
                <w:szCs w:val="22"/>
                <w:lang w:val="en-GB" w:eastAsia="en-ZA"/>
              </w:rPr>
            </w:pPr>
            <w:r>
              <w:rPr>
                <w:rFonts w:cs="Arial"/>
                <w:iCs/>
                <w:szCs w:val="22"/>
                <w:lang w:val="en-GB" w:eastAsia="en-ZA"/>
              </w:rPr>
              <w:t>Tax Clearance Certificate</w:t>
            </w:r>
          </w:p>
        </w:tc>
        <w:tc>
          <w:tcPr>
            <w:tcW w:w="645" w:type="pct"/>
          </w:tcPr>
          <w:p w14:paraId="7229C843" w14:textId="77777777" w:rsidR="00A557F5" w:rsidRPr="00D93AAA" w:rsidRDefault="00A557F5" w:rsidP="00881F32">
            <w:pPr>
              <w:pStyle w:val="aDSPara"/>
              <w:spacing w:before="60" w:after="60"/>
              <w:ind w:left="0"/>
              <w:jc w:val="left"/>
              <w:rPr>
                <w:sz w:val="20"/>
                <w:szCs w:val="20"/>
                <w:lang w:val="en-GB"/>
              </w:rPr>
            </w:pPr>
          </w:p>
        </w:tc>
      </w:tr>
      <w:tr w:rsidR="00980628" w:rsidRPr="00D93AAA" w14:paraId="5A121096" w14:textId="77777777" w:rsidTr="00257578">
        <w:trPr>
          <w:trHeight w:val="291"/>
        </w:trPr>
        <w:tc>
          <w:tcPr>
            <w:tcW w:w="390" w:type="pct"/>
          </w:tcPr>
          <w:p w14:paraId="0F028C63" w14:textId="77777777" w:rsidR="00980628" w:rsidRDefault="00980628" w:rsidP="00881F32">
            <w:pPr>
              <w:pStyle w:val="aDSPara"/>
              <w:spacing w:before="60" w:after="60"/>
              <w:ind w:left="0"/>
              <w:jc w:val="left"/>
              <w:rPr>
                <w:sz w:val="20"/>
                <w:szCs w:val="20"/>
                <w:lang w:val="en-GB"/>
              </w:rPr>
            </w:pPr>
            <w:r>
              <w:rPr>
                <w:sz w:val="20"/>
                <w:szCs w:val="20"/>
                <w:lang w:val="en-GB"/>
              </w:rPr>
              <w:t>5</w:t>
            </w:r>
          </w:p>
        </w:tc>
        <w:tc>
          <w:tcPr>
            <w:tcW w:w="3964" w:type="pct"/>
          </w:tcPr>
          <w:p w14:paraId="6FD0587A" w14:textId="77777777" w:rsidR="00980628" w:rsidRDefault="00D66009">
            <w:pPr>
              <w:pStyle w:val="aDSPara"/>
              <w:spacing w:before="60" w:after="60"/>
              <w:ind w:left="0"/>
              <w:jc w:val="left"/>
              <w:rPr>
                <w:rFonts w:cs="Arial"/>
                <w:iCs/>
                <w:szCs w:val="22"/>
                <w:lang w:val="en-GB" w:eastAsia="en-ZA"/>
              </w:rPr>
            </w:pPr>
            <w:r>
              <w:rPr>
                <w:rFonts w:cs="Arial"/>
                <w:iCs/>
                <w:szCs w:val="22"/>
                <w:lang w:val="en-GB" w:eastAsia="en-ZA"/>
              </w:rPr>
              <w:t xml:space="preserve">Completed </w:t>
            </w:r>
            <w:r w:rsidR="00D45F76">
              <w:rPr>
                <w:rFonts w:cs="Arial"/>
                <w:iCs/>
                <w:szCs w:val="22"/>
                <w:lang w:val="en-GB" w:eastAsia="en-ZA"/>
              </w:rPr>
              <w:t xml:space="preserve">at Least 1 Gateway Review for Infrastructure Projects (provide </w:t>
            </w:r>
            <w:r w:rsidR="00325C58">
              <w:rPr>
                <w:rFonts w:cs="Arial"/>
                <w:iCs/>
                <w:szCs w:val="22"/>
                <w:lang w:val="en-GB" w:eastAsia="en-ZA"/>
              </w:rPr>
              <w:t>reference</w:t>
            </w:r>
            <w:r w:rsidR="008F6B9C">
              <w:rPr>
                <w:rFonts w:cs="Arial"/>
                <w:iCs/>
                <w:szCs w:val="22"/>
                <w:lang w:val="en-GB" w:eastAsia="en-ZA"/>
              </w:rPr>
              <w:t xml:space="preserve"> letters</w:t>
            </w:r>
            <w:r w:rsidR="00D45F76">
              <w:rPr>
                <w:rFonts w:cs="Arial"/>
                <w:iCs/>
                <w:szCs w:val="22"/>
                <w:lang w:val="en-GB" w:eastAsia="en-ZA"/>
              </w:rPr>
              <w:t>)</w:t>
            </w:r>
          </w:p>
        </w:tc>
        <w:tc>
          <w:tcPr>
            <w:tcW w:w="645" w:type="pct"/>
          </w:tcPr>
          <w:p w14:paraId="26DF2819" w14:textId="77777777" w:rsidR="00980628" w:rsidRPr="00D93AAA" w:rsidRDefault="00980628" w:rsidP="00881F32">
            <w:pPr>
              <w:pStyle w:val="aDSPara"/>
              <w:spacing w:before="60" w:after="60"/>
              <w:ind w:left="0"/>
              <w:jc w:val="left"/>
              <w:rPr>
                <w:sz w:val="20"/>
                <w:szCs w:val="20"/>
                <w:lang w:val="en-GB"/>
              </w:rPr>
            </w:pPr>
          </w:p>
        </w:tc>
      </w:tr>
      <w:tr w:rsidR="00B87094" w:rsidRPr="00D93AAA" w14:paraId="02E8D3F0" w14:textId="77777777" w:rsidTr="00257578">
        <w:trPr>
          <w:trHeight w:val="291"/>
        </w:trPr>
        <w:tc>
          <w:tcPr>
            <w:tcW w:w="390" w:type="pct"/>
          </w:tcPr>
          <w:p w14:paraId="02132B9A" w14:textId="77777777" w:rsidR="00B87094" w:rsidRDefault="00B87094" w:rsidP="00881F32">
            <w:pPr>
              <w:pStyle w:val="aDSPara"/>
              <w:spacing w:before="60" w:after="60"/>
              <w:ind w:left="0"/>
              <w:jc w:val="left"/>
              <w:rPr>
                <w:sz w:val="20"/>
                <w:szCs w:val="20"/>
                <w:lang w:val="en-GB"/>
              </w:rPr>
            </w:pPr>
            <w:r>
              <w:rPr>
                <w:sz w:val="20"/>
                <w:szCs w:val="20"/>
                <w:lang w:val="en-GB"/>
              </w:rPr>
              <w:t>6</w:t>
            </w:r>
          </w:p>
        </w:tc>
        <w:tc>
          <w:tcPr>
            <w:tcW w:w="3964" w:type="pct"/>
          </w:tcPr>
          <w:p w14:paraId="347C7602" w14:textId="77777777" w:rsidR="00B87094" w:rsidRPr="009222E9" w:rsidRDefault="00B87094">
            <w:pPr>
              <w:pStyle w:val="aDSPara"/>
              <w:spacing w:before="60" w:after="60"/>
              <w:ind w:left="0"/>
              <w:jc w:val="left"/>
              <w:rPr>
                <w:rFonts w:cs="Arial"/>
                <w:iCs/>
                <w:szCs w:val="22"/>
                <w:lang w:val="en-GB" w:eastAsia="en-ZA"/>
              </w:rPr>
            </w:pPr>
            <w:r w:rsidRPr="00456622">
              <w:t>The</w:t>
            </w:r>
            <w:r w:rsidRPr="00456622">
              <w:rPr>
                <w:spacing w:val="-5"/>
              </w:rPr>
              <w:t xml:space="preserve"> </w:t>
            </w:r>
            <w:r w:rsidRPr="00456622">
              <w:t>Gateway</w:t>
            </w:r>
            <w:r w:rsidRPr="00456622">
              <w:rPr>
                <w:spacing w:val="-2"/>
              </w:rPr>
              <w:t xml:space="preserve"> </w:t>
            </w:r>
            <w:r w:rsidRPr="00456622">
              <w:t>Review</w:t>
            </w:r>
            <w:r w:rsidRPr="00456622">
              <w:rPr>
                <w:spacing w:val="-2"/>
              </w:rPr>
              <w:t xml:space="preserve"> </w:t>
            </w:r>
            <w:r w:rsidRPr="00456622">
              <w:t xml:space="preserve">team </w:t>
            </w:r>
            <w:r w:rsidR="009222E9" w:rsidRPr="00456622">
              <w:rPr>
                <w:spacing w:val="-4"/>
              </w:rPr>
              <w:t xml:space="preserve">is </w:t>
            </w:r>
            <w:r w:rsidRPr="00456622">
              <w:t>led</w:t>
            </w:r>
            <w:r w:rsidR="00281CD5">
              <w:rPr>
                <w:spacing w:val="79"/>
                <w:w w:val="150"/>
              </w:rPr>
              <w:t xml:space="preserve"> </w:t>
            </w:r>
            <w:r w:rsidRPr="00456622">
              <w:t>by</w:t>
            </w:r>
            <w:r w:rsidRPr="00456622">
              <w:rPr>
                <w:spacing w:val="77"/>
                <w:w w:val="150"/>
              </w:rPr>
              <w:t xml:space="preserve"> </w:t>
            </w:r>
            <w:r w:rsidRPr="00456622">
              <w:t>a</w:t>
            </w:r>
            <w:r w:rsidRPr="00456622">
              <w:rPr>
                <w:spacing w:val="25"/>
              </w:rPr>
              <w:t xml:space="preserve"> </w:t>
            </w:r>
            <w:r w:rsidRPr="00456622">
              <w:t>person</w:t>
            </w:r>
            <w:r w:rsidRPr="00456622">
              <w:rPr>
                <w:spacing w:val="75"/>
                <w:w w:val="150"/>
              </w:rPr>
              <w:t xml:space="preserve"> </w:t>
            </w:r>
            <w:r w:rsidRPr="00456622">
              <w:t>who</w:t>
            </w:r>
            <w:r w:rsidRPr="00456622">
              <w:rPr>
                <w:spacing w:val="79"/>
                <w:w w:val="150"/>
              </w:rPr>
              <w:t xml:space="preserve"> </w:t>
            </w:r>
            <w:r w:rsidRPr="00456622">
              <w:rPr>
                <w:spacing w:val="-5"/>
              </w:rPr>
              <w:t>is</w:t>
            </w:r>
            <w:r w:rsidR="009222E9" w:rsidRPr="00456622">
              <w:rPr>
                <w:spacing w:val="-5"/>
              </w:rPr>
              <w:t xml:space="preserve"> </w:t>
            </w:r>
            <w:r w:rsidRPr="00456622">
              <w:t xml:space="preserve"> registered</w:t>
            </w:r>
            <w:r w:rsidRPr="00456622">
              <w:rPr>
                <w:spacing w:val="78"/>
              </w:rPr>
              <w:t xml:space="preserve"> </w:t>
            </w:r>
            <w:r w:rsidRPr="00456622">
              <w:t>as</w:t>
            </w:r>
            <w:r w:rsidRPr="00456622">
              <w:rPr>
                <w:spacing w:val="77"/>
              </w:rPr>
              <w:t xml:space="preserve"> </w:t>
            </w:r>
            <w:r w:rsidRPr="00456622">
              <w:t>a</w:t>
            </w:r>
            <w:r w:rsidRPr="00456622">
              <w:rPr>
                <w:spacing w:val="79"/>
              </w:rPr>
              <w:t xml:space="preserve"> </w:t>
            </w:r>
            <w:r w:rsidRPr="00456622">
              <w:rPr>
                <w:spacing w:val="-2"/>
              </w:rPr>
              <w:t>professional</w:t>
            </w:r>
            <w:r w:rsidRPr="00456622">
              <w:t xml:space="preserve"> with</w:t>
            </w:r>
            <w:r w:rsidRPr="00456622">
              <w:rPr>
                <w:spacing w:val="19"/>
              </w:rPr>
              <w:t xml:space="preserve"> </w:t>
            </w:r>
            <w:r w:rsidRPr="00456622">
              <w:t>a</w:t>
            </w:r>
            <w:r w:rsidRPr="00456622">
              <w:rPr>
                <w:spacing w:val="18"/>
              </w:rPr>
              <w:t xml:space="preserve"> statutory</w:t>
            </w:r>
            <w:r w:rsidRPr="00456622">
              <w:rPr>
                <w:spacing w:val="15"/>
              </w:rPr>
              <w:t xml:space="preserve"> </w:t>
            </w:r>
            <w:r w:rsidRPr="00456622">
              <w:t>council</w:t>
            </w:r>
            <w:r w:rsidR="009222E9">
              <w:t xml:space="preserve"> (</w:t>
            </w:r>
            <w:r w:rsidR="00F144DE">
              <w:t>provide the registration certificate)</w:t>
            </w:r>
          </w:p>
        </w:tc>
        <w:tc>
          <w:tcPr>
            <w:tcW w:w="645" w:type="pct"/>
          </w:tcPr>
          <w:p w14:paraId="25C7F403" w14:textId="77777777" w:rsidR="00B87094" w:rsidRPr="00D93AAA" w:rsidRDefault="00B87094" w:rsidP="00881F32">
            <w:pPr>
              <w:pStyle w:val="aDSPara"/>
              <w:spacing w:before="60" w:after="60"/>
              <w:ind w:left="0"/>
              <w:jc w:val="left"/>
              <w:rPr>
                <w:sz w:val="20"/>
                <w:szCs w:val="20"/>
                <w:lang w:val="en-GB"/>
              </w:rPr>
            </w:pPr>
          </w:p>
        </w:tc>
      </w:tr>
    </w:tbl>
    <w:p w14:paraId="39173E2F" w14:textId="77777777" w:rsidR="00F43D37" w:rsidRDefault="00D41202" w:rsidP="005A3905">
      <w:pPr>
        <w:pStyle w:val="Index2"/>
      </w:pPr>
      <w:bookmarkStart w:id="165" w:name="_Toc491845940"/>
      <w:bookmarkStart w:id="166" w:name="_Toc131410744"/>
      <w:bookmarkStart w:id="167" w:name="_Toc133321128"/>
      <w:bookmarkStart w:id="168" w:name="_Toc511198078"/>
      <w:r>
        <w:t>Functional Evaluation Criteria</w:t>
      </w:r>
      <w:bookmarkEnd w:id="165"/>
      <w:r w:rsidRPr="00D93AAA">
        <w:t xml:space="preserve"> </w:t>
      </w:r>
      <w:r w:rsidR="00A5259A" w:rsidRPr="00D93AAA">
        <w:t>and Selection Process</w:t>
      </w:r>
      <w:bookmarkEnd w:id="166"/>
      <w:bookmarkEnd w:id="167"/>
    </w:p>
    <w:p w14:paraId="4BB95A0E" w14:textId="77777777" w:rsidR="0065620A" w:rsidRPr="00D93AAA" w:rsidRDefault="0065620A" w:rsidP="00281CD5">
      <w:pPr>
        <w:ind w:left="851"/>
      </w:pPr>
      <w:r w:rsidRPr="00D93AAA">
        <w:t>The bid submissions are to be evaluated according to the functional evaluation criteria set out in this section.</w:t>
      </w:r>
    </w:p>
    <w:p w14:paraId="20C0B8C8" w14:textId="77777777" w:rsidR="00F43D37" w:rsidRPr="00D93AAA" w:rsidRDefault="00F43D37" w:rsidP="00933BAB">
      <w:pPr>
        <w:pStyle w:val="Index3"/>
      </w:pPr>
      <w:bookmarkStart w:id="169" w:name="_Toc124779845"/>
      <w:bookmarkStart w:id="170" w:name="_Toc124780718"/>
      <w:bookmarkStart w:id="171" w:name="_Toc124780782"/>
      <w:bookmarkStart w:id="172" w:name="_Toc124781358"/>
      <w:bookmarkStart w:id="173" w:name="_Toc124781425"/>
      <w:bookmarkStart w:id="174" w:name="_Toc124836515"/>
      <w:bookmarkStart w:id="175" w:name="_Toc124836586"/>
      <w:bookmarkStart w:id="176" w:name="_Toc124836656"/>
      <w:bookmarkStart w:id="177" w:name="_Toc124836726"/>
      <w:bookmarkStart w:id="178" w:name="_Toc124836796"/>
      <w:bookmarkStart w:id="179" w:name="_Toc124836866"/>
      <w:bookmarkStart w:id="180" w:name="_Toc124836936"/>
      <w:bookmarkStart w:id="181" w:name="_Toc131410745"/>
      <w:bookmarkStart w:id="182" w:name="_Toc133321129"/>
      <w:bookmarkEnd w:id="169"/>
      <w:bookmarkEnd w:id="170"/>
      <w:bookmarkEnd w:id="171"/>
      <w:bookmarkEnd w:id="172"/>
      <w:bookmarkEnd w:id="173"/>
      <w:bookmarkEnd w:id="174"/>
      <w:bookmarkEnd w:id="175"/>
      <w:bookmarkEnd w:id="176"/>
      <w:bookmarkEnd w:id="177"/>
      <w:bookmarkEnd w:id="178"/>
      <w:bookmarkEnd w:id="179"/>
      <w:bookmarkEnd w:id="180"/>
      <w:r w:rsidRPr="00D93AAA">
        <w:t xml:space="preserve">Phase 1: </w:t>
      </w:r>
      <w:r w:rsidR="00BC1D60" w:rsidRPr="00D93AAA">
        <w:t>Functional Evaluation</w:t>
      </w:r>
      <w:bookmarkEnd w:id="181"/>
      <w:bookmarkEnd w:id="182"/>
    </w:p>
    <w:p w14:paraId="1C7DA780" w14:textId="77777777" w:rsidR="00F43D37" w:rsidRPr="00D93AAA" w:rsidRDefault="00F43D37" w:rsidP="00FC7537">
      <w:pPr>
        <w:pStyle w:val="Index4"/>
      </w:pPr>
      <w:r w:rsidRPr="00D93AAA">
        <w:t>Bids will be evaluated according to the bid evaluation criteria stipulated in the bid document.</w:t>
      </w:r>
    </w:p>
    <w:p w14:paraId="1B8FA0FC" w14:textId="77777777" w:rsidR="00F43D37" w:rsidRPr="00D93AAA" w:rsidRDefault="00F43D37" w:rsidP="00FC7537">
      <w:pPr>
        <w:pStyle w:val="Index4"/>
      </w:pPr>
      <w:r w:rsidRPr="00D93AAA">
        <w:t>Bidders must as part of their bid document submit supportive documentation for all the functional requirements as indicated hereunder. The bids will be evaluated and scored based on the submission and information provided.</w:t>
      </w:r>
    </w:p>
    <w:p w14:paraId="701FA1F6" w14:textId="77777777" w:rsidR="00322765" w:rsidRDefault="00322765" w:rsidP="00FC7537">
      <w:pPr>
        <w:pStyle w:val="Index4"/>
      </w:pPr>
      <w:r w:rsidRPr="00D93AAA">
        <w:t>The scoring and the percentage weighting scores for each of the functionality evaluation areas is as follows:</w:t>
      </w:r>
    </w:p>
    <w:tbl>
      <w:tblPr>
        <w:tblW w:w="8788" w:type="dxa"/>
        <w:tblInd w:w="846" w:type="dxa"/>
        <w:tblLook w:val="04A0" w:firstRow="1" w:lastRow="0" w:firstColumn="1" w:lastColumn="0" w:noHBand="0" w:noVBand="1"/>
      </w:tblPr>
      <w:tblGrid>
        <w:gridCol w:w="3608"/>
        <w:gridCol w:w="3280"/>
        <w:gridCol w:w="960"/>
        <w:gridCol w:w="940"/>
      </w:tblGrid>
      <w:tr w:rsidR="00E71CA4" w:rsidRPr="00E71CA4" w14:paraId="53E955E6" w14:textId="77777777" w:rsidTr="00EE57D5">
        <w:trPr>
          <w:trHeight w:val="312"/>
          <w:tblHeader/>
        </w:trPr>
        <w:tc>
          <w:tcPr>
            <w:tcW w:w="3608" w:type="dxa"/>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14:paraId="08953FF9" w14:textId="77777777" w:rsidR="00E71CA4" w:rsidRPr="00E71CA4" w:rsidRDefault="00E71CA4">
            <w:pPr>
              <w:widowControl/>
              <w:spacing w:before="0" w:after="0"/>
              <w:outlineLvl w:val="9"/>
              <w:rPr>
                <w:rFonts w:ascii="Calibri" w:hAnsi="Calibri" w:cs="Calibri"/>
                <w:b/>
                <w:bCs/>
                <w:iCs w:val="0"/>
                <w:color w:val="000000"/>
                <w:sz w:val="24"/>
                <w:szCs w:val="24"/>
                <w:lang w:val="en-ZA"/>
              </w:rPr>
            </w:pPr>
            <w:r w:rsidRPr="00E71CA4">
              <w:rPr>
                <w:rFonts w:ascii="Calibri" w:hAnsi="Calibri" w:cs="Calibri"/>
                <w:b/>
                <w:bCs/>
                <w:iCs w:val="0"/>
                <w:color w:val="000000"/>
                <w:sz w:val="24"/>
                <w:szCs w:val="24"/>
                <w:lang w:val="en-US"/>
              </w:rPr>
              <w:t>Evaluation criteria</w:t>
            </w:r>
          </w:p>
        </w:tc>
        <w:tc>
          <w:tcPr>
            <w:tcW w:w="3280" w:type="dxa"/>
            <w:tcBorders>
              <w:top w:val="single" w:sz="4" w:space="0" w:color="auto"/>
              <w:left w:val="nil"/>
              <w:bottom w:val="single" w:sz="4" w:space="0" w:color="auto"/>
              <w:right w:val="single" w:sz="4" w:space="0" w:color="auto"/>
            </w:tcBorders>
            <w:shd w:val="clear" w:color="auto" w:fill="EEECE1" w:themeFill="background2"/>
            <w:vAlign w:val="center"/>
            <w:hideMark/>
          </w:tcPr>
          <w:p w14:paraId="60C3F29F" w14:textId="77777777" w:rsidR="00E71CA4" w:rsidRPr="00E71CA4" w:rsidRDefault="00E71CA4" w:rsidP="00E71CA4">
            <w:pPr>
              <w:widowControl/>
              <w:spacing w:before="0" w:after="0" w:line="240" w:lineRule="auto"/>
              <w:outlineLvl w:val="9"/>
              <w:rPr>
                <w:rFonts w:ascii="Calibri" w:hAnsi="Calibri" w:cs="Calibri"/>
                <w:b/>
                <w:bCs/>
                <w:iCs w:val="0"/>
                <w:color w:val="000000"/>
                <w:sz w:val="24"/>
                <w:szCs w:val="24"/>
                <w:lang w:val="en-ZA"/>
              </w:rPr>
            </w:pPr>
            <w:r w:rsidRPr="00E71CA4">
              <w:rPr>
                <w:rFonts w:ascii="Calibri" w:hAnsi="Calibri" w:cs="Calibri"/>
                <w:b/>
                <w:bCs/>
                <w:iCs w:val="0"/>
                <w:color w:val="000000"/>
                <w:spacing w:val="-2"/>
                <w:sz w:val="24"/>
                <w:lang w:val="en-US"/>
              </w:rPr>
              <w:t>Score</w:t>
            </w:r>
          </w:p>
        </w:tc>
        <w:tc>
          <w:tcPr>
            <w:tcW w:w="960" w:type="dxa"/>
            <w:tcBorders>
              <w:top w:val="single" w:sz="4" w:space="0" w:color="auto"/>
              <w:left w:val="nil"/>
              <w:bottom w:val="single" w:sz="4" w:space="0" w:color="auto"/>
              <w:right w:val="single" w:sz="4" w:space="0" w:color="auto"/>
            </w:tcBorders>
            <w:shd w:val="clear" w:color="auto" w:fill="EEECE1" w:themeFill="background2"/>
            <w:vAlign w:val="center"/>
            <w:hideMark/>
          </w:tcPr>
          <w:p w14:paraId="583F9C52" w14:textId="77777777" w:rsidR="00E71CA4" w:rsidRPr="00E71CA4" w:rsidRDefault="00E71CA4" w:rsidP="00E71CA4">
            <w:pPr>
              <w:widowControl/>
              <w:spacing w:before="0" w:after="0" w:line="240" w:lineRule="auto"/>
              <w:outlineLvl w:val="9"/>
              <w:rPr>
                <w:rFonts w:ascii="Calibri" w:hAnsi="Calibri" w:cs="Calibri"/>
                <w:b/>
                <w:bCs/>
                <w:iCs w:val="0"/>
                <w:color w:val="000000"/>
                <w:sz w:val="24"/>
                <w:szCs w:val="24"/>
                <w:lang w:val="en-ZA"/>
              </w:rPr>
            </w:pPr>
            <w:r w:rsidRPr="00E71CA4">
              <w:rPr>
                <w:rFonts w:ascii="Calibri" w:hAnsi="Calibri" w:cs="Calibri"/>
                <w:b/>
                <w:bCs/>
                <w:iCs w:val="0"/>
                <w:color w:val="000000"/>
                <w:spacing w:val="-2"/>
                <w:sz w:val="24"/>
                <w:lang w:val="en-US"/>
              </w:rPr>
              <w:t>Points</w:t>
            </w:r>
          </w:p>
        </w:tc>
        <w:tc>
          <w:tcPr>
            <w:tcW w:w="940" w:type="dxa"/>
            <w:tcBorders>
              <w:top w:val="single" w:sz="4" w:space="0" w:color="auto"/>
              <w:left w:val="nil"/>
              <w:bottom w:val="nil"/>
              <w:right w:val="single" w:sz="4" w:space="0" w:color="auto"/>
            </w:tcBorders>
            <w:shd w:val="clear" w:color="auto" w:fill="EEECE1" w:themeFill="background2"/>
            <w:vAlign w:val="center"/>
            <w:hideMark/>
          </w:tcPr>
          <w:p w14:paraId="1B5CD879" w14:textId="77777777" w:rsidR="00E71CA4" w:rsidRPr="00E71CA4" w:rsidRDefault="00E71CA4" w:rsidP="00E71CA4">
            <w:pPr>
              <w:widowControl/>
              <w:spacing w:before="0" w:after="0" w:line="240" w:lineRule="auto"/>
              <w:outlineLvl w:val="9"/>
              <w:rPr>
                <w:rFonts w:ascii="Calibri" w:hAnsi="Calibri" w:cs="Calibri"/>
                <w:b/>
                <w:bCs/>
                <w:iCs w:val="0"/>
                <w:color w:val="000000"/>
                <w:sz w:val="24"/>
                <w:szCs w:val="24"/>
                <w:lang w:val="en-ZA"/>
              </w:rPr>
            </w:pPr>
            <w:r w:rsidRPr="00E71CA4">
              <w:rPr>
                <w:rFonts w:ascii="Calibri" w:hAnsi="Calibri" w:cs="Calibri"/>
                <w:b/>
                <w:bCs/>
                <w:iCs w:val="0"/>
                <w:color w:val="000000"/>
                <w:sz w:val="24"/>
                <w:szCs w:val="24"/>
                <w:lang w:val="en-US"/>
              </w:rPr>
              <w:t>Weight</w:t>
            </w:r>
          </w:p>
        </w:tc>
      </w:tr>
      <w:tr w:rsidR="00E71CA4" w:rsidRPr="00E71CA4" w14:paraId="3966DDAE" w14:textId="77777777" w:rsidTr="00530DB5">
        <w:trPr>
          <w:trHeight w:val="288"/>
        </w:trPr>
        <w:tc>
          <w:tcPr>
            <w:tcW w:w="7848" w:type="dxa"/>
            <w:gridSpan w:val="3"/>
            <w:tcBorders>
              <w:top w:val="single" w:sz="4" w:space="0" w:color="auto"/>
              <w:left w:val="single" w:sz="4" w:space="0" w:color="auto"/>
              <w:bottom w:val="single" w:sz="4" w:space="0" w:color="auto"/>
              <w:right w:val="nil"/>
            </w:tcBorders>
            <w:shd w:val="clear" w:color="auto" w:fill="F2F2F2" w:themeFill="background1" w:themeFillShade="F2"/>
            <w:vAlign w:val="center"/>
            <w:hideMark/>
          </w:tcPr>
          <w:p w14:paraId="39913E62" w14:textId="77777777" w:rsidR="00E71CA4" w:rsidRPr="00E71CA4" w:rsidRDefault="00E71CA4" w:rsidP="00E71CA4">
            <w:pPr>
              <w:widowControl/>
              <w:spacing w:before="0" w:after="0" w:line="240" w:lineRule="auto"/>
              <w:jc w:val="center"/>
              <w:outlineLvl w:val="9"/>
              <w:rPr>
                <w:rFonts w:ascii="Calibri" w:hAnsi="Calibri" w:cs="Calibri"/>
                <w:b/>
                <w:bCs/>
                <w:iCs w:val="0"/>
                <w:color w:val="000000"/>
                <w:lang w:val="en-ZA"/>
              </w:rPr>
            </w:pPr>
            <w:r w:rsidRPr="00E71CA4">
              <w:rPr>
                <w:rFonts w:ascii="Calibri" w:hAnsi="Calibri" w:cs="Calibri"/>
                <w:b/>
                <w:bCs/>
                <w:iCs w:val="0"/>
                <w:color w:val="000000"/>
                <w:lang w:val="en-US"/>
              </w:rPr>
              <w:t>Company Experience</w:t>
            </w:r>
          </w:p>
        </w:tc>
        <w:tc>
          <w:tcPr>
            <w:tcW w:w="94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41309AD" w14:textId="77777777" w:rsidR="00E71CA4" w:rsidRPr="00E71CA4" w:rsidRDefault="00E71CA4" w:rsidP="00E71CA4">
            <w:pPr>
              <w:widowControl/>
              <w:spacing w:before="0" w:after="0" w:line="240" w:lineRule="auto"/>
              <w:jc w:val="right"/>
              <w:outlineLvl w:val="9"/>
              <w:rPr>
                <w:rFonts w:ascii="Calibri" w:hAnsi="Calibri" w:cs="Calibri"/>
                <w:b/>
                <w:bCs/>
                <w:iCs w:val="0"/>
                <w:color w:val="000000"/>
                <w:sz w:val="18"/>
                <w:szCs w:val="18"/>
                <w:lang w:val="en-ZA"/>
              </w:rPr>
            </w:pPr>
            <w:r w:rsidRPr="00E71CA4">
              <w:rPr>
                <w:rFonts w:ascii="Calibri" w:hAnsi="Calibri" w:cs="Calibri"/>
                <w:b/>
                <w:bCs/>
                <w:iCs w:val="0"/>
                <w:color w:val="000000"/>
                <w:sz w:val="18"/>
                <w:szCs w:val="18"/>
                <w:lang w:val="en-US"/>
              </w:rPr>
              <w:t>25</w:t>
            </w:r>
          </w:p>
        </w:tc>
      </w:tr>
      <w:tr w:rsidR="00E71CA4" w:rsidRPr="00E71CA4" w14:paraId="2AB28E77" w14:textId="77777777" w:rsidTr="002E1C09">
        <w:trPr>
          <w:trHeight w:val="724"/>
        </w:trPr>
        <w:tc>
          <w:tcPr>
            <w:tcW w:w="3608" w:type="dxa"/>
            <w:vMerge w:val="restart"/>
            <w:tcBorders>
              <w:top w:val="nil"/>
              <w:left w:val="single" w:sz="4" w:space="0" w:color="auto"/>
              <w:bottom w:val="single" w:sz="4" w:space="0" w:color="000000"/>
              <w:right w:val="single" w:sz="4" w:space="0" w:color="auto"/>
            </w:tcBorders>
            <w:shd w:val="clear" w:color="auto" w:fill="auto"/>
            <w:vAlign w:val="center"/>
            <w:hideMark/>
          </w:tcPr>
          <w:p w14:paraId="3A534004" w14:textId="77777777" w:rsidR="00E71CA4" w:rsidRPr="00E1366E" w:rsidRDefault="00794079" w:rsidP="00431266">
            <w:pPr>
              <w:pStyle w:val="ListParagraph"/>
              <w:widowControl/>
              <w:numPr>
                <w:ilvl w:val="0"/>
                <w:numId w:val="12"/>
              </w:numPr>
              <w:spacing w:after="0" w:line="240" w:lineRule="auto"/>
              <w:ind w:hanging="189"/>
              <w:jc w:val="left"/>
              <w:outlineLvl w:val="9"/>
              <w:rPr>
                <w:rFonts w:ascii="Times New Roman" w:hAnsi="Times New Roman" w:cs="Times New Roman"/>
                <w:iCs w:val="0"/>
                <w:color w:val="000000"/>
                <w:sz w:val="14"/>
                <w:szCs w:val="14"/>
                <w:lang w:val="en-ZA"/>
              </w:rPr>
            </w:pPr>
            <w:r w:rsidRPr="00E1366E">
              <w:rPr>
                <w:rFonts w:ascii="Calibri" w:hAnsi="Calibri" w:cs="Calibri"/>
                <w:iCs w:val="0"/>
                <w:color w:val="000000"/>
                <w:sz w:val="18"/>
                <w:szCs w:val="18"/>
                <w:lang w:val="en-US"/>
              </w:rPr>
              <w:t>The s</w:t>
            </w:r>
            <w:r w:rsidR="00E71CA4" w:rsidRPr="00E1366E">
              <w:rPr>
                <w:rFonts w:ascii="Calibri" w:hAnsi="Calibri" w:cs="Calibri"/>
                <w:iCs w:val="0"/>
                <w:color w:val="000000"/>
                <w:sz w:val="18"/>
                <w:szCs w:val="18"/>
                <w:lang w:val="en-US"/>
              </w:rPr>
              <w:t xml:space="preserve">ervice Providers should have more than ten (10) years of experience in the nuclear sector, especially in the field of the recent development </w:t>
            </w:r>
            <w:r w:rsidR="0067594A" w:rsidRPr="00E1366E">
              <w:rPr>
                <w:rFonts w:ascii="Calibri" w:hAnsi="Calibri" w:cs="Calibri"/>
                <w:iCs w:val="0"/>
                <w:color w:val="000000"/>
                <w:sz w:val="18"/>
                <w:szCs w:val="18"/>
                <w:lang w:val="en-US"/>
              </w:rPr>
              <w:t>of Research</w:t>
            </w:r>
            <w:r w:rsidR="00E71CA4" w:rsidRPr="00E1366E">
              <w:rPr>
                <w:rFonts w:ascii="Calibri" w:hAnsi="Calibri" w:cs="Calibri"/>
                <w:iCs w:val="0"/>
                <w:color w:val="000000"/>
                <w:sz w:val="18"/>
                <w:szCs w:val="18"/>
                <w:lang w:val="en-US"/>
              </w:rPr>
              <w:t xml:space="preserve"> Reactor/Multi-Purpose Reactors. </w:t>
            </w:r>
          </w:p>
        </w:tc>
        <w:tc>
          <w:tcPr>
            <w:tcW w:w="3280" w:type="dxa"/>
            <w:tcBorders>
              <w:top w:val="nil"/>
              <w:left w:val="nil"/>
              <w:bottom w:val="single" w:sz="4" w:space="0" w:color="auto"/>
              <w:right w:val="single" w:sz="4" w:space="0" w:color="auto"/>
            </w:tcBorders>
            <w:shd w:val="clear" w:color="auto" w:fill="auto"/>
            <w:vAlign w:val="center"/>
            <w:hideMark/>
          </w:tcPr>
          <w:p w14:paraId="26CBB132" w14:textId="77777777" w:rsidR="00E71CA4" w:rsidRPr="00E71CA4" w:rsidRDefault="00E71CA4" w:rsidP="00456622">
            <w:pPr>
              <w:widowControl/>
              <w:spacing w:after="0" w:line="240" w:lineRule="auto"/>
              <w:outlineLvl w:val="9"/>
              <w:rPr>
                <w:rFonts w:ascii="Calibri" w:hAnsi="Calibri" w:cs="Calibri"/>
                <w:iCs w:val="0"/>
                <w:color w:val="000000"/>
                <w:sz w:val="18"/>
                <w:szCs w:val="18"/>
                <w:lang w:val="en-ZA"/>
              </w:rPr>
            </w:pPr>
            <w:r w:rsidRPr="00E71CA4">
              <w:rPr>
                <w:rFonts w:ascii="Calibri" w:hAnsi="Calibri" w:cs="Calibri"/>
                <w:iCs w:val="0"/>
                <w:color w:val="000000"/>
                <w:sz w:val="18"/>
                <w:szCs w:val="18"/>
                <w:lang w:val="en-US"/>
              </w:rPr>
              <w:t>10 years and above = 10 points</w:t>
            </w:r>
          </w:p>
        </w:tc>
        <w:tc>
          <w:tcPr>
            <w:tcW w:w="960" w:type="dxa"/>
            <w:vMerge w:val="restart"/>
            <w:tcBorders>
              <w:top w:val="nil"/>
              <w:left w:val="single" w:sz="4" w:space="0" w:color="auto"/>
              <w:bottom w:val="single" w:sz="4" w:space="0" w:color="auto"/>
              <w:right w:val="single" w:sz="4" w:space="0" w:color="auto"/>
            </w:tcBorders>
            <w:shd w:val="clear" w:color="auto" w:fill="auto"/>
            <w:vAlign w:val="center"/>
            <w:hideMark/>
          </w:tcPr>
          <w:p w14:paraId="6F599989" w14:textId="77777777" w:rsidR="00E71CA4" w:rsidRPr="00E71CA4" w:rsidRDefault="00E71CA4" w:rsidP="00456622">
            <w:pPr>
              <w:widowControl/>
              <w:spacing w:after="0" w:line="240" w:lineRule="auto"/>
              <w:jc w:val="center"/>
              <w:outlineLvl w:val="9"/>
              <w:rPr>
                <w:rFonts w:ascii="Calibri" w:hAnsi="Calibri" w:cs="Calibri"/>
                <w:iCs w:val="0"/>
                <w:color w:val="000000"/>
                <w:sz w:val="18"/>
                <w:szCs w:val="18"/>
                <w:lang w:val="en-ZA"/>
              </w:rPr>
            </w:pPr>
            <w:r w:rsidRPr="00E71CA4">
              <w:rPr>
                <w:rFonts w:ascii="Calibri" w:hAnsi="Calibri" w:cs="Calibri"/>
                <w:iCs w:val="0"/>
                <w:color w:val="000000"/>
                <w:spacing w:val="-5"/>
                <w:sz w:val="18"/>
                <w:szCs w:val="18"/>
                <w:lang w:val="en-US"/>
              </w:rPr>
              <w:t>10</w:t>
            </w:r>
          </w:p>
        </w:tc>
        <w:tc>
          <w:tcPr>
            <w:tcW w:w="940" w:type="dxa"/>
            <w:vMerge w:val="restart"/>
            <w:tcBorders>
              <w:top w:val="nil"/>
              <w:left w:val="single" w:sz="4" w:space="0" w:color="auto"/>
              <w:bottom w:val="single" w:sz="4" w:space="0" w:color="000000"/>
              <w:right w:val="single" w:sz="4" w:space="0" w:color="auto"/>
            </w:tcBorders>
            <w:shd w:val="clear" w:color="auto" w:fill="auto"/>
            <w:vAlign w:val="center"/>
            <w:hideMark/>
          </w:tcPr>
          <w:p w14:paraId="5B641CD2" w14:textId="77777777" w:rsidR="00E71CA4" w:rsidRPr="00E71CA4" w:rsidRDefault="00E71CA4" w:rsidP="00456622">
            <w:pPr>
              <w:widowControl/>
              <w:spacing w:after="0" w:line="240" w:lineRule="auto"/>
              <w:jc w:val="center"/>
              <w:outlineLvl w:val="9"/>
              <w:rPr>
                <w:rFonts w:ascii="Calibri" w:hAnsi="Calibri" w:cs="Calibri"/>
                <w:b/>
                <w:bCs/>
                <w:iCs w:val="0"/>
                <w:color w:val="000000"/>
                <w:sz w:val="18"/>
                <w:szCs w:val="18"/>
                <w:lang w:val="en-ZA"/>
              </w:rPr>
            </w:pPr>
            <w:r w:rsidRPr="00E71CA4">
              <w:rPr>
                <w:rFonts w:ascii="Calibri" w:hAnsi="Calibri" w:cs="Calibri"/>
                <w:b/>
                <w:bCs/>
                <w:iCs w:val="0"/>
                <w:color w:val="000000"/>
                <w:sz w:val="18"/>
                <w:szCs w:val="18"/>
                <w:lang w:val="en-ZA"/>
              </w:rPr>
              <w:t> </w:t>
            </w:r>
          </w:p>
        </w:tc>
      </w:tr>
      <w:tr w:rsidR="00E71CA4" w:rsidRPr="00E71CA4" w14:paraId="3BBDEF3C" w14:textId="77777777" w:rsidTr="002E1C09">
        <w:trPr>
          <w:trHeight w:val="720"/>
        </w:trPr>
        <w:tc>
          <w:tcPr>
            <w:tcW w:w="3608" w:type="dxa"/>
            <w:vMerge/>
            <w:tcBorders>
              <w:top w:val="nil"/>
              <w:left w:val="single" w:sz="4" w:space="0" w:color="auto"/>
              <w:bottom w:val="single" w:sz="4" w:space="0" w:color="000000"/>
              <w:right w:val="single" w:sz="4" w:space="0" w:color="auto"/>
            </w:tcBorders>
            <w:vAlign w:val="center"/>
            <w:hideMark/>
          </w:tcPr>
          <w:p w14:paraId="1F102D78" w14:textId="77777777" w:rsidR="00E71CA4" w:rsidRPr="00E71CA4" w:rsidRDefault="00E71CA4" w:rsidP="00E71CA4">
            <w:pPr>
              <w:widowControl/>
              <w:spacing w:before="0" w:after="0" w:line="240" w:lineRule="auto"/>
              <w:jc w:val="left"/>
              <w:outlineLvl w:val="9"/>
              <w:rPr>
                <w:rFonts w:ascii="Times New Roman" w:hAnsi="Times New Roman" w:cs="Times New Roman"/>
                <w:iCs w:val="0"/>
                <w:color w:val="000000"/>
                <w:sz w:val="14"/>
                <w:szCs w:val="14"/>
                <w:lang w:val="en-ZA"/>
              </w:rPr>
            </w:pPr>
          </w:p>
        </w:tc>
        <w:tc>
          <w:tcPr>
            <w:tcW w:w="3280" w:type="dxa"/>
            <w:tcBorders>
              <w:top w:val="nil"/>
              <w:left w:val="nil"/>
              <w:bottom w:val="single" w:sz="4" w:space="0" w:color="auto"/>
              <w:right w:val="single" w:sz="4" w:space="0" w:color="auto"/>
            </w:tcBorders>
            <w:shd w:val="clear" w:color="auto" w:fill="auto"/>
            <w:vAlign w:val="center"/>
            <w:hideMark/>
          </w:tcPr>
          <w:p w14:paraId="4AAD1DF3" w14:textId="77777777" w:rsidR="00E71CA4" w:rsidRPr="00E71CA4" w:rsidRDefault="00E71CA4" w:rsidP="00E71CA4">
            <w:pPr>
              <w:widowControl/>
              <w:spacing w:before="0" w:after="0" w:line="240" w:lineRule="auto"/>
              <w:outlineLvl w:val="9"/>
              <w:rPr>
                <w:rFonts w:ascii="Calibri" w:hAnsi="Calibri" w:cs="Calibri"/>
                <w:iCs w:val="0"/>
                <w:color w:val="000000"/>
                <w:sz w:val="18"/>
                <w:szCs w:val="18"/>
                <w:lang w:val="en-ZA"/>
              </w:rPr>
            </w:pPr>
            <w:r w:rsidRPr="00E71CA4">
              <w:rPr>
                <w:rFonts w:ascii="Calibri" w:hAnsi="Calibri" w:cs="Calibri"/>
                <w:iCs w:val="0"/>
                <w:color w:val="000000"/>
                <w:spacing w:val="-3"/>
                <w:sz w:val="18"/>
                <w:szCs w:val="18"/>
                <w:lang w:val="en-US"/>
              </w:rPr>
              <w:t>Less than 10 years = 0 points</w:t>
            </w:r>
          </w:p>
        </w:tc>
        <w:tc>
          <w:tcPr>
            <w:tcW w:w="960" w:type="dxa"/>
            <w:vMerge/>
            <w:tcBorders>
              <w:top w:val="nil"/>
              <w:left w:val="single" w:sz="4" w:space="0" w:color="auto"/>
              <w:bottom w:val="single" w:sz="4" w:space="0" w:color="auto"/>
              <w:right w:val="single" w:sz="4" w:space="0" w:color="auto"/>
            </w:tcBorders>
            <w:vAlign w:val="center"/>
            <w:hideMark/>
          </w:tcPr>
          <w:p w14:paraId="6E62C672" w14:textId="77777777" w:rsidR="00E71CA4" w:rsidRPr="00E71CA4" w:rsidRDefault="00E71CA4" w:rsidP="00E71CA4">
            <w:pPr>
              <w:widowControl/>
              <w:spacing w:before="0" w:after="0" w:line="240" w:lineRule="auto"/>
              <w:jc w:val="left"/>
              <w:outlineLvl w:val="9"/>
              <w:rPr>
                <w:rFonts w:ascii="Calibri" w:hAnsi="Calibri" w:cs="Calibri"/>
                <w:iCs w:val="0"/>
                <w:color w:val="000000"/>
                <w:sz w:val="18"/>
                <w:szCs w:val="18"/>
                <w:lang w:val="en-ZA"/>
              </w:rPr>
            </w:pPr>
          </w:p>
        </w:tc>
        <w:tc>
          <w:tcPr>
            <w:tcW w:w="940" w:type="dxa"/>
            <w:vMerge/>
            <w:tcBorders>
              <w:top w:val="nil"/>
              <w:left w:val="single" w:sz="4" w:space="0" w:color="auto"/>
              <w:bottom w:val="single" w:sz="4" w:space="0" w:color="000000"/>
              <w:right w:val="single" w:sz="4" w:space="0" w:color="auto"/>
            </w:tcBorders>
            <w:vAlign w:val="center"/>
            <w:hideMark/>
          </w:tcPr>
          <w:p w14:paraId="5E63F514" w14:textId="77777777" w:rsidR="00E71CA4" w:rsidRPr="00E71CA4" w:rsidRDefault="00E71CA4" w:rsidP="00E71CA4">
            <w:pPr>
              <w:widowControl/>
              <w:spacing w:before="0" w:after="0" w:line="240" w:lineRule="auto"/>
              <w:jc w:val="left"/>
              <w:outlineLvl w:val="9"/>
              <w:rPr>
                <w:rFonts w:ascii="Calibri" w:hAnsi="Calibri" w:cs="Calibri"/>
                <w:b/>
                <w:bCs/>
                <w:iCs w:val="0"/>
                <w:color w:val="000000"/>
                <w:sz w:val="18"/>
                <w:szCs w:val="18"/>
                <w:lang w:val="en-ZA"/>
              </w:rPr>
            </w:pPr>
          </w:p>
        </w:tc>
      </w:tr>
      <w:tr w:rsidR="00E71CA4" w:rsidRPr="00E71CA4" w14:paraId="7403A3E0" w14:textId="77777777" w:rsidTr="002E1C09">
        <w:trPr>
          <w:trHeight w:val="288"/>
        </w:trPr>
        <w:tc>
          <w:tcPr>
            <w:tcW w:w="3608" w:type="dxa"/>
            <w:vMerge w:val="restart"/>
            <w:tcBorders>
              <w:top w:val="nil"/>
              <w:left w:val="single" w:sz="4" w:space="0" w:color="auto"/>
              <w:bottom w:val="single" w:sz="4" w:space="0" w:color="000000"/>
              <w:right w:val="single" w:sz="4" w:space="0" w:color="auto"/>
            </w:tcBorders>
            <w:shd w:val="clear" w:color="auto" w:fill="auto"/>
            <w:vAlign w:val="center"/>
            <w:hideMark/>
          </w:tcPr>
          <w:p w14:paraId="008FAB04" w14:textId="77777777" w:rsidR="00E71CA4" w:rsidRPr="0067594A" w:rsidRDefault="00E71CA4" w:rsidP="00431266">
            <w:pPr>
              <w:pStyle w:val="ListParagraph"/>
              <w:widowControl/>
              <w:numPr>
                <w:ilvl w:val="0"/>
                <w:numId w:val="12"/>
              </w:numPr>
              <w:spacing w:before="0" w:after="0" w:line="240" w:lineRule="auto"/>
              <w:ind w:hanging="189"/>
              <w:jc w:val="left"/>
              <w:outlineLvl w:val="9"/>
              <w:rPr>
                <w:rFonts w:ascii="Calibri" w:hAnsi="Calibri" w:cs="Calibri"/>
                <w:iCs w:val="0"/>
                <w:color w:val="000000"/>
                <w:sz w:val="18"/>
                <w:szCs w:val="18"/>
                <w:lang w:val="en-ZA"/>
              </w:rPr>
            </w:pPr>
            <w:r w:rsidRPr="0067594A">
              <w:rPr>
                <w:rFonts w:ascii="Calibri" w:hAnsi="Calibri" w:cs="Calibri"/>
                <w:iCs w:val="0"/>
                <w:color w:val="000000"/>
                <w:sz w:val="18"/>
                <w:szCs w:val="18"/>
                <w:lang w:val="en-US"/>
              </w:rPr>
              <w:t xml:space="preserve">The SP must provide a list of similar projects (infrastructure projects) completed in the past 10 years. Contactable references must be provided.  </w:t>
            </w:r>
          </w:p>
        </w:tc>
        <w:tc>
          <w:tcPr>
            <w:tcW w:w="3280" w:type="dxa"/>
            <w:tcBorders>
              <w:top w:val="nil"/>
              <w:left w:val="nil"/>
              <w:bottom w:val="single" w:sz="4" w:space="0" w:color="auto"/>
              <w:right w:val="single" w:sz="4" w:space="0" w:color="auto"/>
            </w:tcBorders>
            <w:shd w:val="clear" w:color="auto" w:fill="auto"/>
            <w:vAlign w:val="center"/>
            <w:hideMark/>
          </w:tcPr>
          <w:p w14:paraId="22A0603E" w14:textId="77777777" w:rsidR="00E71CA4" w:rsidRPr="00E71CA4" w:rsidRDefault="00E71CA4" w:rsidP="00E71CA4">
            <w:pPr>
              <w:widowControl/>
              <w:spacing w:before="0" w:after="0" w:line="240" w:lineRule="auto"/>
              <w:outlineLvl w:val="9"/>
              <w:rPr>
                <w:rFonts w:ascii="Calibri" w:hAnsi="Calibri" w:cs="Calibri"/>
                <w:iCs w:val="0"/>
                <w:color w:val="000000"/>
                <w:sz w:val="18"/>
                <w:szCs w:val="18"/>
                <w:lang w:val="en-ZA"/>
              </w:rPr>
            </w:pPr>
            <w:r w:rsidRPr="00E71CA4">
              <w:rPr>
                <w:rFonts w:ascii="Calibri" w:hAnsi="Calibri" w:cs="Calibri"/>
                <w:iCs w:val="0"/>
                <w:color w:val="000000"/>
                <w:sz w:val="18"/>
                <w:szCs w:val="18"/>
                <w:lang w:val="en-US"/>
              </w:rPr>
              <w:t>5 projects and above = 15 points</w:t>
            </w:r>
          </w:p>
        </w:tc>
        <w:tc>
          <w:tcPr>
            <w:tcW w:w="960" w:type="dxa"/>
            <w:vMerge w:val="restart"/>
            <w:tcBorders>
              <w:top w:val="nil"/>
              <w:left w:val="single" w:sz="4" w:space="0" w:color="auto"/>
              <w:bottom w:val="single" w:sz="4" w:space="0" w:color="000000"/>
              <w:right w:val="single" w:sz="4" w:space="0" w:color="auto"/>
            </w:tcBorders>
            <w:shd w:val="clear" w:color="auto" w:fill="auto"/>
            <w:vAlign w:val="center"/>
            <w:hideMark/>
          </w:tcPr>
          <w:p w14:paraId="7D98EF4E" w14:textId="77777777" w:rsidR="00E71CA4" w:rsidRPr="00E71CA4" w:rsidRDefault="00E71CA4" w:rsidP="00E71CA4">
            <w:pPr>
              <w:widowControl/>
              <w:spacing w:before="0" w:after="0" w:line="240" w:lineRule="auto"/>
              <w:jc w:val="center"/>
              <w:outlineLvl w:val="9"/>
              <w:rPr>
                <w:rFonts w:ascii="Calibri" w:hAnsi="Calibri" w:cs="Calibri"/>
                <w:iCs w:val="0"/>
                <w:color w:val="000000"/>
                <w:sz w:val="18"/>
                <w:szCs w:val="18"/>
                <w:lang w:val="en-ZA"/>
              </w:rPr>
            </w:pPr>
            <w:r w:rsidRPr="00E71CA4">
              <w:rPr>
                <w:rFonts w:ascii="Calibri" w:hAnsi="Calibri" w:cs="Calibri"/>
                <w:iCs w:val="0"/>
                <w:color w:val="000000"/>
                <w:spacing w:val="-5"/>
                <w:sz w:val="18"/>
                <w:szCs w:val="18"/>
                <w:lang w:val="en-US"/>
              </w:rPr>
              <w:t>15</w:t>
            </w:r>
          </w:p>
        </w:tc>
        <w:tc>
          <w:tcPr>
            <w:tcW w:w="940" w:type="dxa"/>
            <w:vMerge/>
            <w:tcBorders>
              <w:top w:val="nil"/>
              <w:left w:val="single" w:sz="4" w:space="0" w:color="auto"/>
              <w:bottom w:val="single" w:sz="4" w:space="0" w:color="000000"/>
              <w:right w:val="single" w:sz="4" w:space="0" w:color="auto"/>
            </w:tcBorders>
            <w:vAlign w:val="center"/>
            <w:hideMark/>
          </w:tcPr>
          <w:p w14:paraId="6F21854C" w14:textId="77777777" w:rsidR="00E71CA4" w:rsidRPr="00E71CA4" w:rsidRDefault="00E71CA4" w:rsidP="00E71CA4">
            <w:pPr>
              <w:widowControl/>
              <w:spacing w:before="0" w:after="0" w:line="240" w:lineRule="auto"/>
              <w:jc w:val="left"/>
              <w:outlineLvl w:val="9"/>
              <w:rPr>
                <w:rFonts w:ascii="Calibri" w:hAnsi="Calibri" w:cs="Calibri"/>
                <w:b/>
                <w:bCs/>
                <w:iCs w:val="0"/>
                <w:color w:val="000000"/>
                <w:sz w:val="18"/>
                <w:szCs w:val="18"/>
                <w:lang w:val="en-ZA"/>
              </w:rPr>
            </w:pPr>
          </w:p>
        </w:tc>
      </w:tr>
      <w:tr w:rsidR="00E71CA4" w:rsidRPr="00E71CA4" w14:paraId="52993048" w14:textId="77777777" w:rsidTr="002E1C09">
        <w:trPr>
          <w:trHeight w:val="288"/>
        </w:trPr>
        <w:tc>
          <w:tcPr>
            <w:tcW w:w="3608" w:type="dxa"/>
            <w:vMerge/>
            <w:tcBorders>
              <w:top w:val="nil"/>
              <w:left w:val="single" w:sz="4" w:space="0" w:color="auto"/>
              <w:bottom w:val="single" w:sz="4" w:space="0" w:color="000000"/>
              <w:right w:val="single" w:sz="4" w:space="0" w:color="auto"/>
            </w:tcBorders>
            <w:vAlign w:val="center"/>
            <w:hideMark/>
          </w:tcPr>
          <w:p w14:paraId="4AB2BE89" w14:textId="77777777" w:rsidR="00E71CA4" w:rsidRPr="00E71CA4" w:rsidRDefault="00E71CA4" w:rsidP="00E71CA4">
            <w:pPr>
              <w:widowControl/>
              <w:spacing w:before="0" w:after="0" w:line="240" w:lineRule="auto"/>
              <w:jc w:val="left"/>
              <w:outlineLvl w:val="9"/>
              <w:rPr>
                <w:rFonts w:ascii="Calibri" w:hAnsi="Calibri" w:cs="Calibri"/>
                <w:iCs w:val="0"/>
                <w:color w:val="000000"/>
                <w:sz w:val="18"/>
                <w:szCs w:val="18"/>
                <w:lang w:val="en-ZA"/>
              </w:rPr>
            </w:pPr>
          </w:p>
        </w:tc>
        <w:tc>
          <w:tcPr>
            <w:tcW w:w="3280" w:type="dxa"/>
            <w:tcBorders>
              <w:top w:val="nil"/>
              <w:left w:val="nil"/>
              <w:bottom w:val="single" w:sz="4" w:space="0" w:color="auto"/>
              <w:right w:val="single" w:sz="4" w:space="0" w:color="auto"/>
            </w:tcBorders>
            <w:shd w:val="clear" w:color="auto" w:fill="auto"/>
            <w:vAlign w:val="center"/>
            <w:hideMark/>
          </w:tcPr>
          <w:p w14:paraId="464478D8" w14:textId="77777777" w:rsidR="00E71CA4" w:rsidRPr="00E71CA4" w:rsidRDefault="00E71CA4" w:rsidP="00E71CA4">
            <w:pPr>
              <w:widowControl/>
              <w:spacing w:before="0" w:after="0" w:line="240" w:lineRule="auto"/>
              <w:outlineLvl w:val="9"/>
              <w:rPr>
                <w:rFonts w:ascii="Calibri" w:hAnsi="Calibri" w:cs="Calibri"/>
                <w:iCs w:val="0"/>
                <w:color w:val="000000"/>
                <w:sz w:val="18"/>
                <w:szCs w:val="18"/>
                <w:lang w:val="en-ZA"/>
              </w:rPr>
            </w:pPr>
            <w:r w:rsidRPr="00E71CA4">
              <w:rPr>
                <w:rFonts w:ascii="Calibri" w:hAnsi="Calibri" w:cs="Calibri"/>
                <w:iCs w:val="0"/>
                <w:color w:val="000000"/>
                <w:sz w:val="18"/>
                <w:szCs w:val="18"/>
                <w:lang w:val="en-US"/>
              </w:rPr>
              <w:t>4 projects =10 points</w:t>
            </w:r>
          </w:p>
        </w:tc>
        <w:tc>
          <w:tcPr>
            <w:tcW w:w="960" w:type="dxa"/>
            <w:vMerge/>
            <w:tcBorders>
              <w:top w:val="nil"/>
              <w:left w:val="single" w:sz="4" w:space="0" w:color="auto"/>
              <w:bottom w:val="single" w:sz="4" w:space="0" w:color="000000"/>
              <w:right w:val="single" w:sz="4" w:space="0" w:color="auto"/>
            </w:tcBorders>
            <w:vAlign w:val="center"/>
            <w:hideMark/>
          </w:tcPr>
          <w:p w14:paraId="4BDCBF99" w14:textId="77777777" w:rsidR="00E71CA4" w:rsidRPr="00E71CA4" w:rsidRDefault="00E71CA4" w:rsidP="00E71CA4">
            <w:pPr>
              <w:widowControl/>
              <w:spacing w:before="0" w:after="0" w:line="240" w:lineRule="auto"/>
              <w:jc w:val="left"/>
              <w:outlineLvl w:val="9"/>
              <w:rPr>
                <w:rFonts w:ascii="Calibri" w:hAnsi="Calibri" w:cs="Calibri"/>
                <w:iCs w:val="0"/>
                <w:color w:val="000000"/>
                <w:sz w:val="18"/>
                <w:szCs w:val="18"/>
                <w:lang w:val="en-ZA"/>
              </w:rPr>
            </w:pPr>
          </w:p>
        </w:tc>
        <w:tc>
          <w:tcPr>
            <w:tcW w:w="940" w:type="dxa"/>
            <w:vMerge/>
            <w:tcBorders>
              <w:top w:val="nil"/>
              <w:left w:val="single" w:sz="4" w:space="0" w:color="auto"/>
              <w:bottom w:val="single" w:sz="4" w:space="0" w:color="000000"/>
              <w:right w:val="single" w:sz="4" w:space="0" w:color="auto"/>
            </w:tcBorders>
            <w:vAlign w:val="center"/>
            <w:hideMark/>
          </w:tcPr>
          <w:p w14:paraId="6EAF3535" w14:textId="77777777" w:rsidR="00E71CA4" w:rsidRPr="00E71CA4" w:rsidRDefault="00E71CA4" w:rsidP="00E71CA4">
            <w:pPr>
              <w:widowControl/>
              <w:spacing w:before="0" w:after="0" w:line="240" w:lineRule="auto"/>
              <w:jc w:val="left"/>
              <w:outlineLvl w:val="9"/>
              <w:rPr>
                <w:rFonts w:ascii="Calibri" w:hAnsi="Calibri" w:cs="Calibri"/>
                <w:b/>
                <w:bCs/>
                <w:iCs w:val="0"/>
                <w:color w:val="000000"/>
                <w:sz w:val="18"/>
                <w:szCs w:val="18"/>
                <w:lang w:val="en-ZA"/>
              </w:rPr>
            </w:pPr>
          </w:p>
        </w:tc>
      </w:tr>
      <w:tr w:rsidR="00E71CA4" w:rsidRPr="00E71CA4" w14:paraId="306FB1C6" w14:textId="77777777" w:rsidTr="002E1C09">
        <w:trPr>
          <w:trHeight w:val="288"/>
        </w:trPr>
        <w:tc>
          <w:tcPr>
            <w:tcW w:w="3608" w:type="dxa"/>
            <w:vMerge/>
            <w:tcBorders>
              <w:top w:val="nil"/>
              <w:left w:val="single" w:sz="4" w:space="0" w:color="auto"/>
              <w:bottom w:val="single" w:sz="4" w:space="0" w:color="000000"/>
              <w:right w:val="single" w:sz="4" w:space="0" w:color="auto"/>
            </w:tcBorders>
            <w:vAlign w:val="center"/>
            <w:hideMark/>
          </w:tcPr>
          <w:p w14:paraId="59DE2813" w14:textId="77777777" w:rsidR="00E71CA4" w:rsidRPr="00E71CA4" w:rsidRDefault="00E71CA4" w:rsidP="00E71CA4">
            <w:pPr>
              <w:widowControl/>
              <w:spacing w:before="0" w:after="0" w:line="240" w:lineRule="auto"/>
              <w:jc w:val="left"/>
              <w:outlineLvl w:val="9"/>
              <w:rPr>
                <w:rFonts w:ascii="Calibri" w:hAnsi="Calibri" w:cs="Calibri"/>
                <w:iCs w:val="0"/>
                <w:color w:val="000000"/>
                <w:sz w:val="18"/>
                <w:szCs w:val="18"/>
                <w:lang w:val="en-ZA"/>
              </w:rPr>
            </w:pPr>
          </w:p>
        </w:tc>
        <w:tc>
          <w:tcPr>
            <w:tcW w:w="3280" w:type="dxa"/>
            <w:tcBorders>
              <w:top w:val="nil"/>
              <w:left w:val="nil"/>
              <w:bottom w:val="single" w:sz="4" w:space="0" w:color="auto"/>
              <w:right w:val="single" w:sz="4" w:space="0" w:color="auto"/>
            </w:tcBorders>
            <w:shd w:val="clear" w:color="auto" w:fill="auto"/>
            <w:vAlign w:val="center"/>
            <w:hideMark/>
          </w:tcPr>
          <w:p w14:paraId="3AB44CA6" w14:textId="77777777" w:rsidR="00E71CA4" w:rsidRPr="00E71CA4" w:rsidRDefault="0067594A" w:rsidP="00E71CA4">
            <w:pPr>
              <w:widowControl/>
              <w:spacing w:before="0" w:after="0" w:line="240" w:lineRule="auto"/>
              <w:outlineLvl w:val="9"/>
              <w:rPr>
                <w:rFonts w:ascii="Calibri" w:hAnsi="Calibri" w:cs="Calibri"/>
                <w:iCs w:val="0"/>
                <w:color w:val="000000"/>
                <w:sz w:val="18"/>
                <w:szCs w:val="18"/>
                <w:lang w:val="en-ZA"/>
              </w:rPr>
            </w:pPr>
            <w:r w:rsidRPr="00E71CA4">
              <w:rPr>
                <w:rFonts w:ascii="Calibri" w:hAnsi="Calibri" w:cs="Calibri"/>
                <w:iCs w:val="0"/>
                <w:color w:val="000000"/>
                <w:sz w:val="18"/>
                <w:szCs w:val="18"/>
                <w:lang w:val="en-US"/>
              </w:rPr>
              <w:t>Between</w:t>
            </w:r>
            <w:r w:rsidR="00E71CA4" w:rsidRPr="00E71CA4">
              <w:rPr>
                <w:rFonts w:ascii="Calibri" w:hAnsi="Calibri" w:cs="Calibri"/>
                <w:iCs w:val="0"/>
                <w:color w:val="000000"/>
                <w:sz w:val="18"/>
                <w:szCs w:val="18"/>
                <w:lang w:val="en-US"/>
              </w:rPr>
              <w:t xml:space="preserve"> 2 and 3 projects  =5 points</w:t>
            </w:r>
          </w:p>
        </w:tc>
        <w:tc>
          <w:tcPr>
            <w:tcW w:w="960" w:type="dxa"/>
            <w:vMerge/>
            <w:tcBorders>
              <w:top w:val="nil"/>
              <w:left w:val="single" w:sz="4" w:space="0" w:color="auto"/>
              <w:bottom w:val="single" w:sz="4" w:space="0" w:color="000000"/>
              <w:right w:val="single" w:sz="4" w:space="0" w:color="auto"/>
            </w:tcBorders>
            <w:vAlign w:val="center"/>
            <w:hideMark/>
          </w:tcPr>
          <w:p w14:paraId="31ED5DCA" w14:textId="77777777" w:rsidR="00E71CA4" w:rsidRPr="00E71CA4" w:rsidRDefault="00E71CA4" w:rsidP="00E71CA4">
            <w:pPr>
              <w:widowControl/>
              <w:spacing w:before="0" w:after="0" w:line="240" w:lineRule="auto"/>
              <w:jc w:val="left"/>
              <w:outlineLvl w:val="9"/>
              <w:rPr>
                <w:rFonts w:ascii="Calibri" w:hAnsi="Calibri" w:cs="Calibri"/>
                <w:iCs w:val="0"/>
                <w:color w:val="000000"/>
                <w:sz w:val="18"/>
                <w:szCs w:val="18"/>
                <w:lang w:val="en-ZA"/>
              </w:rPr>
            </w:pPr>
          </w:p>
        </w:tc>
        <w:tc>
          <w:tcPr>
            <w:tcW w:w="940" w:type="dxa"/>
            <w:vMerge/>
            <w:tcBorders>
              <w:top w:val="nil"/>
              <w:left w:val="single" w:sz="4" w:space="0" w:color="auto"/>
              <w:bottom w:val="single" w:sz="4" w:space="0" w:color="000000"/>
              <w:right w:val="single" w:sz="4" w:space="0" w:color="auto"/>
            </w:tcBorders>
            <w:vAlign w:val="center"/>
            <w:hideMark/>
          </w:tcPr>
          <w:p w14:paraId="7A33CDEB" w14:textId="77777777" w:rsidR="00E71CA4" w:rsidRPr="00E71CA4" w:rsidRDefault="00E71CA4" w:rsidP="00E71CA4">
            <w:pPr>
              <w:widowControl/>
              <w:spacing w:before="0" w:after="0" w:line="240" w:lineRule="auto"/>
              <w:jc w:val="left"/>
              <w:outlineLvl w:val="9"/>
              <w:rPr>
                <w:rFonts w:ascii="Calibri" w:hAnsi="Calibri" w:cs="Calibri"/>
                <w:b/>
                <w:bCs/>
                <w:iCs w:val="0"/>
                <w:color w:val="000000"/>
                <w:sz w:val="18"/>
                <w:szCs w:val="18"/>
                <w:lang w:val="en-ZA"/>
              </w:rPr>
            </w:pPr>
          </w:p>
        </w:tc>
      </w:tr>
      <w:tr w:rsidR="00E71CA4" w:rsidRPr="00E71CA4" w14:paraId="1E5D66F8" w14:textId="77777777" w:rsidTr="002E1C09">
        <w:trPr>
          <w:trHeight w:val="288"/>
        </w:trPr>
        <w:tc>
          <w:tcPr>
            <w:tcW w:w="3608" w:type="dxa"/>
            <w:vMerge/>
            <w:tcBorders>
              <w:top w:val="nil"/>
              <w:left w:val="single" w:sz="4" w:space="0" w:color="auto"/>
              <w:bottom w:val="single" w:sz="4" w:space="0" w:color="000000"/>
              <w:right w:val="single" w:sz="4" w:space="0" w:color="auto"/>
            </w:tcBorders>
            <w:vAlign w:val="center"/>
            <w:hideMark/>
          </w:tcPr>
          <w:p w14:paraId="4803C714" w14:textId="77777777" w:rsidR="00E71CA4" w:rsidRPr="00E71CA4" w:rsidRDefault="00E71CA4" w:rsidP="00E71CA4">
            <w:pPr>
              <w:widowControl/>
              <w:spacing w:before="0" w:after="0" w:line="240" w:lineRule="auto"/>
              <w:jc w:val="left"/>
              <w:outlineLvl w:val="9"/>
              <w:rPr>
                <w:rFonts w:ascii="Calibri" w:hAnsi="Calibri" w:cs="Calibri"/>
                <w:iCs w:val="0"/>
                <w:color w:val="000000"/>
                <w:sz w:val="18"/>
                <w:szCs w:val="18"/>
                <w:lang w:val="en-ZA"/>
              </w:rPr>
            </w:pPr>
          </w:p>
        </w:tc>
        <w:tc>
          <w:tcPr>
            <w:tcW w:w="3280" w:type="dxa"/>
            <w:tcBorders>
              <w:top w:val="nil"/>
              <w:left w:val="nil"/>
              <w:bottom w:val="single" w:sz="4" w:space="0" w:color="auto"/>
              <w:right w:val="single" w:sz="4" w:space="0" w:color="auto"/>
            </w:tcBorders>
            <w:shd w:val="clear" w:color="auto" w:fill="auto"/>
            <w:vAlign w:val="center"/>
            <w:hideMark/>
          </w:tcPr>
          <w:p w14:paraId="53F9356A" w14:textId="77777777" w:rsidR="00E71CA4" w:rsidRPr="00E71CA4" w:rsidRDefault="00E71CA4" w:rsidP="00E71CA4">
            <w:pPr>
              <w:widowControl/>
              <w:spacing w:before="0" w:after="0" w:line="240" w:lineRule="auto"/>
              <w:outlineLvl w:val="9"/>
              <w:rPr>
                <w:rFonts w:ascii="Calibri" w:hAnsi="Calibri" w:cs="Calibri"/>
                <w:iCs w:val="0"/>
                <w:color w:val="000000"/>
                <w:sz w:val="18"/>
                <w:szCs w:val="18"/>
                <w:lang w:val="en-ZA"/>
              </w:rPr>
            </w:pPr>
            <w:r w:rsidRPr="00E71CA4">
              <w:rPr>
                <w:rFonts w:ascii="Calibri" w:hAnsi="Calibri" w:cs="Calibri"/>
                <w:iCs w:val="0"/>
                <w:color w:val="000000"/>
                <w:spacing w:val="-2"/>
                <w:sz w:val="18"/>
                <w:szCs w:val="18"/>
                <w:lang w:val="en-US"/>
              </w:rPr>
              <w:t>1 project and below = 0 points</w:t>
            </w:r>
          </w:p>
        </w:tc>
        <w:tc>
          <w:tcPr>
            <w:tcW w:w="960" w:type="dxa"/>
            <w:vMerge/>
            <w:tcBorders>
              <w:top w:val="nil"/>
              <w:left w:val="single" w:sz="4" w:space="0" w:color="auto"/>
              <w:bottom w:val="single" w:sz="4" w:space="0" w:color="000000"/>
              <w:right w:val="single" w:sz="4" w:space="0" w:color="auto"/>
            </w:tcBorders>
            <w:vAlign w:val="center"/>
            <w:hideMark/>
          </w:tcPr>
          <w:p w14:paraId="1A82F39C" w14:textId="77777777" w:rsidR="00E71CA4" w:rsidRPr="00E71CA4" w:rsidRDefault="00E71CA4" w:rsidP="00E71CA4">
            <w:pPr>
              <w:widowControl/>
              <w:spacing w:before="0" w:after="0" w:line="240" w:lineRule="auto"/>
              <w:jc w:val="left"/>
              <w:outlineLvl w:val="9"/>
              <w:rPr>
                <w:rFonts w:ascii="Calibri" w:hAnsi="Calibri" w:cs="Calibri"/>
                <w:iCs w:val="0"/>
                <w:color w:val="000000"/>
                <w:sz w:val="18"/>
                <w:szCs w:val="18"/>
                <w:lang w:val="en-ZA"/>
              </w:rPr>
            </w:pPr>
          </w:p>
        </w:tc>
        <w:tc>
          <w:tcPr>
            <w:tcW w:w="940" w:type="dxa"/>
            <w:vMerge/>
            <w:tcBorders>
              <w:top w:val="nil"/>
              <w:left w:val="single" w:sz="4" w:space="0" w:color="auto"/>
              <w:bottom w:val="single" w:sz="4" w:space="0" w:color="000000"/>
              <w:right w:val="single" w:sz="4" w:space="0" w:color="auto"/>
            </w:tcBorders>
            <w:vAlign w:val="center"/>
            <w:hideMark/>
          </w:tcPr>
          <w:p w14:paraId="2CC861D1" w14:textId="77777777" w:rsidR="00E71CA4" w:rsidRPr="00E71CA4" w:rsidRDefault="00E71CA4" w:rsidP="00E71CA4">
            <w:pPr>
              <w:widowControl/>
              <w:spacing w:before="0" w:after="0" w:line="240" w:lineRule="auto"/>
              <w:jc w:val="left"/>
              <w:outlineLvl w:val="9"/>
              <w:rPr>
                <w:rFonts w:ascii="Calibri" w:hAnsi="Calibri" w:cs="Calibri"/>
                <w:b/>
                <w:bCs/>
                <w:iCs w:val="0"/>
                <w:color w:val="000000"/>
                <w:sz w:val="18"/>
                <w:szCs w:val="18"/>
                <w:lang w:val="en-ZA"/>
              </w:rPr>
            </w:pPr>
          </w:p>
        </w:tc>
      </w:tr>
      <w:tr w:rsidR="00E71CA4" w:rsidRPr="00E71CA4" w14:paraId="448F83DF" w14:textId="77777777" w:rsidTr="002E1C09">
        <w:trPr>
          <w:trHeight w:val="480"/>
        </w:trPr>
        <w:tc>
          <w:tcPr>
            <w:tcW w:w="3608" w:type="dxa"/>
            <w:vMerge/>
            <w:tcBorders>
              <w:top w:val="nil"/>
              <w:left w:val="single" w:sz="4" w:space="0" w:color="auto"/>
              <w:bottom w:val="single" w:sz="4" w:space="0" w:color="000000"/>
              <w:right w:val="single" w:sz="4" w:space="0" w:color="auto"/>
            </w:tcBorders>
            <w:vAlign w:val="center"/>
            <w:hideMark/>
          </w:tcPr>
          <w:p w14:paraId="0043FBFC" w14:textId="77777777" w:rsidR="00E71CA4" w:rsidRPr="00E71CA4" w:rsidRDefault="00E71CA4" w:rsidP="00E71CA4">
            <w:pPr>
              <w:widowControl/>
              <w:spacing w:before="0" w:after="0" w:line="240" w:lineRule="auto"/>
              <w:jc w:val="left"/>
              <w:outlineLvl w:val="9"/>
              <w:rPr>
                <w:rFonts w:ascii="Calibri" w:hAnsi="Calibri" w:cs="Calibri"/>
                <w:iCs w:val="0"/>
                <w:color w:val="000000"/>
                <w:sz w:val="18"/>
                <w:szCs w:val="18"/>
                <w:lang w:val="en-ZA"/>
              </w:rPr>
            </w:pPr>
          </w:p>
        </w:tc>
        <w:tc>
          <w:tcPr>
            <w:tcW w:w="3280" w:type="dxa"/>
            <w:tcBorders>
              <w:top w:val="nil"/>
              <w:left w:val="nil"/>
              <w:bottom w:val="single" w:sz="4" w:space="0" w:color="auto"/>
              <w:right w:val="single" w:sz="4" w:space="0" w:color="auto"/>
            </w:tcBorders>
            <w:shd w:val="clear" w:color="auto" w:fill="auto"/>
            <w:vAlign w:val="center"/>
            <w:hideMark/>
          </w:tcPr>
          <w:p w14:paraId="4B269563" w14:textId="77777777" w:rsidR="00E71CA4" w:rsidRPr="00E71CA4" w:rsidRDefault="00E71CA4" w:rsidP="00E71CA4">
            <w:pPr>
              <w:widowControl/>
              <w:spacing w:before="0" w:after="0" w:line="240" w:lineRule="auto"/>
              <w:outlineLvl w:val="9"/>
              <w:rPr>
                <w:rFonts w:ascii="Calibri" w:hAnsi="Calibri" w:cs="Calibri"/>
                <w:iCs w:val="0"/>
                <w:color w:val="000000"/>
                <w:sz w:val="18"/>
                <w:szCs w:val="18"/>
                <w:lang w:val="en-ZA"/>
              </w:rPr>
            </w:pPr>
            <w:r w:rsidRPr="00E71CA4">
              <w:rPr>
                <w:rFonts w:ascii="Calibri" w:hAnsi="Calibri" w:cs="Calibri"/>
                <w:iCs w:val="0"/>
                <w:color w:val="000000"/>
                <w:sz w:val="18"/>
                <w:szCs w:val="18"/>
                <w:lang w:val="en-US"/>
              </w:rPr>
              <w:t>Scoring will be based on contactable references only.</w:t>
            </w:r>
          </w:p>
        </w:tc>
        <w:tc>
          <w:tcPr>
            <w:tcW w:w="960" w:type="dxa"/>
            <w:vMerge/>
            <w:tcBorders>
              <w:top w:val="nil"/>
              <w:left w:val="single" w:sz="4" w:space="0" w:color="auto"/>
              <w:bottom w:val="single" w:sz="4" w:space="0" w:color="000000"/>
              <w:right w:val="single" w:sz="4" w:space="0" w:color="auto"/>
            </w:tcBorders>
            <w:vAlign w:val="center"/>
            <w:hideMark/>
          </w:tcPr>
          <w:p w14:paraId="223DE291" w14:textId="77777777" w:rsidR="00E71CA4" w:rsidRPr="00E71CA4" w:rsidRDefault="00E71CA4" w:rsidP="00E71CA4">
            <w:pPr>
              <w:widowControl/>
              <w:spacing w:before="0" w:after="0" w:line="240" w:lineRule="auto"/>
              <w:jc w:val="left"/>
              <w:outlineLvl w:val="9"/>
              <w:rPr>
                <w:rFonts w:ascii="Calibri" w:hAnsi="Calibri" w:cs="Calibri"/>
                <w:iCs w:val="0"/>
                <w:color w:val="000000"/>
                <w:sz w:val="18"/>
                <w:szCs w:val="18"/>
                <w:lang w:val="en-ZA"/>
              </w:rPr>
            </w:pPr>
          </w:p>
        </w:tc>
        <w:tc>
          <w:tcPr>
            <w:tcW w:w="940" w:type="dxa"/>
            <w:vMerge/>
            <w:tcBorders>
              <w:top w:val="nil"/>
              <w:left w:val="single" w:sz="4" w:space="0" w:color="auto"/>
              <w:bottom w:val="single" w:sz="4" w:space="0" w:color="000000"/>
              <w:right w:val="single" w:sz="4" w:space="0" w:color="auto"/>
            </w:tcBorders>
            <w:vAlign w:val="center"/>
            <w:hideMark/>
          </w:tcPr>
          <w:p w14:paraId="3B29903F" w14:textId="77777777" w:rsidR="00E71CA4" w:rsidRPr="00E71CA4" w:rsidRDefault="00E71CA4" w:rsidP="00E71CA4">
            <w:pPr>
              <w:widowControl/>
              <w:spacing w:before="0" w:after="0" w:line="240" w:lineRule="auto"/>
              <w:jc w:val="left"/>
              <w:outlineLvl w:val="9"/>
              <w:rPr>
                <w:rFonts w:ascii="Calibri" w:hAnsi="Calibri" w:cs="Calibri"/>
                <w:b/>
                <w:bCs/>
                <w:iCs w:val="0"/>
                <w:color w:val="000000"/>
                <w:sz w:val="18"/>
                <w:szCs w:val="18"/>
                <w:lang w:val="en-ZA"/>
              </w:rPr>
            </w:pPr>
          </w:p>
        </w:tc>
      </w:tr>
      <w:tr w:rsidR="00E71CA4" w:rsidRPr="00E71CA4" w14:paraId="2F3F0364" w14:textId="77777777" w:rsidTr="00530DB5">
        <w:trPr>
          <w:trHeight w:val="684"/>
        </w:trPr>
        <w:tc>
          <w:tcPr>
            <w:tcW w:w="7848" w:type="dxa"/>
            <w:gridSpan w:val="3"/>
            <w:tcBorders>
              <w:top w:val="single" w:sz="4" w:space="0" w:color="auto"/>
              <w:left w:val="single" w:sz="4" w:space="0" w:color="auto"/>
              <w:bottom w:val="single" w:sz="4" w:space="0" w:color="auto"/>
              <w:right w:val="single" w:sz="4" w:space="0" w:color="000000"/>
            </w:tcBorders>
            <w:shd w:val="clear" w:color="auto" w:fill="F2F2F2" w:themeFill="background1" w:themeFillShade="F2"/>
            <w:vAlign w:val="center"/>
            <w:hideMark/>
          </w:tcPr>
          <w:p w14:paraId="50C2EAB0" w14:textId="77777777" w:rsidR="00E71CA4" w:rsidRPr="00E71CA4" w:rsidRDefault="00E71CA4" w:rsidP="00E71CA4">
            <w:pPr>
              <w:widowControl/>
              <w:spacing w:before="0" w:after="0" w:line="240" w:lineRule="auto"/>
              <w:jc w:val="center"/>
              <w:outlineLvl w:val="9"/>
              <w:rPr>
                <w:rFonts w:ascii="Calibri" w:hAnsi="Calibri" w:cs="Calibri"/>
                <w:b/>
                <w:bCs/>
                <w:iCs w:val="0"/>
                <w:color w:val="000000"/>
                <w:lang w:val="en-ZA"/>
              </w:rPr>
            </w:pPr>
            <w:r w:rsidRPr="00E71CA4">
              <w:rPr>
                <w:rFonts w:ascii="Calibri" w:hAnsi="Calibri" w:cs="Calibri"/>
                <w:b/>
                <w:bCs/>
                <w:iCs w:val="0"/>
                <w:color w:val="000000"/>
                <w:spacing w:val="-2"/>
                <w:lang w:val="en-US"/>
              </w:rPr>
              <w:t>Qualifications and Experience of Team Leader and Team Members (submit certified copies of qualification certificates and CVs of the team leaders and team members)</w:t>
            </w:r>
          </w:p>
        </w:tc>
        <w:tc>
          <w:tcPr>
            <w:tcW w:w="940" w:type="dxa"/>
            <w:tcBorders>
              <w:top w:val="nil"/>
              <w:left w:val="nil"/>
              <w:bottom w:val="single" w:sz="4" w:space="0" w:color="auto"/>
              <w:right w:val="single" w:sz="4" w:space="0" w:color="auto"/>
            </w:tcBorders>
            <w:shd w:val="clear" w:color="auto" w:fill="F2F2F2" w:themeFill="background1" w:themeFillShade="F2"/>
            <w:vAlign w:val="center"/>
            <w:hideMark/>
          </w:tcPr>
          <w:p w14:paraId="60B23242" w14:textId="77777777" w:rsidR="00E71CA4" w:rsidRPr="00E71CA4" w:rsidRDefault="00E71CA4" w:rsidP="00E71CA4">
            <w:pPr>
              <w:widowControl/>
              <w:spacing w:before="0" w:after="0" w:line="240" w:lineRule="auto"/>
              <w:jc w:val="right"/>
              <w:outlineLvl w:val="9"/>
              <w:rPr>
                <w:rFonts w:ascii="Calibri" w:hAnsi="Calibri" w:cs="Calibri"/>
                <w:b/>
                <w:bCs/>
                <w:iCs w:val="0"/>
                <w:color w:val="000000"/>
                <w:sz w:val="18"/>
                <w:szCs w:val="18"/>
                <w:lang w:val="en-ZA"/>
              </w:rPr>
            </w:pPr>
            <w:r w:rsidRPr="00E71CA4">
              <w:rPr>
                <w:rFonts w:ascii="Calibri" w:hAnsi="Calibri" w:cs="Calibri"/>
                <w:b/>
                <w:bCs/>
                <w:iCs w:val="0"/>
                <w:color w:val="000000"/>
                <w:sz w:val="18"/>
                <w:szCs w:val="18"/>
                <w:lang w:val="en-US"/>
              </w:rPr>
              <w:t>55</w:t>
            </w:r>
          </w:p>
        </w:tc>
      </w:tr>
      <w:tr w:rsidR="00E71CA4" w:rsidRPr="00E71CA4" w14:paraId="0279554E" w14:textId="77777777" w:rsidTr="002E1C09">
        <w:trPr>
          <w:trHeight w:val="288"/>
        </w:trPr>
        <w:tc>
          <w:tcPr>
            <w:tcW w:w="7848"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1F71DF02" w14:textId="77777777" w:rsidR="00E71CA4" w:rsidRPr="00E71CA4" w:rsidRDefault="00E71CA4" w:rsidP="00257578">
            <w:pPr>
              <w:widowControl/>
              <w:spacing w:before="0" w:after="0" w:line="240" w:lineRule="auto"/>
              <w:jc w:val="center"/>
              <w:outlineLvl w:val="9"/>
              <w:rPr>
                <w:rFonts w:ascii="Calibri" w:hAnsi="Calibri" w:cs="Calibri"/>
                <w:b/>
                <w:bCs/>
                <w:iCs w:val="0"/>
                <w:color w:val="000000"/>
                <w:sz w:val="18"/>
                <w:szCs w:val="18"/>
                <w:lang w:val="en-ZA"/>
              </w:rPr>
            </w:pPr>
            <w:r w:rsidRPr="00E71CA4">
              <w:rPr>
                <w:rFonts w:ascii="Calibri" w:hAnsi="Calibri" w:cs="Calibri"/>
                <w:b/>
                <w:bCs/>
                <w:iCs w:val="0"/>
                <w:color w:val="000000"/>
                <w:spacing w:val="-2"/>
                <w:sz w:val="18"/>
                <w:lang w:val="en-US"/>
              </w:rPr>
              <w:t>Qualifications:</w:t>
            </w:r>
          </w:p>
        </w:tc>
        <w:tc>
          <w:tcPr>
            <w:tcW w:w="940" w:type="dxa"/>
            <w:vMerge w:val="restart"/>
            <w:tcBorders>
              <w:top w:val="nil"/>
              <w:left w:val="single" w:sz="4" w:space="0" w:color="auto"/>
              <w:bottom w:val="single" w:sz="4" w:space="0" w:color="000000"/>
              <w:right w:val="single" w:sz="4" w:space="0" w:color="auto"/>
            </w:tcBorders>
            <w:vAlign w:val="center"/>
            <w:hideMark/>
          </w:tcPr>
          <w:p w14:paraId="6E8514BC" w14:textId="77777777" w:rsidR="00E71CA4" w:rsidRPr="00E71CA4" w:rsidRDefault="00E71CA4" w:rsidP="00257578">
            <w:pPr>
              <w:widowControl/>
              <w:spacing w:before="0" w:after="0" w:line="240" w:lineRule="auto"/>
              <w:jc w:val="center"/>
              <w:outlineLvl w:val="9"/>
              <w:rPr>
                <w:rFonts w:ascii="Calibri" w:hAnsi="Calibri" w:cs="Calibri"/>
                <w:iCs w:val="0"/>
                <w:color w:val="000000"/>
                <w:lang w:val="en-ZA"/>
              </w:rPr>
            </w:pPr>
          </w:p>
        </w:tc>
      </w:tr>
      <w:tr w:rsidR="00E71CA4" w:rsidRPr="00E71CA4" w14:paraId="53446D0E" w14:textId="77777777" w:rsidTr="002E1C09">
        <w:trPr>
          <w:trHeight w:val="288"/>
        </w:trPr>
        <w:tc>
          <w:tcPr>
            <w:tcW w:w="3608" w:type="dxa"/>
            <w:vMerge w:val="restart"/>
            <w:tcBorders>
              <w:top w:val="nil"/>
              <w:left w:val="single" w:sz="4" w:space="0" w:color="auto"/>
              <w:bottom w:val="single" w:sz="4" w:space="0" w:color="auto"/>
              <w:right w:val="single" w:sz="4" w:space="0" w:color="auto"/>
            </w:tcBorders>
            <w:shd w:val="clear" w:color="auto" w:fill="auto"/>
            <w:vAlign w:val="center"/>
            <w:hideMark/>
          </w:tcPr>
          <w:p w14:paraId="03CA3F1F" w14:textId="77777777" w:rsidR="00E71CA4" w:rsidRPr="005D5252" w:rsidRDefault="00E71CA4" w:rsidP="00431266">
            <w:pPr>
              <w:pStyle w:val="ListParagraph"/>
              <w:widowControl/>
              <w:numPr>
                <w:ilvl w:val="0"/>
                <w:numId w:val="14"/>
              </w:numPr>
              <w:spacing w:after="0" w:line="240" w:lineRule="auto"/>
              <w:ind w:hanging="189"/>
              <w:jc w:val="left"/>
              <w:outlineLvl w:val="9"/>
              <w:rPr>
                <w:rFonts w:ascii="Times New Roman" w:hAnsi="Times New Roman" w:cs="Times New Roman"/>
                <w:iCs w:val="0"/>
                <w:color w:val="000000"/>
                <w:sz w:val="14"/>
                <w:szCs w:val="14"/>
                <w:lang w:val="en-ZA"/>
              </w:rPr>
            </w:pPr>
            <w:r w:rsidRPr="00E570AB">
              <w:rPr>
                <w:rFonts w:ascii="Calibri" w:hAnsi="Calibri" w:cs="Calibri"/>
                <w:iCs w:val="0"/>
                <w:color w:val="000000"/>
                <w:sz w:val="18"/>
                <w:szCs w:val="18"/>
                <w:lang w:val="en-US"/>
              </w:rPr>
              <w:t>The Deputy Team Leader must possess at least a Postgraduate Science or Engineering degree.</w:t>
            </w:r>
          </w:p>
          <w:p w14:paraId="00E43B12" w14:textId="77777777" w:rsidR="005D5252" w:rsidRDefault="005D5252" w:rsidP="005D5252">
            <w:pPr>
              <w:widowControl/>
              <w:spacing w:after="0" w:line="240" w:lineRule="auto"/>
              <w:jc w:val="left"/>
              <w:outlineLvl w:val="9"/>
              <w:rPr>
                <w:rFonts w:ascii="Times New Roman" w:hAnsi="Times New Roman" w:cs="Times New Roman"/>
                <w:iCs w:val="0"/>
                <w:color w:val="000000"/>
                <w:sz w:val="14"/>
                <w:szCs w:val="14"/>
                <w:lang w:val="en-ZA"/>
              </w:rPr>
            </w:pPr>
          </w:p>
          <w:p w14:paraId="4EBACB7D" w14:textId="77777777" w:rsidR="005D5252" w:rsidRDefault="005D5252" w:rsidP="005D5252">
            <w:pPr>
              <w:widowControl/>
              <w:spacing w:after="0" w:line="240" w:lineRule="auto"/>
              <w:jc w:val="left"/>
              <w:outlineLvl w:val="9"/>
              <w:rPr>
                <w:rFonts w:ascii="Times New Roman" w:hAnsi="Times New Roman" w:cs="Times New Roman"/>
                <w:iCs w:val="0"/>
                <w:color w:val="000000"/>
                <w:sz w:val="14"/>
                <w:szCs w:val="14"/>
                <w:lang w:val="en-ZA"/>
              </w:rPr>
            </w:pPr>
          </w:p>
          <w:p w14:paraId="6F1D6090" w14:textId="77777777" w:rsidR="00CE33C9" w:rsidRPr="005D5252" w:rsidRDefault="00CE33C9" w:rsidP="005D5252">
            <w:pPr>
              <w:widowControl/>
              <w:spacing w:after="0" w:line="240" w:lineRule="auto"/>
              <w:jc w:val="left"/>
              <w:outlineLvl w:val="9"/>
              <w:rPr>
                <w:rFonts w:ascii="Times New Roman" w:hAnsi="Times New Roman" w:cs="Times New Roman"/>
                <w:iCs w:val="0"/>
                <w:color w:val="000000"/>
                <w:sz w:val="14"/>
                <w:szCs w:val="14"/>
                <w:lang w:val="en-ZA"/>
              </w:rPr>
            </w:pPr>
          </w:p>
        </w:tc>
        <w:tc>
          <w:tcPr>
            <w:tcW w:w="3280" w:type="dxa"/>
            <w:tcBorders>
              <w:top w:val="nil"/>
              <w:left w:val="nil"/>
              <w:bottom w:val="single" w:sz="4" w:space="0" w:color="auto"/>
              <w:right w:val="single" w:sz="4" w:space="0" w:color="auto"/>
            </w:tcBorders>
            <w:shd w:val="clear" w:color="auto" w:fill="auto"/>
            <w:vAlign w:val="center"/>
            <w:hideMark/>
          </w:tcPr>
          <w:p w14:paraId="550E7723" w14:textId="77777777" w:rsidR="00E71CA4" w:rsidRPr="00E71CA4" w:rsidRDefault="00E71CA4" w:rsidP="00456622">
            <w:pPr>
              <w:widowControl/>
              <w:spacing w:after="0" w:line="240" w:lineRule="auto"/>
              <w:outlineLvl w:val="9"/>
              <w:rPr>
                <w:rFonts w:ascii="Calibri" w:hAnsi="Calibri" w:cs="Calibri"/>
                <w:iCs w:val="0"/>
                <w:color w:val="000000"/>
                <w:sz w:val="18"/>
                <w:szCs w:val="18"/>
                <w:lang w:val="en-ZA"/>
              </w:rPr>
            </w:pPr>
            <w:r w:rsidRPr="00E71CA4">
              <w:rPr>
                <w:rFonts w:ascii="Calibri" w:hAnsi="Calibri" w:cs="Calibri"/>
                <w:iCs w:val="0"/>
                <w:color w:val="000000"/>
                <w:sz w:val="18"/>
                <w:lang w:val="en-US"/>
              </w:rPr>
              <w:lastRenderedPageBreak/>
              <w:t>(Deputy team leader qualifications)</w:t>
            </w:r>
          </w:p>
        </w:tc>
        <w:tc>
          <w:tcPr>
            <w:tcW w:w="960" w:type="dxa"/>
            <w:vMerge w:val="restart"/>
            <w:tcBorders>
              <w:top w:val="nil"/>
              <w:left w:val="single" w:sz="4" w:space="0" w:color="auto"/>
              <w:bottom w:val="single" w:sz="4" w:space="0" w:color="auto"/>
              <w:right w:val="single" w:sz="4" w:space="0" w:color="auto"/>
            </w:tcBorders>
            <w:shd w:val="clear" w:color="auto" w:fill="auto"/>
            <w:vAlign w:val="center"/>
            <w:hideMark/>
          </w:tcPr>
          <w:p w14:paraId="26FD5940" w14:textId="77777777" w:rsidR="00E71CA4" w:rsidRPr="00E71CA4" w:rsidRDefault="00E71CA4" w:rsidP="00456622">
            <w:pPr>
              <w:widowControl/>
              <w:spacing w:after="0" w:line="240" w:lineRule="auto"/>
              <w:jc w:val="center"/>
              <w:outlineLvl w:val="9"/>
              <w:rPr>
                <w:rFonts w:ascii="Calibri" w:hAnsi="Calibri" w:cs="Calibri"/>
                <w:iCs w:val="0"/>
                <w:color w:val="000000"/>
                <w:sz w:val="18"/>
                <w:szCs w:val="18"/>
                <w:lang w:val="en-ZA"/>
              </w:rPr>
            </w:pPr>
            <w:r w:rsidRPr="00E71CA4">
              <w:rPr>
                <w:rFonts w:ascii="Calibri" w:hAnsi="Calibri" w:cstheme="minorHAnsi"/>
                <w:iCs w:val="0"/>
                <w:color w:val="000000"/>
                <w:sz w:val="18"/>
                <w:szCs w:val="18"/>
                <w:lang w:val="en-US"/>
              </w:rPr>
              <w:t>5</w:t>
            </w:r>
          </w:p>
        </w:tc>
        <w:tc>
          <w:tcPr>
            <w:tcW w:w="940" w:type="dxa"/>
            <w:vMerge/>
            <w:tcBorders>
              <w:top w:val="nil"/>
              <w:left w:val="single" w:sz="4" w:space="0" w:color="auto"/>
              <w:bottom w:val="single" w:sz="4" w:space="0" w:color="000000"/>
              <w:right w:val="single" w:sz="4" w:space="0" w:color="auto"/>
            </w:tcBorders>
            <w:vAlign w:val="center"/>
            <w:hideMark/>
          </w:tcPr>
          <w:p w14:paraId="6055B66D" w14:textId="77777777" w:rsidR="00E71CA4" w:rsidRPr="00E71CA4" w:rsidRDefault="00E71CA4" w:rsidP="00456622">
            <w:pPr>
              <w:widowControl/>
              <w:spacing w:after="0" w:line="240" w:lineRule="auto"/>
              <w:jc w:val="left"/>
              <w:outlineLvl w:val="9"/>
              <w:rPr>
                <w:rFonts w:ascii="Calibri" w:hAnsi="Calibri" w:cs="Calibri"/>
                <w:iCs w:val="0"/>
                <w:color w:val="000000"/>
                <w:lang w:val="en-ZA"/>
              </w:rPr>
            </w:pPr>
          </w:p>
        </w:tc>
      </w:tr>
      <w:tr w:rsidR="00E71CA4" w:rsidRPr="00E71CA4" w14:paraId="0A9AA883" w14:textId="77777777" w:rsidTr="002E1C09">
        <w:trPr>
          <w:trHeight w:val="288"/>
        </w:trPr>
        <w:tc>
          <w:tcPr>
            <w:tcW w:w="3608" w:type="dxa"/>
            <w:vMerge/>
            <w:tcBorders>
              <w:top w:val="nil"/>
              <w:left w:val="single" w:sz="4" w:space="0" w:color="auto"/>
              <w:bottom w:val="single" w:sz="4" w:space="0" w:color="auto"/>
              <w:right w:val="single" w:sz="4" w:space="0" w:color="auto"/>
            </w:tcBorders>
            <w:vAlign w:val="center"/>
            <w:hideMark/>
          </w:tcPr>
          <w:p w14:paraId="03189CCA" w14:textId="77777777" w:rsidR="00E71CA4" w:rsidRPr="00E71CA4" w:rsidRDefault="00E71CA4" w:rsidP="00E71CA4">
            <w:pPr>
              <w:widowControl/>
              <w:spacing w:before="0" w:after="0" w:line="240" w:lineRule="auto"/>
              <w:jc w:val="left"/>
              <w:outlineLvl w:val="9"/>
              <w:rPr>
                <w:rFonts w:ascii="Times New Roman" w:hAnsi="Times New Roman" w:cs="Times New Roman"/>
                <w:iCs w:val="0"/>
                <w:color w:val="000000"/>
                <w:sz w:val="14"/>
                <w:szCs w:val="14"/>
                <w:lang w:val="en-ZA"/>
              </w:rPr>
            </w:pPr>
          </w:p>
        </w:tc>
        <w:tc>
          <w:tcPr>
            <w:tcW w:w="3280" w:type="dxa"/>
            <w:tcBorders>
              <w:top w:val="nil"/>
              <w:left w:val="nil"/>
              <w:bottom w:val="single" w:sz="4" w:space="0" w:color="auto"/>
              <w:right w:val="single" w:sz="4" w:space="0" w:color="auto"/>
            </w:tcBorders>
            <w:shd w:val="clear" w:color="auto" w:fill="auto"/>
            <w:vAlign w:val="center"/>
            <w:hideMark/>
          </w:tcPr>
          <w:p w14:paraId="624397AB" w14:textId="77777777" w:rsidR="00E71CA4" w:rsidRPr="00E71CA4" w:rsidRDefault="00E71CA4" w:rsidP="00E71CA4">
            <w:pPr>
              <w:widowControl/>
              <w:spacing w:before="0" w:after="0" w:line="240" w:lineRule="auto"/>
              <w:outlineLvl w:val="9"/>
              <w:rPr>
                <w:rFonts w:ascii="Calibri" w:hAnsi="Calibri" w:cs="Calibri"/>
                <w:iCs w:val="0"/>
                <w:color w:val="000000"/>
                <w:sz w:val="18"/>
                <w:szCs w:val="18"/>
                <w:lang w:val="en-ZA"/>
              </w:rPr>
            </w:pPr>
            <w:r w:rsidRPr="00E71CA4">
              <w:rPr>
                <w:rFonts w:ascii="Calibri" w:hAnsi="Calibri" w:cs="Calibri"/>
                <w:iCs w:val="0"/>
                <w:color w:val="000000"/>
                <w:sz w:val="18"/>
                <w:lang w:val="en-US"/>
              </w:rPr>
              <w:t>PhD = 5 points</w:t>
            </w:r>
          </w:p>
        </w:tc>
        <w:tc>
          <w:tcPr>
            <w:tcW w:w="960" w:type="dxa"/>
            <w:vMerge/>
            <w:tcBorders>
              <w:top w:val="nil"/>
              <w:left w:val="single" w:sz="4" w:space="0" w:color="auto"/>
              <w:bottom w:val="single" w:sz="4" w:space="0" w:color="auto"/>
              <w:right w:val="single" w:sz="4" w:space="0" w:color="auto"/>
            </w:tcBorders>
            <w:vAlign w:val="center"/>
            <w:hideMark/>
          </w:tcPr>
          <w:p w14:paraId="561E745B" w14:textId="77777777" w:rsidR="00E71CA4" w:rsidRPr="00E71CA4" w:rsidRDefault="00E71CA4" w:rsidP="00E71CA4">
            <w:pPr>
              <w:widowControl/>
              <w:spacing w:before="0" w:after="0" w:line="240" w:lineRule="auto"/>
              <w:jc w:val="left"/>
              <w:outlineLvl w:val="9"/>
              <w:rPr>
                <w:rFonts w:ascii="Calibri" w:hAnsi="Calibri" w:cs="Calibri"/>
                <w:iCs w:val="0"/>
                <w:color w:val="000000"/>
                <w:sz w:val="18"/>
                <w:szCs w:val="18"/>
                <w:lang w:val="en-ZA"/>
              </w:rPr>
            </w:pPr>
          </w:p>
        </w:tc>
        <w:tc>
          <w:tcPr>
            <w:tcW w:w="940" w:type="dxa"/>
            <w:vMerge/>
            <w:tcBorders>
              <w:top w:val="nil"/>
              <w:left w:val="single" w:sz="4" w:space="0" w:color="auto"/>
              <w:bottom w:val="single" w:sz="4" w:space="0" w:color="000000"/>
              <w:right w:val="single" w:sz="4" w:space="0" w:color="auto"/>
            </w:tcBorders>
            <w:vAlign w:val="center"/>
            <w:hideMark/>
          </w:tcPr>
          <w:p w14:paraId="6962B3DA" w14:textId="77777777" w:rsidR="00E71CA4" w:rsidRPr="00E71CA4" w:rsidRDefault="00E71CA4" w:rsidP="00E71CA4">
            <w:pPr>
              <w:widowControl/>
              <w:spacing w:before="0" w:after="0" w:line="240" w:lineRule="auto"/>
              <w:jc w:val="left"/>
              <w:outlineLvl w:val="9"/>
              <w:rPr>
                <w:rFonts w:ascii="Calibri" w:hAnsi="Calibri" w:cs="Calibri"/>
                <w:iCs w:val="0"/>
                <w:color w:val="000000"/>
                <w:lang w:val="en-ZA"/>
              </w:rPr>
            </w:pPr>
          </w:p>
        </w:tc>
      </w:tr>
      <w:tr w:rsidR="00E71CA4" w:rsidRPr="00E71CA4" w14:paraId="1C2F85C9" w14:textId="77777777" w:rsidTr="002E1C09">
        <w:trPr>
          <w:trHeight w:val="288"/>
        </w:trPr>
        <w:tc>
          <w:tcPr>
            <w:tcW w:w="3608" w:type="dxa"/>
            <w:vMerge/>
            <w:tcBorders>
              <w:top w:val="nil"/>
              <w:left w:val="single" w:sz="4" w:space="0" w:color="auto"/>
              <w:bottom w:val="single" w:sz="4" w:space="0" w:color="auto"/>
              <w:right w:val="single" w:sz="4" w:space="0" w:color="auto"/>
            </w:tcBorders>
            <w:vAlign w:val="center"/>
            <w:hideMark/>
          </w:tcPr>
          <w:p w14:paraId="6A3F55CC" w14:textId="77777777" w:rsidR="00E71CA4" w:rsidRPr="00E71CA4" w:rsidRDefault="00E71CA4" w:rsidP="00E71CA4">
            <w:pPr>
              <w:widowControl/>
              <w:spacing w:before="0" w:after="0" w:line="240" w:lineRule="auto"/>
              <w:jc w:val="left"/>
              <w:outlineLvl w:val="9"/>
              <w:rPr>
                <w:rFonts w:ascii="Times New Roman" w:hAnsi="Times New Roman" w:cs="Times New Roman"/>
                <w:iCs w:val="0"/>
                <w:color w:val="000000"/>
                <w:sz w:val="14"/>
                <w:szCs w:val="14"/>
                <w:lang w:val="en-ZA"/>
              </w:rPr>
            </w:pPr>
          </w:p>
        </w:tc>
        <w:tc>
          <w:tcPr>
            <w:tcW w:w="3280" w:type="dxa"/>
            <w:tcBorders>
              <w:top w:val="nil"/>
              <w:left w:val="nil"/>
              <w:bottom w:val="single" w:sz="4" w:space="0" w:color="auto"/>
              <w:right w:val="single" w:sz="4" w:space="0" w:color="auto"/>
            </w:tcBorders>
            <w:shd w:val="clear" w:color="auto" w:fill="auto"/>
            <w:vAlign w:val="center"/>
            <w:hideMark/>
          </w:tcPr>
          <w:p w14:paraId="1ACB5365" w14:textId="77777777" w:rsidR="00E71CA4" w:rsidRPr="00E71CA4" w:rsidRDefault="00E71CA4" w:rsidP="00E71CA4">
            <w:pPr>
              <w:widowControl/>
              <w:spacing w:before="0" w:after="0" w:line="240" w:lineRule="auto"/>
              <w:outlineLvl w:val="9"/>
              <w:rPr>
                <w:rFonts w:ascii="Calibri" w:hAnsi="Calibri" w:cs="Calibri"/>
                <w:iCs w:val="0"/>
                <w:color w:val="000000"/>
                <w:sz w:val="18"/>
                <w:szCs w:val="18"/>
                <w:lang w:val="en-ZA"/>
              </w:rPr>
            </w:pPr>
            <w:r w:rsidRPr="00E71CA4">
              <w:rPr>
                <w:rFonts w:ascii="Calibri" w:hAnsi="Calibri" w:cs="Calibri"/>
                <w:iCs w:val="0"/>
                <w:color w:val="000000"/>
                <w:sz w:val="18"/>
                <w:lang w:val="en-US"/>
              </w:rPr>
              <w:t>Master’s degree = 4 points</w:t>
            </w:r>
          </w:p>
        </w:tc>
        <w:tc>
          <w:tcPr>
            <w:tcW w:w="960" w:type="dxa"/>
            <w:vMerge/>
            <w:tcBorders>
              <w:top w:val="nil"/>
              <w:left w:val="single" w:sz="4" w:space="0" w:color="auto"/>
              <w:bottom w:val="single" w:sz="4" w:space="0" w:color="auto"/>
              <w:right w:val="single" w:sz="4" w:space="0" w:color="auto"/>
            </w:tcBorders>
            <w:vAlign w:val="center"/>
            <w:hideMark/>
          </w:tcPr>
          <w:p w14:paraId="054B0CD5" w14:textId="77777777" w:rsidR="00E71CA4" w:rsidRPr="00E71CA4" w:rsidRDefault="00E71CA4" w:rsidP="00E71CA4">
            <w:pPr>
              <w:widowControl/>
              <w:spacing w:before="0" w:after="0" w:line="240" w:lineRule="auto"/>
              <w:jc w:val="left"/>
              <w:outlineLvl w:val="9"/>
              <w:rPr>
                <w:rFonts w:ascii="Calibri" w:hAnsi="Calibri" w:cs="Calibri"/>
                <w:iCs w:val="0"/>
                <w:color w:val="000000"/>
                <w:sz w:val="18"/>
                <w:szCs w:val="18"/>
                <w:lang w:val="en-ZA"/>
              </w:rPr>
            </w:pPr>
          </w:p>
        </w:tc>
        <w:tc>
          <w:tcPr>
            <w:tcW w:w="940" w:type="dxa"/>
            <w:vMerge/>
            <w:tcBorders>
              <w:top w:val="nil"/>
              <w:left w:val="single" w:sz="4" w:space="0" w:color="auto"/>
              <w:bottom w:val="single" w:sz="4" w:space="0" w:color="000000"/>
              <w:right w:val="single" w:sz="4" w:space="0" w:color="auto"/>
            </w:tcBorders>
            <w:vAlign w:val="center"/>
            <w:hideMark/>
          </w:tcPr>
          <w:p w14:paraId="2B37F144" w14:textId="77777777" w:rsidR="00E71CA4" w:rsidRPr="00E71CA4" w:rsidRDefault="00E71CA4" w:rsidP="00E71CA4">
            <w:pPr>
              <w:widowControl/>
              <w:spacing w:before="0" w:after="0" w:line="240" w:lineRule="auto"/>
              <w:jc w:val="left"/>
              <w:outlineLvl w:val="9"/>
              <w:rPr>
                <w:rFonts w:ascii="Calibri" w:hAnsi="Calibri" w:cs="Calibri"/>
                <w:iCs w:val="0"/>
                <w:color w:val="000000"/>
                <w:lang w:val="en-ZA"/>
              </w:rPr>
            </w:pPr>
          </w:p>
        </w:tc>
      </w:tr>
      <w:tr w:rsidR="00E71CA4" w:rsidRPr="00E71CA4" w14:paraId="2D836403" w14:textId="77777777" w:rsidTr="002E1C09">
        <w:trPr>
          <w:trHeight w:val="288"/>
        </w:trPr>
        <w:tc>
          <w:tcPr>
            <w:tcW w:w="3608" w:type="dxa"/>
            <w:vMerge/>
            <w:tcBorders>
              <w:top w:val="nil"/>
              <w:left w:val="single" w:sz="4" w:space="0" w:color="auto"/>
              <w:bottom w:val="single" w:sz="4" w:space="0" w:color="auto"/>
              <w:right w:val="single" w:sz="4" w:space="0" w:color="auto"/>
            </w:tcBorders>
            <w:vAlign w:val="center"/>
            <w:hideMark/>
          </w:tcPr>
          <w:p w14:paraId="662C3FD1" w14:textId="77777777" w:rsidR="00E71CA4" w:rsidRPr="00E71CA4" w:rsidRDefault="00E71CA4" w:rsidP="00E71CA4">
            <w:pPr>
              <w:widowControl/>
              <w:spacing w:before="0" w:after="0" w:line="240" w:lineRule="auto"/>
              <w:jc w:val="left"/>
              <w:outlineLvl w:val="9"/>
              <w:rPr>
                <w:rFonts w:ascii="Times New Roman" w:hAnsi="Times New Roman" w:cs="Times New Roman"/>
                <w:iCs w:val="0"/>
                <w:color w:val="000000"/>
                <w:sz w:val="14"/>
                <w:szCs w:val="14"/>
                <w:lang w:val="en-ZA"/>
              </w:rPr>
            </w:pPr>
          </w:p>
        </w:tc>
        <w:tc>
          <w:tcPr>
            <w:tcW w:w="3280" w:type="dxa"/>
            <w:tcBorders>
              <w:top w:val="nil"/>
              <w:left w:val="nil"/>
              <w:bottom w:val="single" w:sz="4" w:space="0" w:color="auto"/>
              <w:right w:val="single" w:sz="4" w:space="0" w:color="auto"/>
            </w:tcBorders>
            <w:shd w:val="clear" w:color="auto" w:fill="auto"/>
            <w:vAlign w:val="center"/>
            <w:hideMark/>
          </w:tcPr>
          <w:p w14:paraId="4A991FEC" w14:textId="77777777" w:rsidR="00E71CA4" w:rsidRPr="00E71CA4" w:rsidRDefault="00E71CA4" w:rsidP="00E71CA4">
            <w:pPr>
              <w:widowControl/>
              <w:spacing w:before="0" w:after="0" w:line="240" w:lineRule="auto"/>
              <w:outlineLvl w:val="9"/>
              <w:rPr>
                <w:rFonts w:ascii="Calibri" w:hAnsi="Calibri" w:cs="Calibri"/>
                <w:iCs w:val="0"/>
                <w:color w:val="000000"/>
                <w:sz w:val="18"/>
                <w:szCs w:val="18"/>
                <w:lang w:val="en-ZA"/>
              </w:rPr>
            </w:pPr>
            <w:proofErr w:type="spellStart"/>
            <w:r w:rsidRPr="00E71CA4">
              <w:rPr>
                <w:rFonts w:ascii="Calibri" w:hAnsi="Calibri" w:cs="Calibri"/>
                <w:iCs w:val="0"/>
                <w:color w:val="000000"/>
                <w:sz w:val="18"/>
                <w:lang w:val="en-US"/>
              </w:rPr>
              <w:t>Honours</w:t>
            </w:r>
            <w:proofErr w:type="spellEnd"/>
            <w:r w:rsidRPr="00E71CA4">
              <w:rPr>
                <w:rFonts w:ascii="Calibri" w:hAnsi="Calibri" w:cs="Calibri"/>
                <w:iCs w:val="0"/>
                <w:color w:val="000000"/>
                <w:sz w:val="18"/>
                <w:lang w:val="en-US"/>
              </w:rPr>
              <w:t xml:space="preserve"> degree = 3 points</w:t>
            </w:r>
          </w:p>
        </w:tc>
        <w:tc>
          <w:tcPr>
            <w:tcW w:w="960" w:type="dxa"/>
            <w:vMerge/>
            <w:tcBorders>
              <w:top w:val="nil"/>
              <w:left w:val="single" w:sz="4" w:space="0" w:color="auto"/>
              <w:bottom w:val="single" w:sz="4" w:space="0" w:color="auto"/>
              <w:right w:val="single" w:sz="4" w:space="0" w:color="auto"/>
            </w:tcBorders>
            <w:vAlign w:val="center"/>
            <w:hideMark/>
          </w:tcPr>
          <w:p w14:paraId="6F6A8942" w14:textId="77777777" w:rsidR="00E71CA4" w:rsidRPr="00E71CA4" w:rsidRDefault="00E71CA4" w:rsidP="00E71CA4">
            <w:pPr>
              <w:widowControl/>
              <w:spacing w:before="0" w:after="0" w:line="240" w:lineRule="auto"/>
              <w:jc w:val="left"/>
              <w:outlineLvl w:val="9"/>
              <w:rPr>
                <w:rFonts w:ascii="Calibri" w:hAnsi="Calibri" w:cs="Calibri"/>
                <w:iCs w:val="0"/>
                <w:color w:val="000000"/>
                <w:sz w:val="18"/>
                <w:szCs w:val="18"/>
                <w:lang w:val="en-ZA"/>
              </w:rPr>
            </w:pPr>
          </w:p>
        </w:tc>
        <w:tc>
          <w:tcPr>
            <w:tcW w:w="940" w:type="dxa"/>
            <w:vMerge/>
            <w:tcBorders>
              <w:top w:val="nil"/>
              <w:left w:val="single" w:sz="4" w:space="0" w:color="auto"/>
              <w:bottom w:val="single" w:sz="4" w:space="0" w:color="000000"/>
              <w:right w:val="single" w:sz="4" w:space="0" w:color="auto"/>
            </w:tcBorders>
            <w:vAlign w:val="center"/>
            <w:hideMark/>
          </w:tcPr>
          <w:p w14:paraId="652091B9" w14:textId="77777777" w:rsidR="00E71CA4" w:rsidRPr="00E71CA4" w:rsidRDefault="00E71CA4" w:rsidP="00E71CA4">
            <w:pPr>
              <w:widowControl/>
              <w:spacing w:before="0" w:after="0" w:line="240" w:lineRule="auto"/>
              <w:jc w:val="left"/>
              <w:outlineLvl w:val="9"/>
              <w:rPr>
                <w:rFonts w:ascii="Calibri" w:hAnsi="Calibri" w:cs="Calibri"/>
                <w:iCs w:val="0"/>
                <w:color w:val="000000"/>
                <w:lang w:val="en-ZA"/>
              </w:rPr>
            </w:pPr>
          </w:p>
        </w:tc>
      </w:tr>
      <w:tr w:rsidR="00E71CA4" w:rsidRPr="00E71CA4" w14:paraId="36CC8335" w14:textId="77777777" w:rsidTr="002E1C09">
        <w:trPr>
          <w:trHeight w:val="210"/>
        </w:trPr>
        <w:tc>
          <w:tcPr>
            <w:tcW w:w="3608" w:type="dxa"/>
            <w:vMerge w:val="restart"/>
            <w:tcBorders>
              <w:top w:val="nil"/>
              <w:left w:val="single" w:sz="4" w:space="0" w:color="auto"/>
              <w:bottom w:val="single" w:sz="4" w:space="0" w:color="auto"/>
              <w:right w:val="single" w:sz="4" w:space="0" w:color="auto"/>
            </w:tcBorders>
            <w:shd w:val="clear" w:color="auto" w:fill="auto"/>
            <w:vAlign w:val="center"/>
            <w:hideMark/>
          </w:tcPr>
          <w:p w14:paraId="24A09FF5" w14:textId="77777777" w:rsidR="00E71CA4" w:rsidRPr="00E570AB" w:rsidRDefault="00E71CA4" w:rsidP="00431266">
            <w:pPr>
              <w:pStyle w:val="ListParagraph"/>
              <w:widowControl/>
              <w:numPr>
                <w:ilvl w:val="0"/>
                <w:numId w:val="14"/>
              </w:numPr>
              <w:spacing w:before="0" w:after="0" w:line="240" w:lineRule="auto"/>
              <w:ind w:hanging="189"/>
              <w:jc w:val="left"/>
              <w:outlineLvl w:val="9"/>
              <w:rPr>
                <w:rFonts w:ascii="Times New Roman" w:hAnsi="Times New Roman" w:cs="Times New Roman"/>
                <w:iCs w:val="0"/>
                <w:color w:val="000000"/>
                <w:sz w:val="14"/>
                <w:szCs w:val="14"/>
                <w:lang w:val="en-ZA"/>
              </w:rPr>
            </w:pPr>
            <w:r w:rsidRPr="00E570AB">
              <w:rPr>
                <w:rFonts w:ascii="Times New Roman" w:hAnsi="Times New Roman" w:cs="Times New Roman"/>
                <w:iCs w:val="0"/>
                <w:color w:val="000000"/>
                <w:sz w:val="14"/>
                <w:szCs w:val="14"/>
                <w:lang w:val="en-US"/>
              </w:rPr>
              <w:t xml:space="preserve"> </w:t>
            </w:r>
            <w:r w:rsidRPr="00E570AB">
              <w:rPr>
                <w:rFonts w:ascii="Calibri" w:hAnsi="Calibri" w:cs="Calibri"/>
                <w:iCs w:val="0"/>
                <w:color w:val="000000"/>
                <w:sz w:val="18"/>
                <w:szCs w:val="18"/>
                <w:lang w:val="en-US"/>
              </w:rPr>
              <w:t>At least one team member should possess a Degree in Finance</w:t>
            </w:r>
          </w:p>
        </w:tc>
        <w:tc>
          <w:tcPr>
            <w:tcW w:w="3280" w:type="dxa"/>
            <w:tcBorders>
              <w:top w:val="nil"/>
              <w:left w:val="nil"/>
              <w:bottom w:val="single" w:sz="4" w:space="0" w:color="auto"/>
              <w:right w:val="single" w:sz="4" w:space="0" w:color="auto"/>
            </w:tcBorders>
            <w:shd w:val="clear" w:color="auto" w:fill="auto"/>
            <w:vAlign w:val="center"/>
            <w:hideMark/>
          </w:tcPr>
          <w:p w14:paraId="41253DD0" w14:textId="77777777" w:rsidR="00E71CA4" w:rsidRPr="00E71CA4" w:rsidRDefault="00E71CA4" w:rsidP="00E71CA4">
            <w:pPr>
              <w:widowControl/>
              <w:spacing w:before="0" w:after="0" w:line="240" w:lineRule="auto"/>
              <w:outlineLvl w:val="9"/>
              <w:rPr>
                <w:rFonts w:ascii="Calibri" w:hAnsi="Calibri" w:cs="Calibri"/>
                <w:iCs w:val="0"/>
                <w:color w:val="000000"/>
                <w:sz w:val="18"/>
                <w:szCs w:val="18"/>
                <w:lang w:val="en-ZA"/>
              </w:rPr>
            </w:pPr>
            <w:r w:rsidRPr="00E71CA4">
              <w:rPr>
                <w:rFonts w:ascii="Calibri" w:hAnsi="Calibri" w:cs="Calibri"/>
                <w:iCs w:val="0"/>
                <w:color w:val="000000"/>
                <w:sz w:val="18"/>
                <w:lang w:val="en-US"/>
              </w:rPr>
              <w:t>(Financial qualifications)</w:t>
            </w:r>
          </w:p>
        </w:tc>
        <w:tc>
          <w:tcPr>
            <w:tcW w:w="960" w:type="dxa"/>
            <w:vMerge w:val="restart"/>
            <w:tcBorders>
              <w:top w:val="nil"/>
              <w:left w:val="single" w:sz="4" w:space="0" w:color="auto"/>
              <w:bottom w:val="single" w:sz="4" w:space="0" w:color="auto"/>
              <w:right w:val="single" w:sz="4" w:space="0" w:color="auto"/>
            </w:tcBorders>
            <w:shd w:val="clear" w:color="auto" w:fill="auto"/>
            <w:vAlign w:val="center"/>
            <w:hideMark/>
          </w:tcPr>
          <w:p w14:paraId="4CC13D29" w14:textId="77777777" w:rsidR="00E71CA4" w:rsidRPr="00E71CA4" w:rsidRDefault="00E71CA4" w:rsidP="00E71CA4">
            <w:pPr>
              <w:widowControl/>
              <w:spacing w:before="0" w:after="0" w:line="240" w:lineRule="auto"/>
              <w:jc w:val="center"/>
              <w:outlineLvl w:val="9"/>
              <w:rPr>
                <w:rFonts w:ascii="Calibri" w:hAnsi="Calibri" w:cs="Calibri"/>
                <w:iCs w:val="0"/>
                <w:color w:val="000000"/>
                <w:sz w:val="18"/>
                <w:szCs w:val="18"/>
                <w:lang w:val="en-ZA"/>
              </w:rPr>
            </w:pPr>
            <w:r w:rsidRPr="00E71CA4">
              <w:rPr>
                <w:rFonts w:ascii="Calibri" w:hAnsi="Calibri" w:cstheme="minorHAnsi"/>
                <w:iCs w:val="0"/>
                <w:color w:val="000000"/>
                <w:sz w:val="18"/>
                <w:szCs w:val="18"/>
                <w:lang w:val="en-US"/>
              </w:rPr>
              <w:t>5</w:t>
            </w:r>
          </w:p>
        </w:tc>
        <w:tc>
          <w:tcPr>
            <w:tcW w:w="940" w:type="dxa"/>
            <w:vMerge/>
            <w:tcBorders>
              <w:top w:val="nil"/>
              <w:left w:val="single" w:sz="4" w:space="0" w:color="auto"/>
              <w:bottom w:val="single" w:sz="4" w:space="0" w:color="000000"/>
              <w:right w:val="single" w:sz="4" w:space="0" w:color="auto"/>
            </w:tcBorders>
            <w:vAlign w:val="center"/>
            <w:hideMark/>
          </w:tcPr>
          <w:p w14:paraId="2C543D9D" w14:textId="77777777" w:rsidR="00E71CA4" w:rsidRPr="00E71CA4" w:rsidRDefault="00E71CA4" w:rsidP="00E71CA4">
            <w:pPr>
              <w:widowControl/>
              <w:spacing w:before="0" w:after="0" w:line="240" w:lineRule="auto"/>
              <w:jc w:val="left"/>
              <w:outlineLvl w:val="9"/>
              <w:rPr>
                <w:rFonts w:ascii="Calibri" w:hAnsi="Calibri" w:cs="Calibri"/>
                <w:iCs w:val="0"/>
                <w:color w:val="000000"/>
                <w:lang w:val="en-ZA"/>
              </w:rPr>
            </w:pPr>
          </w:p>
        </w:tc>
      </w:tr>
      <w:tr w:rsidR="00E71CA4" w:rsidRPr="00E71CA4" w14:paraId="38AAD6B5" w14:textId="77777777" w:rsidTr="002E1C09">
        <w:trPr>
          <w:trHeight w:val="480"/>
        </w:trPr>
        <w:tc>
          <w:tcPr>
            <w:tcW w:w="3608" w:type="dxa"/>
            <w:vMerge/>
            <w:tcBorders>
              <w:top w:val="nil"/>
              <w:left w:val="single" w:sz="4" w:space="0" w:color="auto"/>
              <w:bottom w:val="single" w:sz="4" w:space="0" w:color="auto"/>
              <w:right w:val="single" w:sz="4" w:space="0" w:color="auto"/>
            </w:tcBorders>
            <w:vAlign w:val="center"/>
            <w:hideMark/>
          </w:tcPr>
          <w:p w14:paraId="5ED2538E" w14:textId="77777777" w:rsidR="00E71CA4" w:rsidRPr="00E71CA4" w:rsidRDefault="00E71CA4" w:rsidP="00E71CA4">
            <w:pPr>
              <w:widowControl/>
              <w:spacing w:before="0" w:after="0" w:line="240" w:lineRule="auto"/>
              <w:jc w:val="left"/>
              <w:outlineLvl w:val="9"/>
              <w:rPr>
                <w:rFonts w:ascii="Times New Roman" w:hAnsi="Times New Roman" w:cs="Times New Roman"/>
                <w:iCs w:val="0"/>
                <w:color w:val="000000"/>
                <w:sz w:val="14"/>
                <w:szCs w:val="14"/>
                <w:lang w:val="en-ZA"/>
              </w:rPr>
            </w:pPr>
          </w:p>
        </w:tc>
        <w:tc>
          <w:tcPr>
            <w:tcW w:w="3280" w:type="dxa"/>
            <w:tcBorders>
              <w:top w:val="nil"/>
              <w:left w:val="nil"/>
              <w:bottom w:val="single" w:sz="4" w:space="0" w:color="auto"/>
              <w:right w:val="single" w:sz="4" w:space="0" w:color="auto"/>
            </w:tcBorders>
            <w:shd w:val="clear" w:color="auto" w:fill="auto"/>
            <w:vAlign w:val="center"/>
            <w:hideMark/>
          </w:tcPr>
          <w:p w14:paraId="45DC5D7B" w14:textId="77777777" w:rsidR="00E71CA4" w:rsidRPr="00E71CA4" w:rsidRDefault="00E71CA4" w:rsidP="00E71CA4">
            <w:pPr>
              <w:widowControl/>
              <w:spacing w:before="0" w:after="0" w:line="240" w:lineRule="auto"/>
              <w:outlineLvl w:val="9"/>
              <w:rPr>
                <w:rFonts w:ascii="Calibri" w:hAnsi="Calibri" w:cs="Calibri"/>
                <w:iCs w:val="0"/>
                <w:color w:val="000000"/>
                <w:sz w:val="18"/>
                <w:szCs w:val="18"/>
                <w:lang w:val="en-ZA"/>
              </w:rPr>
            </w:pPr>
            <w:r w:rsidRPr="00E71CA4">
              <w:rPr>
                <w:rFonts w:ascii="Calibri" w:hAnsi="Calibri" w:cs="Calibri"/>
                <w:iCs w:val="0"/>
                <w:color w:val="000000"/>
                <w:sz w:val="18"/>
                <w:lang w:val="en-US"/>
              </w:rPr>
              <w:t>One team member is a Chartered Accountant= 5 points.</w:t>
            </w:r>
          </w:p>
        </w:tc>
        <w:tc>
          <w:tcPr>
            <w:tcW w:w="960" w:type="dxa"/>
            <w:vMerge/>
            <w:tcBorders>
              <w:top w:val="nil"/>
              <w:left w:val="single" w:sz="4" w:space="0" w:color="auto"/>
              <w:bottom w:val="single" w:sz="4" w:space="0" w:color="auto"/>
              <w:right w:val="single" w:sz="4" w:space="0" w:color="auto"/>
            </w:tcBorders>
            <w:vAlign w:val="center"/>
            <w:hideMark/>
          </w:tcPr>
          <w:p w14:paraId="31FB0AEE" w14:textId="77777777" w:rsidR="00E71CA4" w:rsidRPr="00E71CA4" w:rsidRDefault="00E71CA4" w:rsidP="00E71CA4">
            <w:pPr>
              <w:widowControl/>
              <w:spacing w:before="0" w:after="0" w:line="240" w:lineRule="auto"/>
              <w:jc w:val="left"/>
              <w:outlineLvl w:val="9"/>
              <w:rPr>
                <w:rFonts w:ascii="Calibri" w:hAnsi="Calibri" w:cs="Calibri"/>
                <w:iCs w:val="0"/>
                <w:color w:val="000000"/>
                <w:sz w:val="18"/>
                <w:szCs w:val="18"/>
                <w:lang w:val="en-ZA"/>
              </w:rPr>
            </w:pPr>
          </w:p>
        </w:tc>
        <w:tc>
          <w:tcPr>
            <w:tcW w:w="940" w:type="dxa"/>
            <w:vMerge/>
            <w:tcBorders>
              <w:top w:val="nil"/>
              <w:left w:val="single" w:sz="4" w:space="0" w:color="auto"/>
              <w:bottom w:val="single" w:sz="4" w:space="0" w:color="000000"/>
              <w:right w:val="single" w:sz="4" w:space="0" w:color="auto"/>
            </w:tcBorders>
            <w:vAlign w:val="center"/>
            <w:hideMark/>
          </w:tcPr>
          <w:p w14:paraId="06DF1EBC" w14:textId="77777777" w:rsidR="00E71CA4" w:rsidRPr="00E71CA4" w:rsidRDefault="00E71CA4" w:rsidP="00E71CA4">
            <w:pPr>
              <w:widowControl/>
              <w:spacing w:before="0" w:after="0" w:line="240" w:lineRule="auto"/>
              <w:jc w:val="left"/>
              <w:outlineLvl w:val="9"/>
              <w:rPr>
                <w:rFonts w:ascii="Calibri" w:hAnsi="Calibri" w:cs="Calibri"/>
                <w:iCs w:val="0"/>
                <w:color w:val="000000"/>
                <w:lang w:val="en-ZA"/>
              </w:rPr>
            </w:pPr>
          </w:p>
        </w:tc>
      </w:tr>
      <w:tr w:rsidR="00E71CA4" w:rsidRPr="00E71CA4" w14:paraId="598D862A" w14:textId="77777777" w:rsidTr="002E1C09">
        <w:trPr>
          <w:trHeight w:val="288"/>
        </w:trPr>
        <w:tc>
          <w:tcPr>
            <w:tcW w:w="3608" w:type="dxa"/>
            <w:vMerge/>
            <w:tcBorders>
              <w:top w:val="nil"/>
              <w:left w:val="single" w:sz="4" w:space="0" w:color="auto"/>
              <w:bottom w:val="single" w:sz="4" w:space="0" w:color="auto"/>
              <w:right w:val="single" w:sz="4" w:space="0" w:color="auto"/>
            </w:tcBorders>
            <w:vAlign w:val="center"/>
            <w:hideMark/>
          </w:tcPr>
          <w:p w14:paraId="0CFBB161" w14:textId="77777777" w:rsidR="00E71CA4" w:rsidRPr="00E71CA4" w:rsidRDefault="00E71CA4" w:rsidP="00E71CA4">
            <w:pPr>
              <w:widowControl/>
              <w:spacing w:before="0" w:after="0" w:line="240" w:lineRule="auto"/>
              <w:jc w:val="left"/>
              <w:outlineLvl w:val="9"/>
              <w:rPr>
                <w:rFonts w:ascii="Times New Roman" w:hAnsi="Times New Roman" w:cs="Times New Roman"/>
                <w:iCs w:val="0"/>
                <w:color w:val="000000"/>
                <w:sz w:val="14"/>
                <w:szCs w:val="14"/>
                <w:lang w:val="en-ZA"/>
              </w:rPr>
            </w:pPr>
          </w:p>
        </w:tc>
        <w:tc>
          <w:tcPr>
            <w:tcW w:w="3280" w:type="dxa"/>
            <w:tcBorders>
              <w:top w:val="nil"/>
              <w:left w:val="nil"/>
              <w:bottom w:val="single" w:sz="4" w:space="0" w:color="auto"/>
              <w:right w:val="single" w:sz="4" w:space="0" w:color="auto"/>
            </w:tcBorders>
            <w:shd w:val="clear" w:color="auto" w:fill="auto"/>
            <w:vAlign w:val="center"/>
            <w:hideMark/>
          </w:tcPr>
          <w:p w14:paraId="2ED07EA0" w14:textId="77777777" w:rsidR="00E71CA4" w:rsidRPr="00E71CA4" w:rsidRDefault="00E71CA4" w:rsidP="00E71CA4">
            <w:pPr>
              <w:widowControl/>
              <w:spacing w:before="0" w:after="0" w:line="240" w:lineRule="auto"/>
              <w:outlineLvl w:val="9"/>
              <w:rPr>
                <w:rFonts w:ascii="Calibri" w:hAnsi="Calibri" w:cs="Calibri"/>
                <w:iCs w:val="0"/>
                <w:color w:val="000000"/>
                <w:sz w:val="18"/>
                <w:szCs w:val="18"/>
                <w:lang w:val="en-ZA"/>
              </w:rPr>
            </w:pPr>
            <w:proofErr w:type="spellStart"/>
            <w:r w:rsidRPr="00E71CA4">
              <w:rPr>
                <w:rFonts w:ascii="Calibri" w:hAnsi="Calibri" w:cs="Calibri"/>
                <w:iCs w:val="0"/>
                <w:color w:val="000000"/>
                <w:sz w:val="18"/>
                <w:lang w:val="en-US"/>
              </w:rPr>
              <w:t>Honours</w:t>
            </w:r>
            <w:proofErr w:type="spellEnd"/>
            <w:r w:rsidRPr="00E71CA4">
              <w:rPr>
                <w:rFonts w:ascii="Calibri" w:hAnsi="Calibri" w:cs="Calibri"/>
                <w:iCs w:val="0"/>
                <w:color w:val="000000"/>
                <w:sz w:val="18"/>
                <w:lang w:val="en-US"/>
              </w:rPr>
              <w:t xml:space="preserve"> degree = 3 points</w:t>
            </w:r>
          </w:p>
        </w:tc>
        <w:tc>
          <w:tcPr>
            <w:tcW w:w="960" w:type="dxa"/>
            <w:vMerge/>
            <w:tcBorders>
              <w:top w:val="nil"/>
              <w:left w:val="single" w:sz="4" w:space="0" w:color="auto"/>
              <w:bottom w:val="single" w:sz="4" w:space="0" w:color="auto"/>
              <w:right w:val="single" w:sz="4" w:space="0" w:color="auto"/>
            </w:tcBorders>
            <w:vAlign w:val="center"/>
            <w:hideMark/>
          </w:tcPr>
          <w:p w14:paraId="0F96964C" w14:textId="77777777" w:rsidR="00E71CA4" w:rsidRPr="00E71CA4" w:rsidRDefault="00E71CA4" w:rsidP="00E71CA4">
            <w:pPr>
              <w:widowControl/>
              <w:spacing w:before="0" w:after="0" w:line="240" w:lineRule="auto"/>
              <w:jc w:val="left"/>
              <w:outlineLvl w:val="9"/>
              <w:rPr>
                <w:rFonts w:ascii="Calibri" w:hAnsi="Calibri" w:cs="Calibri"/>
                <w:iCs w:val="0"/>
                <w:color w:val="000000"/>
                <w:sz w:val="18"/>
                <w:szCs w:val="18"/>
                <w:lang w:val="en-ZA"/>
              </w:rPr>
            </w:pPr>
          </w:p>
        </w:tc>
        <w:tc>
          <w:tcPr>
            <w:tcW w:w="940" w:type="dxa"/>
            <w:vMerge/>
            <w:tcBorders>
              <w:top w:val="nil"/>
              <w:left w:val="single" w:sz="4" w:space="0" w:color="auto"/>
              <w:bottom w:val="single" w:sz="4" w:space="0" w:color="000000"/>
              <w:right w:val="single" w:sz="4" w:space="0" w:color="auto"/>
            </w:tcBorders>
            <w:vAlign w:val="center"/>
            <w:hideMark/>
          </w:tcPr>
          <w:p w14:paraId="1F1090BE" w14:textId="77777777" w:rsidR="00E71CA4" w:rsidRPr="00E71CA4" w:rsidRDefault="00E71CA4" w:rsidP="00E71CA4">
            <w:pPr>
              <w:widowControl/>
              <w:spacing w:before="0" w:after="0" w:line="240" w:lineRule="auto"/>
              <w:jc w:val="left"/>
              <w:outlineLvl w:val="9"/>
              <w:rPr>
                <w:rFonts w:ascii="Calibri" w:hAnsi="Calibri" w:cs="Calibri"/>
                <w:iCs w:val="0"/>
                <w:color w:val="000000"/>
                <w:lang w:val="en-ZA"/>
              </w:rPr>
            </w:pPr>
          </w:p>
        </w:tc>
      </w:tr>
      <w:tr w:rsidR="00E71CA4" w:rsidRPr="00E71CA4" w14:paraId="474DEE6F" w14:textId="77777777" w:rsidTr="002E1C09">
        <w:trPr>
          <w:trHeight w:val="288"/>
        </w:trPr>
        <w:tc>
          <w:tcPr>
            <w:tcW w:w="3608" w:type="dxa"/>
            <w:vMerge/>
            <w:tcBorders>
              <w:top w:val="nil"/>
              <w:left w:val="single" w:sz="4" w:space="0" w:color="auto"/>
              <w:bottom w:val="single" w:sz="4" w:space="0" w:color="auto"/>
              <w:right w:val="single" w:sz="4" w:space="0" w:color="auto"/>
            </w:tcBorders>
            <w:vAlign w:val="center"/>
            <w:hideMark/>
          </w:tcPr>
          <w:p w14:paraId="2560DB7E" w14:textId="77777777" w:rsidR="00E71CA4" w:rsidRPr="00E71CA4" w:rsidRDefault="00E71CA4" w:rsidP="00E71CA4">
            <w:pPr>
              <w:widowControl/>
              <w:spacing w:before="0" w:after="0" w:line="240" w:lineRule="auto"/>
              <w:jc w:val="left"/>
              <w:outlineLvl w:val="9"/>
              <w:rPr>
                <w:rFonts w:ascii="Times New Roman" w:hAnsi="Times New Roman" w:cs="Times New Roman"/>
                <w:iCs w:val="0"/>
                <w:color w:val="000000"/>
                <w:sz w:val="14"/>
                <w:szCs w:val="14"/>
                <w:lang w:val="en-ZA"/>
              </w:rPr>
            </w:pPr>
          </w:p>
        </w:tc>
        <w:tc>
          <w:tcPr>
            <w:tcW w:w="3280" w:type="dxa"/>
            <w:tcBorders>
              <w:top w:val="nil"/>
              <w:left w:val="nil"/>
              <w:bottom w:val="single" w:sz="4" w:space="0" w:color="auto"/>
              <w:right w:val="single" w:sz="4" w:space="0" w:color="auto"/>
            </w:tcBorders>
            <w:shd w:val="clear" w:color="auto" w:fill="auto"/>
            <w:vAlign w:val="center"/>
            <w:hideMark/>
          </w:tcPr>
          <w:p w14:paraId="0FD12946" w14:textId="77777777" w:rsidR="00E71CA4" w:rsidRPr="00E71CA4" w:rsidRDefault="00E71CA4" w:rsidP="00E71CA4">
            <w:pPr>
              <w:widowControl/>
              <w:spacing w:before="0" w:after="0" w:line="240" w:lineRule="auto"/>
              <w:outlineLvl w:val="9"/>
              <w:rPr>
                <w:rFonts w:ascii="Calibri" w:hAnsi="Calibri" w:cs="Calibri"/>
                <w:iCs w:val="0"/>
                <w:color w:val="000000"/>
                <w:sz w:val="18"/>
                <w:szCs w:val="18"/>
                <w:lang w:val="en-ZA"/>
              </w:rPr>
            </w:pPr>
            <w:proofErr w:type="spellStart"/>
            <w:r w:rsidRPr="00E71CA4">
              <w:rPr>
                <w:rFonts w:ascii="Calibri" w:hAnsi="Calibri" w:cs="Calibri"/>
                <w:iCs w:val="0"/>
                <w:color w:val="000000"/>
                <w:sz w:val="18"/>
                <w:lang w:val="en-US"/>
              </w:rPr>
              <w:t>BCom</w:t>
            </w:r>
            <w:proofErr w:type="spellEnd"/>
            <w:r w:rsidRPr="00E71CA4">
              <w:rPr>
                <w:rFonts w:ascii="Calibri" w:hAnsi="Calibri" w:cs="Calibri"/>
                <w:iCs w:val="0"/>
                <w:color w:val="000000"/>
                <w:sz w:val="18"/>
                <w:lang w:val="en-US"/>
              </w:rPr>
              <w:t>/</w:t>
            </w:r>
            <w:proofErr w:type="spellStart"/>
            <w:r w:rsidRPr="00E71CA4">
              <w:rPr>
                <w:rFonts w:ascii="Calibri" w:hAnsi="Calibri" w:cs="Calibri"/>
                <w:iCs w:val="0"/>
                <w:color w:val="000000"/>
                <w:sz w:val="18"/>
                <w:lang w:val="en-US"/>
              </w:rPr>
              <w:t>Btech</w:t>
            </w:r>
            <w:proofErr w:type="spellEnd"/>
            <w:r w:rsidRPr="00E71CA4">
              <w:rPr>
                <w:rFonts w:ascii="Calibri" w:hAnsi="Calibri" w:cs="Calibri"/>
                <w:iCs w:val="0"/>
                <w:color w:val="000000"/>
                <w:sz w:val="18"/>
                <w:lang w:val="en-US"/>
              </w:rPr>
              <w:t xml:space="preserve"> Degree = 2 point</w:t>
            </w:r>
          </w:p>
        </w:tc>
        <w:tc>
          <w:tcPr>
            <w:tcW w:w="960" w:type="dxa"/>
            <w:vMerge/>
            <w:tcBorders>
              <w:top w:val="nil"/>
              <w:left w:val="single" w:sz="4" w:space="0" w:color="auto"/>
              <w:bottom w:val="single" w:sz="4" w:space="0" w:color="auto"/>
              <w:right w:val="single" w:sz="4" w:space="0" w:color="auto"/>
            </w:tcBorders>
            <w:vAlign w:val="center"/>
            <w:hideMark/>
          </w:tcPr>
          <w:p w14:paraId="66291441" w14:textId="77777777" w:rsidR="00E71CA4" w:rsidRPr="00E71CA4" w:rsidRDefault="00E71CA4" w:rsidP="00E71CA4">
            <w:pPr>
              <w:widowControl/>
              <w:spacing w:before="0" w:after="0" w:line="240" w:lineRule="auto"/>
              <w:jc w:val="left"/>
              <w:outlineLvl w:val="9"/>
              <w:rPr>
                <w:rFonts w:ascii="Calibri" w:hAnsi="Calibri" w:cs="Calibri"/>
                <w:iCs w:val="0"/>
                <w:color w:val="000000"/>
                <w:sz w:val="18"/>
                <w:szCs w:val="18"/>
                <w:lang w:val="en-ZA"/>
              </w:rPr>
            </w:pPr>
          </w:p>
        </w:tc>
        <w:tc>
          <w:tcPr>
            <w:tcW w:w="940" w:type="dxa"/>
            <w:vMerge/>
            <w:tcBorders>
              <w:top w:val="nil"/>
              <w:left w:val="single" w:sz="4" w:space="0" w:color="auto"/>
              <w:bottom w:val="single" w:sz="4" w:space="0" w:color="000000"/>
              <w:right w:val="single" w:sz="4" w:space="0" w:color="auto"/>
            </w:tcBorders>
            <w:vAlign w:val="center"/>
            <w:hideMark/>
          </w:tcPr>
          <w:p w14:paraId="50FAF9CC" w14:textId="77777777" w:rsidR="00E71CA4" w:rsidRPr="00E71CA4" w:rsidRDefault="00E71CA4" w:rsidP="00E71CA4">
            <w:pPr>
              <w:widowControl/>
              <w:spacing w:before="0" w:after="0" w:line="240" w:lineRule="auto"/>
              <w:jc w:val="left"/>
              <w:outlineLvl w:val="9"/>
              <w:rPr>
                <w:rFonts w:ascii="Calibri" w:hAnsi="Calibri" w:cs="Calibri"/>
                <w:iCs w:val="0"/>
                <w:color w:val="000000"/>
                <w:lang w:val="en-ZA"/>
              </w:rPr>
            </w:pPr>
          </w:p>
        </w:tc>
      </w:tr>
      <w:tr w:rsidR="00E71CA4" w:rsidRPr="00E71CA4" w14:paraId="11B8B522" w14:textId="77777777" w:rsidTr="002E1C09">
        <w:trPr>
          <w:trHeight w:val="288"/>
        </w:trPr>
        <w:tc>
          <w:tcPr>
            <w:tcW w:w="3608" w:type="dxa"/>
            <w:vMerge/>
            <w:tcBorders>
              <w:top w:val="nil"/>
              <w:left w:val="single" w:sz="4" w:space="0" w:color="auto"/>
              <w:bottom w:val="single" w:sz="4" w:space="0" w:color="auto"/>
              <w:right w:val="single" w:sz="4" w:space="0" w:color="auto"/>
            </w:tcBorders>
            <w:vAlign w:val="center"/>
            <w:hideMark/>
          </w:tcPr>
          <w:p w14:paraId="13C104AC" w14:textId="77777777" w:rsidR="00E71CA4" w:rsidRPr="00E71CA4" w:rsidRDefault="00E71CA4" w:rsidP="00E71CA4">
            <w:pPr>
              <w:widowControl/>
              <w:spacing w:before="0" w:after="0" w:line="240" w:lineRule="auto"/>
              <w:jc w:val="left"/>
              <w:outlineLvl w:val="9"/>
              <w:rPr>
                <w:rFonts w:ascii="Times New Roman" w:hAnsi="Times New Roman" w:cs="Times New Roman"/>
                <w:iCs w:val="0"/>
                <w:color w:val="000000"/>
                <w:sz w:val="14"/>
                <w:szCs w:val="14"/>
                <w:lang w:val="en-ZA"/>
              </w:rPr>
            </w:pPr>
          </w:p>
        </w:tc>
        <w:tc>
          <w:tcPr>
            <w:tcW w:w="3280" w:type="dxa"/>
            <w:tcBorders>
              <w:top w:val="nil"/>
              <w:left w:val="nil"/>
              <w:bottom w:val="single" w:sz="4" w:space="0" w:color="auto"/>
              <w:right w:val="single" w:sz="4" w:space="0" w:color="auto"/>
            </w:tcBorders>
            <w:shd w:val="clear" w:color="auto" w:fill="auto"/>
            <w:noWrap/>
            <w:vAlign w:val="bottom"/>
            <w:hideMark/>
          </w:tcPr>
          <w:p w14:paraId="6EDD06FC" w14:textId="77777777" w:rsidR="00E71CA4" w:rsidRPr="00E71CA4" w:rsidRDefault="00E71CA4" w:rsidP="00E71CA4">
            <w:pPr>
              <w:widowControl/>
              <w:spacing w:before="0" w:after="0" w:line="240" w:lineRule="auto"/>
              <w:jc w:val="left"/>
              <w:outlineLvl w:val="9"/>
              <w:rPr>
                <w:rFonts w:ascii="Calibri" w:hAnsi="Calibri" w:cs="Calibri"/>
                <w:iCs w:val="0"/>
                <w:color w:val="000000"/>
                <w:sz w:val="18"/>
                <w:szCs w:val="18"/>
                <w:lang w:val="en-ZA"/>
              </w:rPr>
            </w:pPr>
            <w:r w:rsidRPr="00E71CA4">
              <w:rPr>
                <w:rFonts w:ascii="Calibri" w:hAnsi="Calibri" w:cs="Calibri"/>
                <w:iCs w:val="0"/>
                <w:color w:val="000000"/>
                <w:sz w:val="18"/>
                <w:szCs w:val="18"/>
                <w:lang w:val="en-ZA"/>
              </w:rPr>
              <w:t>Diploma = 1 point</w:t>
            </w:r>
          </w:p>
        </w:tc>
        <w:tc>
          <w:tcPr>
            <w:tcW w:w="960" w:type="dxa"/>
            <w:vMerge/>
            <w:tcBorders>
              <w:top w:val="nil"/>
              <w:left w:val="single" w:sz="4" w:space="0" w:color="auto"/>
              <w:bottom w:val="single" w:sz="4" w:space="0" w:color="auto"/>
              <w:right w:val="single" w:sz="4" w:space="0" w:color="auto"/>
            </w:tcBorders>
            <w:vAlign w:val="center"/>
            <w:hideMark/>
          </w:tcPr>
          <w:p w14:paraId="3061DCD8" w14:textId="77777777" w:rsidR="00E71CA4" w:rsidRPr="00E71CA4" w:rsidRDefault="00E71CA4" w:rsidP="00E71CA4">
            <w:pPr>
              <w:widowControl/>
              <w:spacing w:before="0" w:after="0" w:line="240" w:lineRule="auto"/>
              <w:jc w:val="left"/>
              <w:outlineLvl w:val="9"/>
              <w:rPr>
                <w:rFonts w:ascii="Calibri" w:hAnsi="Calibri" w:cs="Calibri"/>
                <w:iCs w:val="0"/>
                <w:color w:val="000000"/>
                <w:sz w:val="18"/>
                <w:szCs w:val="18"/>
                <w:lang w:val="en-ZA"/>
              </w:rPr>
            </w:pPr>
          </w:p>
        </w:tc>
        <w:tc>
          <w:tcPr>
            <w:tcW w:w="940" w:type="dxa"/>
            <w:vMerge/>
            <w:tcBorders>
              <w:top w:val="nil"/>
              <w:left w:val="single" w:sz="4" w:space="0" w:color="auto"/>
              <w:bottom w:val="single" w:sz="4" w:space="0" w:color="000000"/>
              <w:right w:val="single" w:sz="4" w:space="0" w:color="auto"/>
            </w:tcBorders>
            <w:vAlign w:val="center"/>
            <w:hideMark/>
          </w:tcPr>
          <w:p w14:paraId="35622881" w14:textId="77777777" w:rsidR="00E71CA4" w:rsidRPr="00E71CA4" w:rsidRDefault="00E71CA4" w:rsidP="00E71CA4">
            <w:pPr>
              <w:widowControl/>
              <w:spacing w:before="0" w:after="0" w:line="240" w:lineRule="auto"/>
              <w:jc w:val="left"/>
              <w:outlineLvl w:val="9"/>
              <w:rPr>
                <w:rFonts w:ascii="Calibri" w:hAnsi="Calibri" w:cs="Calibri"/>
                <w:iCs w:val="0"/>
                <w:color w:val="000000"/>
                <w:lang w:val="en-ZA"/>
              </w:rPr>
            </w:pPr>
          </w:p>
        </w:tc>
      </w:tr>
      <w:tr w:rsidR="00E71CA4" w:rsidRPr="00E71CA4" w14:paraId="5D7DCC9C" w14:textId="77777777" w:rsidTr="002E1C09">
        <w:trPr>
          <w:trHeight w:val="452"/>
        </w:trPr>
        <w:tc>
          <w:tcPr>
            <w:tcW w:w="3608" w:type="dxa"/>
            <w:vMerge w:val="restart"/>
            <w:tcBorders>
              <w:top w:val="nil"/>
              <w:left w:val="single" w:sz="4" w:space="0" w:color="auto"/>
              <w:bottom w:val="single" w:sz="4" w:space="0" w:color="auto"/>
              <w:right w:val="single" w:sz="4" w:space="0" w:color="auto"/>
            </w:tcBorders>
            <w:shd w:val="clear" w:color="auto" w:fill="auto"/>
            <w:vAlign w:val="center"/>
            <w:hideMark/>
          </w:tcPr>
          <w:p w14:paraId="76098BC6" w14:textId="77777777" w:rsidR="00E71CA4" w:rsidRPr="00E570AB" w:rsidRDefault="00E71CA4" w:rsidP="00431266">
            <w:pPr>
              <w:pStyle w:val="ListParagraph"/>
              <w:widowControl/>
              <w:numPr>
                <w:ilvl w:val="0"/>
                <w:numId w:val="14"/>
              </w:numPr>
              <w:spacing w:before="0" w:after="0" w:line="240" w:lineRule="auto"/>
              <w:ind w:hanging="189"/>
              <w:jc w:val="left"/>
              <w:outlineLvl w:val="9"/>
              <w:rPr>
                <w:rFonts w:ascii="Times New Roman" w:hAnsi="Times New Roman" w:cs="Times New Roman"/>
                <w:iCs w:val="0"/>
                <w:color w:val="000000"/>
                <w:sz w:val="14"/>
                <w:szCs w:val="14"/>
                <w:lang w:val="en-ZA"/>
              </w:rPr>
            </w:pPr>
            <w:r w:rsidRPr="00E570AB">
              <w:rPr>
                <w:rFonts w:ascii="Calibri" w:hAnsi="Calibri" w:cs="Calibri"/>
                <w:iCs w:val="0"/>
                <w:color w:val="000000"/>
                <w:sz w:val="18"/>
                <w:szCs w:val="18"/>
                <w:lang w:val="en-US"/>
              </w:rPr>
              <w:t>At least one team member should possess a  Degree in Communication/Public Relations/Marketing or related qualification</w:t>
            </w:r>
          </w:p>
        </w:tc>
        <w:tc>
          <w:tcPr>
            <w:tcW w:w="3280" w:type="dxa"/>
            <w:tcBorders>
              <w:top w:val="nil"/>
              <w:left w:val="nil"/>
              <w:bottom w:val="single" w:sz="4" w:space="0" w:color="auto"/>
              <w:right w:val="single" w:sz="4" w:space="0" w:color="auto"/>
            </w:tcBorders>
            <w:shd w:val="clear" w:color="auto" w:fill="auto"/>
            <w:vAlign w:val="center"/>
            <w:hideMark/>
          </w:tcPr>
          <w:p w14:paraId="6744347F" w14:textId="77777777" w:rsidR="00E71CA4" w:rsidRPr="00E71CA4" w:rsidRDefault="00E71CA4" w:rsidP="00E71CA4">
            <w:pPr>
              <w:widowControl/>
              <w:spacing w:before="0" w:after="0" w:line="240" w:lineRule="auto"/>
              <w:outlineLvl w:val="9"/>
              <w:rPr>
                <w:rFonts w:ascii="Calibri" w:hAnsi="Calibri" w:cs="Calibri"/>
                <w:iCs w:val="0"/>
                <w:color w:val="000000"/>
                <w:sz w:val="18"/>
                <w:szCs w:val="18"/>
                <w:lang w:val="en-ZA"/>
              </w:rPr>
            </w:pPr>
            <w:r w:rsidRPr="00E71CA4">
              <w:rPr>
                <w:rFonts w:ascii="Calibri" w:hAnsi="Calibri" w:cs="Calibri"/>
                <w:iCs w:val="0"/>
                <w:color w:val="000000"/>
                <w:sz w:val="18"/>
                <w:lang w:val="en-US"/>
              </w:rPr>
              <w:t>(Communication qualifications)</w:t>
            </w:r>
          </w:p>
        </w:tc>
        <w:tc>
          <w:tcPr>
            <w:tcW w:w="960" w:type="dxa"/>
            <w:vMerge w:val="restart"/>
            <w:tcBorders>
              <w:top w:val="nil"/>
              <w:left w:val="single" w:sz="4" w:space="0" w:color="auto"/>
              <w:bottom w:val="single" w:sz="4" w:space="0" w:color="auto"/>
              <w:right w:val="single" w:sz="4" w:space="0" w:color="auto"/>
            </w:tcBorders>
            <w:shd w:val="clear" w:color="auto" w:fill="auto"/>
            <w:vAlign w:val="center"/>
            <w:hideMark/>
          </w:tcPr>
          <w:p w14:paraId="3E9ED8DC" w14:textId="77777777" w:rsidR="00E71CA4" w:rsidRPr="00E71CA4" w:rsidRDefault="00E71CA4" w:rsidP="00E71CA4">
            <w:pPr>
              <w:widowControl/>
              <w:spacing w:before="0" w:after="0" w:line="240" w:lineRule="auto"/>
              <w:jc w:val="center"/>
              <w:outlineLvl w:val="9"/>
              <w:rPr>
                <w:rFonts w:ascii="Calibri" w:hAnsi="Calibri" w:cs="Calibri"/>
                <w:iCs w:val="0"/>
                <w:color w:val="000000"/>
                <w:sz w:val="18"/>
                <w:szCs w:val="18"/>
                <w:lang w:val="en-ZA"/>
              </w:rPr>
            </w:pPr>
            <w:r w:rsidRPr="00E71CA4">
              <w:rPr>
                <w:rFonts w:ascii="Calibri" w:hAnsi="Calibri" w:cstheme="minorHAnsi"/>
                <w:iCs w:val="0"/>
                <w:color w:val="000000"/>
                <w:sz w:val="18"/>
                <w:szCs w:val="18"/>
                <w:lang w:val="en-US"/>
              </w:rPr>
              <w:t>5</w:t>
            </w:r>
          </w:p>
        </w:tc>
        <w:tc>
          <w:tcPr>
            <w:tcW w:w="940" w:type="dxa"/>
            <w:vMerge/>
            <w:tcBorders>
              <w:top w:val="nil"/>
              <w:left w:val="single" w:sz="4" w:space="0" w:color="auto"/>
              <w:bottom w:val="single" w:sz="4" w:space="0" w:color="000000"/>
              <w:right w:val="single" w:sz="4" w:space="0" w:color="auto"/>
            </w:tcBorders>
            <w:vAlign w:val="center"/>
            <w:hideMark/>
          </w:tcPr>
          <w:p w14:paraId="6EF238E6" w14:textId="77777777" w:rsidR="00E71CA4" w:rsidRPr="00E71CA4" w:rsidRDefault="00E71CA4" w:rsidP="00E71CA4">
            <w:pPr>
              <w:widowControl/>
              <w:spacing w:before="0" w:after="0" w:line="240" w:lineRule="auto"/>
              <w:jc w:val="left"/>
              <w:outlineLvl w:val="9"/>
              <w:rPr>
                <w:rFonts w:ascii="Calibri" w:hAnsi="Calibri" w:cs="Calibri"/>
                <w:iCs w:val="0"/>
                <w:color w:val="000000"/>
                <w:lang w:val="en-ZA"/>
              </w:rPr>
            </w:pPr>
          </w:p>
        </w:tc>
      </w:tr>
      <w:tr w:rsidR="00E71CA4" w:rsidRPr="00E71CA4" w14:paraId="6D1DA0E7" w14:textId="77777777" w:rsidTr="002E1C09">
        <w:trPr>
          <w:trHeight w:val="288"/>
        </w:trPr>
        <w:tc>
          <w:tcPr>
            <w:tcW w:w="3608" w:type="dxa"/>
            <w:vMerge/>
            <w:tcBorders>
              <w:top w:val="nil"/>
              <w:left w:val="single" w:sz="4" w:space="0" w:color="auto"/>
              <w:bottom w:val="single" w:sz="4" w:space="0" w:color="auto"/>
              <w:right w:val="single" w:sz="4" w:space="0" w:color="auto"/>
            </w:tcBorders>
            <w:vAlign w:val="center"/>
            <w:hideMark/>
          </w:tcPr>
          <w:p w14:paraId="3E1F5CA8" w14:textId="77777777" w:rsidR="00E71CA4" w:rsidRPr="00E71CA4" w:rsidRDefault="00E71CA4" w:rsidP="00E71CA4">
            <w:pPr>
              <w:widowControl/>
              <w:spacing w:before="0" w:after="0" w:line="240" w:lineRule="auto"/>
              <w:jc w:val="left"/>
              <w:outlineLvl w:val="9"/>
              <w:rPr>
                <w:rFonts w:ascii="Times New Roman" w:hAnsi="Times New Roman" w:cs="Times New Roman"/>
                <w:iCs w:val="0"/>
                <w:color w:val="000000"/>
                <w:sz w:val="14"/>
                <w:szCs w:val="14"/>
                <w:lang w:val="en-ZA"/>
              </w:rPr>
            </w:pPr>
          </w:p>
        </w:tc>
        <w:tc>
          <w:tcPr>
            <w:tcW w:w="3280" w:type="dxa"/>
            <w:tcBorders>
              <w:top w:val="nil"/>
              <w:left w:val="nil"/>
              <w:bottom w:val="single" w:sz="4" w:space="0" w:color="auto"/>
              <w:right w:val="single" w:sz="4" w:space="0" w:color="auto"/>
            </w:tcBorders>
            <w:shd w:val="clear" w:color="auto" w:fill="auto"/>
            <w:vAlign w:val="center"/>
            <w:hideMark/>
          </w:tcPr>
          <w:p w14:paraId="543266A8" w14:textId="77777777" w:rsidR="00E71CA4" w:rsidRPr="00E71CA4" w:rsidRDefault="00E71CA4" w:rsidP="00E71CA4">
            <w:pPr>
              <w:widowControl/>
              <w:spacing w:before="0" w:after="0" w:line="240" w:lineRule="auto"/>
              <w:outlineLvl w:val="9"/>
              <w:rPr>
                <w:rFonts w:ascii="Calibri" w:hAnsi="Calibri" w:cs="Calibri"/>
                <w:iCs w:val="0"/>
                <w:color w:val="000000"/>
                <w:sz w:val="18"/>
                <w:szCs w:val="18"/>
                <w:lang w:val="en-ZA"/>
              </w:rPr>
            </w:pPr>
            <w:r w:rsidRPr="00E71CA4">
              <w:rPr>
                <w:rFonts w:ascii="Calibri" w:hAnsi="Calibri" w:cs="Calibri"/>
                <w:iCs w:val="0"/>
                <w:color w:val="000000"/>
                <w:sz w:val="18"/>
                <w:lang w:val="en-US"/>
              </w:rPr>
              <w:t>Master’s degree or higher = 5 points</w:t>
            </w:r>
          </w:p>
        </w:tc>
        <w:tc>
          <w:tcPr>
            <w:tcW w:w="960" w:type="dxa"/>
            <w:vMerge/>
            <w:tcBorders>
              <w:top w:val="nil"/>
              <w:left w:val="single" w:sz="4" w:space="0" w:color="auto"/>
              <w:bottom w:val="single" w:sz="4" w:space="0" w:color="auto"/>
              <w:right w:val="single" w:sz="4" w:space="0" w:color="auto"/>
            </w:tcBorders>
            <w:vAlign w:val="center"/>
            <w:hideMark/>
          </w:tcPr>
          <w:p w14:paraId="2C991BC4" w14:textId="77777777" w:rsidR="00E71CA4" w:rsidRPr="00E71CA4" w:rsidRDefault="00E71CA4" w:rsidP="00E71CA4">
            <w:pPr>
              <w:widowControl/>
              <w:spacing w:before="0" w:after="0" w:line="240" w:lineRule="auto"/>
              <w:jc w:val="left"/>
              <w:outlineLvl w:val="9"/>
              <w:rPr>
                <w:rFonts w:ascii="Calibri" w:hAnsi="Calibri" w:cs="Calibri"/>
                <w:iCs w:val="0"/>
                <w:color w:val="000000"/>
                <w:sz w:val="18"/>
                <w:szCs w:val="18"/>
                <w:lang w:val="en-ZA"/>
              </w:rPr>
            </w:pPr>
          </w:p>
        </w:tc>
        <w:tc>
          <w:tcPr>
            <w:tcW w:w="940" w:type="dxa"/>
            <w:vMerge/>
            <w:tcBorders>
              <w:top w:val="nil"/>
              <w:left w:val="single" w:sz="4" w:space="0" w:color="auto"/>
              <w:bottom w:val="single" w:sz="4" w:space="0" w:color="000000"/>
              <w:right w:val="single" w:sz="4" w:space="0" w:color="auto"/>
            </w:tcBorders>
            <w:vAlign w:val="center"/>
            <w:hideMark/>
          </w:tcPr>
          <w:p w14:paraId="08CAF4CA" w14:textId="77777777" w:rsidR="00E71CA4" w:rsidRPr="00E71CA4" w:rsidRDefault="00E71CA4" w:rsidP="00E71CA4">
            <w:pPr>
              <w:widowControl/>
              <w:spacing w:before="0" w:after="0" w:line="240" w:lineRule="auto"/>
              <w:jc w:val="left"/>
              <w:outlineLvl w:val="9"/>
              <w:rPr>
                <w:rFonts w:ascii="Calibri" w:hAnsi="Calibri" w:cs="Calibri"/>
                <w:iCs w:val="0"/>
                <w:color w:val="000000"/>
                <w:lang w:val="en-ZA"/>
              </w:rPr>
            </w:pPr>
          </w:p>
        </w:tc>
      </w:tr>
      <w:tr w:rsidR="00E71CA4" w:rsidRPr="00E71CA4" w14:paraId="6017995D" w14:textId="77777777" w:rsidTr="002E1C09">
        <w:trPr>
          <w:trHeight w:val="288"/>
        </w:trPr>
        <w:tc>
          <w:tcPr>
            <w:tcW w:w="3608" w:type="dxa"/>
            <w:vMerge/>
            <w:tcBorders>
              <w:top w:val="nil"/>
              <w:left w:val="single" w:sz="4" w:space="0" w:color="auto"/>
              <w:bottom w:val="single" w:sz="4" w:space="0" w:color="auto"/>
              <w:right w:val="single" w:sz="4" w:space="0" w:color="auto"/>
            </w:tcBorders>
            <w:vAlign w:val="center"/>
            <w:hideMark/>
          </w:tcPr>
          <w:p w14:paraId="24B2AE9D" w14:textId="77777777" w:rsidR="00E71CA4" w:rsidRPr="00E71CA4" w:rsidRDefault="00E71CA4" w:rsidP="00E71CA4">
            <w:pPr>
              <w:widowControl/>
              <w:spacing w:before="0" w:after="0" w:line="240" w:lineRule="auto"/>
              <w:jc w:val="left"/>
              <w:outlineLvl w:val="9"/>
              <w:rPr>
                <w:rFonts w:ascii="Times New Roman" w:hAnsi="Times New Roman" w:cs="Times New Roman"/>
                <w:iCs w:val="0"/>
                <w:color w:val="000000"/>
                <w:sz w:val="14"/>
                <w:szCs w:val="14"/>
                <w:lang w:val="en-ZA"/>
              </w:rPr>
            </w:pPr>
          </w:p>
        </w:tc>
        <w:tc>
          <w:tcPr>
            <w:tcW w:w="3280" w:type="dxa"/>
            <w:tcBorders>
              <w:top w:val="nil"/>
              <w:left w:val="nil"/>
              <w:bottom w:val="single" w:sz="4" w:space="0" w:color="auto"/>
              <w:right w:val="single" w:sz="4" w:space="0" w:color="auto"/>
            </w:tcBorders>
            <w:shd w:val="clear" w:color="auto" w:fill="auto"/>
            <w:vAlign w:val="center"/>
            <w:hideMark/>
          </w:tcPr>
          <w:p w14:paraId="75E177B3" w14:textId="77777777" w:rsidR="00E71CA4" w:rsidRPr="00E71CA4" w:rsidRDefault="00E71CA4" w:rsidP="00E71CA4">
            <w:pPr>
              <w:widowControl/>
              <w:spacing w:before="0" w:after="0" w:line="240" w:lineRule="auto"/>
              <w:outlineLvl w:val="9"/>
              <w:rPr>
                <w:rFonts w:ascii="Calibri" w:hAnsi="Calibri" w:cs="Calibri"/>
                <w:iCs w:val="0"/>
                <w:color w:val="000000"/>
                <w:sz w:val="18"/>
                <w:szCs w:val="18"/>
                <w:lang w:val="en-ZA"/>
              </w:rPr>
            </w:pPr>
            <w:proofErr w:type="spellStart"/>
            <w:r w:rsidRPr="00E71CA4">
              <w:rPr>
                <w:rFonts w:ascii="Calibri" w:hAnsi="Calibri" w:cs="Calibri"/>
                <w:iCs w:val="0"/>
                <w:color w:val="000000"/>
                <w:sz w:val="18"/>
                <w:lang w:val="en-US"/>
              </w:rPr>
              <w:t>Honours</w:t>
            </w:r>
            <w:proofErr w:type="spellEnd"/>
            <w:r w:rsidRPr="00E71CA4">
              <w:rPr>
                <w:rFonts w:ascii="Calibri" w:hAnsi="Calibri" w:cs="Calibri"/>
                <w:iCs w:val="0"/>
                <w:color w:val="000000"/>
                <w:sz w:val="18"/>
                <w:lang w:val="en-US"/>
              </w:rPr>
              <w:t xml:space="preserve"> degree = 4 points</w:t>
            </w:r>
          </w:p>
        </w:tc>
        <w:tc>
          <w:tcPr>
            <w:tcW w:w="960" w:type="dxa"/>
            <w:vMerge/>
            <w:tcBorders>
              <w:top w:val="nil"/>
              <w:left w:val="single" w:sz="4" w:space="0" w:color="auto"/>
              <w:bottom w:val="single" w:sz="4" w:space="0" w:color="auto"/>
              <w:right w:val="single" w:sz="4" w:space="0" w:color="auto"/>
            </w:tcBorders>
            <w:vAlign w:val="center"/>
            <w:hideMark/>
          </w:tcPr>
          <w:p w14:paraId="65BA16D8" w14:textId="77777777" w:rsidR="00E71CA4" w:rsidRPr="00E71CA4" w:rsidRDefault="00E71CA4" w:rsidP="00E71CA4">
            <w:pPr>
              <w:widowControl/>
              <w:spacing w:before="0" w:after="0" w:line="240" w:lineRule="auto"/>
              <w:jc w:val="left"/>
              <w:outlineLvl w:val="9"/>
              <w:rPr>
                <w:rFonts w:ascii="Calibri" w:hAnsi="Calibri" w:cs="Calibri"/>
                <w:iCs w:val="0"/>
                <w:color w:val="000000"/>
                <w:sz w:val="18"/>
                <w:szCs w:val="18"/>
                <w:lang w:val="en-ZA"/>
              </w:rPr>
            </w:pPr>
          </w:p>
        </w:tc>
        <w:tc>
          <w:tcPr>
            <w:tcW w:w="940" w:type="dxa"/>
            <w:vMerge/>
            <w:tcBorders>
              <w:top w:val="nil"/>
              <w:left w:val="single" w:sz="4" w:space="0" w:color="auto"/>
              <w:bottom w:val="single" w:sz="4" w:space="0" w:color="000000"/>
              <w:right w:val="single" w:sz="4" w:space="0" w:color="auto"/>
            </w:tcBorders>
            <w:vAlign w:val="center"/>
            <w:hideMark/>
          </w:tcPr>
          <w:p w14:paraId="2F0B5062" w14:textId="77777777" w:rsidR="00E71CA4" w:rsidRPr="00E71CA4" w:rsidRDefault="00E71CA4" w:rsidP="00E71CA4">
            <w:pPr>
              <w:widowControl/>
              <w:spacing w:before="0" w:after="0" w:line="240" w:lineRule="auto"/>
              <w:jc w:val="left"/>
              <w:outlineLvl w:val="9"/>
              <w:rPr>
                <w:rFonts w:ascii="Calibri" w:hAnsi="Calibri" w:cs="Calibri"/>
                <w:iCs w:val="0"/>
                <w:color w:val="000000"/>
                <w:lang w:val="en-ZA"/>
              </w:rPr>
            </w:pPr>
          </w:p>
        </w:tc>
      </w:tr>
      <w:tr w:rsidR="00E71CA4" w:rsidRPr="00E71CA4" w14:paraId="5B4E9B95" w14:textId="77777777" w:rsidTr="002E1C09">
        <w:trPr>
          <w:trHeight w:val="288"/>
        </w:trPr>
        <w:tc>
          <w:tcPr>
            <w:tcW w:w="3608" w:type="dxa"/>
            <w:vMerge/>
            <w:tcBorders>
              <w:top w:val="nil"/>
              <w:left w:val="single" w:sz="4" w:space="0" w:color="auto"/>
              <w:bottom w:val="single" w:sz="4" w:space="0" w:color="auto"/>
              <w:right w:val="single" w:sz="4" w:space="0" w:color="auto"/>
            </w:tcBorders>
            <w:vAlign w:val="center"/>
            <w:hideMark/>
          </w:tcPr>
          <w:p w14:paraId="046375DB" w14:textId="77777777" w:rsidR="00E71CA4" w:rsidRPr="00E71CA4" w:rsidRDefault="00E71CA4" w:rsidP="00E71CA4">
            <w:pPr>
              <w:widowControl/>
              <w:spacing w:before="0" w:after="0" w:line="240" w:lineRule="auto"/>
              <w:jc w:val="left"/>
              <w:outlineLvl w:val="9"/>
              <w:rPr>
                <w:rFonts w:ascii="Times New Roman" w:hAnsi="Times New Roman" w:cs="Times New Roman"/>
                <w:iCs w:val="0"/>
                <w:color w:val="000000"/>
                <w:sz w:val="14"/>
                <w:szCs w:val="14"/>
                <w:lang w:val="en-ZA"/>
              </w:rPr>
            </w:pPr>
          </w:p>
        </w:tc>
        <w:tc>
          <w:tcPr>
            <w:tcW w:w="3280" w:type="dxa"/>
            <w:tcBorders>
              <w:top w:val="nil"/>
              <w:left w:val="nil"/>
              <w:bottom w:val="single" w:sz="4" w:space="0" w:color="auto"/>
              <w:right w:val="single" w:sz="4" w:space="0" w:color="auto"/>
            </w:tcBorders>
            <w:shd w:val="clear" w:color="auto" w:fill="auto"/>
            <w:vAlign w:val="center"/>
            <w:hideMark/>
          </w:tcPr>
          <w:p w14:paraId="76AD09B4" w14:textId="77777777" w:rsidR="00E71CA4" w:rsidRPr="00E71CA4" w:rsidRDefault="00E71CA4" w:rsidP="00E71CA4">
            <w:pPr>
              <w:widowControl/>
              <w:spacing w:before="0" w:after="0" w:line="240" w:lineRule="auto"/>
              <w:outlineLvl w:val="9"/>
              <w:rPr>
                <w:rFonts w:ascii="Calibri" w:hAnsi="Calibri" w:cs="Calibri"/>
                <w:iCs w:val="0"/>
                <w:color w:val="000000"/>
                <w:sz w:val="18"/>
                <w:szCs w:val="18"/>
                <w:lang w:val="en-ZA"/>
              </w:rPr>
            </w:pPr>
            <w:r w:rsidRPr="00E71CA4">
              <w:rPr>
                <w:rFonts w:ascii="Calibri" w:hAnsi="Calibri" w:cs="Calibri"/>
                <w:iCs w:val="0"/>
                <w:color w:val="000000"/>
                <w:sz w:val="18"/>
                <w:lang w:val="en-US"/>
              </w:rPr>
              <w:t>Degree = 3 points</w:t>
            </w:r>
          </w:p>
        </w:tc>
        <w:tc>
          <w:tcPr>
            <w:tcW w:w="960" w:type="dxa"/>
            <w:vMerge/>
            <w:tcBorders>
              <w:top w:val="nil"/>
              <w:left w:val="single" w:sz="4" w:space="0" w:color="auto"/>
              <w:bottom w:val="single" w:sz="4" w:space="0" w:color="auto"/>
              <w:right w:val="single" w:sz="4" w:space="0" w:color="auto"/>
            </w:tcBorders>
            <w:vAlign w:val="center"/>
            <w:hideMark/>
          </w:tcPr>
          <w:p w14:paraId="675A329A" w14:textId="77777777" w:rsidR="00E71CA4" w:rsidRPr="00E71CA4" w:rsidRDefault="00E71CA4" w:rsidP="00E71CA4">
            <w:pPr>
              <w:widowControl/>
              <w:spacing w:before="0" w:after="0" w:line="240" w:lineRule="auto"/>
              <w:jc w:val="left"/>
              <w:outlineLvl w:val="9"/>
              <w:rPr>
                <w:rFonts w:ascii="Calibri" w:hAnsi="Calibri" w:cs="Calibri"/>
                <w:iCs w:val="0"/>
                <w:color w:val="000000"/>
                <w:sz w:val="18"/>
                <w:szCs w:val="18"/>
                <w:lang w:val="en-ZA"/>
              </w:rPr>
            </w:pPr>
          </w:p>
        </w:tc>
        <w:tc>
          <w:tcPr>
            <w:tcW w:w="940" w:type="dxa"/>
            <w:vMerge/>
            <w:tcBorders>
              <w:top w:val="nil"/>
              <w:left w:val="single" w:sz="4" w:space="0" w:color="auto"/>
              <w:bottom w:val="single" w:sz="4" w:space="0" w:color="000000"/>
              <w:right w:val="single" w:sz="4" w:space="0" w:color="auto"/>
            </w:tcBorders>
            <w:vAlign w:val="center"/>
            <w:hideMark/>
          </w:tcPr>
          <w:p w14:paraId="0A5433A9" w14:textId="77777777" w:rsidR="00E71CA4" w:rsidRPr="00E71CA4" w:rsidRDefault="00E71CA4" w:rsidP="00E71CA4">
            <w:pPr>
              <w:widowControl/>
              <w:spacing w:before="0" w:after="0" w:line="240" w:lineRule="auto"/>
              <w:jc w:val="left"/>
              <w:outlineLvl w:val="9"/>
              <w:rPr>
                <w:rFonts w:ascii="Calibri" w:hAnsi="Calibri" w:cs="Calibri"/>
                <w:iCs w:val="0"/>
                <w:color w:val="000000"/>
                <w:lang w:val="en-ZA"/>
              </w:rPr>
            </w:pPr>
          </w:p>
        </w:tc>
      </w:tr>
      <w:tr w:rsidR="00E71CA4" w:rsidRPr="00E71CA4" w14:paraId="62F0E455" w14:textId="77777777" w:rsidTr="002E1C09">
        <w:trPr>
          <w:trHeight w:val="288"/>
        </w:trPr>
        <w:tc>
          <w:tcPr>
            <w:tcW w:w="3608" w:type="dxa"/>
            <w:vMerge/>
            <w:tcBorders>
              <w:top w:val="nil"/>
              <w:left w:val="single" w:sz="4" w:space="0" w:color="auto"/>
              <w:bottom w:val="single" w:sz="4" w:space="0" w:color="auto"/>
              <w:right w:val="single" w:sz="4" w:space="0" w:color="auto"/>
            </w:tcBorders>
            <w:vAlign w:val="center"/>
            <w:hideMark/>
          </w:tcPr>
          <w:p w14:paraId="71B37E04" w14:textId="77777777" w:rsidR="00E71CA4" w:rsidRPr="00E71CA4" w:rsidRDefault="00E71CA4" w:rsidP="00E71CA4">
            <w:pPr>
              <w:widowControl/>
              <w:spacing w:before="0" w:after="0" w:line="240" w:lineRule="auto"/>
              <w:jc w:val="left"/>
              <w:outlineLvl w:val="9"/>
              <w:rPr>
                <w:rFonts w:ascii="Times New Roman" w:hAnsi="Times New Roman" w:cs="Times New Roman"/>
                <w:iCs w:val="0"/>
                <w:color w:val="000000"/>
                <w:sz w:val="14"/>
                <w:szCs w:val="14"/>
                <w:lang w:val="en-ZA"/>
              </w:rPr>
            </w:pPr>
          </w:p>
        </w:tc>
        <w:tc>
          <w:tcPr>
            <w:tcW w:w="3280" w:type="dxa"/>
            <w:tcBorders>
              <w:top w:val="nil"/>
              <w:left w:val="nil"/>
              <w:bottom w:val="single" w:sz="4" w:space="0" w:color="auto"/>
              <w:right w:val="single" w:sz="4" w:space="0" w:color="auto"/>
            </w:tcBorders>
            <w:shd w:val="clear" w:color="auto" w:fill="auto"/>
            <w:vAlign w:val="center"/>
            <w:hideMark/>
          </w:tcPr>
          <w:p w14:paraId="0DF645F5" w14:textId="77777777" w:rsidR="00E71CA4" w:rsidRPr="00E71CA4" w:rsidRDefault="00E71CA4" w:rsidP="00E71CA4">
            <w:pPr>
              <w:widowControl/>
              <w:spacing w:before="0" w:after="0" w:line="240" w:lineRule="auto"/>
              <w:outlineLvl w:val="9"/>
              <w:rPr>
                <w:rFonts w:ascii="Calibri" w:hAnsi="Calibri" w:cs="Calibri"/>
                <w:iCs w:val="0"/>
                <w:color w:val="000000"/>
                <w:sz w:val="18"/>
                <w:szCs w:val="18"/>
                <w:lang w:val="en-ZA"/>
              </w:rPr>
            </w:pPr>
            <w:r w:rsidRPr="00E71CA4">
              <w:rPr>
                <w:rFonts w:ascii="Calibri" w:hAnsi="Calibri" w:cs="Calibri"/>
                <w:iCs w:val="0"/>
                <w:color w:val="000000"/>
                <w:sz w:val="18"/>
                <w:lang w:val="en-US"/>
              </w:rPr>
              <w:t xml:space="preserve">Diploma = 1 points </w:t>
            </w:r>
          </w:p>
        </w:tc>
        <w:tc>
          <w:tcPr>
            <w:tcW w:w="960" w:type="dxa"/>
            <w:vMerge/>
            <w:tcBorders>
              <w:top w:val="nil"/>
              <w:left w:val="single" w:sz="4" w:space="0" w:color="auto"/>
              <w:bottom w:val="single" w:sz="4" w:space="0" w:color="auto"/>
              <w:right w:val="single" w:sz="4" w:space="0" w:color="auto"/>
            </w:tcBorders>
            <w:vAlign w:val="center"/>
            <w:hideMark/>
          </w:tcPr>
          <w:p w14:paraId="3BE68E10" w14:textId="77777777" w:rsidR="00E71CA4" w:rsidRPr="00E71CA4" w:rsidRDefault="00E71CA4" w:rsidP="00E71CA4">
            <w:pPr>
              <w:widowControl/>
              <w:spacing w:before="0" w:after="0" w:line="240" w:lineRule="auto"/>
              <w:jc w:val="left"/>
              <w:outlineLvl w:val="9"/>
              <w:rPr>
                <w:rFonts w:ascii="Calibri" w:hAnsi="Calibri" w:cs="Calibri"/>
                <w:iCs w:val="0"/>
                <w:color w:val="000000"/>
                <w:sz w:val="18"/>
                <w:szCs w:val="18"/>
                <w:lang w:val="en-ZA"/>
              </w:rPr>
            </w:pPr>
          </w:p>
        </w:tc>
        <w:tc>
          <w:tcPr>
            <w:tcW w:w="940" w:type="dxa"/>
            <w:vMerge/>
            <w:tcBorders>
              <w:top w:val="nil"/>
              <w:left w:val="single" w:sz="4" w:space="0" w:color="auto"/>
              <w:bottom w:val="single" w:sz="4" w:space="0" w:color="000000"/>
              <w:right w:val="single" w:sz="4" w:space="0" w:color="auto"/>
            </w:tcBorders>
            <w:vAlign w:val="center"/>
            <w:hideMark/>
          </w:tcPr>
          <w:p w14:paraId="16E4CF49" w14:textId="77777777" w:rsidR="00E71CA4" w:rsidRPr="00E71CA4" w:rsidRDefault="00E71CA4" w:rsidP="00E71CA4">
            <w:pPr>
              <w:widowControl/>
              <w:spacing w:before="0" w:after="0" w:line="240" w:lineRule="auto"/>
              <w:jc w:val="left"/>
              <w:outlineLvl w:val="9"/>
              <w:rPr>
                <w:rFonts w:ascii="Calibri" w:hAnsi="Calibri" w:cs="Calibri"/>
                <w:iCs w:val="0"/>
                <w:color w:val="000000"/>
                <w:lang w:val="en-ZA"/>
              </w:rPr>
            </w:pPr>
          </w:p>
        </w:tc>
      </w:tr>
      <w:tr w:rsidR="00E71CA4" w:rsidRPr="00E71CA4" w14:paraId="0BA2C86E" w14:textId="77777777" w:rsidTr="002E1C09">
        <w:trPr>
          <w:trHeight w:val="480"/>
        </w:trPr>
        <w:tc>
          <w:tcPr>
            <w:tcW w:w="3608" w:type="dxa"/>
            <w:vMerge w:val="restart"/>
            <w:tcBorders>
              <w:top w:val="nil"/>
              <w:left w:val="single" w:sz="4" w:space="0" w:color="auto"/>
              <w:bottom w:val="single" w:sz="4" w:space="0" w:color="auto"/>
              <w:right w:val="single" w:sz="4" w:space="0" w:color="auto"/>
            </w:tcBorders>
            <w:shd w:val="clear" w:color="auto" w:fill="auto"/>
            <w:vAlign w:val="center"/>
            <w:hideMark/>
          </w:tcPr>
          <w:p w14:paraId="4E746F4A" w14:textId="77777777" w:rsidR="00E71CA4" w:rsidRPr="00E570AB" w:rsidRDefault="00E71CA4" w:rsidP="00431266">
            <w:pPr>
              <w:pStyle w:val="ListParagraph"/>
              <w:widowControl/>
              <w:numPr>
                <w:ilvl w:val="0"/>
                <w:numId w:val="14"/>
              </w:numPr>
              <w:spacing w:before="0" w:after="0" w:line="240" w:lineRule="auto"/>
              <w:ind w:hanging="189"/>
              <w:outlineLvl w:val="9"/>
              <w:rPr>
                <w:rFonts w:ascii="Times New Roman" w:hAnsi="Times New Roman" w:cs="Times New Roman"/>
                <w:iCs w:val="0"/>
                <w:color w:val="000000"/>
                <w:sz w:val="14"/>
                <w:szCs w:val="14"/>
                <w:lang w:val="en-ZA"/>
              </w:rPr>
            </w:pPr>
            <w:r w:rsidRPr="00E570AB">
              <w:rPr>
                <w:rFonts w:ascii="Calibri" w:hAnsi="Calibri" w:cs="Calibri"/>
                <w:iCs w:val="0"/>
                <w:color w:val="000000"/>
                <w:sz w:val="18"/>
                <w:szCs w:val="18"/>
                <w:lang w:val="en-US"/>
              </w:rPr>
              <w:t>Other team member(s) must possess at least a Degree in Natural Science or Engineering.</w:t>
            </w:r>
          </w:p>
        </w:tc>
        <w:tc>
          <w:tcPr>
            <w:tcW w:w="3280" w:type="dxa"/>
            <w:tcBorders>
              <w:top w:val="nil"/>
              <w:left w:val="nil"/>
              <w:bottom w:val="single" w:sz="4" w:space="0" w:color="auto"/>
              <w:right w:val="single" w:sz="4" w:space="0" w:color="auto"/>
            </w:tcBorders>
            <w:shd w:val="clear" w:color="auto" w:fill="auto"/>
            <w:vAlign w:val="center"/>
            <w:hideMark/>
          </w:tcPr>
          <w:p w14:paraId="63DE3EA0" w14:textId="77777777" w:rsidR="00E71CA4" w:rsidRPr="00E71CA4" w:rsidRDefault="00E71CA4" w:rsidP="00E71CA4">
            <w:pPr>
              <w:widowControl/>
              <w:spacing w:before="0" w:after="0" w:line="240" w:lineRule="auto"/>
              <w:outlineLvl w:val="9"/>
              <w:rPr>
                <w:rFonts w:ascii="Calibri" w:hAnsi="Calibri" w:cs="Calibri"/>
                <w:iCs w:val="0"/>
                <w:color w:val="000000"/>
                <w:sz w:val="18"/>
                <w:szCs w:val="18"/>
                <w:lang w:val="en-ZA"/>
              </w:rPr>
            </w:pPr>
            <w:r w:rsidRPr="00E71CA4">
              <w:rPr>
                <w:rFonts w:ascii="Calibri" w:hAnsi="Calibri" w:cs="Calibri"/>
                <w:iCs w:val="0"/>
                <w:color w:val="000000"/>
                <w:sz w:val="18"/>
                <w:lang w:val="en-US"/>
              </w:rPr>
              <w:t>(team member qualifications)</w:t>
            </w:r>
          </w:p>
        </w:tc>
        <w:tc>
          <w:tcPr>
            <w:tcW w:w="960" w:type="dxa"/>
            <w:vMerge w:val="restart"/>
            <w:tcBorders>
              <w:top w:val="nil"/>
              <w:left w:val="single" w:sz="4" w:space="0" w:color="auto"/>
              <w:bottom w:val="single" w:sz="4" w:space="0" w:color="auto"/>
              <w:right w:val="single" w:sz="4" w:space="0" w:color="auto"/>
            </w:tcBorders>
            <w:shd w:val="clear" w:color="auto" w:fill="auto"/>
            <w:vAlign w:val="center"/>
            <w:hideMark/>
          </w:tcPr>
          <w:p w14:paraId="60156AAC" w14:textId="77777777" w:rsidR="00E71CA4" w:rsidRPr="00E71CA4" w:rsidRDefault="00E71CA4" w:rsidP="00E71CA4">
            <w:pPr>
              <w:widowControl/>
              <w:spacing w:before="0" w:after="0" w:line="240" w:lineRule="auto"/>
              <w:jc w:val="center"/>
              <w:outlineLvl w:val="9"/>
              <w:rPr>
                <w:rFonts w:ascii="Calibri" w:hAnsi="Calibri" w:cs="Calibri"/>
                <w:iCs w:val="0"/>
                <w:color w:val="000000"/>
                <w:sz w:val="18"/>
                <w:szCs w:val="18"/>
                <w:lang w:val="en-ZA"/>
              </w:rPr>
            </w:pPr>
            <w:r w:rsidRPr="00E71CA4">
              <w:rPr>
                <w:rFonts w:ascii="Calibri" w:hAnsi="Calibri" w:cstheme="minorHAnsi"/>
                <w:iCs w:val="0"/>
                <w:color w:val="000000"/>
                <w:sz w:val="18"/>
                <w:szCs w:val="18"/>
                <w:lang w:val="en-US"/>
              </w:rPr>
              <w:t>5</w:t>
            </w:r>
          </w:p>
        </w:tc>
        <w:tc>
          <w:tcPr>
            <w:tcW w:w="940" w:type="dxa"/>
            <w:vMerge/>
            <w:tcBorders>
              <w:top w:val="nil"/>
              <w:left w:val="single" w:sz="4" w:space="0" w:color="auto"/>
              <w:bottom w:val="single" w:sz="4" w:space="0" w:color="000000"/>
              <w:right w:val="single" w:sz="4" w:space="0" w:color="auto"/>
            </w:tcBorders>
            <w:vAlign w:val="center"/>
            <w:hideMark/>
          </w:tcPr>
          <w:p w14:paraId="30AA2D90" w14:textId="77777777" w:rsidR="00E71CA4" w:rsidRPr="00E71CA4" w:rsidRDefault="00E71CA4" w:rsidP="00E71CA4">
            <w:pPr>
              <w:widowControl/>
              <w:spacing w:before="0" w:after="0" w:line="240" w:lineRule="auto"/>
              <w:jc w:val="left"/>
              <w:outlineLvl w:val="9"/>
              <w:rPr>
                <w:rFonts w:ascii="Calibri" w:hAnsi="Calibri" w:cs="Calibri"/>
                <w:iCs w:val="0"/>
                <w:color w:val="000000"/>
                <w:lang w:val="en-ZA"/>
              </w:rPr>
            </w:pPr>
          </w:p>
        </w:tc>
      </w:tr>
      <w:tr w:rsidR="00E71CA4" w:rsidRPr="00E71CA4" w14:paraId="1C283D74" w14:textId="77777777" w:rsidTr="002E1C09">
        <w:trPr>
          <w:trHeight w:val="288"/>
        </w:trPr>
        <w:tc>
          <w:tcPr>
            <w:tcW w:w="3608" w:type="dxa"/>
            <w:vMerge/>
            <w:tcBorders>
              <w:top w:val="nil"/>
              <w:left w:val="single" w:sz="4" w:space="0" w:color="auto"/>
              <w:bottom w:val="single" w:sz="4" w:space="0" w:color="auto"/>
              <w:right w:val="single" w:sz="4" w:space="0" w:color="auto"/>
            </w:tcBorders>
            <w:vAlign w:val="center"/>
            <w:hideMark/>
          </w:tcPr>
          <w:p w14:paraId="7EEFD2A3" w14:textId="77777777" w:rsidR="00E71CA4" w:rsidRPr="00E71CA4" w:rsidRDefault="00E71CA4" w:rsidP="00E71CA4">
            <w:pPr>
              <w:widowControl/>
              <w:spacing w:before="0" w:after="0" w:line="240" w:lineRule="auto"/>
              <w:jc w:val="left"/>
              <w:outlineLvl w:val="9"/>
              <w:rPr>
                <w:rFonts w:ascii="Times New Roman" w:hAnsi="Times New Roman" w:cs="Times New Roman"/>
                <w:iCs w:val="0"/>
                <w:color w:val="000000"/>
                <w:sz w:val="14"/>
                <w:szCs w:val="14"/>
                <w:lang w:val="en-ZA"/>
              </w:rPr>
            </w:pPr>
          </w:p>
        </w:tc>
        <w:tc>
          <w:tcPr>
            <w:tcW w:w="3280" w:type="dxa"/>
            <w:tcBorders>
              <w:top w:val="nil"/>
              <w:left w:val="nil"/>
              <w:bottom w:val="single" w:sz="4" w:space="0" w:color="auto"/>
              <w:right w:val="single" w:sz="4" w:space="0" w:color="auto"/>
            </w:tcBorders>
            <w:shd w:val="clear" w:color="auto" w:fill="auto"/>
            <w:vAlign w:val="center"/>
            <w:hideMark/>
          </w:tcPr>
          <w:p w14:paraId="5170BDA3" w14:textId="77777777" w:rsidR="00E71CA4" w:rsidRPr="00E71CA4" w:rsidRDefault="00E71CA4" w:rsidP="00E71CA4">
            <w:pPr>
              <w:widowControl/>
              <w:spacing w:before="0" w:after="0" w:line="240" w:lineRule="auto"/>
              <w:outlineLvl w:val="9"/>
              <w:rPr>
                <w:rFonts w:ascii="Calibri" w:hAnsi="Calibri" w:cs="Calibri"/>
                <w:iCs w:val="0"/>
                <w:color w:val="000000"/>
                <w:sz w:val="18"/>
                <w:szCs w:val="18"/>
                <w:lang w:val="en-ZA"/>
              </w:rPr>
            </w:pPr>
            <w:r w:rsidRPr="00E71CA4">
              <w:rPr>
                <w:rFonts w:ascii="Calibri" w:hAnsi="Calibri" w:cs="Calibri"/>
                <w:iCs w:val="0"/>
                <w:color w:val="000000"/>
                <w:sz w:val="18"/>
                <w:lang w:val="en-US"/>
              </w:rPr>
              <w:t>Master’s degree or higher = 5 points</w:t>
            </w:r>
          </w:p>
        </w:tc>
        <w:tc>
          <w:tcPr>
            <w:tcW w:w="960" w:type="dxa"/>
            <w:vMerge/>
            <w:tcBorders>
              <w:top w:val="nil"/>
              <w:left w:val="single" w:sz="4" w:space="0" w:color="auto"/>
              <w:bottom w:val="single" w:sz="4" w:space="0" w:color="auto"/>
              <w:right w:val="single" w:sz="4" w:space="0" w:color="auto"/>
            </w:tcBorders>
            <w:vAlign w:val="center"/>
            <w:hideMark/>
          </w:tcPr>
          <w:p w14:paraId="6D27EAF5" w14:textId="77777777" w:rsidR="00E71CA4" w:rsidRPr="00E71CA4" w:rsidRDefault="00E71CA4" w:rsidP="00E71CA4">
            <w:pPr>
              <w:widowControl/>
              <w:spacing w:before="0" w:after="0" w:line="240" w:lineRule="auto"/>
              <w:jc w:val="left"/>
              <w:outlineLvl w:val="9"/>
              <w:rPr>
                <w:rFonts w:ascii="Calibri" w:hAnsi="Calibri" w:cs="Calibri"/>
                <w:iCs w:val="0"/>
                <w:color w:val="000000"/>
                <w:sz w:val="18"/>
                <w:szCs w:val="18"/>
                <w:lang w:val="en-ZA"/>
              </w:rPr>
            </w:pPr>
          </w:p>
        </w:tc>
        <w:tc>
          <w:tcPr>
            <w:tcW w:w="940" w:type="dxa"/>
            <w:vMerge/>
            <w:tcBorders>
              <w:top w:val="nil"/>
              <w:left w:val="single" w:sz="4" w:space="0" w:color="auto"/>
              <w:bottom w:val="single" w:sz="4" w:space="0" w:color="000000"/>
              <w:right w:val="single" w:sz="4" w:space="0" w:color="auto"/>
            </w:tcBorders>
            <w:vAlign w:val="center"/>
            <w:hideMark/>
          </w:tcPr>
          <w:p w14:paraId="2F6DA38E" w14:textId="77777777" w:rsidR="00E71CA4" w:rsidRPr="00E71CA4" w:rsidRDefault="00E71CA4" w:rsidP="00E71CA4">
            <w:pPr>
              <w:widowControl/>
              <w:spacing w:before="0" w:after="0" w:line="240" w:lineRule="auto"/>
              <w:jc w:val="left"/>
              <w:outlineLvl w:val="9"/>
              <w:rPr>
                <w:rFonts w:ascii="Calibri" w:hAnsi="Calibri" w:cs="Calibri"/>
                <w:iCs w:val="0"/>
                <w:color w:val="000000"/>
                <w:lang w:val="en-ZA"/>
              </w:rPr>
            </w:pPr>
          </w:p>
        </w:tc>
      </w:tr>
      <w:tr w:rsidR="00E71CA4" w:rsidRPr="00E71CA4" w14:paraId="06EDC79A" w14:textId="77777777" w:rsidTr="002E1C09">
        <w:trPr>
          <w:trHeight w:val="288"/>
        </w:trPr>
        <w:tc>
          <w:tcPr>
            <w:tcW w:w="3608" w:type="dxa"/>
            <w:vMerge/>
            <w:tcBorders>
              <w:top w:val="nil"/>
              <w:left w:val="single" w:sz="4" w:space="0" w:color="auto"/>
              <w:bottom w:val="single" w:sz="4" w:space="0" w:color="auto"/>
              <w:right w:val="single" w:sz="4" w:space="0" w:color="auto"/>
            </w:tcBorders>
            <w:vAlign w:val="center"/>
            <w:hideMark/>
          </w:tcPr>
          <w:p w14:paraId="4ECA4DD4" w14:textId="77777777" w:rsidR="00E71CA4" w:rsidRPr="00E71CA4" w:rsidRDefault="00E71CA4" w:rsidP="00E71CA4">
            <w:pPr>
              <w:widowControl/>
              <w:spacing w:before="0" w:after="0" w:line="240" w:lineRule="auto"/>
              <w:jc w:val="left"/>
              <w:outlineLvl w:val="9"/>
              <w:rPr>
                <w:rFonts w:ascii="Times New Roman" w:hAnsi="Times New Roman" w:cs="Times New Roman"/>
                <w:iCs w:val="0"/>
                <w:color w:val="000000"/>
                <w:sz w:val="14"/>
                <w:szCs w:val="14"/>
                <w:lang w:val="en-ZA"/>
              </w:rPr>
            </w:pPr>
          </w:p>
        </w:tc>
        <w:tc>
          <w:tcPr>
            <w:tcW w:w="3280" w:type="dxa"/>
            <w:tcBorders>
              <w:top w:val="nil"/>
              <w:left w:val="nil"/>
              <w:bottom w:val="single" w:sz="4" w:space="0" w:color="auto"/>
              <w:right w:val="single" w:sz="4" w:space="0" w:color="auto"/>
            </w:tcBorders>
            <w:shd w:val="clear" w:color="auto" w:fill="auto"/>
            <w:vAlign w:val="center"/>
            <w:hideMark/>
          </w:tcPr>
          <w:p w14:paraId="42188AD1" w14:textId="77777777" w:rsidR="00E71CA4" w:rsidRPr="00E71CA4" w:rsidRDefault="00E71CA4" w:rsidP="00E71CA4">
            <w:pPr>
              <w:widowControl/>
              <w:spacing w:before="0" w:after="0" w:line="240" w:lineRule="auto"/>
              <w:outlineLvl w:val="9"/>
              <w:rPr>
                <w:rFonts w:ascii="Calibri" w:hAnsi="Calibri" w:cs="Calibri"/>
                <w:iCs w:val="0"/>
                <w:color w:val="000000"/>
                <w:sz w:val="18"/>
                <w:szCs w:val="18"/>
                <w:lang w:val="en-ZA"/>
              </w:rPr>
            </w:pPr>
            <w:proofErr w:type="spellStart"/>
            <w:r w:rsidRPr="00E71CA4">
              <w:rPr>
                <w:rFonts w:ascii="Calibri" w:hAnsi="Calibri" w:cs="Calibri"/>
                <w:iCs w:val="0"/>
                <w:color w:val="000000"/>
                <w:sz w:val="18"/>
                <w:lang w:val="en-US"/>
              </w:rPr>
              <w:t>Honours</w:t>
            </w:r>
            <w:proofErr w:type="spellEnd"/>
            <w:r w:rsidRPr="00E71CA4">
              <w:rPr>
                <w:rFonts w:ascii="Calibri" w:hAnsi="Calibri" w:cs="Calibri"/>
                <w:iCs w:val="0"/>
                <w:color w:val="000000"/>
                <w:sz w:val="18"/>
                <w:lang w:val="en-US"/>
              </w:rPr>
              <w:t xml:space="preserve"> degree = 4 points</w:t>
            </w:r>
          </w:p>
        </w:tc>
        <w:tc>
          <w:tcPr>
            <w:tcW w:w="960" w:type="dxa"/>
            <w:vMerge/>
            <w:tcBorders>
              <w:top w:val="nil"/>
              <w:left w:val="single" w:sz="4" w:space="0" w:color="auto"/>
              <w:bottom w:val="single" w:sz="4" w:space="0" w:color="auto"/>
              <w:right w:val="single" w:sz="4" w:space="0" w:color="auto"/>
            </w:tcBorders>
            <w:vAlign w:val="center"/>
            <w:hideMark/>
          </w:tcPr>
          <w:p w14:paraId="429254BC" w14:textId="77777777" w:rsidR="00E71CA4" w:rsidRPr="00E71CA4" w:rsidRDefault="00E71CA4" w:rsidP="00E71CA4">
            <w:pPr>
              <w:widowControl/>
              <w:spacing w:before="0" w:after="0" w:line="240" w:lineRule="auto"/>
              <w:jc w:val="left"/>
              <w:outlineLvl w:val="9"/>
              <w:rPr>
                <w:rFonts w:ascii="Calibri" w:hAnsi="Calibri" w:cs="Calibri"/>
                <w:iCs w:val="0"/>
                <w:color w:val="000000"/>
                <w:sz w:val="18"/>
                <w:szCs w:val="18"/>
                <w:lang w:val="en-ZA"/>
              </w:rPr>
            </w:pPr>
          </w:p>
        </w:tc>
        <w:tc>
          <w:tcPr>
            <w:tcW w:w="940" w:type="dxa"/>
            <w:vMerge/>
            <w:tcBorders>
              <w:top w:val="nil"/>
              <w:left w:val="single" w:sz="4" w:space="0" w:color="auto"/>
              <w:bottom w:val="single" w:sz="4" w:space="0" w:color="000000"/>
              <w:right w:val="single" w:sz="4" w:space="0" w:color="auto"/>
            </w:tcBorders>
            <w:vAlign w:val="center"/>
            <w:hideMark/>
          </w:tcPr>
          <w:p w14:paraId="02C97DDA" w14:textId="77777777" w:rsidR="00E71CA4" w:rsidRPr="00E71CA4" w:rsidRDefault="00E71CA4" w:rsidP="00E71CA4">
            <w:pPr>
              <w:widowControl/>
              <w:spacing w:before="0" w:after="0" w:line="240" w:lineRule="auto"/>
              <w:jc w:val="left"/>
              <w:outlineLvl w:val="9"/>
              <w:rPr>
                <w:rFonts w:ascii="Calibri" w:hAnsi="Calibri" w:cs="Calibri"/>
                <w:iCs w:val="0"/>
                <w:color w:val="000000"/>
                <w:lang w:val="en-ZA"/>
              </w:rPr>
            </w:pPr>
          </w:p>
        </w:tc>
      </w:tr>
      <w:tr w:rsidR="00E71CA4" w:rsidRPr="00E71CA4" w14:paraId="69A882BC" w14:textId="77777777" w:rsidTr="002E1C09">
        <w:trPr>
          <w:trHeight w:val="288"/>
        </w:trPr>
        <w:tc>
          <w:tcPr>
            <w:tcW w:w="3608" w:type="dxa"/>
            <w:vMerge/>
            <w:tcBorders>
              <w:top w:val="nil"/>
              <w:left w:val="single" w:sz="4" w:space="0" w:color="auto"/>
              <w:bottom w:val="single" w:sz="4" w:space="0" w:color="auto"/>
              <w:right w:val="single" w:sz="4" w:space="0" w:color="auto"/>
            </w:tcBorders>
            <w:vAlign w:val="center"/>
            <w:hideMark/>
          </w:tcPr>
          <w:p w14:paraId="6B0F0349" w14:textId="77777777" w:rsidR="00E71CA4" w:rsidRPr="00E71CA4" w:rsidRDefault="00E71CA4" w:rsidP="00E71CA4">
            <w:pPr>
              <w:widowControl/>
              <w:spacing w:before="0" w:after="0" w:line="240" w:lineRule="auto"/>
              <w:jc w:val="left"/>
              <w:outlineLvl w:val="9"/>
              <w:rPr>
                <w:rFonts w:ascii="Times New Roman" w:hAnsi="Times New Roman" w:cs="Times New Roman"/>
                <w:iCs w:val="0"/>
                <w:color w:val="000000"/>
                <w:sz w:val="14"/>
                <w:szCs w:val="14"/>
                <w:lang w:val="en-ZA"/>
              </w:rPr>
            </w:pPr>
          </w:p>
        </w:tc>
        <w:tc>
          <w:tcPr>
            <w:tcW w:w="3280" w:type="dxa"/>
            <w:tcBorders>
              <w:top w:val="nil"/>
              <w:left w:val="nil"/>
              <w:bottom w:val="single" w:sz="4" w:space="0" w:color="auto"/>
              <w:right w:val="single" w:sz="4" w:space="0" w:color="auto"/>
            </w:tcBorders>
            <w:shd w:val="clear" w:color="auto" w:fill="auto"/>
            <w:vAlign w:val="center"/>
            <w:hideMark/>
          </w:tcPr>
          <w:p w14:paraId="39FDFC06" w14:textId="77777777" w:rsidR="00E71CA4" w:rsidRPr="00E71CA4" w:rsidRDefault="00E71CA4" w:rsidP="00E71CA4">
            <w:pPr>
              <w:widowControl/>
              <w:spacing w:before="0" w:after="0" w:line="240" w:lineRule="auto"/>
              <w:outlineLvl w:val="9"/>
              <w:rPr>
                <w:rFonts w:ascii="Calibri" w:hAnsi="Calibri" w:cs="Calibri"/>
                <w:iCs w:val="0"/>
                <w:color w:val="000000"/>
                <w:sz w:val="18"/>
                <w:szCs w:val="18"/>
                <w:lang w:val="en-ZA"/>
              </w:rPr>
            </w:pPr>
            <w:r w:rsidRPr="00E71CA4">
              <w:rPr>
                <w:rFonts w:ascii="Calibri" w:hAnsi="Calibri" w:cs="Calibri"/>
                <w:iCs w:val="0"/>
                <w:color w:val="000000"/>
                <w:sz w:val="18"/>
                <w:lang w:val="en-US"/>
              </w:rPr>
              <w:t>BSC/BEng/</w:t>
            </w:r>
            <w:proofErr w:type="spellStart"/>
            <w:r w:rsidRPr="00E71CA4">
              <w:rPr>
                <w:rFonts w:ascii="Calibri" w:hAnsi="Calibri" w:cs="Calibri"/>
                <w:iCs w:val="0"/>
                <w:color w:val="000000"/>
                <w:sz w:val="18"/>
                <w:lang w:val="en-US"/>
              </w:rPr>
              <w:t>Btech</w:t>
            </w:r>
            <w:proofErr w:type="spellEnd"/>
            <w:r w:rsidRPr="00E71CA4">
              <w:rPr>
                <w:rFonts w:ascii="Calibri" w:hAnsi="Calibri" w:cs="Calibri"/>
                <w:iCs w:val="0"/>
                <w:color w:val="000000"/>
                <w:sz w:val="18"/>
                <w:lang w:val="en-US"/>
              </w:rPr>
              <w:t xml:space="preserve"> Degree = 3 points</w:t>
            </w:r>
          </w:p>
        </w:tc>
        <w:tc>
          <w:tcPr>
            <w:tcW w:w="960" w:type="dxa"/>
            <w:vMerge/>
            <w:tcBorders>
              <w:top w:val="nil"/>
              <w:left w:val="single" w:sz="4" w:space="0" w:color="auto"/>
              <w:bottom w:val="single" w:sz="4" w:space="0" w:color="auto"/>
              <w:right w:val="single" w:sz="4" w:space="0" w:color="auto"/>
            </w:tcBorders>
            <w:vAlign w:val="center"/>
            <w:hideMark/>
          </w:tcPr>
          <w:p w14:paraId="5FBA4E1D" w14:textId="77777777" w:rsidR="00E71CA4" w:rsidRPr="00E71CA4" w:rsidRDefault="00E71CA4" w:rsidP="00E71CA4">
            <w:pPr>
              <w:widowControl/>
              <w:spacing w:before="0" w:after="0" w:line="240" w:lineRule="auto"/>
              <w:jc w:val="left"/>
              <w:outlineLvl w:val="9"/>
              <w:rPr>
                <w:rFonts w:ascii="Calibri" w:hAnsi="Calibri" w:cs="Calibri"/>
                <w:iCs w:val="0"/>
                <w:color w:val="000000"/>
                <w:sz w:val="18"/>
                <w:szCs w:val="18"/>
                <w:lang w:val="en-ZA"/>
              </w:rPr>
            </w:pPr>
          </w:p>
        </w:tc>
        <w:tc>
          <w:tcPr>
            <w:tcW w:w="940" w:type="dxa"/>
            <w:vMerge/>
            <w:tcBorders>
              <w:top w:val="nil"/>
              <w:left w:val="single" w:sz="4" w:space="0" w:color="auto"/>
              <w:bottom w:val="single" w:sz="4" w:space="0" w:color="000000"/>
              <w:right w:val="single" w:sz="4" w:space="0" w:color="auto"/>
            </w:tcBorders>
            <w:vAlign w:val="center"/>
            <w:hideMark/>
          </w:tcPr>
          <w:p w14:paraId="0953A9DF" w14:textId="77777777" w:rsidR="00E71CA4" w:rsidRPr="00E71CA4" w:rsidRDefault="00E71CA4" w:rsidP="00E71CA4">
            <w:pPr>
              <w:widowControl/>
              <w:spacing w:before="0" w:after="0" w:line="240" w:lineRule="auto"/>
              <w:jc w:val="left"/>
              <w:outlineLvl w:val="9"/>
              <w:rPr>
                <w:rFonts w:ascii="Calibri" w:hAnsi="Calibri" w:cs="Calibri"/>
                <w:iCs w:val="0"/>
                <w:color w:val="000000"/>
                <w:lang w:val="en-ZA"/>
              </w:rPr>
            </w:pPr>
          </w:p>
        </w:tc>
      </w:tr>
      <w:tr w:rsidR="00E71CA4" w:rsidRPr="00E71CA4" w14:paraId="389F8ABF" w14:textId="77777777" w:rsidTr="002E1C09">
        <w:trPr>
          <w:trHeight w:val="288"/>
        </w:trPr>
        <w:tc>
          <w:tcPr>
            <w:tcW w:w="3608" w:type="dxa"/>
            <w:vMerge/>
            <w:tcBorders>
              <w:top w:val="nil"/>
              <w:left w:val="single" w:sz="4" w:space="0" w:color="auto"/>
              <w:bottom w:val="single" w:sz="4" w:space="0" w:color="auto"/>
              <w:right w:val="single" w:sz="4" w:space="0" w:color="auto"/>
            </w:tcBorders>
            <w:vAlign w:val="center"/>
            <w:hideMark/>
          </w:tcPr>
          <w:p w14:paraId="00AC6561" w14:textId="77777777" w:rsidR="00E71CA4" w:rsidRPr="00E71CA4" w:rsidRDefault="00E71CA4" w:rsidP="00E71CA4">
            <w:pPr>
              <w:widowControl/>
              <w:spacing w:before="0" w:after="0" w:line="240" w:lineRule="auto"/>
              <w:jc w:val="left"/>
              <w:outlineLvl w:val="9"/>
              <w:rPr>
                <w:rFonts w:ascii="Times New Roman" w:hAnsi="Times New Roman" w:cs="Times New Roman"/>
                <w:iCs w:val="0"/>
                <w:color w:val="000000"/>
                <w:sz w:val="14"/>
                <w:szCs w:val="14"/>
                <w:lang w:val="en-ZA"/>
              </w:rPr>
            </w:pPr>
          </w:p>
        </w:tc>
        <w:tc>
          <w:tcPr>
            <w:tcW w:w="3280" w:type="dxa"/>
            <w:tcBorders>
              <w:top w:val="nil"/>
              <w:left w:val="nil"/>
              <w:bottom w:val="single" w:sz="4" w:space="0" w:color="auto"/>
              <w:right w:val="single" w:sz="4" w:space="0" w:color="auto"/>
            </w:tcBorders>
            <w:shd w:val="clear" w:color="auto" w:fill="auto"/>
            <w:vAlign w:val="center"/>
            <w:hideMark/>
          </w:tcPr>
          <w:p w14:paraId="70B9F01C" w14:textId="77777777" w:rsidR="00E71CA4" w:rsidRPr="00E71CA4" w:rsidRDefault="00E71CA4" w:rsidP="00E71CA4">
            <w:pPr>
              <w:widowControl/>
              <w:spacing w:before="0" w:after="0" w:line="240" w:lineRule="auto"/>
              <w:outlineLvl w:val="9"/>
              <w:rPr>
                <w:rFonts w:ascii="Calibri" w:hAnsi="Calibri" w:cs="Calibri"/>
                <w:iCs w:val="0"/>
                <w:color w:val="000000"/>
                <w:sz w:val="18"/>
                <w:szCs w:val="18"/>
                <w:lang w:val="en-ZA"/>
              </w:rPr>
            </w:pPr>
            <w:r w:rsidRPr="00E71CA4">
              <w:rPr>
                <w:rFonts w:ascii="Calibri" w:hAnsi="Calibri" w:cs="Calibri"/>
                <w:iCs w:val="0"/>
                <w:color w:val="000000"/>
                <w:sz w:val="18"/>
                <w:lang w:val="en-US"/>
              </w:rPr>
              <w:t xml:space="preserve">Diploma = 1 points </w:t>
            </w:r>
          </w:p>
        </w:tc>
        <w:tc>
          <w:tcPr>
            <w:tcW w:w="960" w:type="dxa"/>
            <w:vMerge/>
            <w:tcBorders>
              <w:top w:val="nil"/>
              <w:left w:val="single" w:sz="4" w:space="0" w:color="auto"/>
              <w:bottom w:val="single" w:sz="4" w:space="0" w:color="auto"/>
              <w:right w:val="single" w:sz="4" w:space="0" w:color="auto"/>
            </w:tcBorders>
            <w:vAlign w:val="center"/>
            <w:hideMark/>
          </w:tcPr>
          <w:p w14:paraId="283D5304" w14:textId="77777777" w:rsidR="00E71CA4" w:rsidRPr="00E71CA4" w:rsidRDefault="00E71CA4" w:rsidP="00E71CA4">
            <w:pPr>
              <w:widowControl/>
              <w:spacing w:before="0" w:after="0" w:line="240" w:lineRule="auto"/>
              <w:jc w:val="left"/>
              <w:outlineLvl w:val="9"/>
              <w:rPr>
                <w:rFonts w:ascii="Calibri" w:hAnsi="Calibri" w:cs="Calibri"/>
                <w:iCs w:val="0"/>
                <w:color w:val="000000"/>
                <w:sz w:val="18"/>
                <w:szCs w:val="18"/>
                <w:lang w:val="en-ZA"/>
              </w:rPr>
            </w:pPr>
          </w:p>
        </w:tc>
        <w:tc>
          <w:tcPr>
            <w:tcW w:w="940" w:type="dxa"/>
            <w:vMerge/>
            <w:tcBorders>
              <w:top w:val="nil"/>
              <w:left w:val="single" w:sz="4" w:space="0" w:color="auto"/>
              <w:bottom w:val="single" w:sz="4" w:space="0" w:color="000000"/>
              <w:right w:val="single" w:sz="4" w:space="0" w:color="auto"/>
            </w:tcBorders>
            <w:vAlign w:val="center"/>
            <w:hideMark/>
          </w:tcPr>
          <w:p w14:paraId="53A69499" w14:textId="77777777" w:rsidR="00E71CA4" w:rsidRPr="00E71CA4" w:rsidRDefault="00E71CA4" w:rsidP="00E71CA4">
            <w:pPr>
              <w:widowControl/>
              <w:spacing w:before="0" w:after="0" w:line="240" w:lineRule="auto"/>
              <w:jc w:val="left"/>
              <w:outlineLvl w:val="9"/>
              <w:rPr>
                <w:rFonts w:ascii="Calibri" w:hAnsi="Calibri" w:cs="Calibri"/>
                <w:iCs w:val="0"/>
                <w:color w:val="000000"/>
                <w:lang w:val="en-ZA"/>
              </w:rPr>
            </w:pPr>
          </w:p>
        </w:tc>
      </w:tr>
      <w:tr w:rsidR="00E71CA4" w:rsidRPr="00E71CA4" w14:paraId="1742FDFC" w14:textId="77777777" w:rsidTr="002E1C09">
        <w:trPr>
          <w:trHeight w:val="480"/>
        </w:trPr>
        <w:tc>
          <w:tcPr>
            <w:tcW w:w="3608" w:type="dxa"/>
            <w:vMerge/>
            <w:tcBorders>
              <w:top w:val="nil"/>
              <w:left w:val="single" w:sz="4" w:space="0" w:color="auto"/>
              <w:bottom w:val="single" w:sz="4" w:space="0" w:color="auto"/>
              <w:right w:val="single" w:sz="4" w:space="0" w:color="auto"/>
            </w:tcBorders>
            <w:vAlign w:val="center"/>
            <w:hideMark/>
          </w:tcPr>
          <w:p w14:paraId="5B9AA112" w14:textId="77777777" w:rsidR="00E71CA4" w:rsidRPr="00E71CA4" w:rsidRDefault="00E71CA4" w:rsidP="00E71CA4">
            <w:pPr>
              <w:widowControl/>
              <w:spacing w:before="0" w:after="0" w:line="240" w:lineRule="auto"/>
              <w:jc w:val="left"/>
              <w:outlineLvl w:val="9"/>
              <w:rPr>
                <w:rFonts w:ascii="Times New Roman" w:hAnsi="Times New Roman" w:cs="Times New Roman"/>
                <w:iCs w:val="0"/>
                <w:color w:val="000000"/>
                <w:sz w:val="14"/>
                <w:szCs w:val="14"/>
                <w:lang w:val="en-ZA"/>
              </w:rPr>
            </w:pPr>
          </w:p>
        </w:tc>
        <w:tc>
          <w:tcPr>
            <w:tcW w:w="3280" w:type="dxa"/>
            <w:tcBorders>
              <w:top w:val="nil"/>
              <w:left w:val="nil"/>
              <w:bottom w:val="single" w:sz="4" w:space="0" w:color="auto"/>
              <w:right w:val="single" w:sz="4" w:space="0" w:color="auto"/>
            </w:tcBorders>
            <w:shd w:val="clear" w:color="auto" w:fill="auto"/>
            <w:vAlign w:val="center"/>
            <w:hideMark/>
          </w:tcPr>
          <w:p w14:paraId="562207A7" w14:textId="77777777" w:rsidR="00E71CA4" w:rsidRPr="00E71CA4" w:rsidRDefault="00E71CA4" w:rsidP="00E71CA4">
            <w:pPr>
              <w:widowControl/>
              <w:spacing w:before="0" w:after="0" w:line="240" w:lineRule="auto"/>
              <w:outlineLvl w:val="9"/>
              <w:rPr>
                <w:rFonts w:ascii="Calibri" w:hAnsi="Calibri" w:cs="Calibri"/>
                <w:iCs w:val="0"/>
                <w:color w:val="000000"/>
                <w:sz w:val="18"/>
                <w:szCs w:val="18"/>
                <w:lang w:val="en-ZA"/>
              </w:rPr>
            </w:pPr>
            <w:r w:rsidRPr="00E71CA4">
              <w:rPr>
                <w:rFonts w:ascii="Calibri" w:hAnsi="Calibri" w:cs="Calibri"/>
                <w:iCs w:val="0"/>
                <w:color w:val="000000"/>
                <w:sz w:val="18"/>
                <w:lang w:val="en-US"/>
              </w:rPr>
              <w:t>(scoring will be based on the highest qualified member)</w:t>
            </w:r>
          </w:p>
        </w:tc>
        <w:tc>
          <w:tcPr>
            <w:tcW w:w="960" w:type="dxa"/>
            <w:vMerge/>
            <w:tcBorders>
              <w:top w:val="nil"/>
              <w:left w:val="single" w:sz="4" w:space="0" w:color="auto"/>
              <w:bottom w:val="single" w:sz="4" w:space="0" w:color="auto"/>
              <w:right w:val="single" w:sz="4" w:space="0" w:color="auto"/>
            </w:tcBorders>
            <w:vAlign w:val="center"/>
            <w:hideMark/>
          </w:tcPr>
          <w:p w14:paraId="728C82E2" w14:textId="77777777" w:rsidR="00E71CA4" w:rsidRPr="00E71CA4" w:rsidRDefault="00E71CA4" w:rsidP="00E71CA4">
            <w:pPr>
              <w:widowControl/>
              <w:spacing w:before="0" w:after="0" w:line="240" w:lineRule="auto"/>
              <w:jc w:val="left"/>
              <w:outlineLvl w:val="9"/>
              <w:rPr>
                <w:rFonts w:ascii="Calibri" w:hAnsi="Calibri" w:cs="Calibri"/>
                <w:iCs w:val="0"/>
                <w:color w:val="000000"/>
                <w:sz w:val="18"/>
                <w:szCs w:val="18"/>
                <w:lang w:val="en-ZA"/>
              </w:rPr>
            </w:pPr>
          </w:p>
        </w:tc>
        <w:tc>
          <w:tcPr>
            <w:tcW w:w="940" w:type="dxa"/>
            <w:vMerge/>
            <w:tcBorders>
              <w:top w:val="nil"/>
              <w:left w:val="single" w:sz="4" w:space="0" w:color="auto"/>
              <w:bottom w:val="single" w:sz="4" w:space="0" w:color="000000"/>
              <w:right w:val="single" w:sz="4" w:space="0" w:color="auto"/>
            </w:tcBorders>
            <w:vAlign w:val="center"/>
            <w:hideMark/>
          </w:tcPr>
          <w:p w14:paraId="1386038D" w14:textId="77777777" w:rsidR="00E71CA4" w:rsidRPr="00E71CA4" w:rsidRDefault="00E71CA4" w:rsidP="00E71CA4">
            <w:pPr>
              <w:widowControl/>
              <w:spacing w:before="0" w:after="0" w:line="240" w:lineRule="auto"/>
              <w:jc w:val="left"/>
              <w:outlineLvl w:val="9"/>
              <w:rPr>
                <w:rFonts w:ascii="Calibri" w:hAnsi="Calibri" w:cs="Calibri"/>
                <w:iCs w:val="0"/>
                <w:color w:val="000000"/>
                <w:lang w:val="en-ZA"/>
              </w:rPr>
            </w:pPr>
          </w:p>
        </w:tc>
      </w:tr>
      <w:tr w:rsidR="00E71CA4" w:rsidRPr="00E71CA4" w14:paraId="5FE51F92" w14:textId="77777777" w:rsidTr="002E1C09">
        <w:trPr>
          <w:trHeight w:val="288"/>
        </w:trPr>
        <w:tc>
          <w:tcPr>
            <w:tcW w:w="7848"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00166426" w14:textId="77777777" w:rsidR="00E71CA4" w:rsidRPr="00E71CA4" w:rsidRDefault="00E71CA4" w:rsidP="00257578">
            <w:pPr>
              <w:widowControl/>
              <w:spacing w:before="0" w:after="0" w:line="240" w:lineRule="auto"/>
              <w:jc w:val="center"/>
              <w:outlineLvl w:val="9"/>
              <w:rPr>
                <w:rFonts w:ascii="Calibri" w:hAnsi="Calibri" w:cs="Calibri"/>
                <w:b/>
                <w:bCs/>
                <w:iCs w:val="0"/>
                <w:color w:val="000000"/>
                <w:sz w:val="18"/>
                <w:szCs w:val="18"/>
                <w:lang w:val="en-ZA"/>
              </w:rPr>
            </w:pPr>
            <w:r w:rsidRPr="00E71CA4">
              <w:rPr>
                <w:rFonts w:ascii="Calibri" w:hAnsi="Calibri" w:cs="Calibri"/>
                <w:b/>
                <w:bCs/>
                <w:iCs w:val="0"/>
                <w:color w:val="000000"/>
                <w:sz w:val="18"/>
                <w:lang w:val="en-US"/>
              </w:rPr>
              <w:t>Experience</w:t>
            </w:r>
          </w:p>
        </w:tc>
        <w:tc>
          <w:tcPr>
            <w:tcW w:w="940" w:type="dxa"/>
            <w:vMerge/>
            <w:tcBorders>
              <w:top w:val="nil"/>
              <w:left w:val="single" w:sz="4" w:space="0" w:color="auto"/>
              <w:bottom w:val="single" w:sz="4" w:space="0" w:color="000000"/>
              <w:right w:val="single" w:sz="4" w:space="0" w:color="auto"/>
            </w:tcBorders>
            <w:vAlign w:val="center"/>
            <w:hideMark/>
          </w:tcPr>
          <w:p w14:paraId="760CB0BC" w14:textId="77777777" w:rsidR="00E71CA4" w:rsidRPr="00E71CA4" w:rsidRDefault="00E71CA4" w:rsidP="00257578">
            <w:pPr>
              <w:widowControl/>
              <w:spacing w:before="0" w:after="0" w:line="240" w:lineRule="auto"/>
              <w:jc w:val="center"/>
              <w:outlineLvl w:val="9"/>
              <w:rPr>
                <w:rFonts w:ascii="Calibri" w:hAnsi="Calibri" w:cs="Calibri"/>
                <w:iCs w:val="0"/>
                <w:color w:val="000000"/>
                <w:lang w:val="en-ZA"/>
              </w:rPr>
            </w:pPr>
          </w:p>
        </w:tc>
      </w:tr>
      <w:tr w:rsidR="00E71CA4" w:rsidRPr="00E71CA4" w14:paraId="7CEDAE7E" w14:textId="77777777" w:rsidTr="002E1C09">
        <w:trPr>
          <w:trHeight w:val="435"/>
        </w:trPr>
        <w:tc>
          <w:tcPr>
            <w:tcW w:w="3608" w:type="dxa"/>
            <w:vMerge w:val="restart"/>
            <w:tcBorders>
              <w:top w:val="nil"/>
              <w:left w:val="single" w:sz="4" w:space="0" w:color="auto"/>
              <w:bottom w:val="single" w:sz="4" w:space="0" w:color="000000"/>
              <w:right w:val="single" w:sz="4" w:space="0" w:color="auto"/>
            </w:tcBorders>
            <w:shd w:val="clear" w:color="auto" w:fill="auto"/>
            <w:vAlign w:val="center"/>
            <w:hideMark/>
          </w:tcPr>
          <w:p w14:paraId="73F914A7" w14:textId="77777777" w:rsidR="00E71CA4" w:rsidRPr="00E570AB" w:rsidRDefault="00E71CA4" w:rsidP="00431266">
            <w:pPr>
              <w:pStyle w:val="ListParagraph"/>
              <w:widowControl/>
              <w:numPr>
                <w:ilvl w:val="0"/>
                <w:numId w:val="15"/>
              </w:numPr>
              <w:spacing w:before="0" w:after="0" w:line="240" w:lineRule="auto"/>
              <w:ind w:hanging="189"/>
              <w:jc w:val="left"/>
              <w:outlineLvl w:val="9"/>
              <w:rPr>
                <w:rFonts w:ascii="Times New Roman" w:hAnsi="Times New Roman" w:cs="Times New Roman"/>
                <w:iCs w:val="0"/>
                <w:color w:val="000000"/>
                <w:sz w:val="14"/>
                <w:szCs w:val="14"/>
                <w:lang w:val="en-ZA"/>
              </w:rPr>
            </w:pPr>
            <w:r w:rsidRPr="00E570AB">
              <w:rPr>
                <w:rFonts w:ascii="Calibri" w:hAnsi="Calibri" w:cs="Calibri"/>
                <w:iCs w:val="0"/>
                <w:color w:val="000000"/>
                <w:sz w:val="18"/>
                <w:szCs w:val="18"/>
                <w:lang w:val="en-US"/>
              </w:rPr>
              <w:t>The team leader must have  more than 5 years’ experience  in planning of research reactor/nuclear infrastructure projects</w:t>
            </w:r>
          </w:p>
        </w:tc>
        <w:tc>
          <w:tcPr>
            <w:tcW w:w="3280" w:type="dxa"/>
            <w:tcBorders>
              <w:top w:val="nil"/>
              <w:left w:val="nil"/>
              <w:bottom w:val="single" w:sz="4" w:space="0" w:color="auto"/>
              <w:right w:val="single" w:sz="4" w:space="0" w:color="auto"/>
            </w:tcBorders>
            <w:shd w:val="clear" w:color="auto" w:fill="auto"/>
            <w:vAlign w:val="center"/>
            <w:hideMark/>
          </w:tcPr>
          <w:p w14:paraId="359A4B19" w14:textId="77777777" w:rsidR="00E71CA4" w:rsidRPr="00E71CA4" w:rsidRDefault="00E71CA4" w:rsidP="00612B4E">
            <w:pPr>
              <w:widowControl/>
              <w:spacing w:before="0" w:after="0" w:line="240" w:lineRule="auto"/>
              <w:jc w:val="left"/>
              <w:outlineLvl w:val="9"/>
              <w:rPr>
                <w:rFonts w:ascii="Calibri" w:hAnsi="Calibri" w:cs="Calibri"/>
                <w:iCs w:val="0"/>
                <w:color w:val="000000"/>
                <w:sz w:val="18"/>
                <w:szCs w:val="18"/>
                <w:lang w:val="en-ZA"/>
              </w:rPr>
            </w:pPr>
            <w:r w:rsidRPr="00E71CA4">
              <w:rPr>
                <w:rFonts w:ascii="Calibri" w:hAnsi="Calibri" w:cs="Calibri"/>
                <w:iCs w:val="0"/>
                <w:color w:val="000000"/>
                <w:sz w:val="18"/>
                <w:lang w:val="en-US"/>
              </w:rPr>
              <w:t>(team leader experience)</w:t>
            </w:r>
          </w:p>
        </w:tc>
        <w:tc>
          <w:tcPr>
            <w:tcW w:w="96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B3FBE71" w14:textId="77777777" w:rsidR="00E71CA4" w:rsidRPr="00E71CA4" w:rsidRDefault="00E71CA4" w:rsidP="00E71CA4">
            <w:pPr>
              <w:widowControl/>
              <w:spacing w:before="0" w:after="0" w:line="240" w:lineRule="auto"/>
              <w:jc w:val="center"/>
              <w:outlineLvl w:val="9"/>
              <w:rPr>
                <w:rFonts w:ascii="Calibri" w:hAnsi="Calibri" w:cs="Calibri"/>
                <w:iCs w:val="0"/>
                <w:color w:val="000000"/>
                <w:sz w:val="18"/>
                <w:szCs w:val="18"/>
                <w:lang w:val="en-ZA"/>
              </w:rPr>
            </w:pPr>
            <w:r w:rsidRPr="00E71CA4">
              <w:rPr>
                <w:rFonts w:ascii="Calibri" w:hAnsi="Calibri" w:cstheme="minorHAnsi"/>
                <w:iCs w:val="0"/>
                <w:color w:val="000000"/>
                <w:sz w:val="18"/>
                <w:szCs w:val="18"/>
                <w:lang w:val="en-US"/>
              </w:rPr>
              <w:t>15</w:t>
            </w:r>
          </w:p>
        </w:tc>
        <w:tc>
          <w:tcPr>
            <w:tcW w:w="940" w:type="dxa"/>
            <w:vMerge/>
            <w:tcBorders>
              <w:top w:val="nil"/>
              <w:left w:val="single" w:sz="4" w:space="0" w:color="auto"/>
              <w:bottom w:val="single" w:sz="4" w:space="0" w:color="000000"/>
              <w:right w:val="single" w:sz="4" w:space="0" w:color="auto"/>
            </w:tcBorders>
            <w:vAlign w:val="center"/>
            <w:hideMark/>
          </w:tcPr>
          <w:p w14:paraId="5779F660" w14:textId="77777777" w:rsidR="00E71CA4" w:rsidRPr="00E71CA4" w:rsidRDefault="00E71CA4" w:rsidP="00E71CA4">
            <w:pPr>
              <w:widowControl/>
              <w:spacing w:before="0" w:after="0" w:line="240" w:lineRule="auto"/>
              <w:jc w:val="left"/>
              <w:outlineLvl w:val="9"/>
              <w:rPr>
                <w:rFonts w:ascii="Calibri" w:hAnsi="Calibri" w:cs="Calibri"/>
                <w:iCs w:val="0"/>
                <w:color w:val="000000"/>
                <w:lang w:val="en-ZA"/>
              </w:rPr>
            </w:pPr>
          </w:p>
        </w:tc>
      </w:tr>
      <w:tr w:rsidR="00E71CA4" w:rsidRPr="00E71CA4" w14:paraId="52623421" w14:textId="77777777" w:rsidTr="002E1C09">
        <w:trPr>
          <w:trHeight w:val="720"/>
        </w:trPr>
        <w:tc>
          <w:tcPr>
            <w:tcW w:w="3608" w:type="dxa"/>
            <w:vMerge/>
            <w:tcBorders>
              <w:top w:val="nil"/>
              <w:left w:val="single" w:sz="4" w:space="0" w:color="auto"/>
              <w:bottom w:val="single" w:sz="4" w:space="0" w:color="000000"/>
              <w:right w:val="single" w:sz="4" w:space="0" w:color="auto"/>
            </w:tcBorders>
            <w:vAlign w:val="center"/>
            <w:hideMark/>
          </w:tcPr>
          <w:p w14:paraId="454C0E03" w14:textId="77777777" w:rsidR="00E71CA4" w:rsidRPr="00E71CA4" w:rsidRDefault="00E71CA4" w:rsidP="00E71CA4">
            <w:pPr>
              <w:widowControl/>
              <w:spacing w:before="0" w:after="0" w:line="240" w:lineRule="auto"/>
              <w:jc w:val="left"/>
              <w:outlineLvl w:val="9"/>
              <w:rPr>
                <w:rFonts w:ascii="Times New Roman" w:hAnsi="Times New Roman" w:cs="Times New Roman"/>
                <w:iCs w:val="0"/>
                <w:color w:val="000000"/>
                <w:sz w:val="14"/>
                <w:szCs w:val="14"/>
                <w:lang w:val="en-ZA"/>
              </w:rPr>
            </w:pPr>
          </w:p>
        </w:tc>
        <w:tc>
          <w:tcPr>
            <w:tcW w:w="3280" w:type="dxa"/>
            <w:tcBorders>
              <w:top w:val="nil"/>
              <w:left w:val="nil"/>
              <w:bottom w:val="single" w:sz="4" w:space="0" w:color="auto"/>
              <w:right w:val="single" w:sz="4" w:space="0" w:color="auto"/>
            </w:tcBorders>
            <w:shd w:val="clear" w:color="auto" w:fill="auto"/>
            <w:vAlign w:val="center"/>
            <w:hideMark/>
          </w:tcPr>
          <w:p w14:paraId="11C254D8" w14:textId="77777777" w:rsidR="00E71CA4" w:rsidRPr="00E71CA4" w:rsidRDefault="00E71CA4" w:rsidP="00612B4E">
            <w:pPr>
              <w:widowControl/>
              <w:spacing w:before="0" w:after="0" w:line="240" w:lineRule="auto"/>
              <w:jc w:val="left"/>
              <w:outlineLvl w:val="9"/>
              <w:rPr>
                <w:rFonts w:ascii="Calibri" w:hAnsi="Calibri" w:cs="Calibri"/>
                <w:iCs w:val="0"/>
                <w:color w:val="000000"/>
                <w:sz w:val="18"/>
                <w:szCs w:val="18"/>
                <w:lang w:val="en-ZA"/>
              </w:rPr>
            </w:pPr>
            <w:r w:rsidRPr="00E71CA4">
              <w:rPr>
                <w:rFonts w:ascii="Calibri" w:hAnsi="Calibri" w:cs="Calibri"/>
                <w:iCs w:val="0"/>
                <w:color w:val="000000"/>
                <w:sz w:val="18"/>
                <w:lang w:val="en-US"/>
              </w:rPr>
              <w:t>Team leader has 15 years’ experience in research reactor/nuclear infrastructure project planning = 15 points</w:t>
            </w:r>
          </w:p>
        </w:tc>
        <w:tc>
          <w:tcPr>
            <w:tcW w:w="960" w:type="dxa"/>
            <w:vMerge/>
            <w:tcBorders>
              <w:top w:val="nil"/>
              <w:left w:val="single" w:sz="4" w:space="0" w:color="auto"/>
              <w:bottom w:val="single" w:sz="4" w:space="0" w:color="000000"/>
              <w:right w:val="single" w:sz="4" w:space="0" w:color="auto"/>
            </w:tcBorders>
            <w:vAlign w:val="center"/>
            <w:hideMark/>
          </w:tcPr>
          <w:p w14:paraId="673DAE72" w14:textId="77777777" w:rsidR="00E71CA4" w:rsidRPr="00E71CA4" w:rsidRDefault="00E71CA4" w:rsidP="00E71CA4">
            <w:pPr>
              <w:widowControl/>
              <w:spacing w:before="0" w:after="0" w:line="240" w:lineRule="auto"/>
              <w:jc w:val="left"/>
              <w:outlineLvl w:val="9"/>
              <w:rPr>
                <w:rFonts w:ascii="Calibri" w:hAnsi="Calibri" w:cs="Calibri"/>
                <w:iCs w:val="0"/>
                <w:color w:val="000000"/>
                <w:sz w:val="18"/>
                <w:szCs w:val="18"/>
                <w:lang w:val="en-ZA"/>
              </w:rPr>
            </w:pPr>
          </w:p>
        </w:tc>
        <w:tc>
          <w:tcPr>
            <w:tcW w:w="940" w:type="dxa"/>
            <w:vMerge/>
            <w:tcBorders>
              <w:top w:val="nil"/>
              <w:left w:val="single" w:sz="4" w:space="0" w:color="auto"/>
              <w:bottom w:val="single" w:sz="4" w:space="0" w:color="000000"/>
              <w:right w:val="single" w:sz="4" w:space="0" w:color="auto"/>
            </w:tcBorders>
            <w:vAlign w:val="center"/>
            <w:hideMark/>
          </w:tcPr>
          <w:p w14:paraId="445A2C4C" w14:textId="77777777" w:rsidR="00E71CA4" w:rsidRPr="00E71CA4" w:rsidRDefault="00E71CA4" w:rsidP="00E71CA4">
            <w:pPr>
              <w:widowControl/>
              <w:spacing w:before="0" w:after="0" w:line="240" w:lineRule="auto"/>
              <w:jc w:val="left"/>
              <w:outlineLvl w:val="9"/>
              <w:rPr>
                <w:rFonts w:ascii="Calibri" w:hAnsi="Calibri" w:cs="Calibri"/>
                <w:iCs w:val="0"/>
                <w:color w:val="000000"/>
                <w:lang w:val="en-ZA"/>
              </w:rPr>
            </w:pPr>
          </w:p>
        </w:tc>
      </w:tr>
      <w:tr w:rsidR="00E71CA4" w:rsidRPr="00E71CA4" w14:paraId="6F490A1D" w14:textId="77777777" w:rsidTr="002E1C09">
        <w:trPr>
          <w:trHeight w:val="720"/>
        </w:trPr>
        <w:tc>
          <w:tcPr>
            <w:tcW w:w="3608" w:type="dxa"/>
            <w:vMerge/>
            <w:tcBorders>
              <w:top w:val="nil"/>
              <w:left w:val="single" w:sz="4" w:space="0" w:color="auto"/>
              <w:bottom w:val="single" w:sz="4" w:space="0" w:color="000000"/>
              <w:right w:val="single" w:sz="4" w:space="0" w:color="auto"/>
            </w:tcBorders>
            <w:vAlign w:val="center"/>
            <w:hideMark/>
          </w:tcPr>
          <w:p w14:paraId="1C76ABA2" w14:textId="77777777" w:rsidR="00E71CA4" w:rsidRPr="00E71CA4" w:rsidRDefault="00E71CA4" w:rsidP="00E71CA4">
            <w:pPr>
              <w:widowControl/>
              <w:spacing w:before="0" w:after="0" w:line="240" w:lineRule="auto"/>
              <w:jc w:val="left"/>
              <w:outlineLvl w:val="9"/>
              <w:rPr>
                <w:rFonts w:ascii="Times New Roman" w:hAnsi="Times New Roman" w:cs="Times New Roman"/>
                <w:iCs w:val="0"/>
                <w:color w:val="000000"/>
                <w:sz w:val="14"/>
                <w:szCs w:val="14"/>
                <w:lang w:val="en-ZA"/>
              </w:rPr>
            </w:pPr>
          </w:p>
        </w:tc>
        <w:tc>
          <w:tcPr>
            <w:tcW w:w="3280" w:type="dxa"/>
            <w:tcBorders>
              <w:top w:val="nil"/>
              <w:left w:val="nil"/>
              <w:bottom w:val="single" w:sz="4" w:space="0" w:color="auto"/>
              <w:right w:val="single" w:sz="4" w:space="0" w:color="auto"/>
            </w:tcBorders>
            <w:shd w:val="clear" w:color="auto" w:fill="auto"/>
            <w:vAlign w:val="center"/>
            <w:hideMark/>
          </w:tcPr>
          <w:p w14:paraId="0FA330EF" w14:textId="77777777" w:rsidR="00E71CA4" w:rsidRPr="00E71CA4" w:rsidRDefault="00E71CA4" w:rsidP="00612B4E">
            <w:pPr>
              <w:widowControl/>
              <w:spacing w:before="0" w:after="0" w:line="240" w:lineRule="auto"/>
              <w:jc w:val="left"/>
              <w:outlineLvl w:val="9"/>
              <w:rPr>
                <w:rFonts w:ascii="Calibri" w:hAnsi="Calibri" w:cs="Calibri"/>
                <w:iCs w:val="0"/>
                <w:color w:val="000000"/>
                <w:sz w:val="18"/>
                <w:szCs w:val="18"/>
                <w:lang w:val="en-ZA"/>
              </w:rPr>
            </w:pPr>
            <w:r w:rsidRPr="00E71CA4">
              <w:rPr>
                <w:rFonts w:ascii="Calibri" w:hAnsi="Calibri" w:cs="Calibri"/>
                <w:iCs w:val="0"/>
                <w:color w:val="000000"/>
                <w:sz w:val="18"/>
                <w:lang w:val="en-US"/>
              </w:rPr>
              <w:t>Team leader has 10 years’ experience in research reactor/nuclear infrastructure project planning = 10 points</w:t>
            </w:r>
          </w:p>
        </w:tc>
        <w:tc>
          <w:tcPr>
            <w:tcW w:w="960" w:type="dxa"/>
            <w:vMerge/>
            <w:tcBorders>
              <w:top w:val="nil"/>
              <w:left w:val="single" w:sz="4" w:space="0" w:color="auto"/>
              <w:bottom w:val="single" w:sz="4" w:space="0" w:color="000000"/>
              <w:right w:val="single" w:sz="4" w:space="0" w:color="auto"/>
            </w:tcBorders>
            <w:vAlign w:val="center"/>
            <w:hideMark/>
          </w:tcPr>
          <w:p w14:paraId="0298F474" w14:textId="77777777" w:rsidR="00E71CA4" w:rsidRPr="00E71CA4" w:rsidRDefault="00E71CA4" w:rsidP="00E71CA4">
            <w:pPr>
              <w:widowControl/>
              <w:spacing w:before="0" w:after="0" w:line="240" w:lineRule="auto"/>
              <w:jc w:val="left"/>
              <w:outlineLvl w:val="9"/>
              <w:rPr>
                <w:rFonts w:ascii="Calibri" w:hAnsi="Calibri" w:cs="Calibri"/>
                <w:iCs w:val="0"/>
                <w:color w:val="000000"/>
                <w:sz w:val="18"/>
                <w:szCs w:val="18"/>
                <w:lang w:val="en-ZA"/>
              </w:rPr>
            </w:pPr>
          </w:p>
        </w:tc>
        <w:tc>
          <w:tcPr>
            <w:tcW w:w="940" w:type="dxa"/>
            <w:vMerge/>
            <w:tcBorders>
              <w:top w:val="nil"/>
              <w:left w:val="single" w:sz="4" w:space="0" w:color="auto"/>
              <w:bottom w:val="single" w:sz="4" w:space="0" w:color="000000"/>
              <w:right w:val="single" w:sz="4" w:space="0" w:color="auto"/>
            </w:tcBorders>
            <w:vAlign w:val="center"/>
            <w:hideMark/>
          </w:tcPr>
          <w:p w14:paraId="40E6BF63" w14:textId="77777777" w:rsidR="00E71CA4" w:rsidRPr="00E71CA4" w:rsidRDefault="00E71CA4" w:rsidP="00E71CA4">
            <w:pPr>
              <w:widowControl/>
              <w:spacing w:before="0" w:after="0" w:line="240" w:lineRule="auto"/>
              <w:jc w:val="left"/>
              <w:outlineLvl w:val="9"/>
              <w:rPr>
                <w:rFonts w:ascii="Calibri" w:hAnsi="Calibri" w:cs="Calibri"/>
                <w:iCs w:val="0"/>
                <w:color w:val="000000"/>
                <w:lang w:val="en-ZA"/>
              </w:rPr>
            </w:pPr>
          </w:p>
        </w:tc>
      </w:tr>
      <w:tr w:rsidR="00E71CA4" w:rsidRPr="00E71CA4" w14:paraId="4BADEB0E" w14:textId="77777777" w:rsidTr="002E1C09">
        <w:trPr>
          <w:trHeight w:val="720"/>
        </w:trPr>
        <w:tc>
          <w:tcPr>
            <w:tcW w:w="3608" w:type="dxa"/>
            <w:vMerge/>
            <w:tcBorders>
              <w:top w:val="nil"/>
              <w:left w:val="single" w:sz="4" w:space="0" w:color="auto"/>
              <w:bottom w:val="single" w:sz="4" w:space="0" w:color="000000"/>
              <w:right w:val="single" w:sz="4" w:space="0" w:color="auto"/>
            </w:tcBorders>
            <w:vAlign w:val="center"/>
            <w:hideMark/>
          </w:tcPr>
          <w:p w14:paraId="6015E083" w14:textId="77777777" w:rsidR="00E71CA4" w:rsidRPr="00E71CA4" w:rsidRDefault="00E71CA4" w:rsidP="00E71CA4">
            <w:pPr>
              <w:widowControl/>
              <w:spacing w:before="0" w:after="0" w:line="240" w:lineRule="auto"/>
              <w:jc w:val="left"/>
              <w:outlineLvl w:val="9"/>
              <w:rPr>
                <w:rFonts w:ascii="Times New Roman" w:hAnsi="Times New Roman" w:cs="Times New Roman"/>
                <w:iCs w:val="0"/>
                <w:color w:val="000000"/>
                <w:sz w:val="14"/>
                <w:szCs w:val="14"/>
                <w:lang w:val="en-ZA"/>
              </w:rPr>
            </w:pPr>
          </w:p>
        </w:tc>
        <w:tc>
          <w:tcPr>
            <w:tcW w:w="3280" w:type="dxa"/>
            <w:tcBorders>
              <w:top w:val="nil"/>
              <w:left w:val="nil"/>
              <w:bottom w:val="single" w:sz="4" w:space="0" w:color="auto"/>
              <w:right w:val="single" w:sz="4" w:space="0" w:color="auto"/>
            </w:tcBorders>
            <w:shd w:val="clear" w:color="auto" w:fill="auto"/>
            <w:vAlign w:val="center"/>
            <w:hideMark/>
          </w:tcPr>
          <w:p w14:paraId="4252E3AC" w14:textId="77777777" w:rsidR="00E71CA4" w:rsidRPr="00E71CA4" w:rsidRDefault="00E71CA4" w:rsidP="00612B4E">
            <w:pPr>
              <w:widowControl/>
              <w:spacing w:before="0" w:after="0" w:line="240" w:lineRule="auto"/>
              <w:jc w:val="left"/>
              <w:outlineLvl w:val="9"/>
              <w:rPr>
                <w:rFonts w:ascii="Calibri" w:hAnsi="Calibri" w:cs="Calibri"/>
                <w:iCs w:val="0"/>
                <w:color w:val="000000"/>
                <w:sz w:val="18"/>
                <w:szCs w:val="18"/>
                <w:lang w:val="en-ZA"/>
              </w:rPr>
            </w:pPr>
            <w:r w:rsidRPr="00E71CA4">
              <w:rPr>
                <w:rFonts w:ascii="Calibri" w:hAnsi="Calibri" w:cs="Calibri"/>
                <w:iCs w:val="0"/>
                <w:color w:val="000000"/>
                <w:sz w:val="18"/>
                <w:lang w:val="en-US"/>
              </w:rPr>
              <w:t>Team leader has 5 years’ experience in research reactor/nuclear infrastructure project planning = 5 points</w:t>
            </w:r>
          </w:p>
        </w:tc>
        <w:tc>
          <w:tcPr>
            <w:tcW w:w="960" w:type="dxa"/>
            <w:vMerge/>
            <w:tcBorders>
              <w:top w:val="nil"/>
              <w:left w:val="single" w:sz="4" w:space="0" w:color="auto"/>
              <w:bottom w:val="single" w:sz="4" w:space="0" w:color="000000"/>
              <w:right w:val="single" w:sz="4" w:space="0" w:color="auto"/>
            </w:tcBorders>
            <w:vAlign w:val="center"/>
            <w:hideMark/>
          </w:tcPr>
          <w:p w14:paraId="00F50E69" w14:textId="77777777" w:rsidR="00E71CA4" w:rsidRPr="00E71CA4" w:rsidRDefault="00E71CA4" w:rsidP="00E71CA4">
            <w:pPr>
              <w:widowControl/>
              <w:spacing w:before="0" w:after="0" w:line="240" w:lineRule="auto"/>
              <w:jc w:val="left"/>
              <w:outlineLvl w:val="9"/>
              <w:rPr>
                <w:rFonts w:ascii="Calibri" w:hAnsi="Calibri" w:cs="Calibri"/>
                <w:iCs w:val="0"/>
                <w:color w:val="000000"/>
                <w:sz w:val="18"/>
                <w:szCs w:val="18"/>
                <w:lang w:val="en-ZA"/>
              </w:rPr>
            </w:pPr>
          </w:p>
        </w:tc>
        <w:tc>
          <w:tcPr>
            <w:tcW w:w="940" w:type="dxa"/>
            <w:vMerge/>
            <w:tcBorders>
              <w:top w:val="nil"/>
              <w:left w:val="single" w:sz="4" w:space="0" w:color="auto"/>
              <w:bottom w:val="single" w:sz="4" w:space="0" w:color="000000"/>
              <w:right w:val="single" w:sz="4" w:space="0" w:color="auto"/>
            </w:tcBorders>
            <w:vAlign w:val="center"/>
            <w:hideMark/>
          </w:tcPr>
          <w:p w14:paraId="54368C37" w14:textId="77777777" w:rsidR="00E71CA4" w:rsidRPr="00E71CA4" w:rsidRDefault="00E71CA4" w:rsidP="00E71CA4">
            <w:pPr>
              <w:widowControl/>
              <w:spacing w:before="0" w:after="0" w:line="240" w:lineRule="auto"/>
              <w:jc w:val="left"/>
              <w:outlineLvl w:val="9"/>
              <w:rPr>
                <w:rFonts w:ascii="Calibri" w:hAnsi="Calibri" w:cs="Calibri"/>
                <w:iCs w:val="0"/>
                <w:color w:val="000000"/>
                <w:lang w:val="en-ZA"/>
              </w:rPr>
            </w:pPr>
          </w:p>
        </w:tc>
      </w:tr>
      <w:tr w:rsidR="00E120BE" w:rsidRPr="00E71CA4" w14:paraId="77F91505" w14:textId="77777777" w:rsidTr="002E1C09">
        <w:trPr>
          <w:trHeight w:val="349"/>
        </w:trPr>
        <w:tc>
          <w:tcPr>
            <w:tcW w:w="3608" w:type="dxa"/>
            <w:vMerge w:val="restart"/>
            <w:tcBorders>
              <w:top w:val="nil"/>
              <w:left w:val="single" w:sz="4" w:space="0" w:color="auto"/>
              <w:right w:val="single" w:sz="4" w:space="0" w:color="auto"/>
            </w:tcBorders>
            <w:shd w:val="clear" w:color="auto" w:fill="auto"/>
            <w:vAlign w:val="center"/>
          </w:tcPr>
          <w:p w14:paraId="6A1F4B8E" w14:textId="77777777" w:rsidR="00E120BE" w:rsidRPr="00E71CA4" w:rsidRDefault="00E120BE" w:rsidP="001F659A">
            <w:pPr>
              <w:widowControl/>
              <w:spacing w:after="0" w:line="240" w:lineRule="auto"/>
              <w:jc w:val="left"/>
              <w:outlineLvl w:val="9"/>
              <w:rPr>
                <w:rFonts w:ascii="Times New Roman" w:hAnsi="Times New Roman" w:cs="Times New Roman"/>
                <w:iCs w:val="0"/>
                <w:color w:val="000000"/>
                <w:sz w:val="14"/>
                <w:szCs w:val="14"/>
                <w:lang w:val="en-US"/>
              </w:rPr>
            </w:pPr>
          </w:p>
          <w:p w14:paraId="4DA26DC3" w14:textId="77777777" w:rsidR="00E120BE" w:rsidRPr="00E570AB" w:rsidRDefault="00E120BE" w:rsidP="00431266">
            <w:pPr>
              <w:pStyle w:val="ListParagraph"/>
              <w:numPr>
                <w:ilvl w:val="0"/>
                <w:numId w:val="15"/>
              </w:numPr>
              <w:spacing w:after="0" w:line="240" w:lineRule="auto"/>
              <w:ind w:hanging="189"/>
              <w:jc w:val="left"/>
              <w:rPr>
                <w:rFonts w:ascii="Times New Roman" w:hAnsi="Times New Roman" w:cs="Times New Roman"/>
                <w:iCs w:val="0"/>
                <w:color w:val="000000"/>
                <w:sz w:val="14"/>
                <w:szCs w:val="14"/>
                <w:lang w:val="en-US"/>
              </w:rPr>
            </w:pPr>
            <w:r w:rsidRPr="00E570AB">
              <w:rPr>
                <w:rFonts w:ascii="Calibri" w:hAnsi="Calibri" w:cs="Calibri"/>
                <w:iCs w:val="0"/>
                <w:color w:val="000000"/>
                <w:sz w:val="18"/>
                <w:szCs w:val="18"/>
                <w:lang w:val="en-US"/>
              </w:rPr>
              <w:t>The service providers Gateway Review team shall comprise not less than three persons who are not involved in the project associated with the work covered, and are familiar with various aspects of the subject matter, with experience in research reactor projects.</w:t>
            </w:r>
          </w:p>
        </w:tc>
        <w:tc>
          <w:tcPr>
            <w:tcW w:w="3280" w:type="dxa"/>
            <w:tcBorders>
              <w:top w:val="single" w:sz="4" w:space="0" w:color="auto"/>
              <w:left w:val="nil"/>
              <w:bottom w:val="single" w:sz="4" w:space="0" w:color="auto"/>
              <w:right w:val="single" w:sz="4" w:space="0" w:color="auto"/>
            </w:tcBorders>
            <w:shd w:val="clear" w:color="auto" w:fill="auto"/>
            <w:vAlign w:val="center"/>
          </w:tcPr>
          <w:p w14:paraId="6B59B03F" w14:textId="77777777" w:rsidR="00E120BE" w:rsidRDefault="00E120BE" w:rsidP="00612B4E">
            <w:pPr>
              <w:widowControl/>
              <w:spacing w:after="0" w:line="240" w:lineRule="auto"/>
              <w:jc w:val="left"/>
              <w:outlineLvl w:val="9"/>
              <w:rPr>
                <w:rFonts w:ascii="Calibri" w:hAnsi="Calibri" w:cs="Calibri"/>
                <w:iCs w:val="0"/>
                <w:color w:val="000000"/>
                <w:sz w:val="18"/>
                <w:lang w:val="en-US"/>
              </w:rPr>
            </w:pPr>
            <w:r>
              <w:rPr>
                <w:rFonts w:ascii="Calibri" w:hAnsi="Calibri" w:cs="Calibri"/>
                <w:iCs w:val="0"/>
                <w:color w:val="000000"/>
                <w:sz w:val="18"/>
                <w:lang w:val="en-US"/>
              </w:rPr>
              <w:t>(team members experience)</w:t>
            </w:r>
          </w:p>
        </w:tc>
        <w:tc>
          <w:tcPr>
            <w:tcW w:w="960" w:type="dxa"/>
            <w:vMerge w:val="restart"/>
            <w:tcBorders>
              <w:top w:val="nil"/>
              <w:left w:val="single" w:sz="4" w:space="0" w:color="auto"/>
              <w:right w:val="single" w:sz="4" w:space="0" w:color="auto"/>
            </w:tcBorders>
            <w:shd w:val="clear" w:color="auto" w:fill="auto"/>
            <w:vAlign w:val="center"/>
          </w:tcPr>
          <w:p w14:paraId="6ACB5BFE" w14:textId="77777777" w:rsidR="00E120BE" w:rsidRPr="00E71CA4" w:rsidRDefault="00E120BE" w:rsidP="001F659A">
            <w:pPr>
              <w:widowControl/>
              <w:spacing w:after="0" w:line="240" w:lineRule="auto"/>
              <w:jc w:val="center"/>
              <w:outlineLvl w:val="9"/>
              <w:rPr>
                <w:rFonts w:ascii="Calibri" w:hAnsi="Calibri" w:cs="Calibri"/>
                <w:iCs w:val="0"/>
                <w:color w:val="000000"/>
                <w:sz w:val="18"/>
                <w:szCs w:val="18"/>
                <w:lang w:val="en-US"/>
              </w:rPr>
            </w:pPr>
          </w:p>
          <w:p w14:paraId="169509E6" w14:textId="77777777" w:rsidR="00E120BE" w:rsidRPr="00E71CA4" w:rsidRDefault="00E120BE" w:rsidP="001F659A">
            <w:pPr>
              <w:spacing w:after="0" w:line="240" w:lineRule="auto"/>
              <w:jc w:val="center"/>
              <w:rPr>
                <w:rFonts w:ascii="Calibri" w:hAnsi="Calibri" w:cs="Calibri"/>
                <w:iCs w:val="0"/>
                <w:color w:val="000000"/>
                <w:sz w:val="18"/>
                <w:szCs w:val="18"/>
                <w:lang w:val="en-US"/>
              </w:rPr>
            </w:pPr>
            <w:r w:rsidRPr="00E71CA4">
              <w:rPr>
                <w:rFonts w:ascii="Calibri" w:hAnsi="Calibri" w:cs="Calibri"/>
                <w:iCs w:val="0"/>
                <w:color w:val="000000"/>
                <w:sz w:val="18"/>
                <w:szCs w:val="18"/>
                <w:lang w:val="en-US"/>
              </w:rPr>
              <w:t>10</w:t>
            </w:r>
          </w:p>
        </w:tc>
        <w:tc>
          <w:tcPr>
            <w:tcW w:w="940" w:type="dxa"/>
            <w:vMerge/>
            <w:tcBorders>
              <w:top w:val="nil"/>
              <w:left w:val="single" w:sz="4" w:space="0" w:color="auto"/>
              <w:bottom w:val="single" w:sz="4" w:space="0" w:color="000000"/>
              <w:right w:val="single" w:sz="4" w:space="0" w:color="auto"/>
            </w:tcBorders>
            <w:vAlign w:val="center"/>
          </w:tcPr>
          <w:p w14:paraId="6EA9824F" w14:textId="77777777" w:rsidR="00E120BE" w:rsidRPr="00E71CA4" w:rsidRDefault="00E120BE" w:rsidP="001F659A">
            <w:pPr>
              <w:widowControl/>
              <w:spacing w:after="0" w:line="240" w:lineRule="auto"/>
              <w:jc w:val="left"/>
              <w:outlineLvl w:val="9"/>
              <w:rPr>
                <w:rFonts w:ascii="Calibri" w:hAnsi="Calibri" w:cs="Calibri"/>
                <w:iCs w:val="0"/>
                <w:color w:val="000000"/>
                <w:lang w:val="en-ZA"/>
              </w:rPr>
            </w:pPr>
          </w:p>
        </w:tc>
      </w:tr>
      <w:tr w:rsidR="00E120BE" w:rsidRPr="00E71CA4" w14:paraId="19E29DA8" w14:textId="77777777" w:rsidTr="002E1C09">
        <w:trPr>
          <w:trHeight w:val="960"/>
        </w:trPr>
        <w:tc>
          <w:tcPr>
            <w:tcW w:w="3608" w:type="dxa"/>
            <w:vMerge/>
            <w:tcBorders>
              <w:left w:val="single" w:sz="4" w:space="0" w:color="auto"/>
              <w:right w:val="single" w:sz="4" w:space="0" w:color="auto"/>
            </w:tcBorders>
            <w:shd w:val="clear" w:color="auto" w:fill="auto"/>
            <w:vAlign w:val="center"/>
            <w:hideMark/>
          </w:tcPr>
          <w:p w14:paraId="29A858A1" w14:textId="77777777" w:rsidR="00E120BE" w:rsidRPr="00E71CA4" w:rsidRDefault="00E120BE" w:rsidP="00456622">
            <w:pPr>
              <w:widowControl/>
              <w:spacing w:after="0" w:line="240" w:lineRule="auto"/>
              <w:jc w:val="left"/>
              <w:outlineLvl w:val="9"/>
              <w:rPr>
                <w:rFonts w:ascii="Times New Roman" w:hAnsi="Times New Roman" w:cs="Times New Roman"/>
                <w:iCs w:val="0"/>
                <w:color w:val="000000"/>
                <w:sz w:val="14"/>
                <w:szCs w:val="14"/>
                <w:lang w:val="en-ZA"/>
              </w:rPr>
            </w:pPr>
          </w:p>
        </w:tc>
        <w:tc>
          <w:tcPr>
            <w:tcW w:w="3280" w:type="dxa"/>
            <w:tcBorders>
              <w:top w:val="single" w:sz="4" w:space="0" w:color="auto"/>
              <w:left w:val="nil"/>
              <w:bottom w:val="single" w:sz="4" w:space="0" w:color="auto"/>
              <w:right w:val="single" w:sz="4" w:space="0" w:color="auto"/>
            </w:tcBorders>
            <w:shd w:val="clear" w:color="auto" w:fill="auto"/>
            <w:vAlign w:val="center"/>
            <w:hideMark/>
          </w:tcPr>
          <w:p w14:paraId="3A5CDD0C" w14:textId="77777777" w:rsidR="00E120BE" w:rsidRPr="00E71CA4" w:rsidRDefault="00E120BE" w:rsidP="00FC115A">
            <w:pPr>
              <w:widowControl/>
              <w:spacing w:after="0" w:line="240" w:lineRule="auto"/>
              <w:jc w:val="left"/>
              <w:outlineLvl w:val="9"/>
              <w:rPr>
                <w:rFonts w:ascii="Calibri" w:hAnsi="Calibri" w:cs="Calibri"/>
                <w:iCs w:val="0"/>
                <w:color w:val="000000"/>
                <w:sz w:val="18"/>
                <w:szCs w:val="18"/>
                <w:lang w:val="en-ZA"/>
              </w:rPr>
            </w:pPr>
            <w:r>
              <w:rPr>
                <w:rFonts w:ascii="Calibri" w:hAnsi="Calibri" w:cs="Calibri"/>
                <w:iCs w:val="0"/>
                <w:color w:val="000000"/>
                <w:sz w:val="18"/>
                <w:lang w:val="en-US"/>
              </w:rPr>
              <w:t>Team members h</w:t>
            </w:r>
            <w:r w:rsidRPr="00E71CA4">
              <w:rPr>
                <w:rFonts w:ascii="Calibri" w:hAnsi="Calibri" w:cs="Calibri"/>
                <w:iCs w:val="0"/>
                <w:color w:val="000000"/>
                <w:sz w:val="18"/>
                <w:lang w:val="en-US"/>
              </w:rPr>
              <w:t xml:space="preserve">ave experience </w:t>
            </w:r>
            <w:r w:rsidR="00FC115A">
              <w:rPr>
                <w:rFonts w:ascii="Calibri" w:hAnsi="Calibri" w:cs="Calibri"/>
                <w:iCs w:val="0"/>
                <w:color w:val="000000"/>
                <w:sz w:val="18"/>
                <w:lang w:val="en-US"/>
              </w:rPr>
              <w:t>in</w:t>
            </w:r>
            <w:r w:rsidRPr="00E71CA4">
              <w:rPr>
                <w:rFonts w:ascii="Calibri" w:hAnsi="Calibri" w:cs="Calibri"/>
                <w:iCs w:val="0"/>
                <w:color w:val="000000"/>
                <w:sz w:val="18"/>
                <w:lang w:val="en-US"/>
              </w:rPr>
              <w:t xml:space="preserve"> Gateway Reviews and at least ten (10) years of experience with research reactors projects = 10 points</w:t>
            </w:r>
          </w:p>
        </w:tc>
        <w:tc>
          <w:tcPr>
            <w:tcW w:w="960" w:type="dxa"/>
            <w:vMerge/>
            <w:tcBorders>
              <w:left w:val="single" w:sz="4" w:space="0" w:color="auto"/>
              <w:right w:val="single" w:sz="4" w:space="0" w:color="auto"/>
            </w:tcBorders>
            <w:shd w:val="clear" w:color="auto" w:fill="auto"/>
            <w:vAlign w:val="center"/>
            <w:hideMark/>
          </w:tcPr>
          <w:p w14:paraId="1798F6EB" w14:textId="77777777" w:rsidR="00E120BE" w:rsidRPr="00E71CA4" w:rsidRDefault="00E120BE" w:rsidP="00456622">
            <w:pPr>
              <w:widowControl/>
              <w:spacing w:after="0" w:line="240" w:lineRule="auto"/>
              <w:jc w:val="center"/>
              <w:outlineLvl w:val="9"/>
              <w:rPr>
                <w:rFonts w:ascii="Calibri" w:hAnsi="Calibri" w:cs="Calibri"/>
                <w:iCs w:val="0"/>
                <w:color w:val="000000"/>
                <w:sz w:val="18"/>
                <w:szCs w:val="18"/>
                <w:lang w:val="en-ZA"/>
              </w:rPr>
            </w:pPr>
          </w:p>
        </w:tc>
        <w:tc>
          <w:tcPr>
            <w:tcW w:w="940" w:type="dxa"/>
            <w:vMerge/>
            <w:tcBorders>
              <w:top w:val="nil"/>
              <w:left w:val="single" w:sz="4" w:space="0" w:color="auto"/>
              <w:bottom w:val="single" w:sz="4" w:space="0" w:color="000000"/>
              <w:right w:val="single" w:sz="4" w:space="0" w:color="auto"/>
            </w:tcBorders>
            <w:vAlign w:val="center"/>
            <w:hideMark/>
          </w:tcPr>
          <w:p w14:paraId="62455BE0" w14:textId="77777777" w:rsidR="00E120BE" w:rsidRPr="00E71CA4" w:rsidRDefault="00E120BE" w:rsidP="00456622">
            <w:pPr>
              <w:widowControl/>
              <w:spacing w:after="0" w:line="240" w:lineRule="auto"/>
              <w:jc w:val="left"/>
              <w:outlineLvl w:val="9"/>
              <w:rPr>
                <w:rFonts w:ascii="Calibri" w:hAnsi="Calibri" w:cs="Calibri"/>
                <w:iCs w:val="0"/>
                <w:color w:val="000000"/>
                <w:lang w:val="en-ZA"/>
              </w:rPr>
            </w:pPr>
          </w:p>
        </w:tc>
      </w:tr>
      <w:tr w:rsidR="00E120BE" w:rsidRPr="00E71CA4" w14:paraId="731B1CAB" w14:textId="77777777" w:rsidTr="002E1C09">
        <w:trPr>
          <w:trHeight w:val="960"/>
        </w:trPr>
        <w:tc>
          <w:tcPr>
            <w:tcW w:w="3608" w:type="dxa"/>
            <w:vMerge/>
            <w:tcBorders>
              <w:left w:val="single" w:sz="4" w:space="0" w:color="auto"/>
              <w:right w:val="single" w:sz="4" w:space="0" w:color="auto"/>
            </w:tcBorders>
            <w:vAlign w:val="center"/>
            <w:hideMark/>
          </w:tcPr>
          <w:p w14:paraId="25C7047C" w14:textId="77777777" w:rsidR="00E120BE" w:rsidRPr="00E71CA4" w:rsidRDefault="00E120BE" w:rsidP="00E71CA4">
            <w:pPr>
              <w:widowControl/>
              <w:spacing w:before="0" w:after="0" w:line="240" w:lineRule="auto"/>
              <w:jc w:val="left"/>
              <w:outlineLvl w:val="9"/>
              <w:rPr>
                <w:rFonts w:ascii="Times New Roman" w:hAnsi="Times New Roman" w:cs="Times New Roman"/>
                <w:iCs w:val="0"/>
                <w:color w:val="000000"/>
                <w:sz w:val="14"/>
                <w:szCs w:val="14"/>
                <w:lang w:val="en-ZA"/>
              </w:rPr>
            </w:pPr>
          </w:p>
        </w:tc>
        <w:tc>
          <w:tcPr>
            <w:tcW w:w="3280" w:type="dxa"/>
            <w:tcBorders>
              <w:top w:val="nil"/>
              <w:left w:val="nil"/>
              <w:bottom w:val="single" w:sz="4" w:space="0" w:color="auto"/>
              <w:right w:val="single" w:sz="4" w:space="0" w:color="auto"/>
            </w:tcBorders>
            <w:shd w:val="clear" w:color="auto" w:fill="auto"/>
            <w:vAlign w:val="center"/>
            <w:hideMark/>
          </w:tcPr>
          <w:p w14:paraId="5F03C357" w14:textId="77777777" w:rsidR="00E120BE" w:rsidRPr="00E71CA4" w:rsidRDefault="00E120BE" w:rsidP="00FC115A">
            <w:pPr>
              <w:widowControl/>
              <w:spacing w:before="0" w:after="0" w:line="240" w:lineRule="auto"/>
              <w:jc w:val="left"/>
              <w:outlineLvl w:val="9"/>
              <w:rPr>
                <w:rFonts w:ascii="Calibri" w:hAnsi="Calibri" w:cs="Calibri"/>
                <w:iCs w:val="0"/>
                <w:color w:val="000000"/>
                <w:sz w:val="18"/>
                <w:szCs w:val="18"/>
                <w:lang w:val="en-ZA"/>
              </w:rPr>
            </w:pPr>
            <w:r>
              <w:rPr>
                <w:rFonts w:ascii="Calibri" w:hAnsi="Calibri" w:cs="Calibri"/>
                <w:iCs w:val="0"/>
                <w:color w:val="000000"/>
                <w:sz w:val="18"/>
                <w:lang w:val="en-US"/>
              </w:rPr>
              <w:t>Team members h</w:t>
            </w:r>
            <w:r w:rsidRPr="00E71CA4">
              <w:rPr>
                <w:rFonts w:ascii="Calibri" w:hAnsi="Calibri" w:cs="Calibri"/>
                <w:iCs w:val="0"/>
                <w:color w:val="000000"/>
                <w:sz w:val="18"/>
                <w:lang w:val="en-US"/>
              </w:rPr>
              <w:t xml:space="preserve">ave experience </w:t>
            </w:r>
            <w:r w:rsidR="00FC115A">
              <w:rPr>
                <w:rFonts w:ascii="Calibri" w:hAnsi="Calibri" w:cs="Calibri"/>
                <w:iCs w:val="0"/>
                <w:color w:val="000000"/>
                <w:sz w:val="18"/>
                <w:lang w:val="en-US"/>
              </w:rPr>
              <w:t>in</w:t>
            </w:r>
            <w:r w:rsidRPr="00E71CA4">
              <w:rPr>
                <w:rFonts w:ascii="Calibri" w:hAnsi="Calibri" w:cs="Calibri"/>
                <w:iCs w:val="0"/>
                <w:color w:val="000000"/>
                <w:sz w:val="18"/>
                <w:lang w:val="en-US"/>
              </w:rPr>
              <w:t xml:space="preserve"> Gateway Reviews and at least 7 (seven) years of experience with research reactors projects = 7 points</w:t>
            </w:r>
          </w:p>
        </w:tc>
        <w:tc>
          <w:tcPr>
            <w:tcW w:w="960" w:type="dxa"/>
            <w:vMerge/>
            <w:tcBorders>
              <w:left w:val="single" w:sz="4" w:space="0" w:color="auto"/>
              <w:right w:val="single" w:sz="4" w:space="0" w:color="auto"/>
            </w:tcBorders>
            <w:vAlign w:val="center"/>
            <w:hideMark/>
          </w:tcPr>
          <w:p w14:paraId="2E69C696" w14:textId="77777777" w:rsidR="00E120BE" w:rsidRPr="00E71CA4" w:rsidRDefault="00E120BE" w:rsidP="00E71CA4">
            <w:pPr>
              <w:widowControl/>
              <w:spacing w:before="0" w:after="0" w:line="240" w:lineRule="auto"/>
              <w:jc w:val="left"/>
              <w:outlineLvl w:val="9"/>
              <w:rPr>
                <w:rFonts w:ascii="Calibri" w:hAnsi="Calibri" w:cs="Calibri"/>
                <w:iCs w:val="0"/>
                <w:color w:val="000000"/>
                <w:sz w:val="18"/>
                <w:szCs w:val="18"/>
                <w:lang w:val="en-ZA"/>
              </w:rPr>
            </w:pPr>
          </w:p>
        </w:tc>
        <w:tc>
          <w:tcPr>
            <w:tcW w:w="940" w:type="dxa"/>
            <w:vMerge/>
            <w:tcBorders>
              <w:top w:val="nil"/>
              <w:left w:val="single" w:sz="4" w:space="0" w:color="auto"/>
              <w:bottom w:val="single" w:sz="4" w:space="0" w:color="000000"/>
              <w:right w:val="single" w:sz="4" w:space="0" w:color="auto"/>
            </w:tcBorders>
            <w:vAlign w:val="center"/>
            <w:hideMark/>
          </w:tcPr>
          <w:p w14:paraId="2AF42423" w14:textId="77777777" w:rsidR="00E120BE" w:rsidRPr="00E71CA4" w:rsidRDefault="00E120BE" w:rsidP="00E71CA4">
            <w:pPr>
              <w:widowControl/>
              <w:spacing w:before="0" w:after="0" w:line="240" w:lineRule="auto"/>
              <w:jc w:val="left"/>
              <w:outlineLvl w:val="9"/>
              <w:rPr>
                <w:rFonts w:ascii="Calibri" w:hAnsi="Calibri" w:cs="Calibri"/>
                <w:iCs w:val="0"/>
                <w:color w:val="000000"/>
                <w:lang w:val="en-ZA"/>
              </w:rPr>
            </w:pPr>
          </w:p>
        </w:tc>
      </w:tr>
      <w:tr w:rsidR="00E120BE" w:rsidRPr="00E71CA4" w14:paraId="38F2FE8B" w14:textId="77777777" w:rsidTr="002E1C09">
        <w:trPr>
          <w:trHeight w:val="960"/>
        </w:trPr>
        <w:tc>
          <w:tcPr>
            <w:tcW w:w="3608" w:type="dxa"/>
            <w:vMerge/>
            <w:tcBorders>
              <w:left w:val="single" w:sz="4" w:space="0" w:color="auto"/>
              <w:right w:val="single" w:sz="4" w:space="0" w:color="auto"/>
            </w:tcBorders>
            <w:vAlign w:val="center"/>
            <w:hideMark/>
          </w:tcPr>
          <w:p w14:paraId="7227B0AC" w14:textId="77777777" w:rsidR="00E120BE" w:rsidRPr="00E71CA4" w:rsidRDefault="00E120BE" w:rsidP="00E71CA4">
            <w:pPr>
              <w:widowControl/>
              <w:spacing w:before="0" w:after="0" w:line="240" w:lineRule="auto"/>
              <w:jc w:val="left"/>
              <w:outlineLvl w:val="9"/>
              <w:rPr>
                <w:rFonts w:ascii="Times New Roman" w:hAnsi="Times New Roman" w:cs="Times New Roman"/>
                <w:iCs w:val="0"/>
                <w:color w:val="000000"/>
                <w:sz w:val="14"/>
                <w:szCs w:val="14"/>
                <w:lang w:val="en-ZA"/>
              </w:rPr>
            </w:pPr>
          </w:p>
        </w:tc>
        <w:tc>
          <w:tcPr>
            <w:tcW w:w="3280" w:type="dxa"/>
            <w:tcBorders>
              <w:top w:val="nil"/>
              <w:left w:val="nil"/>
              <w:bottom w:val="single" w:sz="4" w:space="0" w:color="auto"/>
              <w:right w:val="single" w:sz="4" w:space="0" w:color="auto"/>
            </w:tcBorders>
            <w:shd w:val="clear" w:color="auto" w:fill="auto"/>
            <w:vAlign w:val="center"/>
            <w:hideMark/>
          </w:tcPr>
          <w:p w14:paraId="77B1ADB1" w14:textId="77777777" w:rsidR="00E120BE" w:rsidRPr="00E71CA4" w:rsidRDefault="00E120BE" w:rsidP="00FC115A">
            <w:pPr>
              <w:widowControl/>
              <w:spacing w:before="0" w:after="0" w:line="240" w:lineRule="auto"/>
              <w:jc w:val="left"/>
              <w:outlineLvl w:val="9"/>
              <w:rPr>
                <w:rFonts w:ascii="Calibri" w:hAnsi="Calibri" w:cs="Calibri"/>
                <w:iCs w:val="0"/>
                <w:color w:val="000000"/>
                <w:sz w:val="18"/>
                <w:szCs w:val="18"/>
                <w:lang w:val="en-ZA"/>
              </w:rPr>
            </w:pPr>
            <w:r>
              <w:rPr>
                <w:rFonts w:ascii="Calibri" w:hAnsi="Calibri" w:cs="Calibri"/>
                <w:iCs w:val="0"/>
                <w:color w:val="000000"/>
                <w:sz w:val="18"/>
                <w:lang w:val="en-US"/>
              </w:rPr>
              <w:t>Team members h</w:t>
            </w:r>
            <w:r w:rsidRPr="00E71CA4">
              <w:rPr>
                <w:rFonts w:ascii="Calibri" w:hAnsi="Calibri" w:cs="Calibri"/>
                <w:iCs w:val="0"/>
                <w:color w:val="000000"/>
                <w:sz w:val="18"/>
                <w:lang w:val="en-US"/>
              </w:rPr>
              <w:t xml:space="preserve">ave experience </w:t>
            </w:r>
            <w:r w:rsidR="00FC115A">
              <w:rPr>
                <w:rFonts w:ascii="Calibri" w:hAnsi="Calibri" w:cs="Calibri"/>
                <w:iCs w:val="0"/>
                <w:color w:val="000000"/>
                <w:sz w:val="18"/>
                <w:lang w:val="en-US"/>
              </w:rPr>
              <w:t>in</w:t>
            </w:r>
            <w:r w:rsidRPr="00E71CA4">
              <w:rPr>
                <w:rFonts w:ascii="Calibri" w:hAnsi="Calibri" w:cs="Calibri"/>
                <w:iCs w:val="0"/>
                <w:color w:val="000000"/>
                <w:sz w:val="18"/>
                <w:lang w:val="en-US"/>
              </w:rPr>
              <w:t xml:space="preserve"> Gateway Reviews and at least 5 (five) years of experience with research reactors projects = 3 points</w:t>
            </w:r>
          </w:p>
        </w:tc>
        <w:tc>
          <w:tcPr>
            <w:tcW w:w="960" w:type="dxa"/>
            <w:vMerge/>
            <w:tcBorders>
              <w:left w:val="single" w:sz="4" w:space="0" w:color="auto"/>
              <w:right w:val="single" w:sz="4" w:space="0" w:color="auto"/>
            </w:tcBorders>
            <w:vAlign w:val="center"/>
            <w:hideMark/>
          </w:tcPr>
          <w:p w14:paraId="76615F33" w14:textId="77777777" w:rsidR="00E120BE" w:rsidRPr="00E71CA4" w:rsidRDefault="00E120BE" w:rsidP="00E71CA4">
            <w:pPr>
              <w:widowControl/>
              <w:spacing w:before="0" w:after="0" w:line="240" w:lineRule="auto"/>
              <w:jc w:val="left"/>
              <w:outlineLvl w:val="9"/>
              <w:rPr>
                <w:rFonts w:ascii="Calibri" w:hAnsi="Calibri" w:cs="Calibri"/>
                <w:iCs w:val="0"/>
                <w:color w:val="000000"/>
                <w:sz w:val="18"/>
                <w:szCs w:val="18"/>
                <w:lang w:val="en-ZA"/>
              </w:rPr>
            </w:pPr>
          </w:p>
        </w:tc>
        <w:tc>
          <w:tcPr>
            <w:tcW w:w="940" w:type="dxa"/>
            <w:vMerge/>
            <w:tcBorders>
              <w:top w:val="nil"/>
              <w:left w:val="single" w:sz="4" w:space="0" w:color="auto"/>
              <w:bottom w:val="single" w:sz="4" w:space="0" w:color="000000"/>
              <w:right w:val="single" w:sz="4" w:space="0" w:color="auto"/>
            </w:tcBorders>
            <w:vAlign w:val="center"/>
            <w:hideMark/>
          </w:tcPr>
          <w:p w14:paraId="108E2A21" w14:textId="77777777" w:rsidR="00E120BE" w:rsidRPr="00E71CA4" w:rsidRDefault="00E120BE" w:rsidP="00E71CA4">
            <w:pPr>
              <w:widowControl/>
              <w:spacing w:before="0" w:after="0" w:line="240" w:lineRule="auto"/>
              <w:jc w:val="left"/>
              <w:outlineLvl w:val="9"/>
              <w:rPr>
                <w:rFonts w:ascii="Calibri" w:hAnsi="Calibri" w:cs="Calibri"/>
                <w:iCs w:val="0"/>
                <w:color w:val="000000"/>
                <w:lang w:val="en-ZA"/>
              </w:rPr>
            </w:pPr>
          </w:p>
        </w:tc>
      </w:tr>
      <w:tr w:rsidR="00E120BE" w:rsidRPr="00E71CA4" w14:paraId="1D22215C" w14:textId="77777777" w:rsidTr="002E1C09">
        <w:trPr>
          <w:trHeight w:val="1680"/>
        </w:trPr>
        <w:tc>
          <w:tcPr>
            <w:tcW w:w="3608" w:type="dxa"/>
            <w:vMerge/>
            <w:tcBorders>
              <w:left w:val="single" w:sz="4" w:space="0" w:color="auto"/>
              <w:bottom w:val="single" w:sz="4" w:space="0" w:color="000000"/>
              <w:right w:val="single" w:sz="4" w:space="0" w:color="auto"/>
            </w:tcBorders>
            <w:vAlign w:val="center"/>
            <w:hideMark/>
          </w:tcPr>
          <w:p w14:paraId="5D1BEA12" w14:textId="77777777" w:rsidR="00E120BE" w:rsidRPr="00E71CA4" w:rsidRDefault="00E120BE" w:rsidP="00E71CA4">
            <w:pPr>
              <w:widowControl/>
              <w:spacing w:before="0" w:after="0" w:line="240" w:lineRule="auto"/>
              <w:jc w:val="left"/>
              <w:outlineLvl w:val="9"/>
              <w:rPr>
                <w:rFonts w:ascii="Times New Roman" w:hAnsi="Times New Roman" w:cs="Times New Roman"/>
                <w:iCs w:val="0"/>
                <w:color w:val="000000"/>
                <w:sz w:val="14"/>
                <w:szCs w:val="14"/>
                <w:lang w:val="en-ZA"/>
              </w:rPr>
            </w:pPr>
          </w:p>
        </w:tc>
        <w:tc>
          <w:tcPr>
            <w:tcW w:w="3280" w:type="dxa"/>
            <w:tcBorders>
              <w:top w:val="nil"/>
              <w:left w:val="nil"/>
              <w:bottom w:val="single" w:sz="4" w:space="0" w:color="auto"/>
              <w:right w:val="single" w:sz="4" w:space="0" w:color="auto"/>
            </w:tcBorders>
            <w:shd w:val="clear" w:color="auto" w:fill="auto"/>
            <w:vAlign w:val="center"/>
            <w:hideMark/>
          </w:tcPr>
          <w:p w14:paraId="12EF8AA2" w14:textId="77777777" w:rsidR="00E120BE" w:rsidRPr="00E71CA4" w:rsidRDefault="00E120BE" w:rsidP="00612B4E">
            <w:pPr>
              <w:widowControl/>
              <w:spacing w:before="0" w:after="0" w:line="240" w:lineRule="auto"/>
              <w:jc w:val="left"/>
              <w:outlineLvl w:val="9"/>
              <w:rPr>
                <w:rFonts w:ascii="Calibri" w:hAnsi="Calibri" w:cs="Calibri"/>
                <w:b/>
                <w:bCs/>
                <w:iCs w:val="0"/>
                <w:color w:val="000000"/>
                <w:sz w:val="18"/>
                <w:szCs w:val="18"/>
                <w:lang w:val="en-ZA"/>
              </w:rPr>
            </w:pPr>
            <w:r w:rsidRPr="00E71CA4">
              <w:rPr>
                <w:rFonts w:ascii="Calibri" w:hAnsi="Calibri" w:cs="Calibri"/>
                <w:b/>
                <w:bCs/>
                <w:iCs w:val="0"/>
                <w:color w:val="000000"/>
                <w:sz w:val="18"/>
                <w:lang w:val="en-US"/>
              </w:rPr>
              <w:t>NB</w:t>
            </w:r>
            <w:r w:rsidRPr="00E71CA4">
              <w:rPr>
                <w:rFonts w:ascii="Calibri" w:hAnsi="Calibri" w:cs="Calibri"/>
                <w:iCs w:val="0"/>
                <w:color w:val="000000"/>
                <w:sz w:val="18"/>
                <w:szCs w:val="18"/>
                <w:lang w:val="en-US"/>
              </w:rPr>
              <w:t xml:space="preserve">: Team Members who were or are involved in the new Necsa Research Reactor project over the past three years do not count for the above points. </w:t>
            </w:r>
            <w:r w:rsidRPr="00E71CA4">
              <w:rPr>
                <w:rFonts w:ascii="Calibri" w:hAnsi="Calibri" w:cs="Calibri"/>
                <w:iCs w:val="0"/>
                <w:color w:val="000000"/>
                <w:sz w:val="18"/>
                <w:szCs w:val="18"/>
                <w:lang w:val="en-US"/>
              </w:rPr>
              <w:br/>
            </w:r>
            <w:r w:rsidRPr="00E71CA4">
              <w:rPr>
                <w:rFonts w:ascii="Calibri" w:hAnsi="Calibri" w:cs="Calibri"/>
                <w:iCs w:val="0"/>
                <w:color w:val="000000"/>
                <w:sz w:val="18"/>
                <w:szCs w:val="18"/>
                <w:lang w:val="en-US"/>
              </w:rPr>
              <w:br/>
              <w:t>(scoring will be based on the highest experienced  member)</w:t>
            </w:r>
          </w:p>
        </w:tc>
        <w:tc>
          <w:tcPr>
            <w:tcW w:w="960" w:type="dxa"/>
            <w:vMerge/>
            <w:tcBorders>
              <w:left w:val="single" w:sz="4" w:space="0" w:color="auto"/>
              <w:bottom w:val="single" w:sz="4" w:space="0" w:color="000000"/>
              <w:right w:val="single" w:sz="4" w:space="0" w:color="auto"/>
            </w:tcBorders>
            <w:vAlign w:val="center"/>
            <w:hideMark/>
          </w:tcPr>
          <w:p w14:paraId="0AA63761" w14:textId="77777777" w:rsidR="00E120BE" w:rsidRPr="00E71CA4" w:rsidRDefault="00E120BE" w:rsidP="00E71CA4">
            <w:pPr>
              <w:widowControl/>
              <w:spacing w:before="0" w:after="0" w:line="240" w:lineRule="auto"/>
              <w:jc w:val="left"/>
              <w:outlineLvl w:val="9"/>
              <w:rPr>
                <w:rFonts w:ascii="Calibri" w:hAnsi="Calibri" w:cs="Calibri"/>
                <w:iCs w:val="0"/>
                <w:color w:val="000000"/>
                <w:sz w:val="18"/>
                <w:szCs w:val="18"/>
                <w:lang w:val="en-ZA"/>
              </w:rPr>
            </w:pPr>
          </w:p>
        </w:tc>
        <w:tc>
          <w:tcPr>
            <w:tcW w:w="940" w:type="dxa"/>
            <w:vMerge/>
            <w:tcBorders>
              <w:top w:val="nil"/>
              <w:left w:val="single" w:sz="4" w:space="0" w:color="auto"/>
              <w:bottom w:val="single" w:sz="4" w:space="0" w:color="000000"/>
              <w:right w:val="single" w:sz="4" w:space="0" w:color="auto"/>
            </w:tcBorders>
            <w:vAlign w:val="center"/>
            <w:hideMark/>
          </w:tcPr>
          <w:p w14:paraId="25A74581" w14:textId="77777777" w:rsidR="00E120BE" w:rsidRPr="00E71CA4" w:rsidRDefault="00E120BE" w:rsidP="00E71CA4">
            <w:pPr>
              <w:widowControl/>
              <w:spacing w:before="0" w:after="0" w:line="240" w:lineRule="auto"/>
              <w:jc w:val="left"/>
              <w:outlineLvl w:val="9"/>
              <w:rPr>
                <w:rFonts w:ascii="Calibri" w:hAnsi="Calibri" w:cs="Calibri"/>
                <w:iCs w:val="0"/>
                <w:color w:val="000000"/>
                <w:lang w:val="en-ZA"/>
              </w:rPr>
            </w:pPr>
          </w:p>
        </w:tc>
      </w:tr>
      <w:tr w:rsidR="00E71CA4" w:rsidRPr="00E71CA4" w14:paraId="73694589" w14:textId="77777777" w:rsidTr="002E1C09">
        <w:trPr>
          <w:trHeight w:val="288"/>
        </w:trPr>
        <w:tc>
          <w:tcPr>
            <w:tcW w:w="3608" w:type="dxa"/>
            <w:vMerge w:val="restart"/>
            <w:tcBorders>
              <w:top w:val="nil"/>
              <w:left w:val="single" w:sz="4" w:space="0" w:color="auto"/>
              <w:bottom w:val="single" w:sz="4" w:space="0" w:color="auto"/>
              <w:right w:val="single" w:sz="4" w:space="0" w:color="auto"/>
            </w:tcBorders>
            <w:shd w:val="clear" w:color="auto" w:fill="auto"/>
            <w:vAlign w:val="center"/>
            <w:hideMark/>
          </w:tcPr>
          <w:p w14:paraId="41668271" w14:textId="77777777" w:rsidR="00E71CA4" w:rsidRPr="00E570AB" w:rsidRDefault="00E71CA4" w:rsidP="00431266">
            <w:pPr>
              <w:pStyle w:val="ListParagraph"/>
              <w:widowControl/>
              <w:numPr>
                <w:ilvl w:val="0"/>
                <w:numId w:val="15"/>
              </w:numPr>
              <w:spacing w:after="0" w:line="240" w:lineRule="auto"/>
              <w:ind w:hanging="189"/>
              <w:jc w:val="left"/>
              <w:outlineLvl w:val="9"/>
              <w:rPr>
                <w:rFonts w:ascii="Times New Roman" w:hAnsi="Times New Roman" w:cs="Times New Roman"/>
                <w:iCs w:val="0"/>
                <w:color w:val="000000"/>
                <w:sz w:val="14"/>
                <w:szCs w:val="14"/>
                <w:lang w:val="en-ZA"/>
              </w:rPr>
            </w:pPr>
            <w:r w:rsidRPr="00E570AB">
              <w:rPr>
                <w:rFonts w:ascii="Calibri" w:hAnsi="Calibri" w:cs="Calibri"/>
                <w:iCs w:val="0"/>
                <w:color w:val="000000"/>
                <w:sz w:val="18"/>
                <w:szCs w:val="18"/>
                <w:lang w:val="en-US"/>
              </w:rPr>
              <w:t xml:space="preserve">Team members must have experience in project finance especially expertise in the key technical areas, cost estimating, </w:t>
            </w:r>
            <w:r w:rsidRPr="00E570AB">
              <w:rPr>
                <w:rFonts w:ascii="Calibri" w:hAnsi="Calibri" w:cs="Calibri"/>
                <w:iCs w:val="0"/>
                <w:color w:val="000000"/>
                <w:sz w:val="18"/>
                <w:szCs w:val="18"/>
                <w:lang w:val="en-US"/>
              </w:rPr>
              <w:lastRenderedPageBreak/>
              <w:t>scheduling and implementation of nuclear infrastructure projects.</w:t>
            </w:r>
          </w:p>
        </w:tc>
        <w:tc>
          <w:tcPr>
            <w:tcW w:w="3280" w:type="dxa"/>
            <w:tcBorders>
              <w:top w:val="nil"/>
              <w:left w:val="nil"/>
              <w:bottom w:val="single" w:sz="4" w:space="0" w:color="auto"/>
              <w:right w:val="single" w:sz="4" w:space="0" w:color="auto"/>
            </w:tcBorders>
            <w:shd w:val="clear" w:color="auto" w:fill="auto"/>
            <w:vAlign w:val="center"/>
            <w:hideMark/>
          </w:tcPr>
          <w:p w14:paraId="14A6EF7D" w14:textId="77777777" w:rsidR="00E71CA4" w:rsidRPr="00E71CA4" w:rsidRDefault="00E71CA4" w:rsidP="00456622">
            <w:pPr>
              <w:widowControl/>
              <w:spacing w:after="0" w:line="240" w:lineRule="auto"/>
              <w:outlineLvl w:val="9"/>
              <w:rPr>
                <w:rFonts w:ascii="Calibri" w:hAnsi="Calibri" w:cs="Calibri"/>
                <w:iCs w:val="0"/>
                <w:color w:val="000000"/>
                <w:sz w:val="18"/>
                <w:szCs w:val="18"/>
                <w:lang w:val="en-ZA"/>
              </w:rPr>
            </w:pPr>
            <w:r w:rsidRPr="00E71CA4">
              <w:rPr>
                <w:rFonts w:ascii="Calibri" w:hAnsi="Calibri" w:cs="Calibri"/>
                <w:iCs w:val="0"/>
                <w:color w:val="000000"/>
                <w:sz w:val="18"/>
                <w:lang w:val="en-US"/>
              </w:rPr>
              <w:lastRenderedPageBreak/>
              <w:t>(Financial experience)</w:t>
            </w:r>
          </w:p>
        </w:tc>
        <w:tc>
          <w:tcPr>
            <w:tcW w:w="960" w:type="dxa"/>
            <w:vMerge w:val="restart"/>
            <w:tcBorders>
              <w:top w:val="nil"/>
              <w:left w:val="single" w:sz="4" w:space="0" w:color="auto"/>
              <w:bottom w:val="single" w:sz="4" w:space="0" w:color="auto"/>
              <w:right w:val="single" w:sz="4" w:space="0" w:color="auto"/>
            </w:tcBorders>
            <w:shd w:val="clear" w:color="auto" w:fill="auto"/>
            <w:vAlign w:val="center"/>
            <w:hideMark/>
          </w:tcPr>
          <w:p w14:paraId="633E37FE" w14:textId="77777777" w:rsidR="00E71CA4" w:rsidRPr="00E71CA4" w:rsidRDefault="00E71CA4" w:rsidP="00456622">
            <w:pPr>
              <w:widowControl/>
              <w:spacing w:after="0" w:line="240" w:lineRule="auto"/>
              <w:jc w:val="center"/>
              <w:outlineLvl w:val="9"/>
              <w:rPr>
                <w:rFonts w:ascii="Calibri" w:hAnsi="Calibri" w:cs="Calibri"/>
                <w:iCs w:val="0"/>
                <w:color w:val="000000"/>
                <w:sz w:val="18"/>
                <w:szCs w:val="18"/>
                <w:lang w:val="en-ZA"/>
              </w:rPr>
            </w:pPr>
            <w:r w:rsidRPr="00E71CA4">
              <w:rPr>
                <w:rFonts w:ascii="Calibri" w:hAnsi="Calibri" w:cstheme="minorHAnsi"/>
                <w:iCs w:val="0"/>
                <w:color w:val="000000"/>
                <w:sz w:val="18"/>
                <w:szCs w:val="18"/>
                <w:lang w:val="en-US"/>
              </w:rPr>
              <w:t>5</w:t>
            </w:r>
          </w:p>
        </w:tc>
        <w:tc>
          <w:tcPr>
            <w:tcW w:w="940" w:type="dxa"/>
            <w:vMerge/>
            <w:tcBorders>
              <w:top w:val="nil"/>
              <w:left w:val="single" w:sz="4" w:space="0" w:color="auto"/>
              <w:bottom w:val="single" w:sz="4" w:space="0" w:color="000000"/>
              <w:right w:val="single" w:sz="4" w:space="0" w:color="auto"/>
            </w:tcBorders>
            <w:vAlign w:val="center"/>
            <w:hideMark/>
          </w:tcPr>
          <w:p w14:paraId="64F70435" w14:textId="77777777" w:rsidR="00E71CA4" w:rsidRPr="00E71CA4" w:rsidRDefault="00E71CA4" w:rsidP="00456622">
            <w:pPr>
              <w:widowControl/>
              <w:spacing w:after="0" w:line="240" w:lineRule="auto"/>
              <w:jc w:val="left"/>
              <w:outlineLvl w:val="9"/>
              <w:rPr>
                <w:rFonts w:ascii="Calibri" w:hAnsi="Calibri" w:cs="Calibri"/>
                <w:iCs w:val="0"/>
                <w:color w:val="000000"/>
                <w:lang w:val="en-ZA"/>
              </w:rPr>
            </w:pPr>
          </w:p>
        </w:tc>
      </w:tr>
      <w:tr w:rsidR="00E71CA4" w:rsidRPr="00E71CA4" w14:paraId="4CCB782D" w14:textId="77777777" w:rsidTr="002E1C09">
        <w:trPr>
          <w:trHeight w:val="480"/>
        </w:trPr>
        <w:tc>
          <w:tcPr>
            <w:tcW w:w="3608" w:type="dxa"/>
            <w:vMerge/>
            <w:tcBorders>
              <w:top w:val="nil"/>
              <w:left w:val="single" w:sz="4" w:space="0" w:color="auto"/>
              <w:bottom w:val="single" w:sz="4" w:space="0" w:color="auto"/>
              <w:right w:val="single" w:sz="4" w:space="0" w:color="auto"/>
            </w:tcBorders>
            <w:vAlign w:val="center"/>
            <w:hideMark/>
          </w:tcPr>
          <w:p w14:paraId="289D8245" w14:textId="77777777" w:rsidR="00E71CA4" w:rsidRPr="00E71CA4" w:rsidRDefault="00E71CA4" w:rsidP="00E71CA4">
            <w:pPr>
              <w:widowControl/>
              <w:spacing w:before="0" w:after="0" w:line="240" w:lineRule="auto"/>
              <w:jc w:val="left"/>
              <w:outlineLvl w:val="9"/>
              <w:rPr>
                <w:rFonts w:ascii="Times New Roman" w:hAnsi="Times New Roman" w:cs="Times New Roman"/>
                <w:iCs w:val="0"/>
                <w:color w:val="000000"/>
                <w:sz w:val="14"/>
                <w:szCs w:val="14"/>
                <w:lang w:val="en-ZA"/>
              </w:rPr>
            </w:pPr>
          </w:p>
        </w:tc>
        <w:tc>
          <w:tcPr>
            <w:tcW w:w="3280" w:type="dxa"/>
            <w:tcBorders>
              <w:top w:val="nil"/>
              <w:left w:val="nil"/>
              <w:bottom w:val="single" w:sz="4" w:space="0" w:color="auto"/>
              <w:right w:val="single" w:sz="4" w:space="0" w:color="auto"/>
            </w:tcBorders>
            <w:shd w:val="clear" w:color="auto" w:fill="auto"/>
            <w:vAlign w:val="center"/>
            <w:hideMark/>
          </w:tcPr>
          <w:p w14:paraId="3D9B6151" w14:textId="77777777" w:rsidR="00E71CA4" w:rsidRPr="00E71CA4" w:rsidRDefault="00E71CA4" w:rsidP="00612B4E">
            <w:pPr>
              <w:widowControl/>
              <w:spacing w:before="0" w:after="0" w:line="240" w:lineRule="auto"/>
              <w:jc w:val="left"/>
              <w:outlineLvl w:val="9"/>
              <w:rPr>
                <w:rFonts w:ascii="Calibri" w:hAnsi="Calibri" w:cs="Calibri"/>
                <w:iCs w:val="0"/>
                <w:color w:val="000000"/>
                <w:sz w:val="18"/>
                <w:szCs w:val="18"/>
                <w:lang w:val="en-ZA"/>
              </w:rPr>
            </w:pPr>
            <w:r w:rsidRPr="00E71CA4">
              <w:rPr>
                <w:rFonts w:ascii="Calibri" w:hAnsi="Calibri" w:cs="Calibri"/>
                <w:iCs w:val="0"/>
                <w:color w:val="000000"/>
                <w:sz w:val="18"/>
                <w:lang w:val="en-US"/>
              </w:rPr>
              <w:t xml:space="preserve">5 years of experience and above = 5 points </w:t>
            </w:r>
          </w:p>
        </w:tc>
        <w:tc>
          <w:tcPr>
            <w:tcW w:w="960" w:type="dxa"/>
            <w:vMerge/>
            <w:tcBorders>
              <w:top w:val="nil"/>
              <w:left w:val="single" w:sz="4" w:space="0" w:color="auto"/>
              <w:bottom w:val="single" w:sz="4" w:space="0" w:color="auto"/>
              <w:right w:val="single" w:sz="4" w:space="0" w:color="auto"/>
            </w:tcBorders>
            <w:vAlign w:val="center"/>
            <w:hideMark/>
          </w:tcPr>
          <w:p w14:paraId="0CF12883" w14:textId="77777777" w:rsidR="00E71CA4" w:rsidRPr="00E71CA4" w:rsidRDefault="00E71CA4" w:rsidP="00E71CA4">
            <w:pPr>
              <w:widowControl/>
              <w:spacing w:before="0" w:after="0" w:line="240" w:lineRule="auto"/>
              <w:jc w:val="left"/>
              <w:outlineLvl w:val="9"/>
              <w:rPr>
                <w:rFonts w:ascii="Calibri" w:hAnsi="Calibri" w:cs="Calibri"/>
                <w:iCs w:val="0"/>
                <w:color w:val="000000"/>
                <w:sz w:val="18"/>
                <w:szCs w:val="18"/>
                <w:lang w:val="en-ZA"/>
              </w:rPr>
            </w:pPr>
          </w:p>
        </w:tc>
        <w:tc>
          <w:tcPr>
            <w:tcW w:w="940" w:type="dxa"/>
            <w:vMerge/>
            <w:tcBorders>
              <w:top w:val="nil"/>
              <w:left w:val="single" w:sz="4" w:space="0" w:color="auto"/>
              <w:bottom w:val="single" w:sz="4" w:space="0" w:color="000000"/>
              <w:right w:val="single" w:sz="4" w:space="0" w:color="auto"/>
            </w:tcBorders>
            <w:vAlign w:val="center"/>
            <w:hideMark/>
          </w:tcPr>
          <w:p w14:paraId="1AABD307" w14:textId="77777777" w:rsidR="00E71CA4" w:rsidRPr="00E71CA4" w:rsidRDefault="00E71CA4" w:rsidP="00E71CA4">
            <w:pPr>
              <w:widowControl/>
              <w:spacing w:before="0" w:after="0" w:line="240" w:lineRule="auto"/>
              <w:jc w:val="left"/>
              <w:outlineLvl w:val="9"/>
              <w:rPr>
                <w:rFonts w:ascii="Calibri" w:hAnsi="Calibri" w:cs="Calibri"/>
                <w:iCs w:val="0"/>
                <w:color w:val="000000"/>
                <w:lang w:val="en-ZA"/>
              </w:rPr>
            </w:pPr>
          </w:p>
        </w:tc>
      </w:tr>
      <w:tr w:rsidR="00E71CA4" w:rsidRPr="00E71CA4" w14:paraId="6331DA35" w14:textId="77777777" w:rsidTr="002E1C09">
        <w:trPr>
          <w:trHeight w:val="288"/>
        </w:trPr>
        <w:tc>
          <w:tcPr>
            <w:tcW w:w="3608" w:type="dxa"/>
            <w:vMerge/>
            <w:tcBorders>
              <w:top w:val="nil"/>
              <w:left w:val="single" w:sz="4" w:space="0" w:color="auto"/>
              <w:bottom w:val="single" w:sz="4" w:space="0" w:color="auto"/>
              <w:right w:val="single" w:sz="4" w:space="0" w:color="auto"/>
            </w:tcBorders>
            <w:vAlign w:val="center"/>
            <w:hideMark/>
          </w:tcPr>
          <w:p w14:paraId="34CE3EE0" w14:textId="77777777" w:rsidR="00E71CA4" w:rsidRPr="00E71CA4" w:rsidRDefault="00E71CA4" w:rsidP="00E71CA4">
            <w:pPr>
              <w:widowControl/>
              <w:spacing w:before="0" w:after="0" w:line="240" w:lineRule="auto"/>
              <w:jc w:val="left"/>
              <w:outlineLvl w:val="9"/>
              <w:rPr>
                <w:rFonts w:ascii="Times New Roman" w:hAnsi="Times New Roman" w:cs="Times New Roman"/>
                <w:iCs w:val="0"/>
                <w:color w:val="000000"/>
                <w:sz w:val="14"/>
                <w:szCs w:val="14"/>
                <w:lang w:val="en-ZA"/>
              </w:rPr>
            </w:pPr>
          </w:p>
        </w:tc>
        <w:tc>
          <w:tcPr>
            <w:tcW w:w="3280" w:type="dxa"/>
            <w:tcBorders>
              <w:top w:val="nil"/>
              <w:left w:val="nil"/>
              <w:bottom w:val="single" w:sz="4" w:space="0" w:color="auto"/>
              <w:right w:val="single" w:sz="4" w:space="0" w:color="auto"/>
            </w:tcBorders>
            <w:shd w:val="clear" w:color="auto" w:fill="auto"/>
            <w:vAlign w:val="center"/>
            <w:hideMark/>
          </w:tcPr>
          <w:p w14:paraId="674ED9C2" w14:textId="77777777" w:rsidR="00E71CA4" w:rsidRPr="00E71CA4" w:rsidRDefault="00E71CA4" w:rsidP="00612B4E">
            <w:pPr>
              <w:widowControl/>
              <w:spacing w:before="0" w:after="0" w:line="240" w:lineRule="auto"/>
              <w:jc w:val="left"/>
              <w:outlineLvl w:val="9"/>
              <w:rPr>
                <w:rFonts w:ascii="Calibri" w:hAnsi="Calibri" w:cs="Calibri"/>
                <w:iCs w:val="0"/>
                <w:color w:val="000000"/>
                <w:sz w:val="18"/>
                <w:szCs w:val="18"/>
                <w:lang w:val="en-ZA"/>
              </w:rPr>
            </w:pPr>
            <w:r w:rsidRPr="00E71CA4">
              <w:rPr>
                <w:rFonts w:ascii="Calibri" w:hAnsi="Calibri" w:cs="Calibri"/>
                <w:iCs w:val="0"/>
                <w:color w:val="000000"/>
                <w:sz w:val="18"/>
                <w:lang w:val="en-US"/>
              </w:rPr>
              <w:t xml:space="preserve">4 years of experience = 4 points </w:t>
            </w:r>
          </w:p>
        </w:tc>
        <w:tc>
          <w:tcPr>
            <w:tcW w:w="960" w:type="dxa"/>
            <w:vMerge/>
            <w:tcBorders>
              <w:top w:val="nil"/>
              <w:left w:val="single" w:sz="4" w:space="0" w:color="auto"/>
              <w:bottom w:val="single" w:sz="4" w:space="0" w:color="auto"/>
              <w:right w:val="single" w:sz="4" w:space="0" w:color="auto"/>
            </w:tcBorders>
            <w:vAlign w:val="center"/>
            <w:hideMark/>
          </w:tcPr>
          <w:p w14:paraId="5704E521" w14:textId="77777777" w:rsidR="00E71CA4" w:rsidRPr="00E71CA4" w:rsidRDefault="00E71CA4" w:rsidP="00E71CA4">
            <w:pPr>
              <w:widowControl/>
              <w:spacing w:before="0" w:after="0" w:line="240" w:lineRule="auto"/>
              <w:jc w:val="left"/>
              <w:outlineLvl w:val="9"/>
              <w:rPr>
                <w:rFonts w:ascii="Calibri" w:hAnsi="Calibri" w:cs="Calibri"/>
                <w:iCs w:val="0"/>
                <w:color w:val="000000"/>
                <w:sz w:val="18"/>
                <w:szCs w:val="18"/>
                <w:lang w:val="en-ZA"/>
              </w:rPr>
            </w:pPr>
          </w:p>
        </w:tc>
        <w:tc>
          <w:tcPr>
            <w:tcW w:w="940" w:type="dxa"/>
            <w:vMerge/>
            <w:tcBorders>
              <w:top w:val="nil"/>
              <w:left w:val="single" w:sz="4" w:space="0" w:color="auto"/>
              <w:bottom w:val="single" w:sz="4" w:space="0" w:color="000000"/>
              <w:right w:val="single" w:sz="4" w:space="0" w:color="auto"/>
            </w:tcBorders>
            <w:vAlign w:val="center"/>
            <w:hideMark/>
          </w:tcPr>
          <w:p w14:paraId="71D71447" w14:textId="77777777" w:rsidR="00E71CA4" w:rsidRPr="00E71CA4" w:rsidRDefault="00E71CA4" w:rsidP="00E71CA4">
            <w:pPr>
              <w:widowControl/>
              <w:spacing w:before="0" w:after="0" w:line="240" w:lineRule="auto"/>
              <w:jc w:val="left"/>
              <w:outlineLvl w:val="9"/>
              <w:rPr>
                <w:rFonts w:ascii="Calibri" w:hAnsi="Calibri" w:cs="Calibri"/>
                <w:iCs w:val="0"/>
                <w:color w:val="000000"/>
                <w:lang w:val="en-ZA"/>
              </w:rPr>
            </w:pPr>
          </w:p>
        </w:tc>
      </w:tr>
      <w:tr w:rsidR="00E71CA4" w:rsidRPr="00E71CA4" w14:paraId="4461C0AA" w14:textId="77777777" w:rsidTr="002E1C09">
        <w:trPr>
          <w:trHeight w:val="480"/>
        </w:trPr>
        <w:tc>
          <w:tcPr>
            <w:tcW w:w="3608" w:type="dxa"/>
            <w:vMerge/>
            <w:tcBorders>
              <w:top w:val="nil"/>
              <w:left w:val="single" w:sz="4" w:space="0" w:color="auto"/>
              <w:bottom w:val="single" w:sz="4" w:space="0" w:color="auto"/>
              <w:right w:val="single" w:sz="4" w:space="0" w:color="auto"/>
            </w:tcBorders>
            <w:vAlign w:val="center"/>
            <w:hideMark/>
          </w:tcPr>
          <w:p w14:paraId="0A8D0B2F" w14:textId="77777777" w:rsidR="00E71CA4" w:rsidRPr="00E71CA4" w:rsidRDefault="00E71CA4" w:rsidP="00E71CA4">
            <w:pPr>
              <w:widowControl/>
              <w:spacing w:before="0" w:after="0" w:line="240" w:lineRule="auto"/>
              <w:jc w:val="left"/>
              <w:outlineLvl w:val="9"/>
              <w:rPr>
                <w:rFonts w:ascii="Times New Roman" w:hAnsi="Times New Roman" w:cs="Times New Roman"/>
                <w:iCs w:val="0"/>
                <w:color w:val="000000"/>
                <w:sz w:val="14"/>
                <w:szCs w:val="14"/>
                <w:lang w:val="en-ZA"/>
              </w:rPr>
            </w:pPr>
          </w:p>
        </w:tc>
        <w:tc>
          <w:tcPr>
            <w:tcW w:w="3280" w:type="dxa"/>
            <w:tcBorders>
              <w:top w:val="nil"/>
              <w:left w:val="nil"/>
              <w:bottom w:val="single" w:sz="4" w:space="0" w:color="auto"/>
              <w:right w:val="single" w:sz="4" w:space="0" w:color="auto"/>
            </w:tcBorders>
            <w:shd w:val="clear" w:color="auto" w:fill="auto"/>
            <w:vAlign w:val="center"/>
            <w:hideMark/>
          </w:tcPr>
          <w:p w14:paraId="5FF2BB13" w14:textId="77777777" w:rsidR="00E71CA4" w:rsidRPr="00E71CA4" w:rsidRDefault="00E71CA4" w:rsidP="00612B4E">
            <w:pPr>
              <w:widowControl/>
              <w:spacing w:before="0" w:after="0" w:line="240" w:lineRule="auto"/>
              <w:jc w:val="left"/>
              <w:outlineLvl w:val="9"/>
              <w:rPr>
                <w:rFonts w:ascii="Calibri" w:hAnsi="Calibri" w:cs="Calibri"/>
                <w:iCs w:val="0"/>
                <w:color w:val="000000"/>
                <w:sz w:val="18"/>
                <w:szCs w:val="18"/>
                <w:lang w:val="en-ZA"/>
              </w:rPr>
            </w:pPr>
            <w:r w:rsidRPr="00E71CA4">
              <w:rPr>
                <w:rFonts w:ascii="Calibri" w:hAnsi="Calibri" w:cs="Calibri"/>
                <w:iCs w:val="0"/>
                <w:color w:val="000000"/>
                <w:sz w:val="18"/>
                <w:lang w:val="en-US"/>
              </w:rPr>
              <w:t>between 2 and 3 years of experience = 3 points</w:t>
            </w:r>
          </w:p>
        </w:tc>
        <w:tc>
          <w:tcPr>
            <w:tcW w:w="960" w:type="dxa"/>
            <w:vMerge/>
            <w:tcBorders>
              <w:top w:val="nil"/>
              <w:left w:val="single" w:sz="4" w:space="0" w:color="auto"/>
              <w:bottom w:val="single" w:sz="4" w:space="0" w:color="auto"/>
              <w:right w:val="single" w:sz="4" w:space="0" w:color="auto"/>
            </w:tcBorders>
            <w:vAlign w:val="center"/>
            <w:hideMark/>
          </w:tcPr>
          <w:p w14:paraId="7DFFC029" w14:textId="77777777" w:rsidR="00E71CA4" w:rsidRPr="00E71CA4" w:rsidRDefault="00E71CA4" w:rsidP="00E71CA4">
            <w:pPr>
              <w:widowControl/>
              <w:spacing w:before="0" w:after="0" w:line="240" w:lineRule="auto"/>
              <w:jc w:val="left"/>
              <w:outlineLvl w:val="9"/>
              <w:rPr>
                <w:rFonts w:ascii="Calibri" w:hAnsi="Calibri" w:cs="Calibri"/>
                <w:iCs w:val="0"/>
                <w:color w:val="000000"/>
                <w:sz w:val="18"/>
                <w:szCs w:val="18"/>
                <w:lang w:val="en-ZA"/>
              </w:rPr>
            </w:pPr>
          </w:p>
        </w:tc>
        <w:tc>
          <w:tcPr>
            <w:tcW w:w="940" w:type="dxa"/>
            <w:vMerge/>
            <w:tcBorders>
              <w:top w:val="nil"/>
              <w:left w:val="single" w:sz="4" w:space="0" w:color="auto"/>
              <w:bottom w:val="single" w:sz="4" w:space="0" w:color="000000"/>
              <w:right w:val="single" w:sz="4" w:space="0" w:color="auto"/>
            </w:tcBorders>
            <w:vAlign w:val="center"/>
            <w:hideMark/>
          </w:tcPr>
          <w:p w14:paraId="577BD330" w14:textId="77777777" w:rsidR="00E71CA4" w:rsidRPr="00E71CA4" w:rsidRDefault="00E71CA4" w:rsidP="00E71CA4">
            <w:pPr>
              <w:widowControl/>
              <w:spacing w:before="0" w:after="0" w:line="240" w:lineRule="auto"/>
              <w:jc w:val="left"/>
              <w:outlineLvl w:val="9"/>
              <w:rPr>
                <w:rFonts w:ascii="Calibri" w:hAnsi="Calibri" w:cs="Calibri"/>
                <w:iCs w:val="0"/>
                <w:color w:val="000000"/>
                <w:lang w:val="en-ZA"/>
              </w:rPr>
            </w:pPr>
          </w:p>
        </w:tc>
      </w:tr>
      <w:tr w:rsidR="00E71CA4" w:rsidRPr="00E71CA4" w14:paraId="58F4BCA9" w14:textId="77777777" w:rsidTr="002E1C09">
        <w:trPr>
          <w:trHeight w:val="288"/>
        </w:trPr>
        <w:tc>
          <w:tcPr>
            <w:tcW w:w="3608" w:type="dxa"/>
            <w:vMerge/>
            <w:tcBorders>
              <w:top w:val="nil"/>
              <w:left w:val="single" w:sz="4" w:space="0" w:color="auto"/>
              <w:bottom w:val="single" w:sz="4" w:space="0" w:color="auto"/>
              <w:right w:val="single" w:sz="4" w:space="0" w:color="auto"/>
            </w:tcBorders>
            <w:vAlign w:val="center"/>
            <w:hideMark/>
          </w:tcPr>
          <w:p w14:paraId="752906A2" w14:textId="77777777" w:rsidR="00E71CA4" w:rsidRPr="00E71CA4" w:rsidRDefault="00E71CA4" w:rsidP="00E71CA4">
            <w:pPr>
              <w:widowControl/>
              <w:spacing w:before="0" w:after="0" w:line="240" w:lineRule="auto"/>
              <w:jc w:val="left"/>
              <w:outlineLvl w:val="9"/>
              <w:rPr>
                <w:rFonts w:ascii="Times New Roman" w:hAnsi="Times New Roman" w:cs="Times New Roman"/>
                <w:iCs w:val="0"/>
                <w:color w:val="000000"/>
                <w:sz w:val="14"/>
                <w:szCs w:val="14"/>
                <w:lang w:val="en-ZA"/>
              </w:rPr>
            </w:pPr>
          </w:p>
        </w:tc>
        <w:tc>
          <w:tcPr>
            <w:tcW w:w="3280" w:type="dxa"/>
            <w:tcBorders>
              <w:top w:val="nil"/>
              <w:left w:val="nil"/>
              <w:bottom w:val="single" w:sz="4" w:space="0" w:color="auto"/>
              <w:right w:val="single" w:sz="4" w:space="0" w:color="auto"/>
            </w:tcBorders>
            <w:shd w:val="clear" w:color="auto" w:fill="auto"/>
            <w:vAlign w:val="center"/>
            <w:hideMark/>
          </w:tcPr>
          <w:p w14:paraId="41F05CA1" w14:textId="77777777" w:rsidR="00E71CA4" w:rsidRPr="00E71CA4" w:rsidRDefault="00E71CA4" w:rsidP="00612B4E">
            <w:pPr>
              <w:widowControl/>
              <w:spacing w:before="0" w:after="0" w:line="240" w:lineRule="auto"/>
              <w:jc w:val="left"/>
              <w:outlineLvl w:val="9"/>
              <w:rPr>
                <w:rFonts w:ascii="Calibri" w:hAnsi="Calibri" w:cs="Calibri"/>
                <w:iCs w:val="0"/>
                <w:color w:val="000000"/>
                <w:sz w:val="18"/>
                <w:szCs w:val="18"/>
                <w:lang w:val="en-ZA"/>
              </w:rPr>
            </w:pPr>
            <w:r w:rsidRPr="00E71CA4">
              <w:rPr>
                <w:rFonts w:ascii="Calibri" w:hAnsi="Calibri" w:cs="Calibri"/>
                <w:iCs w:val="0"/>
                <w:color w:val="000000"/>
                <w:sz w:val="18"/>
                <w:lang w:val="en-US"/>
              </w:rPr>
              <w:t xml:space="preserve">Less than 2 years of experience = 0 </w:t>
            </w:r>
          </w:p>
        </w:tc>
        <w:tc>
          <w:tcPr>
            <w:tcW w:w="960" w:type="dxa"/>
            <w:vMerge/>
            <w:tcBorders>
              <w:top w:val="nil"/>
              <w:left w:val="single" w:sz="4" w:space="0" w:color="auto"/>
              <w:bottom w:val="single" w:sz="4" w:space="0" w:color="auto"/>
              <w:right w:val="single" w:sz="4" w:space="0" w:color="auto"/>
            </w:tcBorders>
            <w:vAlign w:val="center"/>
            <w:hideMark/>
          </w:tcPr>
          <w:p w14:paraId="3D1E55FE" w14:textId="77777777" w:rsidR="00E71CA4" w:rsidRPr="00E71CA4" w:rsidRDefault="00E71CA4" w:rsidP="00E71CA4">
            <w:pPr>
              <w:widowControl/>
              <w:spacing w:before="0" w:after="0" w:line="240" w:lineRule="auto"/>
              <w:jc w:val="left"/>
              <w:outlineLvl w:val="9"/>
              <w:rPr>
                <w:rFonts w:ascii="Calibri" w:hAnsi="Calibri" w:cs="Calibri"/>
                <w:iCs w:val="0"/>
                <w:color w:val="000000"/>
                <w:sz w:val="18"/>
                <w:szCs w:val="18"/>
                <w:lang w:val="en-ZA"/>
              </w:rPr>
            </w:pPr>
          </w:p>
        </w:tc>
        <w:tc>
          <w:tcPr>
            <w:tcW w:w="940" w:type="dxa"/>
            <w:vMerge/>
            <w:tcBorders>
              <w:top w:val="nil"/>
              <w:left w:val="single" w:sz="4" w:space="0" w:color="auto"/>
              <w:bottom w:val="single" w:sz="4" w:space="0" w:color="000000"/>
              <w:right w:val="single" w:sz="4" w:space="0" w:color="auto"/>
            </w:tcBorders>
            <w:vAlign w:val="center"/>
            <w:hideMark/>
          </w:tcPr>
          <w:p w14:paraId="4FD5D261" w14:textId="77777777" w:rsidR="00E71CA4" w:rsidRPr="00E71CA4" w:rsidRDefault="00E71CA4" w:rsidP="00E71CA4">
            <w:pPr>
              <w:widowControl/>
              <w:spacing w:before="0" w:after="0" w:line="240" w:lineRule="auto"/>
              <w:jc w:val="left"/>
              <w:outlineLvl w:val="9"/>
              <w:rPr>
                <w:rFonts w:ascii="Calibri" w:hAnsi="Calibri" w:cs="Calibri"/>
                <w:iCs w:val="0"/>
                <w:color w:val="000000"/>
                <w:lang w:val="en-ZA"/>
              </w:rPr>
            </w:pPr>
          </w:p>
        </w:tc>
      </w:tr>
      <w:tr w:rsidR="00E71CA4" w:rsidRPr="00E71CA4" w14:paraId="71A93D22" w14:textId="77777777" w:rsidTr="002E1C09">
        <w:trPr>
          <w:trHeight w:val="480"/>
        </w:trPr>
        <w:tc>
          <w:tcPr>
            <w:tcW w:w="3608" w:type="dxa"/>
            <w:vMerge/>
            <w:tcBorders>
              <w:top w:val="nil"/>
              <w:left w:val="single" w:sz="4" w:space="0" w:color="auto"/>
              <w:bottom w:val="single" w:sz="4" w:space="0" w:color="auto"/>
              <w:right w:val="single" w:sz="4" w:space="0" w:color="auto"/>
            </w:tcBorders>
            <w:vAlign w:val="center"/>
            <w:hideMark/>
          </w:tcPr>
          <w:p w14:paraId="3FF68F0A" w14:textId="77777777" w:rsidR="00E71CA4" w:rsidRPr="00E71CA4" w:rsidRDefault="00E71CA4" w:rsidP="00E71CA4">
            <w:pPr>
              <w:widowControl/>
              <w:spacing w:before="0" w:after="0" w:line="240" w:lineRule="auto"/>
              <w:jc w:val="left"/>
              <w:outlineLvl w:val="9"/>
              <w:rPr>
                <w:rFonts w:ascii="Times New Roman" w:hAnsi="Times New Roman" w:cs="Times New Roman"/>
                <w:iCs w:val="0"/>
                <w:color w:val="000000"/>
                <w:sz w:val="14"/>
                <w:szCs w:val="14"/>
                <w:lang w:val="en-ZA"/>
              </w:rPr>
            </w:pPr>
          </w:p>
        </w:tc>
        <w:tc>
          <w:tcPr>
            <w:tcW w:w="3280" w:type="dxa"/>
            <w:tcBorders>
              <w:top w:val="nil"/>
              <w:left w:val="nil"/>
              <w:bottom w:val="single" w:sz="4" w:space="0" w:color="auto"/>
              <w:right w:val="single" w:sz="4" w:space="0" w:color="auto"/>
            </w:tcBorders>
            <w:shd w:val="clear" w:color="auto" w:fill="auto"/>
            <w:vAlign w:val="center"/>
            <w:hideMark/>
          </w:tcPr>
          <w:p w14:paraId="70DA3ED5" w14:textId="77777777" w:rsidR="00E71CA4" w:rsidRPr="00E71CA4" w:rsidRDefault="00E71CA4" w:rsidP="00E71CA4">
            <w:pPr>
              <w:widowControl/>
              <w:spacing w:before="0" w:after="0" w:line="240" w:lineRule="auto"/>
              <w:outlineLvl w:val="9"/>
              <w:rPr>
                <w:rFonts w:ascii="Calibri" w:hAnsi="Calibri" w:cs="Calibri"/>
                <w:iCs w:val="0"/>
                <w:color w:val="000000"/>
                <w:sz w:val="18"/>
                <w:szCs w:val="18"/>
                <w:lang w:val="en-ZA"/>
              </w:rPr>
            </w:pPr>
            <w:r w:rsidRPr="00E71CA4">
              <w:rPr>
                <w:rFonts w:ascii="Calibri" w:hAnsi="Calibri" w:cs="Calibri"/>
                <w:iCs w:val="0"/>
                <w:color w:val="000000"/>
                <w:sz w:val="18"/>
                <w:lang w:val="en-US"/>
              </w:rPr>
              <w:t>(scoring will be based on the highest experienced  member)</w:t>
            </w:r>
          </w:p>
        </w:tc>
        <w:tc>
          <w:tcPr>
            <w:tcW w:w="960" w:type="dxa"/>
            <w:vMerge/>
            <w:tcBorders>
              <w:top w:val="nil"/>
              <w:left w:val="single" w:sz="4" w:space="0" w:color="auto"/>
              <w:bottom w:val="single" w:sz="4" w:space="0" w:color="auto"/>
              <w:right w:val="single" w:sz="4" w:space="0" w:color="auto"/>
            </w:tcBorders>
            <w:vAlign w:val="center"/>
            <w:hideMark/>
          </w:tcPr>
          <w:p w14:paraId="7FA9672A" w14:textId="77777777" w:rsidR="00E71CA4" w:rsidRPr="00E71CA4" w:rsidRDefault="00E71CA4" w:rsidP="00E71CA4">
            <w:pPr>
              <w:widowControl/>
              <w:spacing w:before="0" w:after="0" w:line="240" w:lineRule="auto"/>
              <w:jc w:val="left"/>
              <w:outlineLvl w:val="9"/>
              <w:rPr>
                <w:rFonts w:ascii="Calibri" w:hAnsi="Calibri" w:cs="Calibri"/>
                <w:iCs w:val="0"/>
                <w:color w:val="000000"/>
                <w:sz w:val="18"/>
                <w:szCs w:val="18"/>
                <w:lang w:val="en-ZA"/>
              </w:rPr>
            </w:pPr>
          </w:p>
        </w:tc>
        <w:tc>
          <w:tcPr>
            <w:tcW w:w="940" w:type="dxa"/>
            <w:vMerge/>
            <w:tcBorders>
              <w:top w:val="nil"/>
              <w:left w:val="single" w:sz="4" w:space="0" w:color="auto"/>
              <w:bottom w:val="single" w:sz="4" w:space="0" w:color="000000"/>
              <w:right w:val="single" w:sz="4" w:space="0" w:color="auto"/>
            </w:tcBorders>
            <w:vAlign w:val="center"/>
            <w:hideMark/>
          </w:tcPr>
          <w:p w14:paraId="20E7A4C7" w14:textId="77777777" w:rsidR="00E71CA4" w:rsidRPr="00E71CA4" w:rsidRDefault="00E71CA4" w:rsidP="00E71CA4">
            <w:pPr>
              <w:widowControl/>
              <w:spacing w:before="0" w:after="0" w:line="240" w:lineRule="auto"/>
              <w:jc w:val="left"/>
              <w:outlineLvl w:val="9"/>
              <w:rPr>
                <w:rFonts w:ascii="Calibri" w:hAnsi="Calibri" w:cs="Calibri"/>
                <w:iCs w:val="0"/>
                <w:color w:val="000000"/>
                <w:lang w:val="en-ZA"/>
              </w:rPr>
            </w:pPr>
          </w:p>
        </w:tc>
      </w:tr>
      <w:tr w:rsidR="00E120BE" w:rsidRPr="00E71CA4" w14:paraId="05239421" w14:textId="77777777" w:rsidTr="002E1C09">
        <w:trPr>
          <w:trHeight w:val="288"/>
        </w:trPr>
        <w:tc>
          <w:tcPr>
            <w:tcW w:w="3608" w:type="dxa"/>
            <w:vMerge w:val="restart"/>
            <w:tcBorders>
              <w:top w:val="nil"/>
              <w:left w:val="single" w:sz="4" w:space="0" w:color="auto"/>
              <w:right w:val="single" w:sz="4" w:space="0" w:color="auto"/>
            </w:tcBorders>
            <w:shd w:val="clear" w:color="auto" w:fill="auto"/>
            <w:vAlign w:val="center"/>
            <w:hideMark/>
          </w:tcPr>
          <w:p w14:paraId="049B2F33" w14:textId="77777777" w:rsidR="00E120BE" w:rsidRPr="00E570AB" w:rsidRDefault="00E120BE" w:rsidP="00431266">
            <w:pPr>
              <w:pStyle w:val="ListParagraph"/>
              <w:widowControl/>
              <w:numPr>
                <w:ilvl w:val="0"/>
                <w:numId w:val="15"/>
              </w:numPr>
              <w:spacing w:after="0" w:line="240" w:lineRule="auto"/>
              <w:ind w:hanging="189"/>
              <w:jc w:val="left"/>
              <w:outlineLvl w:val="9"/>
              <w:rPr>
                <w:rFonts w:ascii="Times New Roman" w:hAnsi="Times New Roman" w:cs="Times New Roman"/>
                <w:iCs w:val="0"/>
                <w:color w:val="000000"/>
                <w:sz w:val="14"/>
                <w:szCs w:val="14"/>
                <w:lang w:val="en-ZA"/>
              </w:rPr>
            </w:pPr>
            <w:r w:rsidRPr="00E570AB">
              <w:rPr>
                <w:rFonts w:ascii="Calibri" w:hAnsi="Calibri" w:cs="Calibri"/>
                <w:iCs w:val="0"/>
                <w:color w:val="000000"/>
                <w:sz w:val="18"/>
                <w:szCs w:val="18"/>
                <w:lang w:val="en-US"/>
              </w:rPr>
              <w:t>The members should experience in the communication/PR/marketing filed. Especial expertise in</w:t>
            </w:r>
            <w:r w:rsidRPr="00E570AB">
              <w:rPr>
                <w:rFonts w:ascii="Calibri" w:hAnsi="Calibri" w:cs="Calibri"/>
                <w:iCs w:val="0"/>
                <w:color w:val="000000"/>
                <w:sz w:val="20"/>
                <w:szCs w:val="20"/>
                <w:lang w:val="en-US"/>
              </w:rPr>
              <w:t xml:space="preserve"> </w:t>
            </w:r>
            <w:r w:rsidRPr="00E570AB">
              <w:rPr>
                <w:rFonts w:ascii="Calibri" w:hAnsi="Calibri" w:cs="Calibri"/>
                <w:iCs w:val="0"/>
                <w:color w:val="000000"/>
                <w:sz w:val="18"/>
                <w:szCs w:val="18"/>
                <w:lang w:val="en-US"/>
              </w:rPr>
              <w:t>in communication strategy development, good writing and editing skills</w:t>
            </w:r>
            <w:r w:rsidRPr="00E570AB">
              <w:rPr>
                <w:rFonts w:ascii="Calibri" w:hAnsi="Calibri" w:cs="Calibri"/>
                <w:iCs w:val="0"/>
                <w:color w:val="000000"/>
                <w:sz w:val="20"/>
                <w:szCs w:val="20"/>
                <w:lang w:val="en-US"/>
              </w:rPr>
              <w:t xml:space="preserve">, </w:t>
            </w:r>
            <w:r w:rsidRPr="00E570AB">
              <w:rPr>
                <w:rFonts w:ascii="Calibri" w:hAnsi="Calibri" w:cs="Calibri"/>
                <w:iCs w:val="0"/>
                <w:color w:val="000000"/>
                <w:sz w:val="18"/>
                <w:szCs w:val="18"/>
                <w:lang w:val="en-US"/>
              </w:rPr>
              <w:t>content development expert</w:t>
            </w:r>
            <w:r w:rsidRPr="00E570AB">
              <w:rPr>
                <w:rFonts w:ascii="Calibri" w:hAnsi="Calibri" w:cs="Calibri"/>
                <w:iCs w:val="0"/>
                <w:color w:val="000000"/>
                <w:sz w:val="20"/>
                <w:szCs w:val="20"/>
                <w:lang w:val="en-US"/>
              </w:rPr>
              <w:t xml:space="preserve">, </w:t>
            </w:r>
            <w:r w:rsidRPr="00E570AB">
              <w:rPr>
                <w:rFonts w:ascii="Calibri" w:hAnsi="Calibri" w:cs="Calibri"/>
                <w:iCs w:val="0"/>
                <w:color w:val="000000"/>
                <w:sz w:val="18"/>
                <w:szCs w:val="18"/>
                <w:lang w:val="en-US"/>
              </w:rPr>
              <w:t>producing publications</w:t>
            </w:r>
            <w:r w:rsidRPr="00E570AB">
              <w:rPr>
                <w:rFonts w:ascii="Calibri" w:hAnsi="Calibri" w:cs="Calibri"/>
                <w:iCs w:val="0"/>
                <w:color w:val="000000"/>
                <w:sz w:val="20"/>
                <w:szCs w:val="20"/>
                <w:lang w:val="en-US"/>
              </w:rPr>
              <w:t xml:space="preserve">, </w:t>
            </w:r>
            <w:r w:rsidRPr="00E570AB">
              <w:rPr>
                <w:rFonts w:ascii="Calibri" w:hAnsi="Calibri" w:cs="Calibri"/>
                <w:iCs w:val="0"/>
                <w:color w:val="000000"/>
                <w:sz w:val="18"/>
                <w:szCs w:val="18"/>
                <w:lang w:val="en-US"/>
              </w:rPr>
              <w:t>marketing and advertising</w:t>
            </w:r>
            <w:r w:rsidRPr="00E570AB">
              <w:rPr>
                <w:rFonts w:ascii="Calibri" w:hAnsi="Calibri" w:cs="Calibri"/>
                <w:iCs w:val="0"/>
                <w:color w:val="000000"/>
                <w:sz w:val="20"/>
                <w:szCs w:val="20"/>
                <w:lang w:val="en-US"/>
              </w:rPr>
              <w:t xml:space="preserve">, </w:t>
            </w:r>
            <w:r w:rsidRPr="00E570AB">
              <w:rPr>
                <w:rFonts w:ascii="Calibri" w:hAnsi="Calibri" w:cs="Calibri"/>
                <w:iCs w:val="0"/>
                <w:color w:val="000000"/>
                <w:sz w:val="18"/>
                <w:szCs w:val="18"/>
                <w:lang w:val="en-US"/>
              </w:rPr>
              <w:t>events management</w:t>
            </w:r>
            <w:r w:rsidRPr="00E570AB">
              <w:rPr>
                <w:rFonts w:ascii="Calibri" w:hAnsi="Calibri" w:cs="Calibri"/>
                <w:iCs w:val="0"/>
                <w:color w:val="000000"/>
                <w:sz w:val="20"/>
                <w:szCs w:val="20"/>
                <w:lang w:val="en-US"/>
              </w:rPr>
              <w:t xml:space="preserve">, </w:t>
            </w:r>
            <w:r w:rsidRPr="00E570AB">
              <w:rPr>
                <w:rFonts w:ascii="Calibri" w:hAnsi="Calibri" w:cs="Calibri"/>
                <w:iCs w:val="0"/>
                <w:color w:val="000000"/>
                <w:sz w:val="18"/>
                <w:szCs w:val="18"/>
                <w:lang w:val="en-US"/>
              </w:rPr>
              <w:t>media liaison skills</w:t>
            </w:r>
            <w:r w:rsidRPr="00E570AB">
              <w:rPr>
                <w:rFonts w:ascii="Calibri" w:hAnsi="Calibri" w:cs="Calibri"/>
                <w:iCs w:val="0"/>
                <w:color w:val="000000"/>
                <w:sz w:val="20"/>
                <w:szCs w:val="20"/>
                <w:lang w:val="en-US"/>
              </w:rPr>
              <w:t xml:space="preserve">, </w:t>
            </w:r>
            <w:r w:rsidRPr="00E570AB">
              <w:rPr>
                <w:rFonts w:ascii="Calibri" w:hAnsi="Calibri" w:cs="Calibri"/>
                <w:iCs w:val="0"/>
                <w:color w:val="000000"/>
                <w:sz w:val="18"/>
                <w:szCs w:val="18"/>
                <w:lang w:val="en-US"/>
              </w:rPr>
              <w:t>graphic designing skills</w:t>
            </w:r>
            <w:r w:rsidRPr="00E570AB">
              <w:rPr>
                <w:rFonts w:ascii="Calibri" w:hAnsi="Calibri" w:cs="Calibri"/>
                <w:iCs w:val="0"/>
                <w:color w:val="000000"/>
                <w:sz w:val="20"/>
                <w:szCs w:val="20"/>
                <w:lang w:val="en-US"/>
              </w:rPr>
              <w:t xml:space="preserve">, </w:t>
            </w:r>
            <w:r w:rsidRPr="00E570AB">
              <w:rPr>
                <w:rFonts w:ascii="Calibri" w:hAnsi="Calibri" w:cs="Calibri"/>
                <w:iCs w:val="0"/>
                <w:color w:val="000000"/>
                <w:sz w:val="18"/>
                <w:szCs w:val="18"/>
                <w:lang w:val="en-US"/>
              </w:rPr>
              <w:t>Knowledge in website management</w:t>
            </w:r>
          </w:p>
          <w:p w14:paraId="506E7617" w14:textId="77777777" w:rsidR="00E120BE" w:rsidRPr="00E71CA4" w:rsidRDefault="00E120BE" w:rsidP="00456622">
            <w:pPr>
              <w:spacing w:before="0" w:after="0" w:line="240" w:lineRule="auto"/>
              <w:jc w:val="left"/>
              <w:rPr>
                <w:rFonts w:ascii="Times New Roman" w:hAnsi="Times New Roman" w:cs="Times New Roman"/>
                <w:iCs w:val="0"/>
                <w:color w:val="000000"/>
                <w:sz w:val="14"/>
                <w:szCs w:val="14"/>
                <w:lang w:val="en-ZA"/>
              </w:rPr>
            </w:pPr>
            <w:r w:rsidRPr="00E71CA4">
              <w:rPr>
                <w:rFonts w:ascii="Calibri" w:hAnsi="Calibri" w:cs="Calibri"/>
                <w:iCs w:val="0"/>
                <w:color w:val="000000"/>
                <w:lang w:val="en-ZA"/>
              </w:rPr>
              <w:t> </w:t>
            </w:r>
          </w:p>
        </w:tc>
        <w:tc>
          <w:tcPr>
            <w:tcW w:w="3280" w:type="dxa"/>
            <w:tcBorders>
              <w:top w:val="nil"/>
              <w:left w:val="nil"/>
              <w:bottom w:val="single" w:sz="4" w:space="0" w:color="auto"/>
              <w:right w:val="single" w:sz="4" w:space="0" w:color="auto"/>
            </w:tcBorders>
            <w:shd w:val="clear" w:color="auto" w:fill="auto"/>
            <w:vAlign w:val="center"/>
            <w:hideMark/>
          </w:tcPr>
          <w:p w14:paraId="38B543E5" w14:textId="77777777" w:rsidR="00E120BE" w:rsidRPr="00E71CA4" w:rsidRDefault="00E120BE" w:rsidP="00456622">
            <w:pPr>
              <w:widowControl/>
              <w:spacing w:after="0" w:line="240" w:lineRule="auto"/>
              <w:outlineLvl w:val="9"/>
              <w:rPr>
                <w:rFonts w:ascii="Calibri" w:hAnsi="Calibri" w:cs="Calibri"/>
                <w:iCs w:val="0"/>
                <w:color w:val="000000"/>
                <w:sz w:val="18"/>
                <w:szCs w:val="18"/>
                <w:lang w:val="en-ZA"/>
              </w:rPr>
            </w:pPr>
            <w:r w:rsidRPr="00E71CA4">
              <w:rPr>
                <w:rFonts w:ascii="Calibri" w:hAnsi="Calibri" w:cs="Calibri"/>
                <w:iCs w:val="0"/>
                <w:color w:val="000000"/>
                <w:sz w:val="18"/>
                <w:lang w:val="en-US"/>
              </w:rPr>
              <w:t>(Communication experience)</w:t>
            </w:r>
          </w:p>
        </w:tc>
        <w:tc>
          <w:tcPr>
            <w:tcW w:w="960" w:type="dxa"/>
            <w:vMerge w:val="restart"/>
            <w:tcBorders>
              <w:top w:val="nil"/>
              <w:left w:val="single" w:sz="4" w:space="0" w:color="auto"/>
              <w:bottom w:val="single" w:sz="4" w:space="0" w:color="auto"/>
              <w:right w:val="single" w:sz="4" w:space="0" w:color="auto"/>
            </w:tcBorders>
            <w:shd w:val="clear" w:color="auto" w:fill="auto"/>
            <w:vAlign w:val="center"/>
            <w:hideMark/>
          </w:tcPr>
          <w:p w14:paraId="1CFA857B" w14:textId="77777777" w:rsidR="00E120BE" w:rsidRPr="00E71CA4" w:rsidRDefault="00E120BE" w:rsidP="00456622">
            <w:pPr>
              <w:widowControl/>
              <w:spacing w:after="0" w:line="240" w:lineRule="auto"/>
              <w:jc w:val="center"/>
              <w:outlineLvl w:val="9"/>
              <w:rPr>
                <w:rFonts w:ascii="Calibri" w:hAnsi="Calibri" w:cs="Calibri"/>
                <w:iCs w:val="0"/>
                <w:color w:val="000000"/>
                <w:sz w:val="18"/>
                <w:szCs w:val="18"/>
                <w:lang w:val="en-ZA"/>
              </w:rPr>
            </w:pPr>
            <w:r w:rsidRPr="00E71CA4">
              <w:rPr>
                <w:rFonts w:ascii="Calibri" w:hAnsi="Calibri" w:cstheme="minorHAnsi"/>
                <w:iCs w:val="0"/>
                <w:color w:val="000000"/>
                <w:sz w:val="18"/>
                <w:szCs w:val="18"/>
                <w:lang w:val="en-US"/>
              </w:rPr>
              <w:t>5</w:t>
            </w:r>
          </w:p>
        </w:tc>
        <w:tc>
          <w:tcPr>
            <w:tcW w:w="940" w:type="dxa"/>
            <w:vMerge/>
            <w:tcBorders>
              <w:top w:val="nil"/>
              <w:left w:val="single" w:sz="4" w:space="0" w:color="auto"/>
              <w:bottom w:val="single" w:sz="4" w:space="0" w:color="000000"/>
              <w:right w:val="single" w:sz="4" w:space="0" w:color="auto"/>
            </w:tcBorders>
            <w:vAlign w:val="center"/>
            <w:hideMark/>
          </w:tcPr>
          <w:p w14:paraId="51DF78A1" w14:textId="77777777" w:rsidR="00E120BE" w:rsidRPr="00E71CA4" w:rsidRDefault="00E120BE" w:rsidP="00456622">
            <w:pPr>
              <w:widowControl/>
              <w:spacing w:after="0" w:line="240" w:lineRule="auto"/>
              <w:jc w:val="left"/>
              <w:outlineLvl w:val="9"/>
              <w:rPr>
                <w:rFonts w:ascii="Calibri" w:hAnsi="Calibri" w:cs="Calibri"/>
                <w:iCs w:val="0"/>
                <w:color w:val="000000"/>
                <w:lang w:val="en-ZA"/>
              </w:rPr>
            </w:pPr>
          </w:p>
        </w:tc>
      </w:tr>
      <w:tr w:rsidR="00E120BE" w:rsidRPr="00E71CA4" w14:paraId="516E6286" w14:textId="77777777" w:rsidTr="002E1C09">
        <w:trPr>
          <w:trHeight w:val="720"/>
        </w:trPr>
        <w:tc>
          <w:tcPr>
            <w:tcW w:w="3608" w:type="dxa"/>
            <w:vMerge/>
            <w:tcBorders>
              <w:left w:val="single" w:sz="4" w:space="0" w:color="auto"/>
              <w:right w:val="single" w:sz="4" w:space="0" w:color="auto"/>
            </w:tcBorders>
            <w:vAlign w:val="center"/>
            <w:hideMark/>
          </w:tcPr>
          <w:p w14:paraId="40F66F15" w14:textId="77777777" w:rsidR="00E120BE" w:rsidRPr="00E71CA4" w:rsidRDefault="00E120BE" w:rsidP="00E71CA4">
            <w:pPr>
              <w:spacing w:before="0" w:after="0" w:line="240" w:lineRule="auto"/>
              <w:jc w:val="left"/>
              <w:rPr>
                <w:rFonts w:ascii="Times New Roman" w:hAnsi="Times New Roman" w:cs="Times New Roman"/>
                <w:iCs w:val="0"/>
                <w:color w:val="000000"/>
                <w:sz w:val="14"/>
                <w:szCs w:val="14"/>
                <w:lang w:val="en-ZA"/>
              </w:rPr>
            </w:pPr>
          </w:p>
        </w:tc>
        <w:tc>
          <w:tcPr>
            <w:tcW w:w="3280" w:type="dxa"/>
            <w:tcBorders>
              <w:top w:val="nil"/>
              <w:left w:val="nil"/>
              <w:bottom w:val="single" w:sz="4" w:space="0" w:color="auto"/>
              <w:right w:val="single" w:sz="4" w:space="0" w:color="auto"/>
            </w:tcBorders>
            <w:shd w:val="clear" w:color="auto" w:fill="auto"/>
            <w:vAlign w:val="center"/>
            <w:hideMark/>
          </w:tcPr>
          <w:p w14:paraId="49106234" w14:textId="77777777" w:rsidR="00E120BE" w:rsidRPr="00E71CA4" w:rsidRDefault="00E120BE" w:rsidP="00612B4E">
            <w:pPr>
              <w:widowControl/>
              <w:spacing w:before="0" w:after="0" w:line="240" w:lineRule="auto"/>
              <w:jc w:val="left"/>
              <w:outlineLvl w:val="9"/>
              <w:rPr>
                <w:rFonts w:ascii="Calibri" w:hAnsi="Calibri" w:cs="Calibri"/>
                <w:iCs w:val="0"/>
                <w:color w:val="000000"/>
                <w:sz w:val="18"/>
                <w:szCs w:val="18"/>
                <w:lang w:val="en-ZA"/>
              </w:rPr>
            </w:pPr>
            <w:r w:rsidRPr="00E71CA4">
              <w:rPr>
                <w:rFonts w:ascii="Calibri" w:hAnsi="Calibri" w:cs="Calibri"/>
                <w:iCs w:val="0"/>
                <w:color w:val="000000"/>
                <w:sz w:val="18"/>
                <w:lang w:val="en-US"/>
              </w:rPr>
              <w:t xml:space="preserve">At least 2 team members have this experience at 5 years of experience and above = 5 points </w:t>
            </w:r>
          </w:p>
        </w:tc>
        <w:tc>
          <w:tcPr>
            <w:tcW w:w="960" w:type="dxa"/>
            <w:vMerge/>
            <w:tcBorders>
              <w:top w:val="nil"/>
              <w:left w:val="single" w:sz="4" w:space="0" w:color="auto"/>
              <w:bottom w:val="single" w:sz="4" w:space="0" w:color="auto"/>
              <w:right w:val="single" w:sz="4" w:space="0" w:color="auto"/>
            </w:tcBorders>
            <w:vAlign w:val="center"/>
            <w:hideMark/>
          </w:tcPr>
          <w:p w14:paraId="14943C1C" w14:textId="77777777" w:rsidR="00E120BE" w:rsidRPr="00E71CA4" w:rsidRDefault="00E120BE" w:rsidP="00E71CA4">
            <w:pPr>
              <w:widowControl/>
              <w:spacing w:before="0" w:after="0" w:line="240" w:lineRule="auto"/>
              <w:jc w:val="left"/>
              <w:outlineLvl w:val="9"/>
              <w:rPr>
                <w:rFonts w:ascii="Calibri" w:hAnsi="Calibri" w:cs="Calibri"/>
                <w:iCs w:val="0"/>
                <w:color w:val="000000"/>
                <w:sz w:val="18"/>
                <w:szCs w:val="18"/>
                <w:lang w:val="en-ZA"/>
              </w:rPr>
            </w:pPr>
          </w:p>
        </w:tc>
        <w:tc>
          <w:tcPr>
            <w:tcW w:w="940" w:type="dxa"/>
            <w:vMerge/>
            <w:tcBorders>
              <w:top w:val="nil"/>
              <w:left w:val="single" w:sz="4" w:space="0" w:color="auto"/>
              <w:bottom w:val="single" w:sz="4" w:space="0" w:color="000000"/>
              <w:right w:val="single" w:sz="4" w:space="0" w:color="auto"/>
            </w:tcBorders>
            <w:vAlign w:val="center"/>
            <w:hideMark/>
          </w:tcPr>
          <w:p w14:paraId="15D2C222" w14:textId="77777777" w:rsidR="00E120BE" w:rsidRPr="00E71CA4" w:rsidRDefault="00E120BE" w:rsidP="00E71CA4">
            <w:pPr>
              <w:widowControl/>
              <w:spacing w:before="0" w:after="0" w:line="240" w:lineRule="auto"/>
              <w:jc w:val="left"/>
              <w:outlineLvl w:val="9"/>
              <w:rPr>
                <w:rFonts w:ascii="Calibri" w:hAnsi="Calibri" w:cs="Calibri"/>
                <w:iCs w:val="0"/>
                <w:color w:val="000000"/>
                <w:lang w:val="en-ZA"/>
              </w:rPr>
            </w:pPr>
          </w:p>
        </w:tc>
      </w:tr>
      <w:tr w:rsidR="00E120BE" w:rsidRPr="00E71CA4" w14:paraId="56D06370" w14:textId="77777777" w:rsidTr="002E1C09">
        <w:trPr>
          <w:trHeight w:val="288"/>
        </w:trPr>
        <w:tc>
          <w:tcPr>
            <w:tcW w:w="3608" w:type="dxa"/>
            <w:vMerge/>
            <w:tcBorders>
              <w:left w:val="single" w:sz="4" w:space="0" w:color="auto"/>
              <w:right w:val="single" w:sz="4" w:space="0" w:color="auto"/>
            </w:tcBorders>
            <w:vAlign w:val="center"/>
            <w:hideMark/>
          </w:tcPr>
          <w:p w14:paraId="12C69629" w14:textId="77777777" w:rsidR="00E120BE" w:rsidRPr="00E71CA4" w:rsidRDefault="00E120BE" w:rsidP="00E71CA4">
            <w:pPr>
              <w:spacing w:before="0" w:after="0" w:line="240" w:lineRule="auto"/>
              <w:jc w:val="left"/>
              <w:rPr>
                <w:rFonts w:ascii="Times New Roman" w:hAnsi="Times New Roman" w:cs="Times New Roman"/>
                <w:iCs w:val="0"/>
                <w:color w:val="000000"/>
                <w:sz w:val="14"/>
                <w:szCs w:val="14"/>
                <w:lang w:val="en-ZA"/>
              </w:rPr>
            </w:pPr>
          </w:p>
        </w:tc>
        <w:tc>
          <w:tcPr>
            <w:tcW w:w="3280" w:type="dxa"/>
            <w:tcBorders>
              <w:top w:val="nil"/>
              <w:left w:val="nil"/>
              <w:bottom w:val="single" w:sz="4" w:space="0" w:color="auto"/>
              <w:right w:val="single" w:sz="4" w:space="0" w:color="auto"/>
            </w:tcBorders>
            <w:shd w:val="clear" w:color="auto" w:fill="auto"/>
            <w:vAlign w:val="center"/>
            <w:hideMark/>
          </w:tcPr>
          <w:p w14:paraId="677B5073" w14:textId="77777777" w:rsidR="00E120BE" w:rsidRPr="00E71CA4" w:rsidRDefault="00E120BE" w:rsidP="00612B4E">
            <w:pPr>
              <w:widowControl/>
              <w:spacing w:before="0" w:after="0" w:line="240" w:lineRule="auto"/>
              <w:jc w:val="left"/>
              <w:outlineLvl w:val="9"/>
              <w:rPr>
                <w:rFonts w:ascii="Calibri" w:hAnsi="Calibri" w:cs="Calibri"/>
                <w:iCs w:val="0"/>
                <w:color w:val="000000"/>
                <w:sz w:val="18"/>
                <w:szCs w:val="18"/>
                <w:lang w:val="en-ZA"/>
              </w:rPr>
            </w:pPr>
            <w:r w:rsidRPr="00E71CA4">
              <w:rPr>
                <w:rFonts w:ascii="Calibri" w:hAnsi="Calibri" w:cs="Calibri"/>
                <w:iCs w:val="0"/>
                <w:color w:val="000000"/>
                <w:sz w:val="18"/>
                <w:lang w:val="en-US"/>
              </w:rPr>
              <w:t xml:space="preserve">4 years of experience = 4 points </w:t>
            </w:r>
          </w:p>
        </w:tc>
        <w:tc>
          <w:tcPr>
            <w:tcW w:w="960" w:type="dxa"/>
            <w:vMerge/>
            <w:tcBorders>
              <w:top w:val="nil"/>
              <w:left w:val="single" w:sz="4" w:space="0" w:color="auto"/>
              <w:bottom w:val="single" w:sz="4" w:space="0" w:color="auto"/>
              <w:right w:val="single" w:sz="4" w:space="0" w:color="auto"/>
            </w:tcBorders>
            <w:vAlign w:val="center"/>
            <w:hideMark/>
          </w:tcPr>
          <w:p w14:paraId="00CA3668" w14:textId="77777777" w:rsidR="00E120BE" w:rsidRPr="00E71CA4" w:rsidRDefault="00E120BE" w:rsidP="00E71CA4">
            <w:pPr>
              <w:widowControl/>
              <w:spacing w:before="0" w:after="0" w:line="240" w:lineRule="auto"/>
              <w:jc w:val="left"/>
              <w:outlineLvl w:val="9"/>
              <w:rPr>
                <w:rFonts w:ascii="Calibri" w:hAnsi="Calibri" w:cs="Calibri"/>
                <w:iCs w:val="0"/>
                <w:color w:val="000000"/>
                <w:sz w:val="18"/>
                <w:szCs w:val="18"/>
                <w:lang w:val="en-ZA"/>
              </w:rPr>
            </w:pPr>
          </w:p>
        </w:tc>
        <w:tc>
          <w:tcPr>
            <w:tcW w:w="940" w:type="dxa"/>
            <w:vMerge/>
            <w:tcBorders>
              <w:top w:val="nil"/>
              <w:left w:val="single" w:sz="4" w:space="0" w:color="auto"/>
              <w:bottom w:val="single" w:sz="4" w:space="0" w:color="000000"/>
              <w:right w:val="single" w:sz="4" w:space="0" w:color="auto"/>
            </w:tcBorders>
            <w:vAlign w:val="center"/>
            <w:hideMark/>
          </w:tcPr>
          <w:p w14:paraId="6895D319" w14:textId="77777777" w:rsidR="00E120BE" w:rsidRPr="00E71CA4" w:rsidRDefault="00E120BE" w:rsidP="00E71CA4">
            <w:pPr>
              <w:widowControl/>
              <w:spacing w:before="0" w:after="0" w:line="240" w:lineRule="auto"/>
              <w:jc w:val="left"/>
              <w:outlineLvl w:val="9"/>
              <w:rPr>
                <w:rFonts w:ascii="Calibri" w:hAnsi="Calibri" w:cs="Calibri"/>
                <w:iCs w:val="0"/>
                <w:color w:val="000000"/>
                <w:lang w:val="en-ZA"/>
              </w:rPr>
            </w:pPr>
          </w:p>
        </w:tc>
      </w:tr>
      <w:tr w:rsidR="00E120BE" w:rsidRPr="00E71CA4" w14:paraId="0CF90BC0" w14:textId="77777777" w:rsidTr="002E1C09">
        <w:trPr>
          <w:trHeight w:val="480"/>
        </w:trPr>
        <w:tc>
          <w:tcPr>
            <w:tcW w:w="3608" w:type="dxa"/>
            <w:vMerge/>
            <w:tcBorders>
              <w:left w:val="single" w:sz="4" w:space="0" w:color="auto"/>
              <w:right w:val="single" w:sz="4" w:space="0" w:color="auto"/>
            </w:tcBorders>
            <w:vAlign w:val="center"/>
            <w:hideMark/>
          </w:tcPr>
          <w:p w14:paraId="1383A093" w14:textId="77777777" w:rsidR="00E120BE" w:rsidRPr="00E71CA4" w:rsidRDefault="00E120BE" w:rsidP="00E71CA4">
            <w:pPr>
              <w:spacing w:before="0" w:after="0" w:line="240" w:lineRule="auto"/>
              <w:jc w:val="left"/>
              <w:rPr>
                <w:rFonts w:ascii="Times New Roman" w:hAnsi="Times New Roman" w:cs="Times New Roman"/>
                <w:iCs w:val="0"/>
                <w:color w:val="000000"/>
                <w:sz w:val="14"/>
                <w:szCs w:val="14"/>
                <w:lang w:val="en-ZA"/>
              </w:rPr>
            </w:pPr>
          </w:p>
        </w:tc>
        <w:tc>
          <w:tcPr>
            <w:tcW w:w="3280" w:type="dxa"/>
            <w:tcBorders>
              <w:top w:val="nil"/>
              <w:left w:val="nil"/>
              <w:bottom w:val="single" w:sz="4" w:space="0" w:color="auto"/>
              <w:right w:val="single" w:sz="4" w:space="0" w:color="auto"/>
            </w:tcBorders>
            <w:shd w:val="clear" w:color="auto" w:fill="auto"/>
            <w:vAlign w:val="center"/>
            <w:hideMark/>
          </w:tcPr>
          <w:p w14:paraId="3BB3D58F" w14:textId="77777777" w:rsidR="00E120BE" w:rsidRPr="00E71CA4" w:rsidRDefault="00E120BE" w:rsidP="00FC115A">
            <w:pPr>
              <w:widowControl/>
              <w:spacing w:before="0" w:after="0" w:line="240" w:lineRule="auto"/>
              <w:jc w:val="left"/>
              <w:outlineLvl w:val="9"/>
              <w:rPr>
                <w:rFonts w:ascii="Calibri" w:hAnsi="Calibri" w:cs="Calibri"/>
                <w:iCs w:val="0"/>
                <w:color w:val="000000"/>
                <w:sz w:val="18"/>
                <w:szCs w:val="18"/>
                <w:lang w:val="en-ZA"/>
              </w:rPr>
            </w:pPr>
            <w:r w:rsidRPr="00E71CA4">
              <w:rPr>
                <w:rFonts w:ascii="Calibri" w:hAnsi="Calibri" w:cs="Calibri"/>
                <w:iCs w:val="0"/>
                <w:color w:val="000000"/>
                <w:sz w:val="18"/>
                <w:lang w:val="en-US"/>
              </w:rPr>
              <w:t>between 2 and 3 years of experience = 3 points</w:t>
            </w:r>
          </w:p>
        </w:tc>
        <w:tc>
          <w:tcPr>
            <w:tcW w:w="960" w:type="dxa"/>
            <w:vMerge/>
            <w:tcBorders>
              <w:top w:val="nil"/>
              <w:left w:val="single" w:sz="4" w:space="0" w:color="auto"/>
              <w:bottom w:val="single" w:sz="4" w:space="0" w:color="auto"/>
              <w:right w:val="single" w:sz="4" w:space="0" w:color="auto"/>
            </w:tcBorders>
            <w:vAlign w:val="center"/>
            <w:hideMark/>
          </w:tcPr>
          <w:p w14:paraId="7D14A497" w14:textId="77777777" w:rsidR="00E120BE" w:rsidRPr="00E71CA4" w:rsidRDefault="00E120BE" w:rsidP="00E71CA4">
            <w:pPr>
              <w:widowControl/>
              <w:spacing w:before="0" w:after="0" w:line="240" w:lineRule="auto"/>
              <w:jc w:val="left"/>
              <w:outlineLvl w:val="9"/>
              <w:rPr>
                <w:rFonts w:ascii="Calibri" w:hAnsi="Calibri" w:cs="Calibri"/>
                <w:iCs w:val="0"/>
                <w:color w:val="000000"/>
                <w:sz w:val="18"/>
                <w:szCs w:val="18"/>
                <w:lang w:val="en-ZA"/>
              </w:rPr>
            </w:pPr>
          </w:p>
        </w:tc>
        <w:tc>
          <w:tcPr>
            <w:tcW w:w="940" w:type="dxa"/>
            <w:vMerge/>
            <w:tcBorders>
              <w:top w:val="nil"/>
              <w:left w:val="single" w:sz="4" w:space="0" w:color="auto"/>
              <w:bottom w:val="single" w:sz="4" w:space="0" w:color="000000"/>
              <w:right w:val="single" w:sz="4" w:space="0" w:color="auto"/>
            </w:tcBorders>
            <w:vAlign w:val="center"/>
            <w:hideMark/>
          </w:tcPr>
          <w:p w14:paraId="1BFB264D" w14:textId="77777777" w:rsidR="00E120BE" w:rsidRPr="00E71CA4" w:rsidRDefault="00E120BE" w:rsidP="00E71CA4">
            <w:pPr>
              <w:widowControl/>
              <w:spacing w:before="0" w:after="0" w:line="240" w:lineRule="auto"/>
              <w:jc w:val="left"/>
              <w:outlineLvl w:val="9"/>
              <w:rPr>
                <w:rFonts w:ascii="Calibri" w:hAnsi="Calibri" w:cs="Calibri"/>
                <w:iCs w:val="0"/>
                <w:color w:val="000000"/>
                <w:lang w:val="en-ZA"/>
              </w:rPr>
            </w:pPr>
          </w:p>
        </w:tc>
      </w:tr>
      <w:tr w:rsidR="00E120BE" w:rsidRPr="00E71CA4" w14:paraId="61170E18" w14:textId="77777777" w:rsidTr="002E1C09">
        <w:trPr>
          <w:trHeight w:val="288"/>
        </w:trPr>
        <w:tc>
          <w:tcPr>
            <w:tcW w:w="3608" w:type="dxa"/>
            <w:vMerge/>
            <w:tcBorders>
              <w:left w:val="single" w:sz="4" w:space="0" w:color="auto"/>
              <w:right w:val="single" w:sz="4" w:space="0" w:color="auto"/>
            </w:tcBorders>
            <w:vAlign w:val="center"/>
            <w:hideMark/>
          </w:tcPr>
          <w:p w14:paraId="49448BEE" w14:textId="77777777" w:rsidR="00E120BE" w:rsidRPr="00E71CA4" w:rsidRDefault="00E120BE" w:rsidP="00E71CA4">
            <w:pPr>
              <w:spacing w:before="0" w:after="0" w:line="240" w:lineRule="auto"/>
              <w:jc w:val="left"/>
              <w:rPr>
                <w:rFonts w:ascii="Times New Roman" w:hAnsi="Times New Roman" w:cs="Times New Roman"/>
                <w:iCs w:val="0"/>
                <w:color w:val="000000"/>
                <w:sz w:val="14"/>
                <w:szCs w:val="14"/>
                <w:lang w:val="en-ZA"/>
              </w:rPr>
            </w:pPr>
          </w:p>
        </w:tc>
        <w:tc>
          <w:tcPr>
            <w:tcW w:w="3280" w:type="dxa"/>
            <w:tcBorders>
              <w:top w:val="nil"/>
              <w:left w:val="nil"/>
              <w:bottom w:val="single" w:sz="4" w:space="0" w:color="auto"/>
              <w:right w:val="single" w:sz="4" w:space="0" w:color="auto"/>
            </w:tcBorders>
            <w:shd w:val="clear" w:color="auto" w:fill="auto"/>
            <w:vAlign w:val="center"/>
            <w:hideMark/>
          </w:tcPr>
          <w:p w14:paraId="65B918BA" w14:textId="77777777" w:rsidR="00E120BE" w:rsidRPr="00E71CA4" w:rsidRDefault="00E120BE" w:rsidP="00FC115A">
            <w:pPr>
              <w:widowControl/>
              <w:spacing w:before="0" w:after="0" w:line="240" w:lineRule="auto"/>
              <w:jc w:val="left"/>
              <w:outlineLvl w:val="9"/>
              <w:rPr>
                <w:rFonts w:ascii="Calibri" w:hAnsi="Calibri" w:cs="Calibri"/>
                <w:iCs w:val="0"/>
                <w:color w:val="000000"/>
                <w:sz w:val="18"/>
                <w:szCs w:val="18"/>
                <w:lang w:val="en-ZA"/>
              </w:rPr>
            </w:pPr>
            <w:r w:rsidRPr="00E71CA4">
              <w:rPr>
                <w:rFonts w:ascii="Calibri" w:hAnsi="Calibri" w:cs="Calibri"/>
                <w:iCs w:val="0"/>
                <w:color w:val="000000"/>
                <w:sz w:val="18"/>
                <w:lang w:val="en-US"/>
              </w:rPr>
              <w:t xml:space="preserve">1 years of experience = 0 </w:t>
            </w:r>
          </w:p>
        </w:tc>
        <w:tc>
          <w:tcPr>
            <w:tcW w:w="960" w:type="dxa"/>
            <w:vMerge/>
            <w:tcBorders>
              <w:top w:val="nil"/>
              <w:left w:val="single" w:sz="4" w:space="0" w:color="auto"/>
              <w:bottom w:val="single" w:sz="4" w:space="0" w:color="auto"/>
              <w:right w:val="single" w:sz="4" w:space="0" w:color="auto"/>
            </w:tcBorders>
            <w:vAlign w:val="center"/>
            <w:hideMark/>
          </w:tcPr>
          <w:p w14:paraId="08F68DA9" w14:textId="77777777" w:rsidR="00E120BE" w:rsidRPr="00E71CA4" w:rsidRDefault="00E120BE" w:rsidP="00E71CA4">
            <w:pPr>
              <w:widowControl/>
              <w:spacing w:before="0" w:after="0" w:line="240" w:lineRule="auto"/>
              <w:jc w:val="left"/>
              <w:outlineLvl w:val="9"/>
              <w:rPr>
                <w:rFonts w:ascii="Calibri" w:hAnsi="Calibri" w:cs="Calibri"/>
                <w:iCs w:val="0"/>
                <w:color w:val="000000"/>
                <w:sz w:val="18"/>
                <w:szCs w:val="18"/>
                <w:lang w:val="en-ZA"/>
              </w:rPr>
            </w:pPr>
          </w:p>
        </w:tc>
        <w:tc>
          <w:tcPr>
            <w:tcW w:w="940" w:type="dxa"/>
            <w:vMerge/>
            <w:tcBorders>
              <w:top w:val="nil"/>
              <w:left w:val="single" w:sz="4" w:space="0" w:color="auto"/>
              <w:bottom w:val="single" w:sz="4" w:space="0" w:color="000000"/>
              <w:right w:val="single" w:sz="4" w:space="0" w:color="auto"/>
            </w:tcBorders>
            <w:vAlign w:val="center"/>
            <w:hideMark/>
          </w:tcPr>
          <w:p w14:paraId="75A54A0F" w14:textId="77777777" w:rsidR="00E120BE" w:rsidRPr="00E71CA4" w:rsidRDefault="00E120BE" w:rsidP="00E71CA4">
            <w:pPr>
              <w:widowControl/>
              <w:spacing w:before="0" w:after="0" w:line="240" w:lineRule="auto"/>
              <w:jc w:val="left"/>
              <w:outlineLvl w:val="9"/>
              <w:rPr>
                <w:rFonts w:ascii="Calibri" w:hAnsi="Calibri" w:cs="Calibri"/>
                <w:iCs w:val="0"/>
                <w:color w:val="000000"/>
                <w:lang w:val="en-ZA"/>
              </w:rPr>
            </w:pPr>
          </w:p>
        </w:tc>
      </w:tr>
      <w:tr w:rsidR="00E120BE" w:rsidRPr="00E71CA4" w14:paraId="3FFE38C4" w14:textId="77777777" w:rsidTr="002E1C09">
        <w:trPr>
          <w:trHeight w:val="480"/>
        </w:trPr>
        <w:tc>
          <w:tcPr>
            <w:tcW w:w="3608" w:type="dxa"/>
            <w:vMerge/>
            <w:tcBorders>
              <w:left w:val="single" w:sz="4" w:space="0" w:color="auto"/>
              <w:bottom w:val="single" w:sz="4" w:space="0" w:color="auto"/>
              <w:right w:val="single" w:sz="4" w:space="0" w:color="auto"/>
            </w:tcBorders>
            <w:shd w:val="clear" w:color="auto" w:fill="auto"/>
            <w:noWrap/>
            <w:vAlign w:val="bottom"/>
            <w:hideMark/>
          </w:tcPr>
          <w:p w14:paraId="4C84973E" w14:textId="77777777" w:rsidR="00E120BE" w:rsidRPr="00E71CA4" w:rsidRDefault="00E120BE" w:rsidP="00E71CA4">
            <w:pPr>
              <w:widowControl/>
              <w:spacing w:before="0" w:after="0" w:line="240" w:lineRule="auto"/>
              <w:jc w:val="left"/>
              <w:outlineLvl w:val="9"/>
              <w:rPr>
                <w:rFonts w:ascii="Calibri" w:hAnsi="Calibri" w:cs="Calibri"/>
                <w:iCs w:val="0"/>
                <w:color w:val="000000"/>
                <w:lang w:val="en-ZA"/>
              </w:rPr>
            </w:pPr>
          </w:p>
        </w:tc>
        <w:tc>
          <w:tcPr>
            <w:tcW w:w="3280" w:type="dxa"/>
            <w:tcBorders>
              <w:top w:val="nil"/>
              <w:left w:val="nil"/>
              <w:bottom w:val="single" w:sz="4" w:space="0" w:color="auto"/>
              <w:right w:val="single" w:sz="4" w:space="0" w:color="auto"/>
            </w:tcBorders>
            <w:shd w:val="clear" w:color="auto" w:fill="auto"/>
            <w:vAlign w:val="center"/>
            <w:hideMark/>
          </w:tcPr>
          <w:p w14:paraId="15AB0E47" w14:textId="77777777" w:rsidR="00E120BE" w:rsidRPr="00E71CA4" w:rsidRDefault="00E120BE" w:rsidP="00E71CA4">
            <w:pPr>
              <w:widowControl/>
              <w:spacing w:before="0" w:after="0" w:line="240" w:lineRule="auto"/>
              <w:outlineLvl w:val="9"/>
              <w:rPr>
                <w:rFonts w:ascii="Calibri" w:hAnsi="Calibri" w:cs="Calibri"/>
                <w:iCs w:val="0"/>
                <w:color w:val="000000"/>
                <w:sz w:val="18"/>
                <w:szCs w:val="18"/>
                <w:lang w:val="en-ZA"/>
              </w:rPr>
            </w:pPr>
            <w:r w:rsidRPr="00E71CA4">
              <w:rPr>
                <w:rFonts w:ascii="Calibri" w:hAnsi="Calibri" w:cs="Calibri"/>
                <w:iCs w:val="0"/>
                <w:color w:val="000000"/>
                <w:sz w:val="18"/>
                <w:lang w:val="en-US"/>
              </w:rPr>
              <w:t>(scoring will be based on the highest experienced  member)</w:t>
            </w:r>
          </w:p>
        </w:tc>
        <w:tc>
          <w:tcPr>
            <w:tcW w:w="960" w:type="dxa"/>
            <w:vMerge/>
            <w:tcBorders>
              <w:top w:val="nil"/>
              <w:left w:val="single" w:sz="4" w:space="0" w:color="auto"/>
              <w:bottom w:val="single" w:sz="4" w:space="0" w:color="auto"/>
              <w:right w:val="single" w:sz="4" w:space="0" w:color="auto"/>
            </w:tcBorders>
            <w:vAlign w:val="center"/>
            <w:hideMark/>
          </w:tcPr>
          <w:p w14:paraId="5E4F6AB8" w14:textId="77777777" w:rsidR="00E120BE" w:rsidRPr="00E71CA4" w:rsidRDefault="00E120BE" w:rsidP="00E71CA4">
            <w:pPr>
              <w:widowControl/>
              <w:spacing w:before="0" w:after="0" w:line="240" w:lineRule="auto"/>
              <w:jc w:val="left"/>
              <w:outlineLvl w:val="9"/>
              <w:rPr>
                <w:rFonts w:ascii="Calibri" w:hAnsi="Calibri" w:cs="Calibri"/>
                <w:iCs w:val="0"/>
                <w:color w:val="000000"/>
                <w:sz w:val="18"/>
                <w:szCs w:val="18"/>
                <w:lang w:val="en-ZA"/>
              </w:rPr>
            </w:pPr>
          </w:p>
        </w:tc>
        <w:tc>
          <w:tcPr>
            <w:tcW w:w="940" w:type="dxa"/>
            <w:vMerge/>
            <w:tcBorders>
              <w:top w:val="nil"/>
              <w:left w:val="single" w:sz="4" w:space="0" w:color="auto"/>
              <w:bottom w:val="single" w:sz="4" w:space="0" w:color="000000"/>
              <w:right w:val="single" w:sz="4" w:space="0" w:color="auto"/>
            </w:tcBorders>
            <w:vAlign w:val="center"/>
            <w:hideMark/>
          </w:tcPr>
          <w:p w14:paraId="27BE0623" w14:textId="77777777" w:rsidR="00E120BE" w:rsidRPr="00E71CA4" w:rsidRDefault="00E120BE" w:rsidP="00E71CA4">
            <w:pPr>
              <w:widowControl/>
              <w:spacing w:before="0" w:after="0" w:line="240" w:lineRule="auto"/>
              <w:jc w:val="left"/>
              <w:outlineLvl w:val="9"/>
              <w:rPr>
                <w:rFonts w:ascii="Calibri" w:hAnsi="Calibri" w:cs="Calibri"/>
                <w:iCs w:val="0"/>
                <w:color w:val="000000"/>
                <w:lang w:val="en-ZA"/>
              </w:rPr>
            </w:pPr>
          </w:p>
        </w:tc>
      </w:tr>
      <w:tr w:rsidR="00E71CA4" w:rsidRPr="00E71CA4" w14:paraId="2D73E711" w14:textId="77777777" w:rsidTr="00530DB5">
        <w:trPr>
          <w:trHeight w:val="288"/>
        </w:trPr>
        <w:tc>
          <w:tcPr>
            <w:tcW w:w="7848" w:type="dxa"/>
            <w:gridSpan w:val="3"/>
            <w:tcBorders>
              <w:top w:val="single" w:sz="4" w:space="0" w:color="auto"/>
              <w:left w:val="single" w:sz="4" w:space="0" w:color="auto"/>
              <w:bottom w:val="single" w:sz="4" w:space="0" w:color="auto"/>
              <w:right w:val="single" w:sz="4" w:space="0" w:color="000000"/>
            </w:tcBorders>
            <w:shd w:val="clear" w:color="auto" w:fill="F2F2F2" w:themeFill="background1" w:themeFillShade="F2"/>
            <w:vAlign w:val="center"/>
            <w:hideMark/>
          </w:tcPr>
          <w:p w14:paraId="16D49F0E" w14:textId="77777777" w:rsidR="00E71CA4" w:rsidRPr="00E71CA4" w:rsidRDefault="00E71CA4" w:rsidP="00E71CA4">
            <w:pPr>
              <w:widowControl/>
              <w:spacing w:before="0" w:after="0" w:line="240" w:lineRule="auto"/>
              <w:jc w:val="center"/>
              <w:outlineLvl w:val="9"/>
              <w:rPr>
                <w:rFonts w:ascii="Calibri" w:hAnsi="Calibri" w:cs="Calibri"/>
                <w:b/>
                <w:bCs/>
                <w:iCs w:val="0"/>
                <w:color w:val="000000"/>
                <w:lang w:val="en-ZA"/>
              </w:rPr>
            </w:pPr>
            <w:r w:rsidRPr="00E71CA4">
              <w:rPr>
                <w:rFonts w:ascii="Calibri" w:hAnsi="Calibri" w:cs="Calibri"/>
                <w:b/>
                <w:bCs/>
                <w:iCs w:val="0"/>
                <w:color w:val="000000"/>
                <w:lang w:val="en-US"/>
              </w:rPr>
              <w:t>Project Plan</w:t>
            </w:r>
          </w:p>
        </w:tc>
        <w:tc>
          <w:tcPr>
            <w:tcW w:w="940" w:type="dxa"/>
            <w:tcBorders>
              <w:top w:val="nil"/>
              <w:left w:val="nil"/>
              <w:bottom w:val="single" w:sz="4" w:space="0" w:color="auto"/>
              <w:right w:val="single" w:sz="4" w:space="0" w:color="auto"/>
            </w:tcBorders>
            <w:shd w:val="clear" w:color="auto" w:fill="F2F2F2" w:themeFill="background1" w:themeFillShade="F2"/>
            <w:hideMark/>
          </w:tcPr>
          <w:p w14:paraId="75E6AC7B" w14:textId="77777777" w:rsidR="00E71CA4" w:rsidRPr="00E71CA4" w:rsidRDefault="00E71CA4" w:rsidP="00E71CA4">
            <w:pPr>
              <w:widowControl/>
              <w:spacing w:before="0" w:after="0" w:line="240" w:lineRule="auto"/>
              <w:jc w:val="right"/>
              <w:outlineLvl w:val="9"/>
              <w:rPr>
                <w:rFonts w:ascii="Times New Roman" w:hAnsi="Times New Roman" w:cs="Times New Roman"/>
                <w:b/>
                <w:bCs/>
                <w:iCs w:val="0"/>
                <w:color w:val="000000"/>
                <w:sz w:val="18"/>
                <w:szCs w:val="18"/>
                <w:lang w:val="en-ZA"/>
              </w:rPr>
            </w:pPr>
            <w:r w:rsidRPr="00E71CA4">
              <w:rPr>
                <w:rFonts w:ascii="Times New Roman" w:hAnsi="Times New Roman" w:cs="Times New Roman"/>
                <w:b/>
                <w:bCs/>
                <w:iCs w:val="0"/>
                <w:color w:val="000000"/>
                <w:sz w:val="18"/>
                <w:szCs w:val="18"/>
                <w:lang w:val="en-US"/>
              </w:rPr>
              <w:t>15</w:t>
            </w:r>
          </w:p>
        </w:tc>
      </w:tr>
      <w:tr w:rsidR="00E71CA4" w:rsidRPr="00E71CA4" w14:paraId="1D8FFD3E" w14:textId="77777777" w:rsidTr="002E1C09">
        <w:trPr>
          <w:trHeight w:val="960"/>
        </w:trPr>
        <w:tc>
          <w:tcPr>
            <w:tcW w:w="3608" w:type="dxa"/>
            <w:vMerge w:val="restart"/>
            <w:tcBorders>
              <w:top w:val="nil"/>
              <w:left w:val="single" w:sz="4" w:space="0" w:color="auto"/>
              <w:bottom w:val="single" w:sz="4" w:space="0" w:color="auto"/>
              <w:right w:val="single" w:sz="4" w:space="0" w:color="auto"/>
            </w:tcBorders>
            <w:shd w:val="clear" w:color="auto" w:fill="auto"/>
            <w:vAlign w:val="center"/>
            <w:hideMark/>
          </w:tcPr>
          <w:p w14:paraId="52743EBB" w14:textId="77777777" w:rsidR="00C1568F" w:rsidRDefault="00E71CA4" w:rsidP="00244F83">
            <w:pPr>
              <w:widowControl/>
              <w:spacing w:after="0" w:line="240" w:lineRule="auto"/>
              <w:ind w:left="360"/>
              <w:outlineLvl w:val="9"/>
              <w:rPr>
                <w:rFonts w:ascii="Calibri" w:hAnsi="Calibri" w:cs="Calibri"/>
                <w:iCs w:val="0"/>
                <w:color w:val="000000"/>
                <w:sz w:val="18"/>
                <w:lang w:val="en-US"/>
              </w:rPr>
            </w:pPr>
            <w:r w:rsidRPr="00E71CA4">
              <w:rPr>
                <w:rFonts w:ascii="Calibri" w:hAnsi="Calibri" w:cs="Calibri"/>
                <w:iCs w:val="0"/>
                <w:color w:val="000000"/>
                <w:sz w:val="18"/>
                <w:lang w:val="en-US"/>
              </w:rPr>
              <w:t>The service provider is expected to provide a project plan to demonstrate how it will achieve the Scope of Work in Section 3 in its proposal, with specific focus on:</w:t>
            </w:r>
          </w:p>
          <w:p w14:paraId="509777AE" w14:textId="77777777" w:rsidR="00C1568F" w:rsidRPr="00456622" w:rsidRDefault="00E71CA4" w:rsidP="00431266">
            <w:pPr>
              <w:pStyle w:val="ListParagraph"/>
              <w:widowControl/>
              <w:numPr>
                <w:ilvl w:val="0"/>
                <w:numId w:val="11"/>
              </w:numPr>
              <w:spacing w:after="0" w:line="240" w:lineRule="auto"/>
              <w:jc w:val="left"/>
              <w:outlineLvl w:val="9"/>
              <w:rPr>
                <w:rFonts w:ascii="Calibri" w:hAnsi="Calibri" w:cs="Calibri"/>
                <w:iCs w:val="0"/>
                <w:color w:val="000000"/>
                <w:sz w:val="18"/>
                <w:szCs w:val="18"/>
                <w:lang w:val="en-ZA"/>
              </w:rPr>
            </w:pPr>
            <w:r w:rsidRPr="00E71CA4">
              <w:rPr>
                <w:rFonts w:ascii="Calibri" w:hAnsi="Calibri" w:cs="Calibri"/>
                <w:color w:val="000000"/>
                <w:sz w:val="18"/>
                <w:lang w:val="en-US"/>
              </w:rPr>
              <w:t>The key milestones will be used as the measure of  perfor</w:t>
            </w:r>
            <w:r w:rsidR="00C1568F" w:rsidRPr="00E71CA4">
              <w:rPr>
                <w:rFonts w:ascii="Calibri" w:hAnsi="Calibri" w:cs="Calibri"/>
                <w:color w:val="000000"/>
                <w:sz w:val="18"/>
                <w:lang w:val="en-US"/>
              </w:rPr>
              <w:t>mance  in  the project</w:t>
            </w:r>
          </w:p>
          <w:p w14:paraId="5DD72FB1" w14:textId="77777777" w:rsidR="00C1568F" w:rsidRPr="00456622" w:rsidRDefault="00E71CA4" w:rsidP="00431266">
            <w:pPr>
              <w:pStyle w:val="ListParagraph"/>
              <w:widowControl/>
              <w:numPr>
                <w:ilvl w:val="0"/>
                <w:numId w:val="11"/>
              </w:numPr>
              <w:spacing w:after="0" w:line="240" w:lineRule="auto"/>
              <w:jc w:val="left"/>
              <w:outlineLvl w:val="9"/>
              <w:rPr>
                <w:rFonts w:ascii="Calibri" w:hAnsi="Calibri" w:cs="Calibri"/>
                <w:iCs w:val="0"/>
                <w:color w:val="000000"/>
                <w:sz w:val="18"/>
                <w:szCs w:val="18"/>
                <w:lang w:val="en-ZA"/>
              </w:rPr>
            </w:pPr>
            <w:r w:rsidRPr="00E71CA4">
              <w:rPr>
                <w:rFonts w:ascii="Calibri" w:hAnsi="Calibri" w:cs="Calibri"/>
                <w:color w:val="000000"/>
                <w:sz w:val="18"/>
                <w:lang w:val="en-US"/>
              </w:rPr>
              <w:t>The use of its resour</w:t>
            </w:r>
            <w:r w:rsidR="00C1568F" w:rsidRPr="00E71CA4">
              <w:rPr>
                <w:rFonts w:ascii="Calibri" w:hAnsi="Calibri" w:cs="Calibri"/>
                <w:color w:val="000000"/>
                <w:sz w:val="18"/>
                <w:lang w:val="en-US"/>
              </w:rPr>
              <w:t>ces to allocate tasks.</w:t>
            </w:r>
          </w:p>
          <w:p w14:paraId="234D7F35" w14:textId="77777777" w:rsidR="00E71CA4" w:rsidRPr="00E71CA4" w:rsidRDefault="00E71CA4" w:rsidP="00431266">
            <w:pPr>
              <w:pStyle w:val="ListParagraph"/>
              <w:widowControl/>
              <w:numPr>
                <w:ilvl w:val="0"/>
                <w:numId w:val="11"/>
              </w:numPr>
              <w:spacing w:after="0" w:line="240" w:lineRule="auto"/>
              <w:jc w:val="left"/>
              <w:outlineLvl w:val="9"/>
              <w:rPr>
                <w:rFonts w:ascii="Calibri" w:hAnsi="Calibri" w:cs="Calibri"/>
                <w:color w:val="000000"/>
                <w:sz w:val="18"/>
                <w:szCs w:val="18"/>
                <w:lang w:val="en-ZA"/>
              </w:rPr>
            </w:pPr>
            <w:r w:rsidRPr="00E71CA4">
              <w:rPr>
                <w:rFonts w:ascii="Calibri" w:hAnsi="Calibri" w:cs="Calibri"/>
                <w:color w:val="000000"/>
                <w:sz w:val="18"/>
                <w:lang w:val="en-US"/>
              </w:rPr>
              <w:t>The timing of deliverables (intermediate and final)</w:t>
            </w:r>
          </w:p>
        </w:tc>
        <w:tc>
          <w:tcPr>
            <w:tcW w:w="3280" w:type="dxa"/>
            <w:tcBorders>
              <w:top w:val="nil"/>
              <w:left w:val="nil"/>
              <w:bottom w:val="single" w:sz="4" w:space="0" w:color="auto"/>
              <w:right w:val="single" w:sz="4" w:space="0" w:color="auto"/>
            </w:tcBorders>
            <w:shd w:val="clear" w:color="auto" w:fill="auto"/>
            <w:vAlign w:val="center"/>
            <w:hideMark/>
          </w:tcPr>
          <w:p w14:paraId="6F15C8ED" w14:textId="6EFDBBA5" w:rsidR="00E71CA4" w:rsidRPr="00E71CA4" w:rsidRDefault="00E71CA4" w:rsidP="001705BB">
            <w:pPr>
              <w:widowControl/>
              <w:spacing w:after="0" w:line="240" w:lineRule="auto"/>
              <w:outlineLvl w:val="9"/>
              <w:rPr>
                <w:rFonts w:ascii="Calibri" w:hAnsi="Calibri" w:cs="Calibri"/>
                <w:iCs w:val="0"/>
                <w:color w:val="000000"/>
                <w:sz w:val="18"/>
                <w:szCs w:val="18"/>
                <w:lang w:val="en-ZA"/>
              </w:rPr>
            </w:pPr>
            <w:r w:rsidRPr="00E71CA4">
              <w:rPr>
                <w:rFonts w:ascii="Calibri" w:hAnsi="Calibri" w:cs="Calibri"/>
                <w:iCs w:val="0"/>
                <w:color w:val="000000"/>
                <w:sz w:val="18"/>
                <w:lang w:val="en-US"/>
              </w:rPr>
              <w:t xml:space="preserve">Project plan with detailed activities, milestones, timeframes (within or less than the specified period of </w:t>
            </w:r>
            <w:r w:rsidR="001705BB">
              <w:rPr>
                <w:rFonts w:ascii="Calibri" w:hAnsi="Calibri" w:cs="Calibri"/>
                <w:iCs w:val="0"/>
                <w:color w:val="000000"/>
                <w:sz w:val="18"/>
                <w:lang w:val="en-US"/>
              </w:rPr>
              <w:t xml:space="preserve"> 9</w:t>
            </w:r>
            <w:r w:rsidRPr="00E71CA4">
              <w:rPr>
                <w:rFonts w:ascii="Calibri" w:hAnsi="Calibri" w:cs="Calibri"/>
                <w:iCs w:val="0"/>
                <w:color w:val="000000"/>
                <w:sz w:val="18"/>
                <w:lang w:val="en-US"/>
              </w:rPr>
              <w:t xml:space="preserve"> months) and resources = 15 points</w:t>
            </w:r>
          </w:p>
        </w:tc>
        <w:tc>
          <w:tcPr>
            <w:tcW w:w="960" w:type="dxa"/>
            <w:vMerge w:val="restart"/>
            <w:tcBorders>
              <w:top w:val="nil"/>
              <w:left w:val="single" w:sz="4" w:space="0" w:color="auto"/>
              <w:bottom w:val="single" w:sz="4" w:space="0" w:color="000000"/>
              <w:right w:val="single" w:sz="4" w:space="0" w:color="auto"/>
            </w:tcBorders>
            <w:shd w:val="clear" w:color="auto" w:fill="auto"/>
            <w:vAlign w:val="center"/>
            <w:hideMark/>
          </w:tcPr>
          <w:p w14:paraId="31CA208A" w14:textId="77777777" w:rsidR="00E71CA4" w:rsidRPr="00E71CA4" w:rsidRDefault="00E71CA4" w:rsidP="00244F83">
            <w:pPr>
              <w:widowControl/>
              <w:spacing w:after="0" w:line="240" w:lineRule="auto"/>
              <w:jc w:val="center"/>
              <w:outlineLvl w:val="9"/>
              <w:rPr>
                <w:rFonts w:ascii="Calibri" w:hAnsi="Calibri" w:cs="Calibri"/>
                <w:iCs w:val="0"/>
                <w:color w:val="000000"/>
                <w:sz w:val="18"/>
                <w:szCs w:val="18"/>
                <w:lang w:val="en-ZA"/>
              </w:rPr>
            </w:pPr>
            <w:r w:rsidRPr="00E71CA4">
              <w:rPr>
                <w:rFonts w:ascii="Calibri" w:hAnsi="Calibri" w:cs="Calibri"/>
                <w:iCs w:val="0"/>
                <w:color w:val="000000"/>
                <w:sz w:val="18"/>
                <w:szCs w:val="18"/>
                <w:lang w:val="en-ZA"/>
              </w:rPr>
              <w:t>15</w:t>
            </w:r>
          </w:p>
        </w:tc>
        <w:tc>
          <w:tcPr>
            <w:tcW w:w="940" w:type="dxa"/>
            <w:vMerge w:val="restart"/>
            <w:tcBorders>
              <w:top w:val="nil"/>
              <w:left w:val="single" w:sz="4" w:space="0" w:color="auto"/>
              <w:bottom w:val="single" w:sz="4" w:space="0" w:color="000000"/>
              <w:right w:val="single" w:sz="4" w:space="0" w:color="auto"/>
            </w:tcBorders>
            <w:shd w:val="clear" w:color="auto" w:fill="auto"/>
            <w:hideMark/>
          </w:tcPr>
          <w:p w14:paraId="324F0C1A" w14:textId="77777777" w:rsidR="00E71CA4" w:rsidRPr="00E71CA4" w:rsidRDefault="00E71CA4" w:rsidP="00244F83">
            <w:pPr>
              <w:widowControl/>
              <w:spacing w:after="0" w:line="240" w:lineRule="auto"/>
              <w:jc w:val="center"/>
              <w:outlineLvl w:val="9"/>
              <w:rPr>
                <w:rFonts w:ascii="Times New Roman" w:hAnsi="Times New Roman" w:cs="Times New Roman"/>
                <w:b/>
                <w:bCs/>
                <w:iCs w:val="0"/>
                <w:color w:val="000000"/>
                <w:sz w:val="18"/>
                <w:szCs w:val="18"/>
                <w:lang w:val="en-ZA"/>
              </w:rPr>
            </w:pPr>
            <w:r w:rsidRPr="00E71CA4">
              <w:rPr>
                <w:rFonts w:ascii="Times New Roman" w:hAnsi="Times New Roman" w:cs="Times New Roman"/>
                <w:b/>
                <w:bCs/>
                <w:iCs w:val="0"/>
                <w:color w:val="000000"/>
                <w:sz w:val="18"/>
                <w:szCs w:val="18"/>
                <w:lang w:val="en-ZA"/>
              </w:rPr>
              <w:t> </w:t>
            </w:r>
          </w:p>
        </w:tc>
      </w:tr>
      <w:tr w:rsidR="00E71CA4" w:rsidRPr="00E71CA4" w14:paraId="3C40E5FA" w14:textId="77777777" w:rsidTr="002E1C09">
        <w:trPr>
          <w:trHeight w:val="1296"/>
        </w:trPr>
        <w:tc>
          <w:tcPr>
            <w:tcW w:w="3608" w:type="dxa"/>
            <w:vMerge/>
            <w:tcBorders>
              <w:top w:val="nil"/>
              <w:left w:val="single" w:sz="4" w:space="0" w:color="auto"/>
              <w:bottom w:val="single" w:sz="4" w:space="0" w:color="auto"/>
              <w:right w:val="single" w:sz="4" w:space="0" w:color="auto"/>
            </w:tcBorders>
            <w:vAlign w:val="center"/>
            <w:hideMark/>
          </w:tcPr>
          <w:p w14:paraId="37F2E50D" w14:textId="77777777" w:rsidR="00E71CA4" w:rsidRPr="00E71CA4" w:rsidRDefault="00E71CA4" w:rsidP="00E71CA4">
            <w:pPr>
              <w:widowControl/>
              <w:spacing w:before="0" w:after="0" w:line="240" w:lineRule="auto"/>
              <w:jc w:val="left"/>
              <w:outlineLvl w:val="9"/>
              <w:rPr>
                <w:rFonts w:ascii="Calibri" w:hAnsi="Calibri" w:cs="Calibri"/>
                <w:iCs w:val="0"/>
                <w:color w:val="000000"/>
                <w:sz w:val="18"/>
                <w:szCs w:val="18"/>
                <w:lang w:val="en-ZA"/>
              </w:rPr>
            </w:pPr>
          </w:p>
        </w:tc>
        <w:tc>
          <w:tcPr>
            <w:tcW w:w="3280" w:type="dxa"/>
            <w:tcBorders>
              <w:top w:val="nil"/>
              <w:left w:val="nil"/>
              <w:bottom w:val="single" w:sz="4" w:space="0" w:color="auto"/>
              <w:right w:val="single" w:sz="4" w:space="0" w:color="auto"/>
            </w:tcBorders>
            <w:shd w:val="clear" w:color="auto" w:fill="auto"/>
            <w:vAlign w:val="center"/>
            <w:hideMark/>
          </w:tcPr>
          <w:p w14:paraId="7C4A0008" w14:textId="6A5C37F7" w:rsidR="00E71CA4" w:rsidRPr="00E71CA4" w:rsidRDefault="00E71CA4" w:rsidP="00CB27EB">
            <w:pPr>
              <w:widowControl/>
              <w:spacing w:before="0" w:after="0" w:line="240" w:lineRule="auto"/>
              <w:outlineLvl w:val="9"/>
              <w:rPr>
                <w:rFonts w:ascii="Calibri" w:hAnsi="Calibri" w:cs="Calibri"/>
                <w:iCs w:val="0"/>
                <w:color w:val="000000"/>
                <w:sz w:val="18"/>
                <w:szCs w:val="18"/>
                <w:lang w:val="en-ZA"/>
              </w:rPr>
            </w:pPr>
            <w:r w:rsidRPr="00E71CA4">
              <w:rPr>
                <w:rFonts w:ascii="Calibri" w:hAnsi="Calibri" w:cs="Calibri"/>
                <w:iCs w:val="0"/>
                <w:color w:val="000000"/>
                <w:sz w:val="18"/>
                <w:lang w:val="en-US"/>
              </w:rPr>
              <w:t>Project plan with detailed activities, milestones, timeframes (</w:t>
            </w:r>
            <w:r w:rsidR="00CB27EB">
              <w:rPr>
                <w:rFonts w:ascii="Calibri" w:hAnsi="Calibri" w:cs="Calibri"/>
                <w:iCs w:val="0"/>
                <w:color w:val="000000"/>
                <w:sz w:val="18"/>
                <w:lang w:val="en-US"/>
              </w:rPr>
              <w:t xml:space="preserve">10 </w:t>
            </w:r>
            <w:r w:rsidRPr="00E71CA4">
              <w:rPr>
                <w:rFonts w:ascii="Calibri" w:hAnsi="Calibri" w:cs="Calibri"/>
                <w:iCs w:val="0"/>
                <w:color w:val="000000"/>
                <w:sz w:val="18"/>
                <w:lang w:val="en-US"/>
              </w:rPr>
              <w:t xml:space="preserve"> to 1</w:t>
            </w:r>
            <w:r w:rsidR="00CB27EB">
              <w:rPr>
                <w:rFonts w:ascii="Calibri" w:hAnsi="Calibri" w:cs="Calibri"/>
                <w:iCs w:val="0"/>
                <w:color w:val="000000"/>
                <w:sz w:val="18"/>
                <w:lang w:val="en-US"/>
              </w:rPr>
              <w:t>1</w:t>
            </w:r>
            <w:r w:rsidRPr="00E71CA4">
              <w:rPr>
                <w:rFonts w:ascii="Calibri" w:hAnsi="Calibri" w:cs="Calibri"/>
                <w:iCs w:val="0"/>
                <w:color w:val="000000"/>
                <w:sz w:val="18"/>
                <w:lang w:val="en-US"/>
              </w:rPr>
              <w:t xml:space="preserve"> months) and resources = 10 points</w:t>
            </w:r>
          </w:p>
        </w:tc>
        <w:tc>
          <w:tcPr>
            <w:tcW w:w="960" w:type="dxa"/>
            <w:vMerge/>
            <w:tcBorders>
              <w:top w:val="nil"/>
              <w:left w:val="single" w:sz="4" w:space="0" w:color="auto"/>
              <w:bottom w:val="single" w:sz="4" w:space="0" w:color="000000"/>
              <w:right w:val="single" w:sz="4" w:space="0" w:color="auto"/>
            </w:tcBorders>
            <w:vAlign w:val="center"/>
            <w:hideMark/>
          </w:tcPr>
          <w:p w14:paraId="3DF02AB8" w14:textId="77777777" w:rsidR="00E71CA4" w:rsidRPr="00E71CA4" w:rsidRDefault="00E71CA4" w:rsidP="00E71CA4">
            <w:pPr>
              <w:widowControl/>
              <w:spacing w:before="0" w:after="0" w:line="240" w:lineRule="auto"/>
              <w:jc w:val="left"/>
              <w:outlineLvl w:val="9"/>
              <w:rPr>
                <w:rFonts w:ascii="Calibri" w:hAnsi="Calibri" w:cs="Calibri"/>
                <w:iCs w:val="0"/>
                <w:color w:val="000000"/>
                <w:sz w:val="18"/>
                <w:szCs w:val="18"/>
                <w:lang w:val="en-ZA"/>
              </w:rPr>
            </w:pPr>
          </w:p>
        </w:tc>
        <w:tc>
          <w:tcPr>
            <w:tcW w:w="940" w:type="dxa"/>
            <w:vMerge/>
            <w:tcBorders>
              <w:top w:val="nil"/>
              <w:left w:val="single" w:sz="4" w:space="0" w:color="auto"/>
              <w:bottom w:val="single" w:sz="4" w:space="0" w:color="000000"/>
              <w:right w:val="single" w:sz="4" w:space="0" w:color="auto"/>
            </w:tcBorders>
            <w:vAlign w:val="center"/>
            <w:hideMark/>
          </w:tcPr>
          <w:p w14:paraId="41A39967" w14:textId="77777777" w:rsidR="00E71CA4" w:rsidRPr="00E71CA4" w:rsidRDefault="00E71CA4" w:rsidP="00E71CA4">
            <w:pPr>
              <w:widowControl/>
              <w:spacing w:before="0" w:after="0" w:line="240" w:lineRule="auto"/>
              <w:jc w:val="left"/>
              <w:outlineLvl w:val="9"/>
              <w:rPr>
                <w:rFonts w:ascii="Times New Roman" w:hAnsi="Times New Roman" w:cs="Times New Roman"/>
                <w:b/>
                <w:bCs/>
                <w:iCs w:val="0"/>
                <w:color w:val="000000"/>
                <w:sz w:val="18"/>
                <w:szCs w:val="18"/>
                <w:lang w:val="en-ZA"/>
              </w:rPr>
            </w:pPr>
          </w:p>
        </w:tc>
      </w:tr>
      <w:tr w:rsidR="00E71CA4" w:rsidRPr="00E71CA4" w14:paraId="3CA31B78" w14:textId="77777777" w:rsidTr="002E1C09">
        <w:trPr>
          <w:trHeight w:val="720"/>
        </w:trPr>
        <w:tc>
          <w:tcPr>
            <w:tcW w:w="3608" w:type="dxa"/>
            <w:vMerge/>
            <w:tcBorders>
              <w:top w:val="nil"/>
              <w:left w:val="single" w:sz="4" w:space="0" w:color="auto"/>
              <w:bottom w:val="single" w:sz="4" w:space="0" w:color="auto"/>
              <w:right w:val="single" w:sz="4" w:space="0" w:color="auto"/>
            </w:tcBorders>
            <w:vAlign w:val="center"/>
            <w:hideMark/>
          </w:tcPr>
          <w:p w14:paraId="20C36E54" w14:textId="77777777" w:rsidR="00E71CA4" w:rsidRPr="00E71CA4" w:rsidRDefault="00E71CA4" w:rsidP="00E71CA4">
            <w:pPr>
              <w:widowControl/>
              <w:spacing w:before="0" w:after="0" w:line="240" w:lineRule="auto"/>
              <w:jc w:val="left"/>
              <w:outlineLvl w:val="9"/>
              <w:rPr>
                <w:rFonts w:ascii="Calibri" w:hAnsi="Calibri" w:cs="Calibri"/>
                <w:iCs w:val="0"/>
                <w:color w:val="000000"/>
                <w:sz w:val="18"/>
                <w:szCs w:val="18"/>
                <w:lang w:val="en-ZA"/>
              </w:rPr>
            </w:pPr>
          </w:p>
        </w:tc>
        <w:tc>
          <w:tcPr>
            <w:tcW w:w="3280" w:type="dxa"/>
            <w:tcBorders>
              <w:top w:val="nil"/>
              <w:left w:val="nil"/>
              <w:bottom w:val="single" w:sz="4" w:space="0" w:color="auto"/>
              <w:right w:val="single" w:sz="4" w:space="0" w:color="auto"/>
            </w:tcBorders>
            <w:shd w:val="clear" w:color="auto" w:fill="auto"/>
            <w:vAlign w:val="center"/>
            <w:hideMark/>
          </w:tcPr>
          <w:p w14:paraId="046C6370" w14:textId="07C1B4A8" w:rsidR="00E71CA4" w:rsidRPr="00E71CA4" w:rsidRDefault="00E71CA4" w:rsidP="00CB27EB">
            <w:pPr>
              <w:widowControl/>
              <w:spacing w:before="0" w:after="0" w:line="240" w:lineRule="auto"/>
              <w:outlineLvl w:val="9"/>
              <w:rPr>
                <w:rFonts w:ascii="Calibri" w:hAnsi="Calibri" w:cs="Calibri"/>
                <w:iCs w:val="0"/>
                <w:color w:val="000000"/>
                <w:sz w:val="18"/>
                <w:szCs w:val="18"/>
                <w:lang w:val="en-ZA"/>
              </w:rPr>
            </w:pPr>
            <w:r w:rsidRPr="00E71CA4">
              <w:rPr>
                <w:rFonts w:ascii="Calibri" w:hAnsi="Calibri" w:cs="Calibri"/>
                <w:iCs w:val="0"/>
                <w:color w:val="000000"/>
                <w:sz w:val="18"/>
                <w:lang w:val="en-US"/>
              </w:rPr>
              <w:t>Project plan with detailed activities, milestones, timeframes (</w:t>
            </w:r>
            <w:r w:rsidR="001705BB">
              <w:rPr>
                <w:rFonts w:ascii="Calibri" w:hAnsi="Calibri" w:cs="Calibri"/>
                <w:iCs w:val="0"/>
                <w:color w:val="000000"/>
                <w:sz w:val="18"/>
                <w:lang w:val="en-US"/>
              </w:rPr>
              <w:t>1</w:t>
            </w:r>
            <w:r w:rsidR="00CB27EB">
              <w:rPr>
                <w:rFonts w:ascii="Calibri" w:hAnsi="Calibri" w:cs="Calibri"/>
                <w:iCs w:val="0"/>
                <w:color w:val="000000"/>
                <w:sz w:val="18"/>
                <w:lang w:val="en-US"/>
              </w:rPr>
              <w:t>2</w:t>
            </w:r>
            <w:r w:rsidRPr="00E71CA4">
              <w:rPr>
                <w:rFonts w:ascii="Calibri" w:hAnsi="Calibri" w:cs="Calibri"/>
                <w:iCs w:val="0"/>
                <w:color w:val="000000"/>
                <w:sz w:val="18"/>
                <w:lang w:val="en-US"/>
              </w:rPr>
              <w:t xml:space="preserve"> and above months) and resources = 5 points</w:t>
            </w:r>
          </w:p>
        </w:tc>
        <w:tc>
          <w:tcPr>
            <w:tcW w:w="960" w:type="dxa"/>
            <w:vMerge/>
            <w:tcBorders>
              <w:top w:val="nil"/>
              <w:left w:val="single" w:sz="4" w:space="0" w:color="auto"/>
              <w:bottom w:val="single" w:sz="4" w:space="0" w:color="000000"/>
              <w:right w:val="single" w:sz="4" w:space="0" w:color="auto"/>
            </w:tcBorders>
            <w:vAlign w:val="center"/>
            <w:hideMark/>
          </w:tcPr>
          <w:p w14:paraId="4D2F67C6" w14:textId="77777777" w:rsidR="00E71CA4" w:rsidRPr="00E71CA4" w:rsidRDefault="00E71CA4" w:rsidP="00E71CA4">
            <w:pPr>
              <w:widowControl/>
              <w:spacing w:before="0" w:after="0" w:line="240" w:lineRule="auto"/>
              <w:jc w:val="left"/>
              <w:outlineLvl w:val="9"/>
              <w:rPr>
                <w:rFonts w:ascii="Calibri" w:hAnsi="Calibri" w:cs="Calibri"/>
                <w:iCs w:val="0"/>
                <w:color w:val="000000"/>
                <w:sz w:val="18"/>
                <w:szCs w:val="18"/>
                <w:lang w:val="en-ZA"/>
              </w:rPr>
            </w:pPr>
          </w:p>
        </w:tc>
        <w:tc>
          <w:tcPr>
            <w:tcW w:w="940" w:type="dxa"/>
            <w:vMerge/>
            <w:tcBorders>
              <w:top w:val="nil"/>
              <w:left w:val="single" w:sz="4" w:space="0" w:color="auto"/>
              <w:bottom w:val="single" w:sz="4" w:space="0" w:color="000000"/>
              <w:right w:val="single" w:sz="4" w:space="0" w:color="auto"/>
            </w:tcBorders>
            <w:vAlign w:val="center"/>
            <w:hideMark/>
          </w:tcPr>
          <w:p w14:paraId="2EACF797" w14:textId="77777777" w:rsidR="00E71CA4" w:rsidRPr="00E71CA4" w:rsidRDefault="00E71CA4" w:rsidP="00E71CA4">
            <w:pPr>
              <w:widowControl/>
              <w:spacing w:before="0" w:after="0" w:line="240" w:lineRule="auto"/>
              <w:jc w:val="left"/>
              <w:outlineLvl w:val="9"/>
              <w:rPr>
                <w:rFonts w:ascii="Times New Roman" w:hAnsi="Times New Roman" w:cs="Times New Roman"/>
                <w:b/>
                <w:bCs/>
                <w:iCs w:val="0"/>
                <w:color w:val="000000"/>
                <w:sz w:val="18"/>
                <w:szCs w:val="18"/>
                <w:lang w:val="en-ZA"/>
              </w:rPr>
            </w:pPr>
          </w:p>
        </w:tc>
      </w:tr>
      <w:tr w:rsidR="00E71CA4" w:rsidRPr="00E71CA4" w14:paraId="110FE98B" w14:textId="77777777" w:rsidTr="002E1C09">
        <w:trPr>
          <w:trHeight w:val="288"/>
        </w:trPr>
        <w:tc>
          <w:tcPr>
            <w:tcW w:w="3608" w:type="dxa"/>
            <w:vMerge/>
            <w:tcBorders>
              <w:top w:val="nil"/>
              <w:left w:val="single" w:sz="4" w:space="0" w:color="auto"/>
              <w:bottom w:val="single" w:sz="4" w:space="0" w:color="auto"/>
              <w:right w:val="single" w:sz="4" w:space="0" w:color="auto"/>
            </w:tcBorders>
            <w:vAlign w:val="center"/>
            <w:hideMark/>
          </w:tcPr>
          <w:p w14:paraId="5861AC99" w14:textId="77777777" w:rsidR="00E71CA4" w:rsidRPr="00E71CA4" w:rsidRDefault="00E71CA4" w:rsidP="00E71CA4">
            <w:pPr>
              <w:widowControl/>
              <w:spacing w:before="0" w:after="0" w:line="240" w:lineRule="auto"/>
              <w:jc w:val="left"/>
              <w:outlineLvl w:val="9"/>
              <w:rPr>
                <w:rFonts w:ascii="Calibri" w:hAnsi="Calibri" w:cs="Calibri"/>
                <w:iCs w:val="0"/>
                <w:color w:val="000000"/>
                <w:sz w:val="18"/>
                <w:szCs w:val="18"/>
                <w:lang w:val="en-ZA"/>
              </w:rPr>
            </w:pPr>
          </w:p>
        </w:tc>
        <w:tc>
          <w:tcPr>
            <w:tcW w:w="3280" w:type="dxa"/>
            <w:tcBorders>
              <w:top w:val="nil"/>
              <w:left w:val="nil"/>
              <w:bottom w:val="single" w:sz="4" w:space="0" w:color="auto"/>
              <w:right w:val="single" w:sz="4" w:space="0" w:color="auto"/>
            </w:tcBorders>
            <w:shd w:val="clear" w:color="auto" w:fill="auto"/>
            <w:vAlign w:val="center"/>
            <w:hideMark/>
          </w:tcPr>
          <w:p w14:paraId="362759E7" w14:textId="77777777" w:rsidR="00E71CA4" w:rsidRPr="00E71CA4" w:rsidRDefault="00E71CA4" w:rsidP="00E71CA4">
            <w:pPr>
              <w:widowControl/>
              <w:spacing w:before="0" w:after="0" w:line="240" w:lineRule="auto"/>
              <w:outlineLvl w:val="9"/>
              <w:rPr>
                <w:rFonts w:ascii="Calibri" w:hAnsi="Calibri" w:cs="Calibri"/>
                <w:iCs w:val="0"/>
                <w:color w:val="000000"/>
                <w:sz w:val="18"/>
                <w:szCs w:val="18"/>
                <w:lang w:val="en-ZA"/>
              </w:rPr>
            </w:pPr>
            <w:r w:rsidRPr="00E71CA4">
              <w:rPr>
                <w:rFonts w:ascii="Calibri" w:hAnsi="Calibri" w:cs="Calibri"/>
                <w:iCs w:val="0"/>
                <w:color w:val="000000"/>
                <w:sz w:val="18"/>
                <w:lang w:val="en-US"/>
              </w:rPr>
              <w:t>No project plan attached = 0 point</w:t>
            </w:r>
          </w:p>
        </w:tc>
        <w:tc>
          <w:tcPr>
            <w:tcW w:w="960" w:type="dxa"/>
            <w:vMerge/>
            <w:tcBorders>
              <w:top w:val="nil"/>
              <w:left w:val="single" w:sz="4" w:space="0" w:color="auto"/>
              <w:bottom w:val="single" w:sz="4" w:space="0" w:color="000000"/>
              <w:right w:val="single" w:sz="4" w:space="0" w:color="auto"/>
            </w:tcBorders>
            <w:vAlign w:val="center"/>
            <w:hideMark/>
          </w:tcPr>
          <w:p w14:paraId="1EB0B11C" w14:textId="77777777" w:rsidR="00E71CA4" w:rsidRPr="00E71CA4" w:rsidRDefault="00E71CA4" w:rsidP="00E71CA4">
            <w:pPr>
              <w:widowControl/>
              <w:spacing w:before="0" w:after="0" w:line="240" w:lineRule="auto"/>
              <w:jc w:val="left"/>
              <w:outlineLvl w:val="9"/>
              <w:rPr>
                <w:rFonts w:ascii="Calibri" w:hAnsi="Calibri" w:cs="Calibri"/>
                <w:iCs w:val="0"/>
                <w:color w:val="000000"/>
                <w:sz w:val="18"/>
                <w:szCs w:val="18"/>
                <w:lang w:val="en-ZA"/>
              </w:rPr>
            </w:pPr>
          </w:p>
        </w:tc>
        <w:tc>
          <w:tcPr>
            <w:tcW w:w="940" w:type="dxa"/>
            <w:vMerge/>
            <w:tcBorders>
              <w:top w:val="nil"/>
              <w:left w:val="single" w:sz="4" w:space="0" w:color="auto"/>
              <w:bottom w:val="single" w:sz="4" w:space="0" w:color="000000"/>
              <w:right w:val="single" w:sz="4" w:space="0" w:color="auto"/>
            </w:tcBorders>
            <w:vAlign w:val="center"/>
            <w:hideMark/>
          </w:tcPr>
          <w:p w14:paraId="7B874FDE" w14:textId="77777777" w:rsidR="00E71CA4" w:rsidRPr="00E71CA4" w:rsidRDefault="00E71CA4" w:rsidP="00E71CA4">
            <w:pPr>
              <w:widowControl/>
              <w:spacing w:before="0" w:after="0" w:line="240" w:lineRule="auto"/>
              <w:jc w:val="left"/>
              <w:outlineLvl w:val="9"/>
              <w:rPr>
                <w:rFonts w:ascii="Times New Roman" w:hAnsi="Times New Roman" w:cs="Times New Roman"/>
                <w:b/>
                <w:bCs/>
                <w:iCs w:val="0"/>
                <w:color w:val="000000"/>
                <w:sz w:val="18"/>
                <w:szCs w:val="18"/>
                <w:lang w:val="en-ZA"/>
              </w:rPr>
            </w:pPr>
          </w:p>
        </w:tc>
      </w:tr>
      <w:tr w:rsidR="00E71CA4" w:rsidRPr="00E71CA4" w14:paraId="2FDD8C22" w14:textId="77777777" w:rsidTr="00530DB5">
        <w:trPr>
          <w:trHeight w:val="288"/>
        </w:trPr>
        <w:tc>
          <w:tcPr>
            <w:tcW w:w="7848" w:type="dxa"/>
            <w:gridSpan w:val="3"/>
            <w:tcBorders>
              <w:top w:val="single" w:sz="4" w:space="0" w:color="auto"/>
              <w:left w:val="single" w:sz="4" w:space="0" w:color="auto"/>
              <w:bottom w:val="single" w:sz="4" w:space="0" w:color="auto"/>
              <w:right w:val="single" w:sz="4" w:space="0" w:color="000000"/>
            </w:tcBorders>
            <w:shd w:val="clear" w:color="auto" w:fill="F2F2F2" w:themeFill="background1" w:themeFillShade="F2"/>
            <w:vAlign w:val="center"/>
            <w:hideMark/>
          </w:tcPr>
          <w:p w14:paraId="2A7F3092" w14:textId="77777777" w:rsidR="00E71CA4" w:rsidRPr="00E71CA4" w:rsidRDefault="00E71CA4" w:rsidP="00E71CA4">
            <w:pPr>
              <w:widowControl/>
              <w:spacing w:before="0" w:after="0" w:line="240" w:lineRule="auto"/>
              <w:jc w:val="center"/>
              <w:outlineLvl w:val="9"/>
              <w:rPr>
                <w:rFonts w:ascii="Calibri" w:hAnsi="Calibri" w:cs="Calibri"/>
                <w:b/>
                <w:bCs/>
                <w:iCs w:val="0"/>
                <w:color w:val="000000"/>
                <w:lang w:val="en-ZA"/>
              </w:rPr>
            </w:pPr>
            <w:r w:rsidRPr="00E71CA4">
              <w:rPr>
                <w:rFonts w:ascii="Calibri" w:hAnsi="Calibri" w:cs="Calibri"/>
                <w:b/>
                <w:bCs/>
                <w:iCs w:val="0"/>
                <w:color w:val="000000"/>
                <w:lang w:val="en-US"/>
              </w:rPr>
              <w:t>Gateway Review Case Study</w:t>
            </w:r>
          </w:p>
        </w:tc>
        <w:tc>
          <w:tcPr>
            <w:tcW w:w="940" w:type="dxa"/>
            <w:tcBorders>
              <w:top w:val="nil"/>
              <w:left w:val="nil"/>
              <w:bottom w:val="single" w:sz="4" w:space="0" w:color="auto"/>
              <w:right w:val="single" w:sz="4" w:space="0" w:color="auto"/>
            </w:tcBorders>
            <w:shd w:val="clear" w:color="auto" w:fill="F2F2F2" w:themeFill="background1" w:themeFillShade="F2"/>
            <w:vAlign w:val="center"/>
            <w:hideMark/>
          </w:tcPr>
          <w:p w14:paraId="6C7717EB" w14:textId="77777777" w:rsidR="00E71CA4" w:rsidRPr="00E71CA4" w:rsidRDefault="00E71CA4" w:rsidP="00E71CA4">
            <w:pPr>
              <w:widowControl/>
              <w:spacing w:before="0" w:after="0" w:line="240" w:lineRule="auto"/>
              <w:jc w:val="right"/>
              <w:outlineLvl w:val="9"/>
              <w:rPr>
                <w:rFonts w:ascii="Times New Roman" w:hAnsi="Times New Roman" w:cs="Times New Roman"/>
                <w:b/>
                <w:bCs/>
                <w:iCs w:val="0"/>
                <w:color w:val="000000"/>
                <w:sz w:val="18"/>
                <w:szCs w:val="18"/>
                <w:lang w:val="en-ZA"/>
              </w:rPr>
            </w:pPr>
            <w:r w:rsidRPr="00E71CA4">
              <w:rPr>
                <w:rFonts w:ascii="Times New Roman" w:hAnsi="Times New Roman" w:cs="Times New Roman"/>
                <w:b/>
                <w:bCs/>
                <w:iCs w:val="0"/>
                <w:color w:val="000000"/>
                <w:sz w:val="18"/>
                <w:szCs w:val="18"/>
                <w:lang w:val="en-ZA"/>
              </w:rPr>
              <w:t>5</w:t>
            </w:r>
          </w:p>
        </w:tc>
      </w:tr>
      <w:tr w:rsidR="00E71CA4" w:rsidRPr="00E71CA4" w14:paraId="0C50F883" w14:textId="77777777" w:rsidTr="002E1C09">
        <w:trPr>
          <w:trHeight w:val="1440"/>
        </w:trPr>
        <w:tc>
          <w:tcPr>
            <w:tcW w:w="3608" w:type="dxa"/>
            <w:vMerge w:val="restart"/>
            <w:tcBorders>
              <w:top w:val="nil"/>
              <w:left w:val="single" w:sz="4" w:space="0" w:color="auto"/>
              <w:bottom w:val="single" w:sz="4" w:space="0" w:color="000000"/>
              <w:right w:val="single" w:sz="4" w:space="0" w:color="auto"/>
            </w:tcBorders>
            <w:shd w:val="clear" w:color="auto" w:fill="auto"/>
            <w:vAlign w:val="center"/>
            <w:hideMark/>
          </w:tcPr>
          <w:p w14:paraId="6155AE45" w14:textId="77777777" w:rsidR="00E71CA4" w:rsidRPr="00E71CA4" w:rsidRDefault="00E71CA4" w:rsidP="00E570AB">
            <w:pPr>
              <w:widowControl/>
              <w:spacing w:before="0" w:after="0" w:line="240" w:lineRule="auto"/>
              <w:ind w:left="313"/>
              <w:outlineLvl w:val="9"/>
              <w:rPr>
                <w:rFonts w:ascii="Calibri" w:hAnsi="Calibri" w:cs="Calibri"/>
                <w:iCs w:val="0"/>
                <w:color w:val="000000"/>
                <w:sz w:val="18"/>
                <w:szCs w:val="18"/>
                <w:lang w:val="en-ZA"/>
              </w:rPr>
            </w:pPr>
            <w:r w:rsidRPr="00E71CA4">
              <w:rPr>
                <w:rFonts w:ascii="Calibri" w:hAnsi="Calibri" w:cs="Calibri"/>
                <w:iCs w:val="0"/>
                <w:color w:val="000000"/>
                <w:sz w:val="18"/>
                <w:lang w:val="en-US"/>
              </w:rPr>
              <w:t xml:space="preserve">The service provider is expected to provide a gateway review case study from </w:t>
            </w:r>
            <w:r w:rsidR="00C1568F" w:rsidRPr="00E71CA4">
              <w:rPr>
                <w:rFonts w:ascii="Calibri" w:hAnsi="Calibri" w:cs="Calibri"/>
                <w:iCs w:val="0"/>
                <w:color w:val="000000"/>
                <w:sz w:val="18"/>
                <w:lang w:val="en-US"/>
              </w:rPr>
              <w:t>their</w:t>
            </w:r>
            <w:r w:rsidRPr="00E71CA4">
              <w:rPr>
                <w:rFonts w:ascii="Calibri" w:hAnsi="Calibri" w:cs="Calibri"/>
                <w:iCs w:val="0"/>
                <w:color w:val="000000"/>
                <w:sz w:val="18"/>
                <w:lang w:val="en-US"/>
              </w:rPr>
              <w:t xml:space="preserve"> previous projects to </w:t>
            </w:r>
            <w:r w:rsidR="00C1568F">
              <w:rPr>
                <w:rFonts w:ascii="Calibri" w:hAnsi="Calibri" w:cs="Calibri"/>
                <w:iCs w:val="0"/>
                <w:color w:val="000000"/>
                <w:sz w:val="18"/>
                <w:lang w:val="en-US"/>
              </w:rPr>
              <w:t>demonstrate</w:t>
            </w:r>
            <w:r w:rsidRPr="00E71CA4">
              <w:rPr>
                <w:rFonts w:ascii="Calibri" w:hAnsi="Calibri" w:cs="Calibri"/>
                <w:iCs w:val="0"/>
                <w:color w:val="000000"/>
                <w:sz w:val="18"/>
                <w:lang w:val="en-US"/>
              </w:rPr>
              <w:t xml:space="preserve"> how the quality of the Feasibility Study report was improved after the gateway review and the project successfully passed the stage gate prior to execution.</w:t>
            </w:r>
          </w:p>
        </w:tc>
        <w:tc>
          <w:tcPr>
            <w:tcW w:w="3280" w:type="dxa"/>
            <w:tcBorders>
              <w:top w:val="nil"/>
              <w:left w:val="nil"/>
              <w:bottom w:val="single" w:sz="4" w:space="0" w:color="auto"/>
              <w:right w:val="single" w:sz="4" w:space="0" w:color="auto"/>
            </w:tcBorders>
            <w:shd w:val="clear" w:color="auto" w:fill="auto"/>
            <w:vAlign w:val="center"/>
            <w:hideMark/>
          </w:tcPr>
          <w:p w14:paraId="2F0B7691" w14:textId="77777777" w:rsidR="00E71CA4" w:rsidRPr="00E71CA4" w:rsidRDefault="00E71CA4" w:rsidP="00E71CA4">
            <w:pPr>
              <w:widowControl/>
              <w:spacing w:before="0" w:after="0" w:line="240" w:lineRule="auto"/>
              <w:jc w:val="left"/>
              <w:outlineLvl w:val="9"/>
              <w:rPr>
                <w:rFonts w:ascii="Calibri" w:hAnsi="Calibri" w:cs="Calibri"/>
                <w:iCs w:val="0"/>
                <w:color w:val="000000"/>
                <w:sz w:val="18"/>
                <w:szCs w:val="18"/>
                <w:lang w:val="en-ZA"/>
              </w:rPr>
            </w:pPr>
            <w:r w:rsidRPr="00E71CA4">
              <w:rPr>
                <w:rFonts w:ascii="Calibri" w:hAnsi="Calibri" w:cs="Calibri"/>
                <w:iCs w:val="0"/>
                <w:color w:val="000000"/>
                <w:sz w:val="18"/>
                <w:szCs w:val="18"/>
                <w:lang w:val="en-ZA"/>
              </w:rPr>
              <w:t xml:space="preserve">The service provider provided the </w:t>
            </w:r>
            <w:r w:rsidR="00C1568F" w:rsidRPr="00E71CA4">
              <w:rPr>
                <w:rFonts w:ascii="Calibri" w:hAnsi="Calibri" w:cs="Calibri"/>
                <w:iCs w:val="0"/>
                <w:color w:val="000000"/>
                <w:sz w:val="18"/>
                <w:szCs w:val="18"/>
                <w:lang w:val="en-ZA"/>
              </w:rPr>
              <w:t>gateway</w:t>
            </w:r>
            <w:r w:rsidRPr="00E71CA4">
              <w:rPr>
                <w:rFonts w:ascii="Calibri" w:hAnsi="Calibri" w:cs="Calibri"/>
                <w:iCs w:val="0"/>
                <w:color w:val="000000"/>
                <w:sz w:val="18"/>
                <w:szCs w:val="18"/>
                <w:lang w:val="en-ZA"/>
              </w:rPr>
              <w:t xml:space="preserve"> review case study from their previous projects = 5 points</w:t>
            </w:r>
          </w:p>
        </w:tc>
        <w:tc>
          <w:tcPr>
            <w:tcW w:w="960" w:type="dxa"/>
            <w:vMerge w:val="restart"/>
            <w:tcBorders>
              <w:top w:val="nil"/>
              <w:left w:val="single" w:sz="4" w:space="0" w:color="auto"/>
              <w:bottom w:val="single" w:sz="4" w:space="0" w:color="000000"/>
              <w:right w:val="single" w:sz="4" w:space="0" w:color="auto"/>
            </w:tcBorders>
            <w:shd w:val="clear" w:color="auto" w:fill="auto"/>
            <w:vAlign w:val="center"/>
            <w:hideMark/>
          </w:tcPr>
          <w:p w14:paraId="65D068EC" w14:textId="77777777" w:rsidR="00E71CA4" w:rsidRPr="00E71CA4" w:rsidRDefault="00E71CA4" w:rsidP="00E71CA4">
            <w:pPr>
              <w:widowControl/>
              <w:spacing w:before="0" w:after="0" w:line="240" w:lineRule="auto"/>
              <w:jc w:val="center"/>
              <w:outlineLvl w:val="9"/>
              <w:rPr>
                <w:rFonts w:ascii="Calibri" w:hAnsi="Calibri" w:cs="Calibri"/>
                <w:iCs w:val="0"/>
                <w:color w:val="000000"/>
                <w:sz w:val="18"/>
                <w:szCs w:val="18"/>
                <w:lang w:val="en-ZA"/>
              </w:rPr>
            </w:pPr>
            <w:r w:rsidRPr="00E71CA4">
              <w:rPr>
                <w:rFonts w:ascii="Calibri" w:hAnsi="Calibri" w:cs="Calibri"/>
                <w:iCs w:val="0"/>
                <w:color w:val="000000"/>
                <w:sz w:val="18"/>
                <w:szCs w:val="18"/>
                <w:lang w:val="en-ZA"/>
              </w:rPr>
              <w:t>5</w:t>
            </w:r>
          </w:p>
        </w:tc>
        <w:tc>
          <w:tcPr>
            <w:tcW w:w="940" w:type="dxa"/>
            <w:vMerge w:val="restart"/>
            <w:tcBorders>
              <w:top w:val="nil"/>
              <w:left w:val="single" w:sz="4" w:space="0" w:color="auto"/>
              <w:bottom w:val="single" w:sz="4" w:space="0" w:color="000000"/>
              <w:right w:val="single" w:sz="4" w:space="0" w:color="auto"/>
            </w:tcBorders>
            <w:shd w:val="clear" w:color="auto" w:fill="auto"/>
            <w:vAlign w:val="center"/>
            <w:hideMark/>
          </w:tcPr>
          <w:p w14:paraId="0756142F" w14:textId="77777777" w:rsidR="00E71CA4" w:rsidRPr="00E71CA4" w:rsidRDefault="00E71CA4" w:rsidP="00E71CA4">
            <w:pPr>
              <w:widowControl/>
              <w:spacing w:before="0" w:after="0" w:line="240" w:lineRule="auto"/>
              <w:jc w:val="center"/>
              <w:outlineLvl w:val="9"/>
              <w:rPr>
                <w:rFonts w:ascii="Times New Roman" w:hAnsi="Times New Roman" w:cs="Times New Roman"/>
                <w:b/>
                <w:bCs/>
                <w:iCs w:val="0"/>
                <w:color w:val="000000"/>
                <w:sz w:val="18"/>
                <w:szCs w:val="18"/>
                <w:lang w:val="en-ZA"/>
              </w:rPr>
            </w:pPr>
            <w:r w:rsidRPr="00E71CA4">
              <w:rPr>
                <w:rFonts w:ascii="Times New Roman" w:hAnsi="Times New Roman" w:cs="Times New Roman"/>
                <w:b/>
                <w:bCs/>
                <w:iCs w:val="0"/>
                <w:color w:val="000000"/>
                <w:sz w:val="18"/>
                <w:szCs w:val="18"/>
                <w:lang w:val="en-ZA"/>
              </w:rPr>
              <w:t> </w:t>
            </w:r>
          </w:p>
        </w:tc>
      </w:tr>
      <w:tr w:rsidR="00E71CA4" w:rsidRPr="00E71CA4" w14:paraId="6589D813" w14:textId="77777777" w:rsidTr="002E1C09">
        <w:trPr>
          <w:trHeight w:val="720"/>
        </w:trPr>
        <w:tc>
          <w:tcPr>
            <w:tcW w:w="3608" w:type="dxa"/>
            <w:vMerge/>
            <w:tcBorders>
              <w:top w:val="nil"/>
              <w:left w:val="single" w:sz="4" w:space="0" w:color="auto"/>
              <w:bottom w:val="single" w:sz="4" w:space="0" w:color="000000"/>
              <w:right w:val="single" w:sz="4" w:space="0" w:color="auto"/>
            </w:tcBorders>
            <w:vAlign w:val="center"/>
            <w:hideMark/>
          </w:tcPr>
          <w:p w14:paraId="195A7E3A" w14:textId="77777777" w:rsidR="00E71CA4" w:rsidRPr="00E71CA4" w:rsidRDefault="00E71CA4" w:rsidP="00E71CA4">
            <w:pPr>
              <w:widowControl/>
              <w:spacing w:before="0" w:after="0" w:line="240" w:lineRule="auto"/>
              <w:jc w:val="left"/>
              <w:outlineLvl w:val="9"/>
              <w:rPr>
                <w:rFonts w:ascii="Calibri" w:hAnsi="Calibri" w:cs="Calibri"/>
                <w:iCs w:val="0"/>
                <w:color w:val="000000"/>
                <w:sz w:val="18"/>
                <w:szCs w:val="18"/>
                <w:lang w:val="en-ZA"/>
              </w:rPr>
            </w:pPr>
          </w:p>
        </w:tc>
        <w:tc>
          <w:tcPr>
            <w:tcW w:w="3280" w:type="dxa"/>
            <w:tcBorders>
              <w:top w:val="nil"/>
              <w:left w:val="nil"/>
              <w:bottom w:val="single" w:sz="4" w:space="0" w:color="auto"/>
              <w:right w:val="single" w:sz="4" w:space="0" w:color="auto"/>
            </w:tcBorders>
            <w:shd w:val="clear" w:color="auto" w:fill="auto"/>
            <w:vAlign w:val="center"/>
            <w:hideMark/>
          </w:tcPr>
          <w:p w14:paraId="3FA9393B" w14:textId="13DA6C29" w:rsidR="00E71CA4" w:rsidRPr="00E71CA4" w:rsidRDefault="00E71CA4" w:rsidP="00E71CA4">
            <w:pPr>
              <w:widowControl/>
              <w:spacing w:before="0" w:after="0" w:line="240" w:lineRule="auto"/>
              <w:jc w:val="left"/>
              <w:outlineLvl w:val="9"/>
              <w:rPr>
                <w:rFonts w:ascii="Calibri" w:hAnsi="Calibri" w:cs="Calibri"/>
                <w:iCs w:val="0"/>
                <w:color w:val="000000"/>
                <w:sz w:val="18"/>
                <w:szCs w:val="18"/>
                <w:lang w:val="en-ZA"/>
              </w:rPr>
            </w:pPr>
            <w:r w:rsidRPr="00E71CA4">
              <w:rPr>
                <w:rFonts w:ascii="Calibri" w:hAnsi="Calibri" w:cs="Calibri"/>
                <w:iCs w:val="0"/>
                <w:color w:val="000000"/>
                <w:sz w:val="18"/>
                <w:szCs w:val="18"/>
                <w:lang w:val="en-ZA"/>
              </w:rPr>
              <w:t xml:space="preserve">The service provider did not provide the </w:t>
            </w:r>
            <w:r w:rsidR="00C1568F" w:rsidRPr="00E71CA4">
              <w:rPr>
                <w:rFonts w:ascii="Calibri" w:hAnsi="Calibri" w:cs="Calibri"/>
                <w:iCs w:val="0"/>
                <w:color w:val="000000"/>
                <w:sz w:val="18"/>
                <w:szCs w:val="18"/>
                <w:lang w:val="en-ZA"/>
              </w:rPr>
              <w:t>gateway</w:t>
            </w:r>
            <w:r w:rsidRPr="00E71CA4">
              <w:rPr>
                <w:rFonts w:ascii="Calibri" w:hAnsi="Calibri" w:cs="Calibri"/>
                <w:iCs w:val="0"/>
                <w:color w:val="000000"/>
                <w:sz w:val="18"/>
                <w:szCs w:val="18"/>
                <w:lang w:val="en-ZA"/>
              </w:rPr>
              <w:t xml:space="preserve"> review case study from th</w:t>
            </w:r>
            <w:r w:rsidR="00B335B3">
              <w:rPr>
                <w:rFonts w:ascii="Calibri" w:hAnsi="Calibri" w:cs="Calibri"/>
                <w:iCs w:val="0"/>
                <w:color w:val="000000"/>
                <w:sz w:val="18"/>
                <w:szCs w:val="18"/>
                <w:lang w:val="en-ZA"/>
              </w:rPr>
              <w:t>eir previous projects = 0 point</w:t>
            </w:r>
          </w:p>
        </w:tc>
        <w:tc>
          <w:tcPr>
            <w:tcW w:w="960" w:type="dxa"/>
            <w:vMerge/>
            <w:tcBorders>
              <w:top w:val="nil"/>
              <w:left w:val="single" w:sz="4" w:space="0" w:color="auto"/>
              <w:bottom w:val="single" w:sz="4" w:space="0" w:color="000000"/>
              <w:right w:val="single" w:sz="4" w:space="0" w:color="auto"/>
            </w:tcBorders>
            <w:vAlign w:val="center"/>
            <w:hideMark/>
          </w:tcPr>
          <w:p w14:paraId="5A05752F" w14:textId="77777777" w:rsidR="00E71CA4" w:rsidRPr="00E71CA4" w:rsidRDefault="00E71CA4" w:rsidP="00E71CA4">
            <w:pPr>
              <w:widowControl/>
              <w:spacing w:before="0" w:after="0" w:line="240" w:lineRule="auto"/>
              <w:jc w:val="left"/>
              <w:outlineLvl w:val="9"/>
              <w:rPr>
                <w:rFonts w:ascii="Calibri" w:hAnsi="Calibri" w:cs="Calibri"/>
                <w:iCs w:val="0"/>
                <w:color w:val="000000"/>
                <w:sz w:val="18"/>
                <w:szCs w:val="18"/>
                <w:lang w:val="en-ZA"/>
              </w:rPr>
            </w:pPr>
          </w:p>
        </w:tc>
        <w:tc>
          <w:tcPr>
            <w:tcW w:w="940" w:type="dxa"/>
            <w:vMerge/>
            <w:tcBorders>
              <w:top w:val="nil"/>
              <w:left w:val="single" w:sz="4" w:space="0" w:color="auto"/>
              <w:bottom w:val="single" w:sz="4" w:space="0" w:color="000000"/>
              <w:right w:val="single" w:sz="4" w:space="0" w:color="auto"/>
            </w:tcBorders>
            <w:vAlign w:val="center"/>
            <w:hideMark/>
          </w:tcPr>
          <w:p w14:paraId="1E6D635E" w14:textId="77777777" w:rsidR="00E71CA4" w:rsidRPr="00E71CA4" w:rsidRDefault="00E71CA4" w:rsidP="00E71CA4">
            <w:pPr>
              <w:widowControl/>
              <w:spacing w:before="0" w:after="0" w:line="240" w:lineRule="auto"/>
              <w:jc w:val="left"/>
              <w:outlineLvl w:val="9"/>
              <w:rPr>
                <w:rFonts w:ascii="Times New Roman" w:hAnsi="Times New Roman" w:cs="Times New Roman"/>
                <w:b/>
                <w:bCs/>
                <w:iCs w:val="0"/>
                <w:color w:val="000000"/>
                <w:sz w:val="18"/>
                <w:szCs w:val="18"/>
                <w:lang w:val="en-ZA"/>
              </w:rPr>
            </w:pPr>
          </w:p>
        </w:tc>
      </w:tr>
      <w:tr w:rsidR="00E71CA4" w:rsidRPr="00E71CA4" w14:paraId="70F803A2" w14:textId="77777777" w:rsidTr="002E1C09">
        <w:trPr>
          <w:trHeight w:val="509"/>
        </w:trPr>
        <w:tc>
          <w:tcPr>
            <w:tcW w:w="3608" w:type="dxa"/>
            <w:vMerge w:val="restart"/>
            <w:tcBorders>
              <w:top w:val="nil"/>
              <w:left w:val="single" w:sz="4" w:space="0" w:color="auto"/>
              <w:bottom w:val="single" w:sz="4" w:space="0" w:color="auto"/>
              <w:right w:val="single" w:sz="4" w:space="0" w:color="auto"/>
            </w:tcBorders>
            <w:shd w:val="clear" w:color="auto" w:fill="auto"/>
            <w:vAlign w:val="center"/>
            <w:hideMark/>
          </w:tcPr>
          <w:p w14:paraId="74334351" w14:textId="77777777" w:rsidR="00E71CA4" w:rsidRPr="00E71CA4" w:rsidRDefault="00E71CA4" w:rsidP="00E71CA4">
            <w:pPr>
              <w:widowControl/>
              <w:spacing w:before="0" w:after="0" w:line="240" w:lineRule="auto"/>
              <w:ind w:firstLineChars="500" w:firstLine="904"/>
              <w:jc w:val="left"/>
              <w:outlineLvl w:val="9"/>
              <w:rPr>
                <w:rFonts w:ascii="Calibri" w:hAnsi="Calibri" w:cs="Calibri"/>
                <w:b/>
                <w:bCs/>
                <w:iCs w:val="0"/>
                <w:color w:val="000000"/>
                <w:sz w:val="18"/>
                <w:szCs w:val="18"/>
                <w:lang w:val="en-ZA"/>
              </w:rPr>
            </w:pPr>
            <w:r w:rsidRPr="00E71CA4">
              <w:rPr>
                <w:rFonts w:ascii="Calibri" w:hAnsi="Calibri" w:cs="Calibri"/>
                <w:b/>
                <w:bCs/>
                <w:iCs w:val="0"/>
                <w:color w:val="000000"/>
                <w:sz w:val="18"/>
                <w:lang w:val="en-US"/>
              </w:rPr>
              <w:t>Total</w:t>
            </w:r>
          </w:p>
        </w:tc>
        <w:tc>
          <w:tcPr>
            <w:tcW w:w="3280" w:type="dxa"/>
            <w:vMerge w:val="restart"/>
            <w:tcBorders>
              <w:top w:val="nil"/>
              <w:left w:val="single" w:sz="4" w:space="0" w:color="auto"/>
              <w:bottom w:val="single" w:sz="4" w:space="0" w:color="auto"/>
              <w:right w:val="single" w:sz="4" w:space="0" w:color="auto"/>
            </w:tcBorders>
            <w:shd w:val="clear" w:color="auto" w:fill="auto"/>
            <w:vAlign w:val="center"/>
            <w:hideMark/>
          </w:tcPr>
          <w:p w14:paraId="6DAA6246" w14:textId="77777777" w:rsidR="00E71CA4" w:rsidRPr="00E71CA4" w:rsidRDefault="00E71CA4" w:rsidP="00E71CA4">
            <w:pPr>
              <w:widowControl/>
              <w:spacing w:before="0" w:after="0" w:line="240" w:lineRule="auto"/>
              <w:outlineLvl w:val="9"/>
              <w:rPr>
                <w:rFonts w:ascii="Calibri" w:hAnsi="Calibri" w:cs="Calibri"/>
                <w:iCs w:val="0"/>
                <w:color w:val="000000"/>
                <w:sz w:val="16"/>
                <w:szCs w:val="16"/>
                <w:lang w:val="en-ZA"/>
              </w:rPr>
            </w:pPr>
            <w:r w:rsidRPr="00E71CA4">
              <w:rPr>
                <w:rFonts w:ascii="Calibri" w:hAnsi="Calibri" w:cs="Calibri"/>
                <w:iCs w:val="0"/>
                <w:color w:val="000000"/>
                <w:sz w:val="16"/>
                <w:szCs w:val="16"/>
                <w:lang w:val="en-ZA"/>
              </w:rPr>
              <w:t> </w:t>
            </w:r>
          </w:p>
        </w:tc>
        <w:tc>
          <w:tcPr>
            <w:tcW w:w="190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C890E57" w14:textId="77777777" w:rsidR="00E71CA4" w:rsidRPr="00E71CA4" w:rsidRDefault="00E71CA4" w:rsidP="00E71CA4">
            <w:pPr>
              <w:widowControl/>
              <w:spacing w:before="0" w:after="0" w:line="240" w:lineRule="auto"/>
              <w:jc w:val="center"/>
              <w:outlineLvl w:val="9"/>
              <w:rPr>
                <w:rFonts w:ascii="Calibri" w:hAnsi="Calibri" w:cs="Calibri"/>
                <w:b/>
                <w:bCs/>
                <w:iCs w:val="0"/>
                <w:color w:val="000000"/>
                <w:sz w:val="18"/>
                <w:szCs w:val="18"/>
                <w:lang w:val="en-ZA"/>
              </w:rPr>
            </w:pPr>
            <w:r w:rsidRPr="00E71CA4">
              <w:rPr>
                <w:rFonts w:ascii="Calibri" w:hAnsi="Calibri" w:cs="Calibri"/>
                <w:b/>
                <w:bCs/>
                <w:iCs w:val="0"/>
                <w:color w:val="000000"/>
                <w:sz w:val="18"/>
                <w:lang w:val="en-US"/>
              </w:rPr>
              <w:t>100</w:t>
            </w:r>
          </w:p>
        </w:tc>
      </w:tr>
      <w:tr w:rsidR="00E71CA4" w:rsidRPr="00E71CA4" w14:paraId="1965F09B" w14:textId="77777777" w:rsidTr="002E1C09">
        <w:trPr>
          <w:trHeight w:val="509"/>
        </w:trPr>
        <w:tc>
          <w:tcPr>
            <w:tcW w:w="3608" w:type="dxa"/>
            <w:vMerge/>
            <w:tcBorders>
              <w:top w:val="nil"/>
              <w:left w:val="single" w:sz="4" w:space="0" w:color="auto"/>
              <w:bottom w:val="single" w:sz="4" w:space="0" w:color="auto"/>
              <w:right w:val="single" w:sz="4" w:space="0" w:color="auto"/>
            </w:tcBorders>
            <w:vAlign w:val="center"/>
            <w:hideMark/>
          </w:tcPr>
          <w:p w14:paraId="75B04A7F" w14:textId="77777777" w:rsidR="00E71CA4" w:rsidRPr="00E71CA4" w:rsidRDefault="00E71CA4" w:rsidP="00E71CA4">
            <w:pPr>
              <w:widowControl/>
              <w:spacing w:before="0" w:after="0" w:line="240" w:lineRule="auto"/>
              <w:jc w:val="left"/>
              <w:outlineLvl w:val="9"/>
              <w:rPr>
                <w:rFonts w:ascii="Calibri" w:hAnsi="Calibri" w:cs="Calibri"/>
                <w:b/>
                <w:bCs/>
                <w:iCs w:val="0"/>
                <w:color w:val="000000"/>
                <w:sz w:val="18"/>
                <w:szCs w:val="18"/>
                <w:lang w:val="en-ZA"/>
              </w:rPr>
            </w:pPr>
          </w:p>
        </w:tc>
        <w:tc>
          <w:tcPr>
            <w:tcW w:w="3280" w:type="dxa"/>
            <w:vMerge/>
            <w:tcBorders>
              <w:top w:val="nil"/>
              <w:left w:val="single" w:sz="4" w:space="0" w:color="auto"/>
              <w:bottom w:val="single" w:sz="4" w:space="0" w:color="auto"/>
              <w:right w:val="single" w:sz="4" w:space="0" w:color="auto"/>
            </w:tcBorders>
            <w:vAlign w:val="center"/>
            <w:hideMark/>
          </w:tcPr>
          <w:p w14:paraId="0726D2AA" w14:textId="77777777" w:rsidR="00E71CA4" w:rsidRPr="00E71CA4" w:rsidRDefault="00E71CA4" w:rsidP="00E71CA4">
            <w:pPr>
              <w:widowControl/>
              <w:spacing w:before="0" w:after="0" w:line="240" w:lineRule="auto"/>
              <w:jc w:val="left"/>
              <w:outlineLvl w:val="9"/>
              <w:rPr>
                <w:rFonts w:ascii="Calibri" w:hAnsi="Calibri" w:cs="Calibri"/>
                <w:iCs w:val="0"/>
                <w:color w:val="000000"/>
                <w:sz w:val="16"/>
                <w:szCs w:val="16"/>
                <w:lang w:val="en-ZA"/>
              </w:rPr>
            </w:pPr>
          </w:p>
        </w:tc>
        <w:tc>
          <w:tcPr>
            <w:tcW w:w="1900" w:type="dxa"/>
            <w:gridSpan w:val="2"/>
            <w:vMerge/>
            <w:tcBorders>
              <w:top w:val="single" w:sz="4" w:space="0" w:color="auto"/>
              <w:left w:val="single" w:sz="4" w:space="0" w:color="auto"/>
              <w:bottom w:val="single" w:sz="4" w:space="0" w:color="auto"/>
              <w:right w:val="single" w:sz="4" w:space="0" w:color="auto"/>
            </w:tcBorders>
            <w:vAlign w:val="center"/>
            <w:hideMark/>
          </w:tcPr>
          <w:p w14:paraId="776C8637" w14:textId="77777777" w:rsidR="00E71CA4" w:rsidRPr="00E71CA4" w:rsidRDefault="00E71CA4" w:rsidP="00E71CA4">
            <w:pPr>
              <w:widowControl/>
              <w:spacing w:before="0" w:after="0" w:line="240" w:lineRule="auto"/>
              <w:jc w:val="left"/>
              <w:outlineLvl w:val="9"/>
              <w:rPr>
                <w:rFonts w:ascii="Calibri" w:hAnsi="Calibri" w:cs="Calibri"/>
                <w:b/>
                <w:bCs/>
                <w:iCs w:val="0"/>
                <w:color w:val="000000"/>
                <w:sz w:val="18"/>
                <w:szCs w:val="18"/>
                <w:lang w:val="en-ZA"/>
              </w:rPr>
            </w:pPr>
          </w:p>
        </w:tc>
      </w:tr>
    </w:tbl>
    <w:p w14:paraId="76CC3143" w14:textId="0B571F0C" w:rsidR="00920D69" w:rsidRPr="00D93AAA" w:rsidRDefault="00920D69" w:rsidP="002E1C09">
      <w:pPr>
        <w:ind w:left="851"/>
      </w:pPr>
      <w:bookmarkStart w:id="183" w:name="_Toc124836517"/>
      <w:bookmarkStart w:id="184" w:name="_Toc124836588"/>
      <w:bookmarkStart w:id="185" w:name="_Toc124836658"/>
      <w:bookmarkStart w:id="186" w:name="_Toc124836728"/>
      <w:bookmarkStart w:id="187" w:name="_Toc124836798"/>
      <w:bookmarkStart w:id="188" w:name="_Toc124836868"/>
      <w:bookmarkStart w:id="189" w:name="_Toc124836938"/>
      <w:bookmarkEnd w:id="183"/>
      <w:bookmarkEnd w:id="184"/>
      <w:bookmarkEnd w:id="185"/>
      <w:bookmarkEnd w:id="186"/>
      <w:bookmarkEnd w:id="187"/>
      <w:bookmarkEnd w:id="188"/>
      <w:bookmarkEnd w:id="189"/>
      <w:r w:rsidRPr="00D93AAA">
        <w:t xml:space="preserve">Only bidders who score 80 points or more out of 100 points on functionality will be considered for the next phase i.e. price and </w:t>
      </w:r>
      <w:r w:rsidRPr="00AA4AC6">
        <w:t>B-BBEE evaluation</w:t>
      </w:r>
      <w:r w:rsidRPr="00D93AAA">
        <w:t>.</w:t>
      </w:r>
      <w:r w:rsidR="00E91989" w:rsidRPr="00D93AAA">
        <w:t xml:space="preserve"> </w:t>
      </w:r>
      <w:r w:rsidR="00E91989" w:rsidRPr="00AA4AC6">
        <w:t>Based on the score received, bidders will be placed into a database as per the different categories of work listed in this bid document.</w:t>
      </w:r>
      <w:r w:rsidR="00E91989" w:rsidRPr="00D93AAA">
        <w:t xml:space="preserve"> </w:t>
      </w:r>
    </w:p>
    <w:bookmarkEnd w:id="168"/>
    <w:p w14:paraId="128AD812" w14:textId="77777777" w:rsidR="00AD1561" w:rsidRPr="006F28D4" w:rsidRDefault="00AD1561" w:rsidP="002E1C09">
      <w:pPr>
        <w:ind w:left="851"/>
        <w:rPr>
          <w:b/>
          <w:i/>
        </w:rPr>
      </w:pPr>
      <w:r w:rsidRPr="006F28D4">
        <w:rPr>
          <w:b/>
          <w:i/>
        </w:rPr>
        <w:t xml:space="preserve">Note: Bidders that score </w:t>
      </w:r>
      <w:r w:rsidR="0042366E" w:rsidRPr="006F28D4">
        <w:rPr>
          <w:b/>
          <w:i/>
        </w:rPr>
        <w:t xml:space="preserve">less than </w:t>
      </w:r>
      <w:r w:rsidRPr="006F28D4">
        <w:rPr>
          <w:b/>
          <w:i/>
        </w:rPr>
        <w:t xml:space="preserve">80 out of a 100 in respect of Technical / Functional Evaluation Criteria will be regarded as </w:t>
      </w:r>
      <w:r w:rsidR="00920217" w:rsidRPr="006F28D4">
        <w:rPr>
          <w:b/>
          <w:i/>
        </w:rPr>
        <w:t>submitting</w:t>
      </w:r>
      <w:r w:rsidRPr="006F28D4">
        <w:rPr>
          <w:b/>
          <w:i/>
        </w:rPr>
        <w:t xml:space="preserve"> a non-responsive bid and will not be evaluated further.</w:t>
      </w:r>
    </w:p>
    <w:p w14:paraId="1E11D146" w14:textId="77777777" w:rsidR="0089767D" w:rsidRDefault="0089767D">
      <w:pPr>
        <w:widowControl/>
        <w:spacing w:before="0" w:after="200"/>
        <w:jc w:val="left"/>
        <w:outlineLvl w:val="9"/>
        <w:rPr>
          <w:rFonts w:ascii="Calibri" w:hAnsi="Calibri"/>
          <w:b/>
          <w:caps/>
        </w:rPr>
      </w:pPr>
      <w:bookmarkStart w:id="190" w:name="_Toc511197530"/>
      <w:bookmarkStart w:id="191" w:name="_Toc511197603"/>
      <w:bookmarkStart w:id="192" w:name="_Toc511197667"/>
      <w:bookmarkStart w:id="193" w:name="_Toc511197810"/>
      <w:bookmarkStart w:id="194" w:name="_Toc511197883"/>
      <w:bookmarkStart w:id="195" w:name="_Toc511197949"/>
      <w:bookmarkStart w:id="196" w:name="_Toc511198014"/>
      <w:bookmarkStart w:id="197" w:name="_Toc511198079"/>
      <w:bookmarkStart w:id="198" w:name="_Toc511197531"/>
      <w:bookmarkStart w:id="199" w:name="_Toc511197604"/>
      <w:bookmarkStart w:id="200" w:name="_Toc511197668"/>
      <w:bookmarkStart w:id="201" w:name="_Toc511197811"/>
      <w:bookmarkStart w:id="202" w:name="_Toc511197884"/>
      <w:bookmarkStart w:id="203" w:name="_Toc511197950"/>
      <w:bookmarkStart w:id="204" w:name="_Toc511198015"/>
      <w:bookmarkStart w:id="205" w:name="_Toc511198080"/>
      <w:bookmarkStart w:id="206" w:name="_Toc511197532"/>
      <w:bookmarkStart w:id="207" w:name="_Toc511197605"/>
      <w:bookmarkStart w:id="208" w:name="_Toc511197669"/>
      <w:bookmarkStart w:id="209" w:name="_Toc511197812"/>
      <w:bookmarkStart w:id="210" w:name="_Toc511197885"/>
      <w:bookmarkStart w:id="211" w:name="_Toc511197951"/>
      <w:bookmarkStart w:id="212" w:name="_Toc511198016"/>
      <w:bookmarkStart w:id="213" w:name="_Toc511198081"/>
      <w:bookmarkStart w:id="214" w:name="_Toc511197533"/>
      <w:bookmarkStart w:id="215" w:name="_Toc511197606"/>
      <w:bookmarkStart w:id="216" w:name="_Toc511197670"/>
      <w:bookmarkStart w:id="217" w:name="_Toc511197813"/>
      <w:bookmarkStart w:id="218" w:name="_Toc511197886"/>
      <w:bookmarkStart w:id="219" w:name="_Toc511197952"/>
      <w:bookmarkStart w:id="220" w:name="_Toc511198017"/>
      <w:bookmarkStart w:id="221" w:name="_Toc511198082"/>
      <w:bookmarkStart w:id="222" w:name="_Toc511197534"/>
      <w:bookmarkStart w:id="223" w:name="_Toc511197607"/>
      <w:bookmarkStart w:id="224" w:name="_Toc511197671"/>
      <w:bookmarkStart w:id="225" w:name="_Toc511197814"/>
      <w:bookmarkStart w:id="226" w:name="_Toc511197887"/>
      <w:bookmarkStart w:id="227" w:name="_Toc511197953"/>
      <w:bookmarkStart w:id="228" w:name="_Toc511198018"/>
      <w:bookmarkStart w:id="229" w:name="_Toc511198083"/>
      <w:bookmarkStart w:id="230" w:name="_Toc511197535"/>
      <w:bookmarkStart w:id="231" w:name="_Toc511197608"/>
      <w:bookmarkStart w:id="232" w:name="_Toc511197672"/>
      <w:bookmarkStart w:id="233" w:name="_Toc511197815"/>
      <w:bookmarkStart w:id="234" w:name="_Toc511197888"/>
      <w:bookmarkStart w:id="235" w:name="_Toc511197954"/>
      <w:bookmarkStart w:id="236" w:name="_Toc511198019"/>
      <w:bookmarkStart w:id="237" w:name="_Toc511198084"/>
      <w:bookmarkStart w:id="238" w:name="_Toc131410746"/>
      <w:bookmarkStart w:id="239" w:name="_Toc133321130"/>
      <w:bookmarkStart w:id="240" w:name="_Toc511198085"/>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r>
        <w:br w:type="page"/>
      </w:r>
    </w:p>
    <w:p w14:paraId="738FE069" w14:textId="1C52584A" w:rsidR="0065620A" w:rsidRDefault="00A5259A" w:rsidP="005A3905">
      <w:pPr>
        <w:pStyle w:val="Index2"/>
      </w:pPr>
      <w:r w:rsidRPr="006F28D4">
        <w:lastRenderedPageBreak/>
        <w:t>Evaluat</w:t>
      </w:r>
      <w:r>
        <w:t>ion</w:t>
      </w:r>
      <w:r w:rsidRPr="006F28D4">
        <w:t xml:space="preserve"> </w:t>
      </w:r>
      <w:r>
        <w:t xml:space="preserve">in Terms </w:t>
      </w:r>
      <w:r w:rsidR="006F28D4">
        <w:t>of Price</w:t>
      </w:r>
      <w:r w:rsidR="00795834">
        <w:t xml:space="preserve"> and B-BBEE</w:t>
      </w:r>
      <w:bookmarkEnd w:id="238"/>
      <w:bookmarkEnd w:id="239"/>
    </w:p>
    <w:p w14:paraId="769B728C" w14:textId="77777777" w:rsidR="009C6C71" w:rsidRPr="00D93AAA" w:rsidRDefault="009C6C71" w:rsidP="009C6C71">
      <w:pPr>
        <w:pStyle w:val="Index3"/>
      </w:pPr>
      <w:bookmarkStart w:id="241" w:name="_Toc125008752"/>
      <w:bookmarkStart w:id="242" w:name="_Toc131410747"/>
      <w:bookmarkStart w:id="243" w:name="_Toc133321131"/>
      <w:r>
        <w:t>Specific Goal</w:t>
      </w:r>
      <w:r w:rsidRPr="006F28D4">
        <w:t xml:space="preserve"> and Price Evaluation Criteria</w:t>
      </w:r>
      <w:bookmarkEnd w:id="241"/>
    </w:p>
    <w:p w14:paraId="44864957" w14:textId="77777777" w:rsidR="009C6C71" w:rsidRPr="00D93AAA" w:rsidRDefault="009C6C71" w:rsidP="009C6C71">
      <w:pPr>
        <w:pStyle w:val="Index4"/>
      </w:pPr>
      <w:r w:rsidRPr="00D93AAA">
        <w:t>Each tender that obtained the minimum qualifying score for functionality must be evaluated further in terms of price and the preference point system</w:t>
      </w:r>
      <w:r>
        <w:t>.</w:t>
      </w:r>
      <w:r w:rsidRPr="00D93AAA">
        <w:t xml:space="preserve"> </w:t>
      </w:r>
    </w:p>
    <w:p w14:paraId="6EB85868" w14:textId="77777777" w:rsidR="009C6C71" w:rsidRPr="00D93AAA" w:rsidRDefault="009C6C71" w:rsidP="009C6C71">
      <w:pPr>
        <w:pStyle w:val="Index3"/>
      </w:pPr>
      <w:bookmarkStart w:id="244" w:name="_Toc125008753"/>
      <w:r w:rsidRPr="00D93AAA">
        <w:t>80/20 preference point system for acquisition of goods or services for Rand value equal to or above R30 000 and up to R50 million</w:t>
      </w:r>
      <w:bookmarkEnd w:id="244"/>
    </w:p>
    <w:p w14:paraId="31248AC3" w14:textId="77777777" w:rsidR="009C6C71" w:rsidRPr="00D93AAA" w:rsidRDefault="009C6C71" w:rsidP="009C6C71">
      <w:pPr>
        <w:pStyle w:val="Index4"/>
      </w:pPr>
      <w:r w:rsidRPr="00D93AAA">
        <w:t>5.4.1</w:t>
      </w:r>
      <w:r w:rsidRPr="00D93AAA">
        <w:tab/>
        <w:t>The following formula must be used to calculate the points out of 80 for price in respect of a tender with a Rand value equal to or above R30 000 and up to a Rand value of R50 million, inclusive of all applicable taxes:</w:t>
      </w:r>
    </w:p>
    <w:p w14:paraId="61EC33C7" w14:textId="77777777" w:rsidR="009C6C71" w:rsidRPr="00D93AAA" w:rsidRDefault="00A50421" w:rsidP="009C6C71">
      <w:pPr>
        <w:ind w:left="851"/>
      </w:pPr>
      <m:oMath>
        <m:func>
          <m:funcPr>
            <m:ctrlPr>
              <w:rPr>
                <w:rFonts w:ascii="Cambria Math" w:hAnsi="Cambria Math"/>
                <w:i/>
              </w:rPr>
            </m:ctrlPr>
          </m:funcPr>
          <m:fName>
            <m:limLow>
              <m:limLowPr>
                <m:ctrlPr>
                  <w:rPr>
                    <w:rFonts w:ascii="Cambria Math" w:hAnsi="Cambria Math"/>
                    <w:i/>
                  </w:rPr>
                </m:ctrlPr>
              </m:limLowPr>
              <m:e>
                <m:r>
                  <m:rPr>
                    <m:sty m:val="p"/>
                  </m:rPr>
                  <w:rPr>
                    <w:rFonts w:ascii="Cambria Math" w:hAnsi="Cambria Math"/>
                  </w:rPr>
                  <m:t>Ps=80</m:t>
                </m:r>
                <m:ctrlPr>
                  <w:rPr>
                    <w:rFonts w:ascii="Cambria Math" w:hAnsi="Cambria Math"/>
                  </w:rPr>
                </m:ctrlPr>
              </m:e>
              <m:lim>
                <m:ctrlPr>
                  <w:rPr>
                    <w:rFonts w:ascii="Cambria Math" w:hAnsi="Cambria Math"/>
                  </w:rPr>
                </m:ctrlPr>
              </m:lim>
            </m:limLow>
          </m:fName>
          <m:e>
            <m:sSup>
              <m:sSupPr>
                <m:ctrlPr>
                  <w:rPr>
                    <w:rFonts w:ascii="Cambria Math" w:hAnsi="Cambria Math"/>
                    <w:i/>
                  </w:rPr>
                </m:ctrlPr>
              </m:sSupPr>
              <m:e>
                <m:d>
                  <m:dPr>
                    <m:ctrlPr>
                      <w:rPr>
                        <w:rFonts w:ascii="Cambria Math" w:hAnsi="Cambria Math"/>
                        <w:i/>
                      </w:rPr>
                    </m:ctrlPr>
                  </m:dPr>
                  <m:e>
                    <m:r>
                      <w:rPr>
                        <w:rFonts w:ascii="Cambria Math" w:hAnsi="Cambria Math"/>
                      </w:rPr>
                      <m:t>1-</m:t>
                    </m:r>
                    <m:f>
                      <m:fPr>
                        <m:ctrlPr>
                          <w:rPr>
                            <w:rFonts w:ascii="Cambria Math" w:hAnsi="Cambria Math"/>
                            <w:i/>
                          </w:rPr>
                        </m:ctrlPr>
                      </m:fPr>
                      <m:num>
                        <m:r>
                          <w:rPr>
                            <w:rFonts w:ascii="Cambria Math" w:hAnsi="Cambria Math"/>
                          </w:rPr>
                          <m:t>Pt-Pmin</m:t>
                        </m:r>
                      </m:num>
                      <m:den>
                        <m:r>
                          <w:rPr>
                            <w:rFonts w:ascii="Cambria Math" w:hAnsi="Cambria Math"/>
                          </w:rPr>
                          <m:t>Pmin</m:t>
                        </m:r>
                      </m:den>
                    </m:f>
                  </m:e>
                </m:d>
                <m:ctrlPr>
                  <w:rPr>
                    <w:rFonts w:ascii="Cambria Math" w:hAnsi="Cambria Math" w:cs="Cambria Math"/>
                    <w:i/>
                  </w:rPr>
                </m:ctrlPr>
              </m:e>
              <m:sup/>
            </m:sSup>
          </m:e>
        </m:func>
      </m:oMath>
      <w:r w:rsidR="009C6C71" w:rsidRPr="00D93AAA">
        <w:t xml:space="preserve"> </w:t>
      </w:r>
    </w:p>
    <w:p w14:paraId="3D8B4A6F" w14:textId="77777777" w:rsidR="009C6C71" w:rsidRPr="00D93AAA" w:rsidRDefault="009C6C71" w:rsidP="009C6C71">
      <w:pPr>
        <w:pStyle w:val="1Paragraph"/>
      </w:pPr>
      <w:r w:rsidRPr="00D93AAA">
        <w:t>Where-</w:t>
      </w:r>
    </w:p>
    <w:p w14:paraId="23B368CE" w14:textId="77777777" w:rsidR="009C6C71" w:rsidRPr="00D93AAA" w:rsidRDefault="009C6C71" w:rsidP="009C6C71">
      <w:pPr>
        <w:pStyle w:val="1Paragraph"/>
      </w:pPr>
      <w:r w:rsidRPr="00D93AAA">
        <w:t>Ps</w:t>
      </w:r>
      <w:r w:rsidRPr="00D93AAA">
        <w:tab/>
        <w:t>=</w:t>
      </w:r>
      <w:r w:rsidRPr="00D93AAA">
        <w:tab/>
        <w:t>Points scored for price of tender under consideration</w:t>
      </w:r>
    </w:p>
    <w:p w14:paraId="34C87091" w14:textId="77777777" w:rsidR="009C6C71" w:rsidRPr="00D93AAA" w:rsidRDefault="009C6C71" w:rsidP="009C6C71">
      <w:pPr>
        <w:pStyle w:val="1Paragraph"/>
      </w:pPr>
      <w:r w:rsidRPr="00D93AAA">
        <w:t>Pt</w:t>
      </w:r>
      <w:r w:rsidRPr="00D93AAA">
        <w:tab/>
        <w:t>=</w:t>
      </w:r>
      <w:r w:rsidRPr="00D93AAA">
        <w:tab/>
        <w:t>Price of tender under consideration; and</w:t>
      </w:r>
    </w:p>
    <w:p w14:paraId="08933A54" w14:textId="77777777" w:rsidR="009C6C71" w:rsidRPr="00D93AAA" w:rsidRDefault="009C6C71" w:rsidP="009C6C71">
      <w:pPr>
        <w:pStyle w:val="1Paragraph"/>
      </w:pPr>
      <w:proofErr w:type="spellStart"/>
      <w:r w:rsidRPr="00D93AAA">
        <w:t>Pmin</w:t>
      </w:r>
      <w:proofErr w:type="spellEnd"/>
      <w:r w:rsidRPr="00D93AAA">
        <w:tab/>
        <w:t>=</w:t>
      </w:r>
      <w:r w:rsidRPr="00D93AAA">
        <w:tab/>
        <w:t>Price of lowest acceptable tender.</w:t>
      </w:r>
    </w:p>
    <w:p w14:paraId="13315F37" w14:textId="77777777" w:rsidR="009C6C71" w:rsidRPr="00D93AAA" w:rsidRDefault="009C6C71" w:rsidP="009C6C71">
      <w:pPr>
        <w:pStyle w:val="Index4"/>
      </w:pPr>
      <w:r w:rsidRPr="00D93AAA">
        <w:t xml:space="preserve">The following table must be used to calculate the score out of 20 for </w:t>
      </w:r>
      <w:r>
        <w:t>specific goal</w:t>
      </w:r>
      <w:r w:rsidRPr="00D93AAA">
        <w:t>:</w:t>
      </w:r>
    </w:p>
    <w:tbl>
      <w:tblPr>
        <w:tblStyle w:val="TableGrid"/>
        <w:tblW w:w="0" w:type="auto"/>
        <w:tblInd w:w="851" w:type="dxa"/>
        <w:tblLook w:val="04A0" w:firstRow="1" w:lastRow="0" w:firstColumn="1" w:lastColumn="0" w:noHBand="0" w:noVBand="1"/>
      </w:tblPr>
      <w:tblGrid>
        <w:gridCol w:w="4644"/>
        <w:gridCol w:w="2977"/>
      </w:tblGrid>
      <w:tr w:rsidR="009C6C71" w:rsidRPr="00D93AAA" w14:paraId="0E2DF049" w14:textId="77777777" w:rsidTr="00546FC8">
        <w:trPr>
          <w:tblHeader/>
        </w:trPr>
        <w:tc>
          <w:tcPr>
            <w:tcW w:w="4644" w:type="dxa"/>
            <w:shd w:val="clear" w:color="auto" w:fill="EEECE1" w:themeFill="background2"/>
          </w:tcPr>
          <w:p w14:paraId="681E8B62" w14:textId="77777777" w:rsidR="009C6C71" w:rsidRPr="00D93AAA" w:rsidRDefault="009C6C71" w:rsidP="00546FC8">
            <w:pPr>
              <w:pStyle w:val="1Paragraph"/>
              <w:ind w:left="0"/>
              <w:jc w:val="center"/>
              <w:rPr>
                <w:b/>
              </w:rPr>
            </w:pPr>
            <w:r>
              <w:rPr>
                <w:b/>
              </w:rPr>
              <w:t>Ownership</w:t>
            </w:r>
          </w:p>
        </w:tc>
        <w:tc>
          <w:tcPr>
            <w:tcW w:w="2977" w:type="dxa"/>
            <w:shd w:val="clear" w:color="auto" w:fill="EEECE1" w:themeFill="background2"/>
          </w:tcPr>
          <w:p w14:paraId="76D61699" w14:textId="77777777" w:rsidR="009C6C71" w:rsidRPr="00D93AAA" w:rsidRDefault="009C6C71" w:rsidP="00546FC8">
            <w:pPr>
              <w:pStyle w:val="1Paragraph"/>
              <w:ind w:left="0"/>
              <w:jc w:val="center"/>
              <w:rPr>
                <w:b/>
              </w:rPr>
            </w:pPr>
            <w:r w:rsidRPr="00D93AAA">
              <w:rPr>
                <w:b/>
              </w:rPr>
              <w:t>Number of Points</w:t>
            </w:r>
          </w:p>
        </w:tc>
      </w:tr>
      <w:tr w:rsidR="009C6C71" w:rsidRPr="00D93AAA" w14:paraId="741C1494" w14:textId="77777777" w:rsidTr="00546FC8">
        <w:trPr>
          <w:trHeight w:val="432"/>
        </w:trPr>
        <w:tc>
          <w:tcPr>
            <w:tcW w:w="4644" w:type="dxa"/>
          </w:tcPr>
          <w:p w14:paraId="1367C803" w14:textId="77777777" w:rsidR="009C6C71" w:rsidRPr="00D93AAA" w:rsidRDefault="009C6C71" w:rsidP="00546FC8">
            <w:pPr>
              <w:pStyle w:val="1Paragraph"/>
              <w:ind w:left="0"/>
              <w:jc w:val="center"/>
            </w:pPr>
            <w:r w:rsidRPr="00D93AAA">
              <w:t>1</w:t>
            </w:r>
            <w:r>
              <w:t>00% black ownership</w:t>
            </w:r>
          </w:p>
        </w:tc>
        <w:tc>
          <w:tcPr>
            <w:tcW w:w="2977" w:type="dxa"/>
          </w:tcPr>
          <w:p w14:paraId="0F70C401" w14:textId="77777777" w:rsidR="009C6C71" w:rsidRPr="00D93AAA" w:rsidRDefault="009C6C71" w:rsidP="00546FC8">
            <w:pPr>
              <w:pStyle w:val="1Paragraph"/>
              <w:ind w:left="0"/>
              <w:jc w:val="center"/>
            </w:pPr>
            <w:r w:rsidRPr="00D93AAA">
              <w:t>20</w:t>
            </w:r>
          </w:p>
        </w:tc>
      </w:tr>
      <w:tr w:rsidR="009C6C71" w:rsidRPr="00D93AAA" w14:paraId="2A92AB20" w14:textId="77777777" w:rsidTr="00546FC8">
        <w:trPr>
          <w:trHeight w:val="432"/>
        </w:trPr>
        <w:tc>
          <w:tcPr>
            <w:tcW w:w="4644" w:type="dxa"/>
          </w:tcPr>
          <w:p w14:paraId="744E7723" w14:textId="77777777" w:rsidR="009C6C71" w:rsidRPr="00D93AAA" w:rsidRDefault="009C6C71" w:rsidP="00546FC8">
            <w:pPr>
              <w:pStyle w:val="1Paragraph"/>
              <w:ind w:left="0"/>
              <w:jc w:val="center"/>
            </w:pPr>
            <w:r>
              <w:t>At least more than 51% black ownership</w:t>
            </w:r>
          </w:p>
        </w:tc>
        <w:tc>
          <w:tcPr>
            <w:tcW w:w="2977" w:type="dxa"/>
          </w:tcPr>
          <w:p w14:paraId="013D5FD9" w14:textId="77777777" w:rsidR="009C6C71" w:rsidRPr="00D93AAA" w:rsidRDefault="009C6C71" w:rsidP="00546FC8">
            <w:pPr>
              <w:pStyle w:val="1Paragraph"/>
              <w:ind w:left="0"/>
              <w:jc w:val="center"/>
            </w:pPr>
            <w:r>
              <w:t>15</w:t>
            </w:r>
          </w:p>
        </w:tc>
      </w:tr>
      <w:tr w:rsidR="009C6C71" w:rsidRPr="00D93AAA" w14:paraId="1CD32C89" w14:textId="77777777" w:rsidTr="00546FC8">
        <w:trPr>
          <w:trHeight w:val="432"/>
        </w:trPr>
        <w:tc>
          <w:tcPr>
            <w:tcW w:w="4644" w:type="dxa"/>
          </w:tcPr>
          <w:p w14:paraId="57BBB34E" w14:textId="77777777" w:rsidR="009C6C71" w:rsidRPr="00D93AAA" w:rsidRDefault="009C6C71" w:rsidP="00546FC8">
            <w:pPr>
              <w:pStyle w:val="1Paragraph"/>
              <w:ind w:left="0"/>
              <w:jc w:val="center"/>
            </w:pPr>
            <w:r>
              <w:t>Less than 51 % black owned but more than 40% black ownership.</w:t>
            </w:r>
          </w:p>
        </w:tc>
        <w:tc>
          <w:tcPr>
            <w:tcW w:w="2977" w:type="dxa"/>
          </w:tcPr>
          <w:p w14:paraId="56DAA405" w14:textId="77777777" w:rsidR="009C6C71" w:rsidRPr="00D93AAA" w:rsidRDefault="009C6C71" w:rsidP="00546FC8">
            <w:pPr>
              <w:pStyle w:val="1Paragraph"/>
              <w:ind w:left="0"/>
              <w:jc w:val="center"/>
            </w:pPr>
            <w:r>
              <w:t>10</w:t>
            </w:r>
          </w:p>
        </w:tc>
      </w:tr>
      <w:tr w:rsidR="009C6C71" w:rsidRPr="00D93AAA" w14:paraId="31F7ACFE" w14:textId="77777777" w:rsidTr="00546FC8">
        <w:trPr>
          <w:trHeight w:val="432"/>
        </w:trPr>
        <w:tc>
          <w:tcPr>
            <w:tcW w:w="4644" w:type="dxa"/>
          </w:tcPr>
          <w:p w14:paraId="6C6039A4" w14:textId="77777777" w:rsidR="009C6C71" w:rsidRDefault="009C6C71" w:rsidP="00546FC8">
            <w:pPr>
              <w:pStyle w:val="1Paragraph"/>
              <w:ind w:left="0"/>
              <w:jc w:val="center"/>
            </w:pPr>
            <w:r>
              <w:t>Less than 40% black ownership and more than 0% black ownership.</w:t>
            </w:r>
          </w:p>
        </w:tc>
        <w:tc>
          <w:tcPr>
            <w:tcW w:w="2977" w:type="dxa"/>
          </w:tcPr>
          <w:p w14:paraId="4290396C" w14:textId="77777777" w:rsidR="009C6C71" w:rsidRDefault="009C6C71" w:rsidP="00546FC8">
            <w:pPr>
              <w:pStyle w:val="1Paragraph"/>
              <w:ind w:left="0"/>
              <w:jc w:val="center"/>
            </w:pPr>
            <w:r>
              <w:t>05</w:t>
            </w:r>
          </w:p>
        </w:tc>
      </w:tr>
      <w:tr w:rsidR="009C6C71" w:rsidRPr="00D93AAA" w14:paraId="7A345BBD" w14:textId="77777777" w:rsidTr="00546FC8">
        <w:trPr>
          <w:trHeight w:val="432"/>
        </w:trPr>
        <w:tc>
          <w:tcPr>
            <w:tcW w:w="4644" w:type="dxa"/>
          </w:tcPr>
          <w:p w14:paraId="05B44E10" w14:textId="77777777" w:rsidR="009C6C71" w:rsidRPr="00D93AAA" w:rsidRDefault="009C6C71" w:rsidP="00546FC8">
            <w:pPr>
              <w:pStyle w:val="1Paragraph"/>
              <w:ind w:left="0"/>
              <w:jc w:val="center"/>
            </w:pPr>
            <w:r>
              <w:t xml:space="preserve">0% black ownership </w:t>
            </w:r>
          </w:p>
        </w:tc>
        <w:tc>
          <w:tcPr>
            <w:tcW w:w="2977" w:type="dxa"/>
          </w:tcPr>
          <w:p w14:paraId="712381B8" w14:textId="77777777" w:rsidR="009C6C71" w:rsidRPr="00D93AAA" w:rsidRDefault="009C6C71" w:rsidP="00546FC8">
            <w:pPr>
              <w:pStyle w:val="1Paragraph"/>
              <w:ind w:left="0"/>
              <w:jc w:val="center"/>
            </w:pPr>
            <w:r>
              <w:t>0</w:t>
            </w:r>
          </w:p>
        </w:tc>
      </w:tr>
    </w:tbl>
    <w:p w14:paraId="45B05114" w14:textId="77777777" w:rsidR="009C6C71" w:rsidRPr="00D93AAA" w:rsidRDefault="009C6C71" w:rsidP="009C6C71">
      <w:pPr>
        <w:pStyle w:val="Index4"/>
      </w:pPr>
      <w:r w:rsidRPr="00D93AAA">
        <w:t>A tenderer must submit proof of its B-BBEE status level of contributor</w:t>
      </w:r>
      <w:r>
        <w:t xml:space="preserve"> (Specific goal)</w:t>
      </w:r>
      <w:r w:rsidRPr="00D93AAA">
        <w:t>.</w:t>
      </w:r>
    </w:p>
    <w:p w14:paraId="18234A01" w14:textId="77777777" w:rsidR="009C6C71" w:rsidRPr="00D93AAA" w:rsidRDefault="009C6C71" w:rsidP="009C6C71">
      <w:pPr>
        <w:pStyle w:val="Index4"/>
      </w:pPr>
      <w:r w:rsidRPr="00D93AAA">
        <w:t xml:space="preserve">A tenderer failing to submit proof of </w:t>
      </w:r>
      <w:r>
        <w:t>specific goal,</w:t>
      </w:r>
      <w:r w:rsidRPr="00D93AAA">
        <w:t xml:space="preserve"> may not be disqualified, but:</w:t>
      </w:r>
    </w:p>
    <w:p w14:paraId="4A4D8E20" w14:textId="77777777" w:rsidR="0089767D" w:rsidRDefault="009C6C71" w:rsidP="009C6C71">
      <w:pPr>
        <w:pStyle w:val="Index5"/>
      </w:pPr>
      <w:r w:rsidRPr="00D93AAA">
        <w:t>May only score points out of 80 for price; and</w:t>
      </w:r>
    </w:p>
    <w:p w14:paraId="0FBB0964" w14:textId="1C524CA0" w:rsidR="009C6C71" w:rsidRPr="0089767D" w:rsidRDefault="009C6C71" w:rsidP="009C6C71">
      <w:pPr>
        <w:pStyle w:val="Index5"/>
      </w:pPr>
      <w:r w:rsidRPr="0089767D">
        <w:rPr>
          <w:rFonts w:cstheme="minorHAnsi"/>
        </w:rPr>
        <w:t>Score 0 points out of 20 for specific goal.</w:t>
      </w:r>
    </w:p>
    <w:p w14:paraId="37E126EE" w14:textId="77777777" w:rsidR="009C6C71" w:rsidRPr="00D93AAA" w:rsidRDefault="009C6C71" w:rsidP="009C6C71">
      <w:pPr>
        <w:pStyle w:val="Index4"/>
      </w:pPr>
      <w:r w:rsidRPr="00D93AAA">
        <w:t xml:space="preserve">The points scored by a tenderer for </w:t>
      </w:r>
      <w:r>
        <w:t>a specific goal must be added to the points scored for price and the total must be rounded off to the nearest two decimal places.</w:t>
      </w:r>
    </w:p>
    <w:p w14:paraId="2078D8EB" w14:textId="77777777" w:rsidR="009C6C71" w:rsidRPr="003D5E89" w:rsidRDefault="009C6C71" w:rsidP="009C6C71">
      <w:pPr>
        <w:pStyle w:val="Index4"/>
      </w:pPr>
      <w:r w:rsidRPr="003D5E89">
        <w:t xml:space="preserve">Subject to sub regulation </w:t>
      </w:r>
      <w:r w:rsidRPr="00A866F0">
        <w:t>4(4),</w:t>
      </w:r>
      <w:r w:rsidRPr="003D5E89">
        <w:t xml:space="preserve"> the contract must be awarded to the tenderer scoring the highest points.</w:t>
      </w:r>
    </w:p>
    <w:p w14:paraId="5726629F" w14:textId="77777777" w:rsidR="009C6C71" w:rsidRPr="003D5E89" w:rsidRDefault="009C6C71" w:rsidP="009C6C71">
      <w:pPr>
        <w:pStyle w:val="Index4"/>
      </w:pPr>
      <w:r w:rsidRPr="003D5E89">
        <w:t>If the price offered by a tenderer scoring the highest points is not market-related, the organ of state may not award the contract to that tenderer.</w:t>
      </w:r>
    </w:p>
    <w:p w14:paraId="4C062095" w14:textId="77777777" w:rsidR="009C6C71" w:rsidRPr="00D93AAA" w:rsidRDefault="009C6C71" w:rsidP="009C6C71">
      <w:pPr>
        <w:pStyle w:val="Index4"/>
      </w:pPr>
      <w:r w:rsidRPr="00D93AAA">
        <w:t>The organs of state may:</w:t>
      </w:r>
    </w:p>
    <w:p w14:paraId="221CC162" w14:textId="77777777" w:rsidR="009C6C71" w:rsidRPr="00D93AAA" w:rsidRDefault="009C6C71" w:rsidP="009C6C71">
      <w:pPr>
        <w:pStyle w:val="Index5"/>
      </w:pPr>
      <w:r w:rsidRPr="00D93AAA">
        <w:t>Negotiate a market-related price with the tenderer scoring the highest points or cancel the tender;</w:t>
      </w:r>
    </w:p>
    <w:p w14:paraId="44338A7E" w14:textId="77777777" w:rsidR="009C6C71" w:rsidRPr="00D93AAA" w:rsidRDefault="009C6C71" w:rsidP="009C6C71">
      <w:pPr>
        <w:pStyle w:val="Index5"/>
      </w:pPr>
      <w:r w:rsidRPr="00D93AAA">
        <w:t xml:space="preserve">If the tenderer does not agree to a market-related price, negotiate a market-related </w:t>
      </w:r>
      <w:r w:rsidRPr="00D93AAA">
        <w:lastRenderedPageBreak/>
        <w:t>price with the tenderer scoring the second highest points or cancel the tender;</w:t>
      </w:r>
    </w:p>
    <w:p w14:paraId="0854DEF7" w14:textId="77777777" w:rsidR="009C6C71" w:rsidRPr="00D93AAA" w:rsidRDefault="009C6C71" w:rsidP="009C6C71">
      <w:pPr>
        <w:pStyle w:val="Index5"/>
      </w:pPr>
      <w:r w:rsidRPr="00D93AAA">
        <w:t>If the tenderer scoring the second highest points does not agree to a market-related price, negotiate a market-related price with the tenderer scoring the third highest points or cancel the tender; or</w:t>
      </w:r>
    </w:p>
    <w:p w14:paraId="3AFA5F61" w14:textId="77777777" w:rsidR="009C6C71" w:rsidRPr="00D93AAA" w:rsidRDefault="009C6C71" w:rsidP="009C6C71">
      <w:pPr>
        <w:pStyle w:val="Index5"/>
      </w:pPr>
      <w:r w:rsidRPr="00D93AAA">
        <w:t>If a market-related price is still not agreed the organ of state must cancel the tender.</w:t>
      </w:r>
    </w:p>
    <w:bookmarkEnd w:id="240"/>
    <w:bookmarkEnd w:id="242"/>
    <w:bookmarkEnd w:id="243"/>
    <w:p w14:paraId="1DAB2E6E" w14:textId="77777777" w:rsidR="00FF6F69" w:rsidRDefault="00FF6F69">
      <w:pPr>
        <w:widowControl/>
        <w:spacing w:before="0" w:after="200"/>
        <w:jc w:val="left"/>
        <w:outlineLvl w:val="9"/>
      </w:pPr>
      <w:r>
        <w:br w:type="page"/>
      </w:r>
    </w:p>
    <w:p w14:paraId="4B210069" w14:textId="77777777" w:rsidR="00071241" w:rsidRPr="00B77342" w:rsidRDefault="00B77342">
      <w:pPr>
        <w:pStyle w:val="Index1"/>
      </w:pPr>
      <w:bookmarkStart w:id="245" w:name="_Toc511198087"/>
      <w:bookmarkStart w:id="246" w:name="_Toc131410750"/>
      <w:bookmarkStart w:id="247" w:name="_Toc133321134"/>
      <w:bookmarkStart w:id="248" w:name="_Toc511198088"/>
      <w:bookmarkEnd w:id="245"/>
      <w:bookmarkEnd w:id="246"/>
      <w:r w:rsidRPr="00B77342">
        <w:lastRenderedPageBreak/>
        <w:t xml:space="preserve">: </w:t>
      </w:r>
      <w:r w:rsidRPr="00456622">
        <w:t>RETURNABLE DOCUMENTS CHECKLIST AND BIDDER INFORMATION</w:t>
      </w:r>
      <w:bookmarkEnd w:id="247"/>
    </w:p>
    <w:p w14:paraId="4C199CCD" w14:textId="77777777" w:rsidR="00AD1561" w:rsidRPr="00D93AAA" w:rsidRDefault="00E50957" w:rsidP="005A3905">
      <w:pPr>
        <w:pStyle w:val="Index2"/>
      </w:pPr>
      <w:bookmarkStart w:id="249" w:name="_Toc131410751"/>
      <w:bookmarkStart w:id="250" w:name="_Toc133321135"/>
      <w:r w:rsidRPr="00D93AAA">
        <w:t>Returnable D</w:t>
      </w:r>
      <w:r w:rsidR="00AD1561" w:rsidRPr="00D93AAA">
        <w:t>ocuments Checklist</w:t>
      </w:r>
      <w:bookmarkEnd w:id="248"/>
      <w:bookmarkEnd w:id="249"/>
      <w:bookmarkEnd w:id="250"/>
    </w:p>
    <w:p w14:paraId="0DA14A74" w14:textId="77777777" w:rsidR="00AD1561" w:rsidRPr="00D93AAA" w:rsidRDefault="00AD1561" w:rsidP="00AD1561">
      <w:pPr>
        <w:pStyle w:val="1Paragraph"/>
      </w:pPr>
      <w:r w:rsidRPr="00D93AAA">
        <w:t xml:space="preserve">Please indicate that all mandatory documents are included in this bid by ticking the boxes in the checklist below. Responses received without all required documents will be considered invalid. Please also indicate where additional documents have been </w:t>
      </w:r>
      <w:r w:rsidR="00920217" w:rsidRPr="00D93AAA">
        <w:t>submitted</w:t>
      </w:r>
      <w:r w:rsidRPr="00D93AAA">
        <w:t xml:space="preserve"> to the main tender response.</w:t>
      </w:r>
    </w:p>
    <w:p w14:paraId="7FB1FFC8" w14:textId="77777777" w:rsidR="00AD1561" w:rsidRPr="00D93AAA" w:rsidRDefault="00AD1561" w:rsidP="00933BAB">
      <w:pPr>
        <w:pStyle w:val="Index3"/>
      </w:pPr>
      <w:bookmarkStart w:id="251" w:name="_Toc511198089"/>
      <w:bookmarkStart w:id="252" w:name="_Toc131410752"/>
      <w:bookmarkStart w:id="253" w:name="_Toc133321136"/>
      <w:r w:rsidRPr="00D93AAA">
        <w:t>Mandatory Documents</w:t>
      </w:r>
      <w:bookmarkEnd w:id="251"/>
      <w:bookmarkEnd w:id="252"/>
      <w:bookmarkEnd w:id="253"/>
    </w:p>
    <w:p w14:paraId="6AAE8BF9" w14:textId="77777777" w:rsidR="00AD1561" w:rsidRPr="00D93AAA" w:rsidRDefault="00A50421" w:rsidP="00FC7537">
      <w:pPr>
        <w:pStyle w:val="Index4"/>
      </w:pPr>
      <w:sdt>
        <w:sdtPr>
          <w:id w:val="1331487299"/>
        </w:sdtPr>
        <w:sdtEndPr/>
        <w:sdtContent>
          <w:r w:rsidR="00AD1561" w:rsidRPr="00D93AAA">
            <w:rPr>
              <w:rFonts w:ascii="MS Gothic" w:eastAsia="MS Gothic" w:hAnsi="MS Gothic" w:cs="MS Gothic"/>
            </w:rPr>
            <w:t>☐</w:t>
          </w:r>
        </w:sdtContent>
      </w:sdt>
      <w:r w:rsidR="00AD1561" w:rsidRPr="00D93AAA">
        <w:t xml:space="preserve"> </w:t>
      </w:r>
      <w:r w:rsidR="008622A9" w:rsidRPr="00D93AAA">
        <w:t>Bidder’s Information (Section 11</w:t>
      </w:r>
      <w:r w:rsidR="00AD1561" w:rsidRPr="00D93AAA">
        <w:t>).</w:t>
      </w:r>
    </w:p>
    <w:p w14:paraId="453CB416" w14:textId="77777777" w:rsidR="00AD1561" w:rsidRPr="00D93AAA" w:rsidRDefault="00A50421" w:rsidP="00FC7537">
      <w:pPr>
        <w:pStyle w:val="Index4"/>
      </w:pPr>
      <w:sdt>
        <w:sdtPr>
          <w:id w:val="-1959949270"/>
        </w:sdtPr>
        <w:sdtEndPr/>
        <w:sdtContent>
          <w:r w:rsidR="00AD1561" w:rsidRPr="00D93AAA">
            <w:rPr>
              <w:rFonts w:ascii="MS Gothic" w:eastAsia="MS Gothic" w:hAnsi="MS Gothic" w:cs="MS Gothic"/>
            </w:rPr>
            <w:t>☐</w:t>
          </w:r>
        </w:sdtContent>
      </w:sdt>
      <w:r w:rsidR="00AD1561" w:rsidRPr="00D93AAA">
        <w:t xml:space="preserve"> Original good standing letter from SARS (Tax clearance) OR a letter from SARS with PIN number issued for TAX compliance status.</w:t>
      </w:r>
    </w:p>
    <w:p w14:paraId="44D587A9" w14:textId="77777777" w:rsidR="00AD1561" w:rsidRPr="00D93AAA" w:rsidRDefault="00A50421" w:rsidP="00FC7537">
      <w:pPr>
        <w:pStyle w:val="Index4"/>
      </w:pPr>
      <w:sdt>
        <w:sdtPr>
          <w:id w:val="2111622241"/>
        </w:sdtPr>
        <w:sdtEndPr/>
        <w:sdtContent>
          <w:r w:rsidR="00AD1561" w:rsidRPr="00D93AAA">
            <w:rPr>
              <w:rFonts w:ascii="MS Gothic" w:eastAsia="MS Gothic" w:hAnsi="MS Gothic" w:cs="MS Gothic"/>
            </w:rPr>
            <w:t>☐</w:t>
          </w:r>
        </w:sdtContent>
      </w:sdt>
      <w:r w:rsidR="00AD1561" w:rsidRPr="00D93AAA">
        <w:t xml:space="preserve"> If a Consortium, Joint Venture or Sub-contractor, a valid Tax Clearance Certificate for each member.</w:t>
      </w:r>
    </w:p>
    <w:p w14:paraId="4EC225CD" w14:textId="77777777" w:rsidR="00AD1561" w:rsidRPr="00D93AAA" w:rsidRDefault="00A50421" w:rsidP="00FC7537">
      <w:pPr>
        <w:pStyle w:val="Index4"/>
      </w:pPr>
      <w:sdt>
        <w:sdtPr>
          <w:id w:val="539559154"/>
        </w:sdtPr>
        <w:sdtEndPr/>
        <w:sdtContent>
          <w:r w:rsidR="00AD1561" w:rsidRPr="00D93AAA">
            <w:rPr>
              <w:rFonts w:ascii="MS Gothic" w:eastAsia="MS Gothic" w:hAnsi="MS Gothic" w:cs="MS Gothic"/>
            </w:rPr>
            <w:t>☐</w:t>
          </w:r>
        </w:sdtContent>
      </w:sdt>
      <w:r w:rsidR="00AD1561" w:rsidRPr="00D93AAA">
        <w:t xml:space="preserve"> Compensation for Occupational Injuries and Diseases Act (COIDA).</w:t>
      </w:r>
    </w:p>
    <w:p w14:paraId="09310749" w14:textId="77777777" w:rsidR="00AD1561" w:rsidRPr="00D93AAA" w:rsidRDefault="00AD1561" w:rsidP="00933BAB">
      <w:pPr>
        <w:pStyle w:val="Index3"/>
      </w:pPr>
      <w:bookmarkStart w:id="254" w:name="_Toc124836534"/>
      <w:bookmarkStart w:id="255" w:name="_Toc124836605"/>
      <w:bookmarkStart w:id="256" w:name="_Toc124836675"/>
      <w:bookmarkStart w:id="257" w:name="_Toc124836745"/>
      <w:bookmarkStart w:id="258" w:name="_Toc124836815"/>
      <w:bookmarkStart w:id="259" w:name="_Toc124836885"/>
      <w:bookmarkStart w:id="260" w:name="_Toc124836955"/>
      <w:bookmarkStart w:id="261" w:name="_Toc511198090"/>
      <w:bookmarkStart w:id="262" w:name="_Toc131410753"/>
      <w:bookmarkStart w:id="263" w:name="_Toc133321137"/>
      <w:bookmarkEnd w:id="254"/>
      <w:bookmarkEnd w:id="255"/>
      <w:bookmarkEnd w:id="256"/>
      <w:bookmarkEnd w:id="257"/>
      <w:bookmarkEnd w:id="258"/>
      <w:bookmarkEnd w:id="259"/>
      <w:bookmarkEnd w:id="260"/>
      <w:r w:rsidRPr="00D93AAA">
        <w:t>Price</w:t>
      </w:r>
      <w:bookmarkEnd w:id="261"/>
      <w:bookmarkEnd w:id="262"/>
      <w:bookmarkEnd w:id="263"/>
    </w:p>
    <w:p w14:paraId="38F13EE1" w14:textId="77777777" w:rsidR="00AD1561" w:rsidRPr="00D93AAA" w:rsidRDefault="00A50421" w:rsidP="00FC7537">
      <w:pPr>
        <w:pStyle w:val="Index4"/>
      </w:pPr>
      <w:sdt>
        <w:sdtPr>
          <w:id w:val="262280666"/>
        </w:sdtPr>
        <w:sdtEndPr/>
        <w:sdtContent>
          <w:r w:rsidR="00AD1561" w:rsidRPr="00D93AAA">
            <w:rPr>
              <w:rFonts w:ascii="MS Gothic" w:eastAsia="MS Gothic" w:hAnsi="MS Gothic" w:cs="MS Gothic"/>
            </w:rPr>
            <w:t>☐</w:t>
          </w:r>
        </w:sdtContent>
      </w:sdt>
      <w:r w:rsidR="00AD1561" w:rsidRPr="00D93AAA">
        <w:t xml:space="preserve"> Price Breakdown.</w:t>
      </w:r>
    </w:p>
    <w:p w14:paraId="1A0622E5" w14:textId="77777777" w:rsidR="00AD1561" w:rsidRPr="00D93AAA" w:rsidRDefault="00AD1561" w:rsidP="00933BAB">
      <w:pPr>
        <w:pStyle w:val="Index3"/>
      </w:pPr>
      <w:bookmarkStart w:id="264" w:name="_Toc511198091"/>
      <w:bookmarkStart w:id="265" w:name="_Toc131410754"/>
      <w:bookmarkStart w:id="266" w:name="_Toc133321138"/>
      <w:r w:rsidRPr="00D93AAA">
        <w:t>Compliance Documents</w:t>
      </w:r>
      <w:bookmarkEnd w:id="264"/>
      <w:bookmarkEnd w:id="265"/>
      <w:bookmarkEnd w:id="266"/>
    </w:p>
    <w:p w14:paraId="787566E8" w14:textId="77777777" w:rsidR="00AD1561" w:rsidRPr="00D93AAA" w:rsidRDefault="00A50421" w:rsidP="00FC7537">
      <w:pPr>
        <w:pStyle w:val="Index4"/>
      </w:pPr>
      <w:sdt>
        <w:sdtPr>
          <w:id w:val="-1999953926"/>
        </w:sdtPr>
        <w:sdtEndPr/>
        <w:sdtContent>
          <w:r w:rsidR="00AD1561" w:rsidRPr="00D93AAA">
            <w:rPr>
              <w:rFonts w:ascii="MS Gothic" w:eastAsia="MS Gothic" w:hAnsi="MS Gothic" w:cs="MS Gothic"/>
            </w:rPr>
            <w:t>☐</w:t>
          </w:r>
        </w:sdtContent>
      </w:sdt>
      <w:r w:rsidR="00AD1561" w:rsidRPr="00D93AAA">
        <w:t xml:space="preserve"> SBD 1 Invitation to Bid.</w:t>
      </w:r>
    </w:p>
    <w:p w14:paraId="4AF9C991" w14:textId="77777777" w:rsidR="00AD1561" w:rsidRPr="00D93AAA" w:rsidRDefault="00A50421" w:rsidP="00FC7537">
      <w:pPr>
        <w:pStyle w:val="Index4"/>
      </w:pPr>
      <w:sdt>
        <w:sdtPr>
          <w:id w:val="-12388489"/>
        </w:sdtPr>
        <w:sdtEndPr/>
        <w:sdtContent>
          <w:r w:rsidR="00AD1561" w:rsidRPr="00D93AAA">
            <w:rPr>
              <w:rFonts w:ascii="MS Gothic" w:eastAsia="MS Gothic" w:hAnsi="MS Gothic" w:cs="MS Gothic"/>
            </w:rPr>
            <w:t>☐</w:t>
          </w:r>
        </w:sdtContent>
      </w:sdt>
      <w:r w:rsidR="00AD1561" w:rsidRPr="00D93AAA">
        <w:t xml:space="preserve"> SBD 3.3 Pricing Schedule – Professional Services.</w:t>
      </w:r>
    </w:p>
    <w:p w14:paraId="6BB6A01B" w14:textId="77777777" w:rsidR="00AD1561" w:rsidRPr="00D93AAA" w:rsidRDefault="00A50421" w:rsidP="00FC7537">
      <w:pPr>
        <w:pStyle w:val="Index4"/>
      </w:pPr>
      <w:sdt>
        <w:sdtPr>
          <w:id w:val="258184824"/>
        </w:sdtPr>
        <w:sdtEndPr/>
        <w:sdtContent>
          <w:r w:rsidR="00AD1561" w:rsidRPr="00D93AAA">
            <w:rPr>
              <w:rFonts w:ascii="MS Gothic" w:eastAsia="MS Gothic" w:hAnsi="MS Gothic" w:cs="MS Gothic"/>
            </w:rPr>
            <w:t>☐</w:t>
          </w:r>
        </w:sdtContent>
      </w:sdt>
      <w:r w:rsidR="00AD1561" w:rsidRPr="00D93AAA">
        <w:t xml:space="preserve"> SBD 4 Declaration of Interest.</w:t>
      </w:r>
    </w:p>
    <w:p w14:paraId="5829233E" w14:textId="77777777" w:rsidR="00AD1561" w:rsidRPr="00D93AAA" w:rsidRDefault="00A50421" w:rsidP="00FC7537">
      <w:pPr>
        <w:pStyle w:val="Index4"/>
      </w:pPr>
      <w:sdt>
        <w:sdtPr>
          <w:id w:val="-734940093"/>
        </w:sdtPr>
        <w:sdtEndPr/>
        <w:sdtContent>
          <w:r w:rsidR="00AD1561" w:rsidRPr="00D93AAA">
            <w:rPr>
              <w:rFonts w:ascii="MS Gothic" w:eastAsia="MS Gothic" w:hAnsi="MS Gothic" w:cs="MS Gothic"/>
            </w:rPr>
            <w:t>☐</w:t>
          </w:r>
        </w:sdtContent>
      </w:sdt>
      <w:r w:rsidR="00AD1561" w:rsidRPr="00D93AAA">
        <w:t xml:space="preserve"> SBD 5 National Industrial Participation Programme.</w:t>
      </w:r>
    </w:p>
    <w:p w14:paraId="3D39F00B" w14:textId="77777777" w:rsidR="00AD1561" w:rsidRPr="00D93AAA" w:rsidRDefault="00A50421" w:rsidP="00FC7537">
      <w:pPr>
        <w:pStyle w:val="Index4"/>
      </w:pPr>
      <w:sdt>
        <w:sdtPr>
          <w:id w:val="-1082055733"/>
        </w:sdtPr>
        <w:sdtEndPr/>
        <w:sdtContent>
          <w:r w:rsidR="00AD1561" w:rsidRPr="00D93AAA">
            <w:rPr>
              <w:rFonts w:ascii="MS Gothic" w:eastAsia="MS Gothic" w:hAnsi="MS Gothic" w:cs="MS Gothic"/>
            </w:rPr>
            <w:t>☐</w:t>
          </w:r>
        </w:sdtContent>
      </w:sdt>
      <w:r w:rsidR="00AD1561" w:rsidRPr="00D93AAA">
        <w:t xml:space="preserve"> SBD 6.1 Preference points claim form in terms of the preferential procurement regulations 2017.</w:t>
      </w:r>
    </w:p>
    <w:p w14:paraId="72BAACC3" w14:textId="77777777" w:rsidR="00AD1561" w:rsidRPr="00D93AAA" w:rsidRDefault="00A50421" w:rsidP="00FC7537">
      <w:pPr>
        <w:pStyle w:val="Index4"/>
      </w:pPr>
      <w:sdt>
        <w:sdtPr>
          <w:id w:val="1882131564"/>
        </w:sdtPr>
        <w:sdtEndPr/>
        <w:sdtContent>
          <w:r w:rsidR="00AD1561" w:rsidRPr="00D93AAA">
            <w:rPr>
              <w:rFonts w:ascii="MS Gothic" w:eastAsia="MS Gothic" w:hAnsi="MS Gothic" w:cs="MS Gothic"/>
            </w:rPr>
            <w:t>☐</w:t>
          </w:r>
        </w:sdtContent>
      </w:sdt>
      <w:r w:rsidR="00AD1561" w:rsidRPr="00D93AAA">
        <w:t xml:space="preserve"> SBD 6.2 Declaration Certificate for Local Production and Content for Designated Sectors.</w:t>
      </w:r>
    </w:p>
    <w:p w14:paraId="7E829BB7" w14:textId="77777777" w:rsidR="00AD1561" w:rsidRPr="00D93AAA" w:rsidRDefault="00A50421" w:rsidP="00FC7537">
      <w:pPr>
        <w:pStyle w:val="Index4"/>
      </w:pPr>
      <w:sdt>
        <w:sdtPr>
          <w:id w:val="977187799"/>
        </w:sdtPr>
        <w:sdtEndPr/>
        <w:sdtContent>
          <w:r w:rsidR="00AD1561" w:rsidRPr="00D93AAA">
            <w:rPr>
              <w:rFonts w:ascii="MS Gothic" w:eastAsia="MS Gothic" w:hAnsi="MS Gothic" w:cs="MS Gothic"/>
            </w:rPr>
            <w:t>☐</w:t>
          </w:r>
        </w:sdtContent>
      </w:sdt>
      <w:r w:rsidR="00AD1561" w:rsidRPr="00D93AAA">
        <w:t xml:space="preserve"> SBD 7.</w:t>
      </w:r>
      <w:r w:rsidR="007C20EB" w:rsidRPr="00D93AAA">
        <w:t>1</w:t>
      </w:r>
      <w:r w:rsidR="00AD1561" w:rsidRPr="00D93AAA">
        <w:t xml:space="preserve"> Contract Form –</w:t>
      </w:r>
      <w:r w:rsidR="007C20EB" w:rsidRPr="00D93AAA">
        <w:t>Goods</w:t>
      </w:r>
      <w:r w:rsidR="00AD1561" w:rsidRPr="00D93AAA">
        <w:t>.</w:t>
      </w:r>
    </w:p>
    <w:p w14:paraId="739CA474" w14:textId="77777777" w:rsidR="00AD1561" w:rsidRPr="00D93AAA" w:rsidRDefault="00A50421" w:rsidP="00FC7537">
      <w:pPr>
        <w:pStyle w:val="Index4"/>
      </w:pPr>
      <w:sdt>
        <w:sdtPr>
          <w:id w:val="-146586753"/>
        </w:sdtPr>
        <w:sdtEndPr/>
        <w:sdtContent>
          <w:r w:rsidR="00AD1561" w:rsidRPr="00D93AAA">
            <w:rPr>
              <w:rFonts w:ascii="MS Gothic" w:eastAsia="MS Gothic" w:hAnsi="MS Gothic" w:cs="MS Gothic"/>
            </w:rPr>
            <w:t>☐</w:t>
          </w:r>
        </w:sdtContent>
      </w:sdt>
      <w:r w:rsidR="00AD1561" w:rsidRPr="00D93AAA">
        <w:t xml:space="preserve"> Necsa Terms and Conditions of Contract.</w:t>
      </w:r>
    </w:p>
    <w:p w14:paraId="5B5DE269" w14:textId="77777777" w:rsidR="00AD1561" w:rsidRPr="00D93AAA" w:rsidRDefault="00A50421" w:rsidP="00FC7537">
      <w:pPr>
        <w:pStyle w:val="Index4"/>
      </w:pPr>
      <w:sdt>
        <w:sdtPr>
          <w:id w:val="-1201318744"/>
        </w:sdtPr>
        <w:sdtEndPr/>
        <w:sdtContent>
          <w:r w:rsidR="00AD1561" w:rsidRPr="00D93AAA">
            <w:rPr>
              <w:rFonts w:ascii="MS Gothic" w:eastAsia="MS Gothic" w:hAnsi="MS Gothic" w:cs="MS Gothic"/>
            </w:rPr>
            <w:t>☐</w:t>
          </w:r>
        </w:sdtContent>
      </w:sdt>
      <w:r w:rsidR="00AD1561" w:rsidRPr="00D93AAA">
        <w:t xml:space="preserve"> Necsa Confidentiality Agreement.</w:t>
      </w:r>
    </w:p>
    <w:p w14:paraId="3BC3C21E" w14:textId="77777777" w:rsidR="00AD1561" w:rsidRPr="00D93AAA" w:rsidRDefault="00A50421" w:rsidP="00FC7537">
      <w:pPr>
        <w:pStyle w:val="Index4"/>
      </w:pPr>
      <w:sdt>
        <w:sdtPr>
          <w:id w:val="3879747"/>
        </w:sdtPr>
        <w:sdtEndPr/>
        <w:sdtContent>
          <w:r w:rsidR="00AD1561" w:rsidRPr="00D93AAA">
            <w:rPr>
              <w:rFonts w:ascii="MS Gothic" w:eastAsia="MS Gothic" w:hAnsi="MS Gothic" w:cs="MS Gothic"/>
            </w:rPr>
            <w:t>☐</w:t>
          </w:r>
        </w:sdtContent>
      </w:sdt>
      <w:r w:rsidR="00AD1561" w:rsidRPr="00D93AAA">
        <w:t xml:space="preserve"> Necsa Alcohol and Drug Control Policy.</w:t>
      </w:r>
    </w:p>
    <w:p w14:paraId="5FFAC8EC" w14:textId="77777777" w:rsidR="00AD1561" w:rsidRPr="00D93AAA" w:rsidRDefault="00A50421" w:rsidP="00FC7537">
      <w:pPr>
        <w:pStyle w:val="Index4"/>
      </w:pPr>
      <w:sdt>
        <w:sdtPr>
          <w:id w:val="-621691721"/>
        </w:sdtPr>
        <w:sdtEndPr/>
        <w:sdtContent>
          <w:r w:rsidR="00AD1561" w:rsidRPr="00D93AAA">
            <w:rPr>
              <w:rFonts w:ascii="MS Gothic" w:eastAsia="MS Gothic" w:hAnsi="MS Gothic" w:cs="MS Gothic"/>
            </w:rPr>
            <w:t>☐</w:t>
          </w:r>
        </w:sdtContent>
      </w:sdt>
      <w:r w:rsidR="00AD1561" w:rsidRPr="00D93AAA">
        <w:t xml:space="preserve"> Necsa Safety, Health and Environmental Policy.</w:t>
      </w:r>
    </w:p>
    <w:p w14:paraId="32FADF46" w14:textId="77777777" w:rsidR="00682D17" w:rsidRPr="00D93AAA" w:rsidRDefault="00682D17">
      <w:pPr>
        <w:widowControl/>
        <w:spacing w:before="0" w:after="200"/>
        <w:outlineLvl w:val="9"/>
        <w:rPr>
          <w:b/>
          <w:caps/>
          <w:sz w:val="24"/>
        </w:rPr>
      </w:pPr>
      <w:bookmarkStart w:id="267" w:name="_Toc511198092"/>
      <w:r w:rsidRPr="00D93AAA">
        <w:br w:type="page"/>
      </w:r>
    </w:p>
    <w:p w14:paraId="5D545C97" w14:textId="77777777" w:rsidR="00AD1561" w:rsidRPr="00D93AAA" w:rsidRDefault="00AD1561" w:rsidP="005A3905">
      <w:pPr>
        <w:pStyle w:val="Index2"/>
      </w:pPr>
      <w:bookmarkStart w:id="268" w:name="_Toc131410755"/>
      <w:bookmarkStart w:id="269" w:name="_Toc133321139"/>
      <w:r w:rsidRPr="00D93AAA">
        <w:lastRenderedPageBreak/>
        <w:t>Bidder Information</w:t>
      </w:r>
      <w:bookmarkEnd w:id="267"/>
      <w:bookmarkEnd w:id="268"/>
      <w:bookmarkEnd w:id="269"/>
    </w:p>
    <w:p w14:paraId="0870F6BC" w14:textId="77777777" w:rsidR="00AD1561" w:rsidRPr="00D93AAA" w:rsidRDefault="00AD1561" w:rsidP="00D563C6">
      <w:pPr>
        <w:pStyle w:val="Index7"/>
        <w:numPr>
          <w:ilvl w:val="6"/>
          <w:numId w:val="2"/>
        </w:numPr>
      </w:pPr>
      <w:r w:rsidRPr="00D93AAA">
        <w:t>The following information must be completed. Failure to do so may result in disqualification.</w:t>
      </w:r>
    </w:p>
    <w:tbl>
      <w:tblPr>
        <w:tblStyle w:val="TableGrid"/>
        <w:tblW w:w="5000" w:type="pct"/>
        <w:tblLook w:val="04A0" w:firstRow="1" w:lastRow="0" w:firstColumn="1" w:lastColumn="0" w:noHBand="0" w:noVBand="1"/>
      </w:tblPr>
      <w:tblGrid>
        <w:gridCol w:w="2830"/>
        <w:gridCol w:w="6797"/>
      </w:tblGrid>
      <w:tr w:rsidR="00AD1561" w:rsidRPr="00D93AAA" w14:paraId="18759D3C" w14:textId="77777777" w:rsidTr="00C710DF">
        <w:trPr>
          <w:trHeight w:val="502"/>
        </w:trPr>
        <w:tc>
          <w:tcPr>
            <w:tcW w:w="5000" w:type="pct"/>
            <w:gridSpan w:val="2"/>
            <w:shd w:val="clear" w:color="auto" w:fill="EEECE1" w:themeFill="background2"/>
            <w:vAlign w:val="center"/>
          </w:tcPr>
          <w:p w14:paraId="70B630A8" w14:textId="77777777" w:rsidR="00AD1561" w:rsidRPr="00D93AAA" w:rsidRDefault="00AD1561" w:rsidP="00881F32">
            <w:pPr>
              <w:spacing w:before="40" w:after="40"/>
              <w:rPr>
                <w:b/>
                <w:sz w:val="20"/>
              </w:rPr>
            </w:pPr>
            <w:r w:rsidRPr="00D93AAA">
              <w:rPr>
                <w:b/>
                <w:sz w:val="20"/>
              </w:rPr>
              <w:t>BIDDER INFORMATION</w:t>
            </w:r>
          </w:p>
        </w:tc>
      </w:tr>
      <w:tr w:rsidR="00AD1561" w:rsidRPr="00D93AAA" w14:paraId="0A0A97D1" w14:textId="77777777" w:rsidTr="00881F32">
        <w:trPr>
          <w:trHeight w:val="502"/>
        </w:trPr>
        <w:tc>
          <w:tcPr>
            <w:tcW w:w="1470" w:type="pct"/>
            <w:vAlign w:val="center"/>
          </w:tcPr>
          <w:p w14:paraId="731DD88A" w14:textId="77777777" w:rsidR="00AD1561" w:rsidRPr="00D93AAA" w:rsidRDefault="00AD1561" w:rsidP="00881F32">
            <w:pPr>
              <w:spacing w:before="40" w:after="40"/>
              <w:rPr>
                <w:sz w:val="20"/>
              </w:rPr>
            </w:pPr>
            <w:r w:rsidRPr="00D93AAA">
              <w:rPr>
                <w:sz w:val="20"/>
              </w:rPr>
              <w:t>Bidder Name:</w:t>
            </w:r>
          </w:p>
        </w:tc>
        <w:tc>
          <w:tcPr>
            <w:tcW w:w="3530" w:type="pct"/>
            <w:vAlign w:val="center"/>
          </w:tcPr>
          <w:p w14:paraId="5B092CDA" w14:textId="77777777" w:rsidR="00AD1561" w:rsidRPr="00D93AAA" w:rsidRDefault="00AD1561" w:rsidP="00881F32">
            <w:pPr>
              <w:spacing w:before="40" w:after="40"/>
              <w:rPr>
                <w:sz w:val="20"/>
              </w:rPr>
            </w:pPr>
          </w:p>
        </w:tc>
      </w:tr>
      <w:tr w:rsidR="00AD1561" w:rsidRPr="00D93AAA" w14:paraId="6E3B066A" w14:textId="77777777" w:rsidTr="00881F32">
        <w:trPr>
          <w:trHeight w:val="539"/>
        </w:trPr>
        <w:tc>
          <w:tcPr>
            <w:tcW w:w="1470" w:type="pct"/>
            <w:vAlign w:val="center"/>
          </w:tcPr>
          <w:p w14:paraId="536EE0A0" w14:textId="77777777" w:rsidR="00AD1561" w:rsidRPr="00D93AAA" w:rsidRDefault="00AD1561" w:rsidP="00881F32">
            <w:pPr>
              <w:spacing w:before="40" w:after="40"/>
              <w:rPr>
                <w:sz w:val="20"/>
              </w:rPr>
            </w:pPr>
            <w:r w:rsidRPr="00D93AAA">
              <w:rPr>
                <w:sz w:val="20"/>
              </w:rPr>
              <w:t>Registration Number:</w:t>
            </w:r>
          </w:p>
        </w:tc>
        <w:tc>
          <w:tcPr>
            <w:tcW w:w="3530" w:type="pct"/>
            <w:vAlign w:val="center"/>
          </w:tcPr>
          <w:p w14:paraId="5FAC40B3" w14:textId="77777777" w:rsidR="00AD1561" w:rsidRPr="00D93AAA" w:rsidRDefault="00AD1561" w:rsidP="00881F32">
            <w:pPr>
              <w:spacing w:before="40" w:after="40"/>
              <w:rPr>
                <w:sz w:val="20"/>
              </w:rPr>
            </w:pPr>
          </w:p>
        </w:tc>
      </w:tr>
      <w:tr w:rsidR="00AD1561" w:rsidRPr="00D93AAA" w14:paraId="0E0500F4" w14:textId="77777777" w:rsidTr="00881F32">
        <w:trPr>
          <w:trHeight w:val="502"/>
        </w:trPr>
        <w:tc>
          <w:tcPr>
            <w:tcW w:w="1470" w:type="pct"/>
            <w:vAlign w:val="center"/>
          </w:tcPr>
          <w:p w14:paraId="69720638" w14:textId="77777777" w:rsidR="00AD1561" w:rsidRPr="00D93AAA" w:rsidRDefault="00AD1561" w:rsidP="00881F32">
            <w:pPr>
              <w:spacing w:before="40" w:after="40"/>
              <w:rPr>
                <w:sz w:val="20"/>
              </w:rPr>
            </w:pPr>
            <w:r w:rsidRPr="00D93AAA">
              <w:rPr>
                <w:sz w:val="20"/>
              </w:rPr>
              <w:t>VAT Registration Number:</w:t>
            </w:r>
          </w:p>
        </w:tc>
        <w:tc>
          <w:tcPr>
            <w:tcW w:w="3530" w:type="pct"/>
            <w:vAlign w:val="center"/>
          </w:tcPr>
          <w:p w14:paraId="566579F8" w14:textId="77777777" w:rsidR="00AD1561" w:rsidRPr="00D93AAA" w:rsidRDefault="00AD1561" w:rsidP="00881F32">
            <w:pPr>
              <w:spacing w:before="40" w:after="40"/>
              <w:rPr>
                <w:sz w:val="20"/>
              </w:rPr>
            </w:pPr>
          </w:p>
        </w:tc>
      </w:tr>
      <w:tr w:rsidR="00AD1561" w:rsidRPr="00D93AAA" w14:paraId="40A355F7" w14:textId="77777777" w:rsidTr="00881F32">
        <w:trPr>
          <w:trHeight w:val="1041"/>
        </w:trPr>
        <w:tc>
          <w:tcPr>
            <w:tcW w:w="1470" w:type="pct"/>
            <w:vAlign w:val="center"/>
          </w:tcPr>
          <w:p w14:paraId="71024CA8" w14:textId="77777777" w:rsidR="00AD1561" w:rsidRPr="00D93AAA" w:rsidRDefault="00AD1561" w:rsidP="00881F32">
            <w:pPr>
              <w:spacing w:before="40" w:after="40"/>
              <w:rPr>
                <w:sz w:val="20"/>
              </w:rPr>
            </w:pPr>
            <w:r w:rsidRPr="00D93AAA">
              <w:rPr>
                <w:sz w:val="20"/>
              </w:rPr>
              <w:t>Bidding Structure (Individual, Joint Venture, Consortium, Sub-contractors)</w:t>
            </w:r>
          </w:p>
        </w:tc>
        <w:tc>
          <w:tcPr>
            <w:tcW w:w="3530" w:type="pct"/>
            <w:vAlign w:val="center"/>
          </w:tcPr>
          <w:p w14:paraId="0043B5D5" w14:textId="77777777" w:rsidR="00AD1561" w:rsidRPr="00D93AAA" w:rsidRDefault="00AD1561" w:rsidP="00881F32">
            <w:pPr>
              <w:spacing w:before="40" w:after="40"/>
              <w:rPr>
                <w:sz w:val="20"/>
              </w:rPr>
            </w:pPr>
          </w:p>
        </w:tc>
      </w:tr>
      <w:tr w:rsidR="00AD1561" w:rsidRPr="00D93AAA" w14:paraId="5090BF48" w14:textId="77777777" w:rsidTr="00881F32">
        <w:trPr>
          <w:trHeight w:val="502"/>
        </w:trPr>
        <w:tc>
          <w:tcPr>
            <w:tcW w:w="1470" w:type="pct"/>
            <w:vAlign w:val="center"/>
          </w:tcPr>
          <w:p w14:paraId="5525B74D" w14:textId="77777777" w:rsidR="00AD1561" w:rsidRPr="00D93AAA" w:rsidRDefault="00AD1561" w:rsidP="00881F32">
            <w:pPr>
              <w:spacing w:before="40" w:after="40"/>
              <w:rPr>
                <w:sz w:val="20"/>
              </w:rPr>
            </w:pPr>
            <w:r w:rsidRPr="00D93AAA">
              <w:rPr>
                <w:sz w:val="20"/>
              </w:rPr>
              <w:t>Contact Person:</w:t>
            </w:r>
          </w:p>
        </w:tc>
        <w:tc>
          <w:tcPr>
            <w:tcW w:w="3530" w:type="pct"/>
            <w:vAlign w:val="center"/>
          </w:tcPr>
          <w:p w14:paraId="22F5F3A5" w14:textId="77777777" w:rsidR="00AD1561" w:rsidRPr="00D93AAA" w:rsidRDefault="00AD1561" w:rsidP="00881F32">
            <w:pPr>
              <w:spacing w:before="40" w:after="40"/>
              <w:rPr>
                <w:sz w:val="20"/>
              </w:rPr>
            </w:pPr>
          </w:p>
        </w:tc>
      </w:tr>
      <w:tr w:rsidR="00AD1561" w:rsidRPr="00D93AAA" w14:paraId="0C5EC718" w14:textId="77777777" w:rsidTr="00881F32">
        <w:trPr>
          <w:trHeight w:val="539"/>
        </w:trPr>
        <w:tc>
          <w:tcPr>
            <w:tcW w:w="1470" w:type="pct"/>
            <w:vAlign w:val="center"/>
          </w:tcPr>
          <w:p w14:paraId="5C070BCA" w14:textId="77777777" w:rsidR="00AD1561" w:rsidRPr="00D93AAA" w:rsidRDefault="00AD1561" w:rsidP="00881F32">
            <w:pPr>
              <w:spacing w:before="40" w:after="40"/>
              <w:rPr>
                <w:sz w:val="20"/>
              </w:rPr>
            </w:pPr>
            <w:r w:rsidRPr="00D93AAA">
              <w:rPr>
                <w:sz w:val="20"/>
              </w:rPr>
              <w:t>Telephone Number:</w:t>
            </w:r>
          </w:p>
        </w:tc>
        <w:tc>
          <w:tcPr>
            <w:tcW w:w="3530" w:type="pct"/>
            <w:vAlign w:val="center"/>
          </w:tcPr>
          <w:p w14:paraId="155C2E09" w14:textId="77777777" w:rsidR="00AD1561" w:rsidRPr="00D93AAA" w:rsidRDefault="00AD1561" w:rsidP="00881F32">
            <w:pPr>
              <w:spacing w:before="40" w:after="40"/>
              <w:rPr>
                <w:sz w:val="20"/>
              </w:rPr>
            </w:pPr>
          </w:p>
        </w:tc>
      </w:tr>
      <w:tr w:rsidR="00AD1561" w:rsidRPr="00D93AAA" w14:paraId="52E36D17" w14:textId="77777777" w:rsidTr="00881F32">
        <w:trPr>
          <w:trHeight w:val="502"/>
        </w:trPr>
        <w:tc>
          <w:tcPr>
            <w:tcW w:w="1470" w:type="pct"/>
            <w:vAlign w:val="center"/>
          </w:tcPr>
          <w:p w14:paraId="2B08A38F" w14:textId="77777777" w:rsidR="00AD1561" w:rsidRPr="00D93AAA" w:rsidRDefault="00AD1561" w:rsidP="00881F32">
            <w:pPr>
              <w:spacing w:before="40" w:after="40"/>
              <w:rPr>
                <w:sz w:val="20"/>
              </w:rPr>
            </w:pPr>
            <w:r w:rsidRPr="00D93AAA">
              <w:rPr>
                <w:sz w:val="20"/>
              </w:rPr>
              <w:t>Fax Number:</w:t>
            </w:r>
          </w:p>
        </w:tc>
        <w:tc>
          <w:tcPr>
            <w:tcW w:w="3530" w:type="pct"/>
            <w:vAlign w:val="center"/>
          </w:tcPr>
          <w:p w14:paraId="05777580" w14:textId="77777777" w:rsidR="00AD1561" w:rsidRPr="00D93AAA" w:rsidRDefault="00AD1561" w:rsidP="00881F32">
            <w:pPr>
              <w:spacing w:before="40" w:after="40"/>
              <w:rPr>
                <w:sz w:val="20"/>
              </w:rPr>
            </w:pPr>
          </w:p>
        </w:tc>
      </w:tr>
      <w:tr w:rsidR="00AD1561" w:rsidRPr="00D93AAA" w14:paraId="233DC5DC" w14:textId="77777777" w:rsidTr="00881F32">
        <w:trPr>
          <w:trHeight w:val="502"/>
        </w:trPr>
        <w:tc>
          <w:tcPr>
            <w:tcW w:w="1470" w:type="pct"/>
            <w:vAlign w:val="center"/>
          </w:tcPr>
          <w:p w14:paraId="79DCF108" w14:textId="77777777" w:rsidR="00AD1561" w:rsidRPr="00D93AAA" w:rsidRDefault="00AD1561" w:rsidP="00881F32">
            <w:pPr>
              <w:spacing w:before="40" w:after="40"/>
              <w:rPr>
                <w:sz w:val="20"/>
              </w:rPr>
            </w:pPr>
            <w:r w:rsidRPr="00D93AAA">
              <w:rPr>
                <w:sz w:val="20"/>
              </w:rPr>
              <w:t>Email Address:</w:t>
            </w:r>
          </w:p>
        </w:tc>
        <w:tc>
          <w:tcPr>
            <w:tcW w:w="3530" w:type="pct"/>
            <w:vAlign w:val="center"/>
          </w:tcPr>
          <w:p w14:paraId="2C17AC67" w14:textId="77777777" w:rsidR="00AD1561" w:rsidRPr="00D93AAA" w:rsidRDefault="00AD1561" w:rsidP="00881F32">
            <w:pPr>
              <w:spacing w:before="40" w:after="40"/>
              <w:rPr>
                <w:sz w:val="20"/>
              </w:rPr>
            </w:pPr>
          </w:p>
        </w:tc>
      </w:tr>
      <w:tr w:rsidR="00AD1561" w:rsidRPr="00D93AAA" w14:paraId="10462784" w14:textId="77777777" w:rsidTr="00881F32">
        <w:trPr>
          <w:trHeight w:val="539"/>
        </w:trPr>
        <w:tc>
          <w:tcPr>
            <w:tcW w:w="1470" w:type="pct"/>
            <w:vAlign w:val="center"/>
          </w:tcPr>
          <w:p w14:paraId="13DC459E" w14:textId="77777777" w:rsidR="00AD1561" w:rsidRPr="00D93AAA" w:rsidRDefault="00AD1561" w:rsidP="00881F32">
            <w:pPr>
              <w:spacing w:before="40" w:after="40"/>
              <w:rPr>
                <w:sz w:val="20"/>
              </w:rPr>
            </w:pPr>
            <w:r w:rsidRPr="00D93AAA">
              <w:rPr>
                <w:sz w:val="20"/>
              </w:rPr>
              <w:t>Postal Address:</w:t>
            </w:r>
          </w:p>
        </w:tc>
        <w:tc>
          <w:tcPr>
            <w:tcW w:w="3530" w:type="pct"/>
            <w:vAlign w:val="center"/>
          </w:tcPr>
          <w:p w14:paraId="046776D3" w14:textId="77777777" w:rsidR="00AD1561" w:rsidRPr="00D93AAA" w:rsidRDefault="00AD1561" w:rsidP="00881F32">
            <w:pPr>
              <w:spacing w:before="40" w:after="40"/>
              <w:rPr>
                <w:sz w:val="20"/>
              </w:rPr>
            </w:pPr>
          </w:p>
        </w:tc>
      </w:tr>
      <w:tr w:rsidR="00AD1561" w:rsidRPr="00D93AAA" w14:paraId="3910ED14" w14:textId="77777777" w:rsidTr="00881F32">
        <w:trPr>
          <w:trHeight w:val="1215"/>
        </w:trPr>
        <w:tc>
          <w:tcPr>
            <w:tcW w:w="1470" w:type="pct"/>
          </w:tcPr>
          <w:p w14:paraId="6E66A288" w14:textId="77777777" w:rsidR="00AD1561" w:rsidRPr="00D93AAA" w:rsidRDefault="00AD1561" w:rsidP="00881F32">
            <w:pPr>
              <w:spacing w:before="40" w:after="40"/>
              <w:rPr>
                <w:sz w:val="20"/>
              </w:rPr>
            </w:pPr>
            <w:r w:rsidRPr="00D93AAA">
              <w:rPr>
                <w:sz w:val="20"/>
              </w:rPr>
              <w:t>Physical Address:</w:t>
            </w:r>
          </w:p>
        </w:tc>
        <w:tc>
          <w:tcPr>
            <w:tcW w:w="3530" w:type="pct"/>
            <w:vAlign w:val="center"/>
          </w:tcPr>
          <w:p w14:paraId="7276225B" w14:textId="77777777" w:rsidR="00AD1561" w:rsidRPr="00D93AAA" w:rsidRDefault="00AD1561" w:rsidP="00881F32">
            <w:pPr>
              <w:spacing w:before="40" w:after="40"/>
              <w:rPr>
                <w:sz w:val="20"/>
              </w:rPr>
            </w:pPr>
          </w:p>
        </w:tc>
      </w:tr>
    </w:tbl>
    <w:p w14:paraId="5963E105" w14:textId="77777777" w:rsidR="00AD1561" w:rsidRPr="00D93AAA" w:rsidRDefault="00AD1561" w:rsidP="00AD1561">
      <w:pPr>
        <w:spacing w:before="0" w:after="0" w:line="240" w:lineRule="auto"/>
      </w:pPr>
    </w:p>
    <w:tbl>
      <w:tblPr>
        <w:tblStyle w:val="TableGrid"/>
        <w:tblW w:w="0" w:type="auto"/>
        <w:tblLook w:val="04A0" w:firstRow="1" w:lastRow="0" w:firstColumn="1" w:lastColumn="0" w:noHBand="0" w:noVBand="1"/>
      </w:tblPr>
      <w:tblGrid>
        <w:gridCol w:w="6102"/>
        <w:gridCol w:w="423"/>
        <w:gridCol w:w="421"/>
        <w:gridCol w:w="422"/>
        <w:gridCol w:w="422"/>
        <w:gridCol w:w="420"/>
        <w:gridCol w:w="419"/>
        <w:gridCol w:w="477"/>
        <w:gridCol w:w="521"/>
      </w:tblGrid>
      <w:tr w:rsidR="00AD1561" w:rsidRPr="00D93AAA" w14:paraId="48D779AA" w14:textId="77777777" w:rsidTr="00881F32">
        <w:tc>
          <w:tcPr>
            <w:tcW w:w="7148" w:type="dxa"/>
            <w:gridSpan w:val="3"/>
            <w:tcBorders>
              <w:bottom w:val="single" w:sz="4" w:space="0" w:color="auto"/>
              <w:right w:val="nil"/>
            </w:tcBorders>
          </w:tcPr>
          <w:p w14:paraId="67BC64F7" w14:textId="77777777" w:rsidR="00AD1561" w:rsidRPr="00D93AAA" w:rsidRDefault="00AD1561" w:rsidP="00881F32">
            <w:pPr>
              <w:spacing w:before="40" w:after="40"/>
              <w:rPr>
                <w:b/>
                <w:szCs w:val="20"/>
              </w:rPr>
            </w:pPr>
            <w:r w:rsidRPr="00D93AAA">
              <w:rPr>
                <w:b/>
              </w:rPr>
              <w:t>HAS A TAX CLEARANCE AND PIN BEEN SUBM</w:t>
            </w:r>
            <w:r w:rsidR="005D7A44" w:rsidRPr="00D93AAA">
              <w:rPr>
                <w:b/>
              </w:rPr>
              <w:t>ITB</w:t>
            </w:r>
            <w:r w:rsidRPr="00D93AAA">
              <w:rPr>
                <w:b/>
              </w:rPr>
              <w:t>ED?</w:t>
            </w:r>
          </w:p>
        </w:tc>
        <w:tc>
          <w:tcPr>
            <w:tcW w:w="846" w:type="dxa"/>
            <w:gridSpan w:val="2"/>
            <w:tcBorders>
              <w:left w:val="nil"/>
              <w:bottom w:val="single" w:sz="4" w:space="0" w:color="auto"/>
            </w:tcBorders>
          </w:tcPr>
          <w:p w14:paraId="417A4401" w14:textId="77777777" w:rsidR="00AD1561" w:rsidRPr="00D93AAA" w:rsidRDefault="00AD1561" w:rsidP="00881F32">
            <w:pPr>
              <w:spacing w:before="40" w:after="40"/>
              <w:jc w:val="right"/>
              <w:rPr>
                <w:b/>
                <w:szCs w:val="20"/>
              </w:rPr>
            </w:pPr>
            <w:r w:rsidRPr="00D93AAA">
              <w:rPr>
                <w:b/>
                <w:szCs w:val="20"/>
              </w:rPr>
              <w:t>Yes</w:t>
            </w:r>
          </w:p>
        </w:tc>
        <w:tc>
          <w:tcPr>
            <w:tcW w:w="424" w:type="dxa"/>
            <w:tcBorders>
              <w:bottom w:val="single" w:sz="4" w:space="0" w:color="auto"/>
            </w:tcBorders>
          </w:tcPr>
          <w:p w14:paraId="0A8F9FE6" w14:textId="77777777" w:rsidR="00AD1561" w:rsidRPr="00D93AAA" w:rsidRDefault="00AD1561" w:rsidP="00881F32">
            <w:pPr>
              <w:spacing w:before="40" w:after="40"/>
              <w:rPr>
                <w:b/>
                <w:szCs w:val="20"/>
              </w:rPr>
            </w:pPr>
          </w:p>
        </w:tc>
        <w:tc>
          <w:tcPr>
            <w:tcW w:w="906" w:type="dxa"/>
            <w:gridSpan w:val="2"/>
            <w:tcBorders>
              <w:bottom w:val="single" w:sz="4" w:space="0" w:color="auto"/>
            </w:tcBorders>
          </w:tcPr>
          <w:p w14:paraId="42F6039C" w14:textId="77777777" w:rsidR="00AD1561" w:rsidRPr="00D93AAA" w:rsidRDefault="00AD1561" w:rsidP="00881F32">
            <w:pPr>
              <w:spacing w:before="40" w:after="40"/>
              <w:jc w:val="right"/>
              <w:rPr>
                <w:b/>
                <w:szCs w:val="20"/>
              </w:rPr>
            </w:pPr>
            <w:r w:rsidRPr="00D93AAA">
              <w:rPr>
                <w:b/>
                <w:szCs w:val="20"/>
              </w:rPr>
              <w:t>No</w:t>
            </w:r>
          </w:p>
        </w:tc>
        <w:tc>
          <w:tcPr>
            <w:tcW w:w="529" w:type="dxa"/>
            <w:tcBorders>
              <w:bottom w:val="single" w:sz="4" w:space="0" w:color="auto"/>
            </w:tcBorders>
          </w:tcPr>
          <w:p w14:paraId="72F55554" w14:textId="77777777" w:rsidR="00AD1561" w:rsidRPr="00D93AAA" w:rsidRDefault="00AD1561" w:rsidP="00881F32">
            <w:pPr>
              <w:spacing w:before="40" w:after="40"/>
              <w:rPr>
                <w:b/>
                <w:szCs w:val="20"/>
              </w:rPr>
            </w:pPr>
          </w:p>
        </w:tc>
      </w:tr>
      <w:tr w:rsidR="00AD1561" w:rsidRPr="00D93AAA" w14:paraId="37D6055F" w14:textId="77777777" w:rsidTr="00881F32">
        <w:tc>
          <w:tcPr>
            <w:tcW w:w="9853" w:type="dxa"/>
            <w:gridSpan w:val="9"/>
            <w:tcBorders>
              <w:left w:val="nil"/>
              <w:right w:val="nil"/>
            </w:tcBorders>
          </w:tcPr>
          <w:p w14:paraId="0D635C3B" w14:textId="77777777" w:rsidR="00AD1561" w:rsidRPr="00D93AAA" w:rsidRDefault="00AD1561" w:rsidP="00881F32">
            <w:pPr>
              <w:spacing w:before="40" w:after="40"/>
              <w:rPr>
                <w:b/>
                <w:szCs w:val="20"/>
              </w:rPr>
            </w:pPr>
          </w:p>
        </w:tc>
      </w:tr>
      <w:tr w:rsidR="00AD1561" w:rsidRPr="00D93AAA" w14:paraId="17353BC9" w14:textId="77777777" w:rsidTr="00881F32">
        <w:tc>
          <w:tcPr>
            <w:tcW w:w="6300" w:type="dxa"/>
            <w:tcBorders>
              <w:bottom w:val="single" w:sz="4" w:space="0" w:color="auto"/>
            </w:tcBorders>
          </w:tcPr>
          <w:p w14:paraId="2898E15C" w14:textId="77777777" w:rsidR="00AD1561" w:rsidRPr="00D93AAA" w:rsidRDefault="00AD1561" w:rsidP="00881F32">
            <w:pPr>
              <w:spacing w:before="40" w:after="40"/>
              <w:rPr>
                <w:b/>
                <w:szCs w:val="20"/>
              </w:rPr>
            </w:pPr>
            <w:r w:rsidRPr="00D93AAA">
              <w:rPr>
                <w:b/>
              </w:rPr>
              <w:t>IF YES, PLEASE INDICATE THE EXPIRY DATE</w:t>
            </w:r>
          </w:p>
        </w:tc>
        <w:tc>
          <w:tcPr>
            <w:tcW w:w="425" w:type="dxa"/>
            <w:tcBorders>
              <w:bottom w:val="single" w:sz="4" w:space="0" w:color="auto"/>
            </w:tcBorders>
            <w:vAlign w:val="center"/>
          </w:tcPr>
          <w:p w14:paraId="0C0A43B7" w14:textId="77777777" w:rsidR="00AD1561" w:rsidRPr="00B16F32" w:rsidRDefault="00AD1561" w:rsidP="00881F32">
            <w:pPr>
              <w:spacing w:before="40" w:after="40"/>
              <w:jc w:val="center"/>
              <w:rPr>
                <w:b/>
                <w:color w:val="F2F2F2" w:themeColor="background1" w:themeShade="F2"/>
                <w:szCs w:val="20"/>
              </w:rPr>
            </w:pPr>
            <w:r w:rsidRPr="00B16F32">
              <w:rPr>
                <w:b/>
                <w:color w:val="F2F2F2" w:themeColor="background1" w:themeShade="F2"/>
                <w:szCs w:val="20"/>
              </w:rPr>
              <w:t>D</w:t>
            </w:r>
          </w:p>
        </w:tc>
        <w:tc>
          <w:tcPr>
            <w:tcW w:w="423" w:type="dxa"/>
            <w:tcBorders>
              <w:bottom w:val="single" w:sz="4" w:space="0" w:color="auto"/>
            </w:tcBorders>
            <w:vAlign w:val="center"/>
          </w:tcPr>
          <w:p w14:paraId="00D48D4A" w14:textId="77777777" w:rsidR="00AD1561" w:rsidRPr="00B16F32" w:rsidRDefault="00AD1561" w:rsidP="00881F32">
            <w:pPr>
              <w:spacing w:before="40" w:after="40"/>
              <w:jc w:val="center"/>
              <w:rPr>
                <w:b/>
                <w:color w:val="F2F2F2" w:themeColor="background1" w:themeShade="F2"/>
                <w:szCs w:val="20"/>
              </w:rPr>
            </w:pPr>
            <w:r w:rsidRPr="00B16F32">
              <w:rPr>
                <w:b/>
                <w:color w:val="F2F2F2" w:themeColor="background1" w:themeShade="F2"/>
                <w:szCs w:val="20"/>
              </w:rPr>
              <w:t>D</w:t>
            </w:r>
          </w:p>
        </w:tc>
        <w:tc>
          <w:tcPr>
            <w:tcW w:w="423" w:type="dxa"/>
            <w:tcBorders>
              <w:bottom w:val="single" w:sz="4" w:space="0" w:color="auto"/>
            </w:tcBorders>
            <w:vAlign w:val="center"/>
          </w:tcPr>
          <w:p w14:paraId="753D0022" w14:textId="77777777" w:rsidR="00AD1561" w:rsidRPr="00B16F32" w:rsidRDefault="00AD1561" w:rsidP="00881F32">
            <w:pPr>
              <w:spacing w:before="40" w:after="40"/>
              <w:jc w:val="center"/>
              <w:rPr>
                <w:b/>
                <w:color w:val="F2F2F2" w:themeColor="background1" w:themeShade="F2"/>
                <w:szCs w:val="20"/>
              </w:rPr>
            </w:pPr>
            <w:r w:rsidRPr="00B16F32">
              <w:rPr>
                <w:b/>
                <w:color w:val="F2F2F2" w:themeColor="background1" w:themeShade="F2"/>
                <w:szCs w:val="20"/>
              </w:rPr>
              <w:t>M</w:t>
            </w:r>
          </w:p>
        </w:tc>
        <w:tc>
          <w:tcPr>
            <w:tcW w:w="423" w:type="dxa"/>
            <w:tcBorders>
              <w:bottom w:val="single" w:sz="4" w:space="0" w:color="auto"/>
            </w:tcBorders>
            <w:vAlign w:val="center"/>
          </w:tcPr>
          <w:p w14:paraId="403B17A8" w14:textId="77777777" w:rsidR="00AD1561" w:rsidRPr="00B16F32" w:rsidRDefault="00AD1561" w:rsidP="00881F32">
            <w:pPr>
              <w:spacing w:before="40" w:after="40"/>
              <w:jc w:val="center"/>
              <w:rPr>
                <w:b/>
                <w:color w:val="F2F2F2" w:themeColor="background1" w:themeShade="F2"/>
                <w:szCs w:val="20"/>
              </w:rPr>
            </w:pPr>
            <w:r w:rsidRPr="00B16F32">
              <w:rPr>
                <w:b/>
                <w:color w:val="F2F2F2" w:themeColor="background1" w:themeShade="F2"/>
                <w:szCs w:val="20"/>
              </w:rPr>
              <w:t>M</w:t>
            </w:r>
          </w:p>
        </w:tc>
        <w:tc>
          <w:tcPr>
            <w:tcW w:w="424" w:type="dxa"/>
            <w:tcBorders>
              <w:bottom w:val="single" w:sz="4" w:space="0" w:color="auto"/>
            </w:tcBorders>
            <w:vAlign w:val="center"/>
          </w:tcPr>
          <w:p w14:paraId="36075E6D" w14:textId="77777777" w:rsidR="00AD1561" w:rsidRPr="00B16F32" w:rsidRDefault="00AD1561" w:rsidP="00881F32">
            <w:pPr>
              <w:spacing w:before="40" w:after="40"/>
              <w:jc w:val="center"/>
              <w:rPr>
                <w:b/>
                <w:color w:val="F2F2F2" w:themeColor="background1" w:themeShade="F2"/>
                <w:szCs w:val="20"/>
              </w:rPr>
            </w:pPr>
            <w:r w:rsidRPr="00B16F32">
              <w:rPr>
                <w:b/>
                <w:color w:val="F2F2F2" w:themeColor="background1" w:themeShade="F2"/>
                <w:szCs w:val="20"/>
              </w:rPr>
              <w:t>Y</w:t>
            </w:r>
          </w:p>
        </w:tc>
        <w:tc>
          <w:tcPr>
            <w:tcW w:w="423" w:type="dxa"/>
            <w:tcBorders>
              <w:bottom w:val="single" w:sz="4" w:space="0" w:color="auto"/>
            </w:tcBorders>
            <w:vAlign w:val="center"/>
          </w:tcPr>
          <w:p w14:paraId="53BE3FA2" w14:textId="77777777" w:rsidR="00AD1561" w:rsidRPr="00B16F32" w:rsidRDefault="00AD1561" w:rsidP="00881F32">
            <w:pPr>
              <w:spacing w:before="40" w:after="40"/>
              <w:jc w:val="center"/>
              <w:rPr>
                <w:b/>
                <w:color w:val="F2F2F2" w:themeColor="background1" w:themeShade="F2"/>
                <w:szCs w:val="20"/>
              </w:rPr>
            </w:pPr>
            <w:r w:rsidRPr="00B16F32">
              <w:rPr>
                <w:b/>
                <w:color w:val="F2F2F2" w:themeColor="background1" w:themeShade="F2"/>
                <w:szCs w:val="20"/>
              </w:rPr>
              <w:t>Y</w:t>
            </w:r>
          </w:p>
        </w:tc>
        <w:tc>
          <w:tcPr>
            <w:tcW w:w="483" w:type="dxa"/>
            <w:tcBorders>
              <w:bottom w:val="single" w:sz="4" w:space="0" w:color="auto"/>
            </w:tcBorders>
            <w:vAlign w:val="center"/>
          </w:tcPr>
          <w:p w14:paraId="449C00FE" w14:textId="77777777" w:rsidR="00AD1561" w:rsidRPr="00B16F32" w:rsidRDefault="00AD1561" w:rsidP="00881F32">
            <w:pPr>
              <w:spacing w:before="40" w:after="40"/>
              <w:jc w:val="center"/>
              <w:rPr>
                <w:b/>
                <w:color w:val="F2F2F2" w:themeColor="background1" w:themeShade="F2"/>
                <w:szCs w:val="20"/>
              </w:rPr>
            </w:pPr>
            <w:r w:rsidRPr="00B16F32">
              <w:rPr>
                <w:b/>
                <w:color w:val="F2F2F2" w:themeColor="background1" w:themeShade="F2"/>
                <w:szCs w:val="20"/>
              </w:rPr>
              <w:t>Y</w:t>
            </w:r>
          </w:p>
        </w:tc>
        <w:tc>
          <w:tcPr>
            <w:tcW w:w="529" w:type="dxa"/>
            <w:tcBorders>
              <w:bottom w:val="single" w:sz="4" w:space="0" w:color="auto"/>
            </w:tcBorders>
            <w:vAlign w:val="center"/>
          </w:tcPr>
          <w:p w14:paraId="2FDEF3A1" w14:textId="77777777" w:rsidR="00AD1561" w:rsidRPr="00B16F32" w:rsidRDefault="00AD1561" w:rsidP="00881F32">
            <w:pPr>
              <w:spacing w:before="40" w:after="40"/>
              <w:jc w:val="center"/>
              <w:rPr>
                <w:b/>
                <w:color w:val="F2F2F2" w:themeColor="background1" w:themeShade="F2"/>
                <w:szCs w:val="20"/>
              </w:rPr>
            </w:pPr>
            <w:r w:rsidRPr="00B16F32">
              <w:rPr>
                <w:b/>
                <w:color w:val="F2F2F2" w:themeColor="background1" w:themeShade="F2"/>
                <w:szCs w:val="20"/>
              </w:rPr>
              <w:t>Y</w:t>
            </w:r>
          </w:p>
        </w:tc>
      </w:tr>
      <w:tr w:rsidR="00AD1561" w:rsidRPr="00D93AAA" w14:paraId="61313FEB" w14:textId="77777777" w:rsidTr="00881F32">
        <w:tc>
          <w:tcPr>
            <w:tcW w:w="9853" w:type="dxa"/>
            <w:gridSpan w:val="9"/>
            <w:tcBorders>
              <w:left w:val="nil"/>
              <w:right w:val="nil"/>
            </w:tcBorders>
          </w:tcPr>
          <w:p w14:paraId="70434EC1" w14:textId="77777777" w:rsidR="00AD1561" w:rsidRPr="00D93AAA" w:rsidRDefault="00AD1561" w:rsidP="00881F32">
            <w:pPr>
              <w:spacing w:before="40" w:after="40"/>
              <w:rPr>
                <w:b/>
                <w:szCs w:val="20"/>
              </w:rPr>
            </w:pPr>
          </w:p>
        </w:tc>
      </w:tr>
      <w:tr w:rsidR="00AD1561" w:rsidRPr="00D93AAA" w14:paraId="1567901F" w14:textId="77777777" w:rsidTr="00881F32">
        <w:tc>
          <w:tcPr>
            <w:tcW w:w="7148" w:type="dxa"/>
            <w:gridSpan w:val="3"/>
            <w:tcBorders>
              <w:bottom w:val="single" w:sz="4" w:space="0" w:color="auto"/>
              <w:right w:val="nil"/>
            </w:tcBorders>
          </w:tcPr>
          <w:p w14:paraId="396DF350" w14:textId="77777777" w:rsidR="00AD1561" w:rsidRPr="00D93AAA" w:rsidRDefault="00AD1561" w:rsidP="00881F32">
            <w:pPr>
              <w:spacing w:before="40" w:after="40"/>
              <w:rPr>
                <w:b/>
                <w:szCs w:val="20"/>
              </w:rPr>
            </w:pPr>
            <w:r w:rsidRPr="00D93AAA">
              <w:rPr>
                <w:b/>
              </w:rPr>
              <w:t>HAS A VALID BBBEE CERTIFICATE BE</w:t>
            </w:r>
            <w:r w:rsidRPr="00D93AAA">
              <w:rPr>
                <w:b/>
                <w:szCs w:val="20"/>
              </w:rPr>
              <w:t>EN SUBM</w:t>
            </w:r>
            <w:r w:rsidR="005D7A44" w:rsidRPr="00D93AAA">
              <w:rPr>
                <w:b/>
                <w:szCs w:val="20"/>
              </w:rPr>
              <w:t>ITB</w:t>
            </w:r>
            <w:r w:rsidRPr="00D93AAA">
              <w:rPr>
                <w:b/>
                <w:szCs w:val="20"/>
              </w:rPr>
              <w:t>ED?</w:t>
            </w:r>
          </w:p>
        </w:tc>
        <w:tc>
          <w:tcPr>
            <w:tcW w:w="846" w:type="dxa"/>
            <w:gridSpan w:val="2"/>
            <w:tcBorders>
              <w:left w:val="nil"/>
              <w:bottom w:val="single" w:sz="4" w:space="0" w:color="auto"/>
            </w:tcBorders>
          </w:tcPr>
          <w:p w14:paraId="4A1C0ED7" w14:textId="77777777" w:rsidR="00AD1561" w:rsidRPr="00D93AAA" w:rsidRDefault="00AD1561" w:rsidP="00881F32">
            <w:pPr>
              <w:spacing w:before="40" w:after="40"/>
              <w:jc w:val="right"/>
              <w:rPr>
                <w:b/>
                <w:szCs w:val="20"/>
              </w:rPr>
            </w:pPr>
            <w:r w:rsidRPr="00D93AAA">
              <w:rPr>
                <w:b/>
                <w:szCs w:val="20"/>
              </w:rPr>
              <w:t>Yes</w:t>
            </w:r>
          </w:p>
        </w:tc>
        <w:tc>
          <w:tcPr>
            <w:tcW w:w="424" w:type="dxa"/>
            <w:tcBorders>
              <w:bottom w:val="single" w:sz="4" w:space="0" w:color="auto"/>
            </w:tcBorders>
          </w:tcPr>
          <w:p w14:paraId="31723296" w14:textId="77777777" w:rsidR="00AD1561" w:rsidRPr="00D93AAA" w:rsidRDefault="00AD1561" w:rsidP="00881F32">
            <w:pPr>
              <w:spacing w:before="40" w:after="40"/>
              <w:jc w:val="right"/>
              <w:rPr>
                <w:b/>
                <w:szCs w:val="20"/>
              </w:rPr>
            </w:pPr>
          </w:p>
        </w:tc>
        <w:tc>
          <w:tcPr>
            <w:tcW w:w="906" w:type="dxa"/>
            <w:gridSpan w:val="2"/>
            <w:tcBorders>
              <w:bottom w:val="single" w:sz="4" w:space="0" w:color="auto"/>
            </w:tcBorders>
          </w:tcPr>
          <w:p w14:paraId="050B6E3A" w14:textId="77777777" w:rsidR="00AD1561" w:rsidRPr="00D93AAA" w:rsidRDefault="00AD1561" w:rsidP="00881F32">
            <w:pPr>
              <w:spacing w:before="40" w:after="40"/>
              <w:jc w:val="right"/>
              <w:rPr>
                <w:b/>
                <w:szCs w:val="20"/>
              </w:rPr>
            </w:pPr>
            <w:r w:rsidRPr="00D93AAA">
              <w:rPr>
                <w:b/>
                <w:szCs w:val="20"/>
              </w:rPr>
              <w:t>No</w:t>
            </w:r>
          </w:p>
        </w:tc>
        <w:tc>
          <w:tcPr>
            <w:tcW w:w="529" w:type="dxa"/>
            <w:tcBorders>
              <w:bottom w:val="single" w:sz="4" w:space="0" w:color="auto"/>
            </w:tcBorders>
          </w:tcPr>
          <w:p w14:paraId="2290505C" w14:textId="77777777" w:rsidR="00AD1561" w:rsidRPr="00D93AAA" w:rsidRDefault="00AD1561" w:rsidP="00881F32">
            <w:pPr>
              <w:spacing w:before="40" w:after="40"/>
              <w:rPr>
                <w:b/>
                <w:szCs w:val="20"/>
              </w:rPr>
            </w:pPr>
          </w:p>
        </w:tc>
      </w:tr>
      <w:tr w:rsidR="00AD1561" w:rsidRPr="00D93AAA" w14:paraId="3A95C4C2" w14:textId="77777777" w:rsidTr="00881F32">
        <w:tc>
          <w:tcPr>
            <w:tcW w:w="9853" w:type="dxa"/>
            <w:gridSpan w:val="9"/>
            <w:tcBorders>
              <w:left w:val="nil"/>
              <w:right w:val="nil"/>
            </w:tcBorders>
          </w:tcPr>
          <w:p w14:paraId="4110BFAA" w14:textId="77777777" w:rsidR="00AD1561" w:rsidRPr="00D93AAA" w:rsidRDefault="00AD1561" w:rsidP="00881F32">
            <w:pPr>
              <w:spacing w:before="40" w:after="40"/>
              <w:rPr>
                <w:b/>
                <w:szCs w:val="20"/>
              </w:rPr>
            </w:pPr>
          </w:p>
        </w:tc>
      </w:tr>
      <w:tr w:rsidR="00AD1561" w:rsidRPr="00D93AAA" w14:paraId="048B19A7" w14:textId="77777777" w:rsidTr="00881F32">
        <w:tc>
          <w:tcPr>
            <w:tcW w:w="6300" w:type="dxa"/>
          </w:tcPr>
          <w:p w14:paraId="1EAA24D0" w14:textId="77777777" w:rsidR="00AD1561" w:rsidRPr="00D93AAA" w:rsidRDefault="00AD1561" w:rsidP="00881F32">
            <w:pPr>
              <w:spacing w:before="40" w:after="40"/>
              <w:rPr>
                <w:b/>
                <w:szCs w:val="20"/>
              </w:rPr>
            </w:pPr>
            <w:r w:rsidRPr="00D93AAA">
              <w:rPr>
                <w:b/>
                <w:szCs w:val="20"/>
              </w:rPr>
              <w:t>IF YES, PLEASE INDICATE THE EXPIRY DATE</w:t>
            </w:r>
          </w:p>
        </w:tc>
        <w:tc>
          <w:tcPr>
            <w:tcW w:w="425" w:type="dxa"/>
            <w:vAlign w:val="center"/>
          </w:tcPr>
          <w:p w14:paraId="00530D58" w14:textId="77777777" w:rsidR="00AD1561" w:rsidRPr="00B16F32" w:rsidRDefault="00AD1561" w:rsidP="00881F32">
            <w:pPr>
              <w:spacing w:before="40" w:after="40"/>
              <w:rPr>
                <w:b/>
                <w:color w:val="F2F2F2" w:themeColor="background1" w:themeShade="F2"/>
                <w:szCs w:val="20"/>
              </w:rPr>
            </w:pPr>
            <w:r w:rsidRPr="00B16F32">
              <w:rPr>
                <w:b/>
                <w:color w:val="F2F2F2" w:themeColor="background1" w:themeShade="F2"/>
                <w:szCs w:val="20"/>
              </w:rPr>
              <w:t>D</w:t>
            </w:r>
          </w:p>
        </w:tc>
        <w:tc>
          <w:tcPr>
            <w:tcW w:w="423" w:type="dxa"/>
            <w:vAlign w:val="center"/>
          </w:tcPr>
          <w:p w14:paraId="0D338AEA" w14:textId="77777777" w:rsidR="00AD1561" w:rsidRPr="00B16F32" w:rsidRDefault="00AD1561" w:rsidP="00881F32">
            <w:pPr>
              <w:spacing w:before="40" w:after="40"/>
              <w:rPr>
                <w:b/>
                <w:color w:val="F2F2F2" w:themeColor="background1" w:themeShade="F2"/>
                <w:szCs w:val="20"/>
              </w:rPr>
            </w:pPr>
            <w:r w:rsidRPr="00B16F32">
              <w:rPr>
                <w:b/>
                <w:color w:val="F2F2F2" w:themeColor="background1" w:themeShade="F2"/>
                <w:szCs w:val="20"/>
              </w:rPr>
              <w:t>D</w:t>
            </w:r>
          </w:p>
        </w:tc>
        <w:tc>
          <w:tcPr>
            <w:tcW w:w="423" w:type="dxa"/>
            <w:vAlign w:val="center"/>
          </w:tcPr>
          <w:p w14:paraId="0D64F15A" w14:textId="77777777" w:rsidR="00AD1561" w:rsidRPr="00B16F32" w:rsidRDefault="00AD1561" w:rsidP="00881F32">
            <w:pPr>
              <w:spacing w:before="40" w:after="40"/>
              <w:rPr>
                <w:b/>
                <w:color w:val="F2F2F2" w:themeColor="background1" w:themeShade="F2"/>
                <w:szCs w:val="20"/>
              </w:rPr>
            </w:pPr>
            <w:r w:rsidRPr="00B16F32">
              <w:rPr>
                <w:b/>
                <w:color w:val="F2F2F2" w:themeColor="background1" w:themeShade="F2"/>
                <w:szCs w:val="20"/>
              </w:rPr>
              <w:t>M</w:t>
            </w:r>
          </w:p>
        </w:tc>
        <w:tc>
          <w:tcPr>
            <w:tcW w:w="423" w:type="dxa"/>
            <w:vAlign w:val="center"/>
          </w:tcPr>
          <w:p w14:paraId="748BD057" w14:textId="77777777" w:rsidR="00AD1561" w:rsidRPr="00B16F32" w:rsidRDefault="00AD1561" w:rsidP="00881F32">
            <w:pPr>
              <w:spacing w:before="40" w:after="40"/>
              <w:rPr>
                <w:b/>
                <w:color w:val="F2F2F2" w:themeColor="background1" w:themeShade="F2"/>
                <w:szCs w:val="20"/>
              </w:rPr>
            </w:pPr>
            <w:r w:rsidRPr="00B16F32">
              <w:rPr>
                <w:b/>
                <w:color w:val="F2F2F2" w:themeColor="background1" w:themeShade="F2"/>
                <w:szCs w:val="20"/>
              </w:rPr>
              <w:t>M</w:t>
            </w:r>
          </w:p>
        </w:tc>
        <w:tc>
          <w:tcPr>
            <w:tcW w:w="424" w:type="dxa"/>
            <w:vAlign w:val="center"/>
          </w:tcPr>
          <w:p w14:paraId="32C49593" w14:textId="77777777" w:rsidR="00AD1561" w:rsidRPr="00B16F32" w:rsidRDefault="00AD1561" w:rsidP="00881F32">
            <w:pPr>
              <w:spacing w:before="40" w:after="40"/>
              <w:rPr>
                <w:b/>
                <w:color w:val="F2F2F2" w:themeColor="background1" w:themeShade="F2"/>
                <w:szCs w:val="20"/>
              </w:rPr>
            </w:pPr>
            <w:r w:rsidRPr="00B16F32">
              <w:rPr>
                <w:b/>
                <w:color w:val="F2F2F2" w:themeColor="background1" w:themeShade="F2"/>
                <w:szCs w:val="20"/>
              </w:rPr>
              <w:t>Y</w:t>
            </w:r>
          </w:p>
        </w:tc>
        <w:tc>
          <w:tcPr>
            <w:tcW w:w="423" w:type="dxa"/>
            <w:vAlign w:val="center"/>
          </w:tcPr>
          <w:p w14:paraId="3AAB034A" w14:textId="77777777" w:rsidR="00AD1561" w:rsidRPr="00B16F32" w:rsidRDefault="00AD1561" w:rsidP="00881F32">
            <w:pPr>
              <w:spacing w:before="40" w:after="40"/>
              <w:rPr>
                <w:b/>
                <w:color w:val="F2F2F2" w:themeColor="background1" w:themeShade="F2"/>
                <w:szCs w:val="20"/>
              </w:rPr>
            </w:pPr>
            <w:r w:rsidRPr="00B16F32">
              <w:rPr>
                <w:b/>
                <w:color w:val="F2F2F2" w:themeColor="background1" w:themeShade="F2"/>
                <w:szCs w:val="20"/>
              </w:rPr>
              <w:t>Y</w:t>
            </w:r>
          </w:p>
        </w:tc>
        <w:tc>
          <w:tcPr>
            <w:tcW w:w="483" w:type="dxa"/>
            <w:vAlign w:val="center"/>
          </w:tcPr>
          <w:p w14:paraId="4DAA1462" w14:textId="77777777" w:rsidR="00AD1561" w:rsidRPr="00B16F32" w:rsidRDefault="00AD1561" w:rsidP="00881F32">
            <w:pPr>
              <w:spacing w:before="40" w:after="40"/>
              <w:rPr>
                <w:b/>
                <w:color w:val="F2F2F2" w:themeColor="background1" w:themeShade="F2"/>
                <w:szCs w:val="20"/>
              </w:rPr>
            </w:pPr>
            <w:r w:rsidRPr="00B16F32">
              <w:rPr>
                <w:b/>
                <w:color w:val="F2F2F2" w:themeColor="background1" w:themeShade="F2"/>
                <w:szCs w:val="20"/>
              </w:rPr>
              <w:t>Y</w:t>
            </w:r>
          </w:p>
        </w:tc>
        <w:tc>
          <w:tcPr>
            <w:tcW w:w="529" w:type="dxa"/>
            <w:vAlign w:val="center"/>
          </w:tcPr>
          <w:p w14:paraId="10DCE007" w14:textId="77777777" w:rsidR="00AD1561" w:rsidRPr="00B16F32" w:rsidRDefault="00AD1561" w:rsidP="00881F32">
            <w:pPr>
              <w:spacing w:before="40" w:after="40"/>
              <w:rPr>
                <w:b/>
                <w:color w:val="F2F2F2" w:themeColor="background1" w:themeShade="F2"/>
                <w:szCs w:val="20"/>
              </w:rPr>
            </w:pPr>
            <w:r w:rsidRPr="00B16F32">
              <w:rPr>
                <w:b/>
                <w:color w:val="F2F2F2" w:themeColor="background1" w:themeShade="F2"/>
                <w:szCs w:val="20"/>
              </w:rPr>
              <w:t>Y</w:t>
            </w:r>
          </w:p>
        </w:tc>
      </w:tr>
    </w:tbl>
    <w:p w14:paraId="6763DC7B" w14:textId="77777777" w:rsidR="00AD1561" w:rsidRPr="00D93AAA" w:rsidRDefault="00AD1561" w:rsidP="00AD1561">
      <w:pPr>
        <w:spacing w:before="0" w:after="0" w:line="240" w:lineRule="auto"/>
      </w:pPr>
    </w:p>
    <w:p w14:paraId="7D0E3917" w14:textId="77777777" w:rsidR="00682D17" w:rsidRPr="00D93AAA" w:rsidRDefault="00682D17">
      <w:pPr>
        <w:widowControl/>
        <w:spacing w:before="0" w:after="200"/>
        <w:outlineLvl w:val="9"/>
        <w:rPr>
          <w:b/>
        </w:rPr>
      </w:pPr>
      <w:r w:rsidRPr="00D93AAA">
        <w:br w:type="page"/>
      </w:r>
    </w:p>
    <w:p w14:paraId="25B12277" w14:textId="77777777" w:rsidR="00AD1561" w:rsidRPr="00D93AAA" w:rsidRDefault="00AD1561" w:rsidP="00D563C6">
      <w:pPr>
        <w:pStyle w:val="Index7"/>
        <w:numPr>
          <w:ilvl w:val="6"/>
          <w:numId w:val="2"/>
        </w:numPr>
      </w:pPr>
      <w:r w:rsidRPr="00D93AAA">
        <w:lastRenderedPageBreak/>
        <w:t>If bidding as a Joint Venture, Consortium or Sub-Contractors, complete the following company information.</w:t>
      </w:r>
    </w:p>
    <w:tbl>
      <w:tblPr>
        <w:tblStyle w:val="TableGrid"/>
        <w:tblW w:w="5000" w:type="pct"/>
        <w:tblLook w:val="04A0" w:firstRow="1" w:lastRow="0" w:firstColumn="1" w:lastColumn="0" w:noHBand="0" w:noVBand="1"/>
      </w:tblPr>
      <w:tblGrid>
        <w:gridCol w:w="2827"/>
        <w:gridCol w:w="3265"/>
        <w:gridCol w:w="424"/>
        <w:gridCol w:w="422"/>
        <w:gridCol w:w="422"/>
        <w:gridCol w:w="422"/>
        <w:gridCol w:w="422"/>
        <w:gridCol w:w="422"/>
        <w:gridCol w:w="477"/>
        <w:gridCol w:w="524"/>
      </w:tblGrid>
      <w:tr w:rsidR="00AD1561" w:rsidRPr="00D93AAA" w14:paraId="3C20EE75" w14:textId="77777777" w:rsidTr="00C710DF">
        <w:trPr>
          <w:trHeight w:val="478"/>
        </w:trPr>
        <w:tc>
          <w:tcPr>
            <w:tcW w:w="5000" w:type="pct"/>
            <w:gridSpan w:val="10"/>
            <w:shd w:val="clear" w:color="auto" w:fill="EEECE1" w:themeFill="background2"/>
            <w:vAlign w:val="center"/>
          </w:tcPr>
          <w:p w14:paraId="1783F37E" w14:textId="77777777" w:rsidR="00AD1561" w:rsidRPr="00D93AAA" w:rsidRDefault="00AD1561" w:rsidP="00881F32">
            <w:pPr>
              <w:rPr>
                <w:sz w:val="20"/>
              </w:rPr>
            </w:pPr>
            <w:r w:rsidRPr="00D93AAA">
              <w:rPr>
                <w:b/>
                <w:sz w:val="20"/>
              </w:rPr>
              <w:t>Name of Company (1):</w:t>
            </w:r>
          </w:p>
        </w:tc>
      </w:tr>
      <w:tr w:rsidR="00AD1561" w:rsidRPr="00D93AAA" w14:paraId="5913AA1F" w14:textId="77777777" w:rsidTr="00682D17">
        <w:trPr>
          <w:trHeight w:val="478"/>
        </w:trPr>
        <w:tc>
          <w:tcPr>
            <w:tcW w:w="1469" w:type="pct"/>
            <w:vAlign w:val="center"/>
          </w:tcPr>
          <w:p w14:paraId="5668D57F" w14:textId="77777777" w:rsidR="00AD1561" w:rsidRPr="00D93AAA" w:rsidRDefault="00AD1561" w:rsidP="00881F32">
            <w:pPr>
              <w:rPr>
                <w:sz w:val="20"/>
              </w:rPr>
            </w:pPr>
            <w:r w:rsidRPr="00D93AAA">
              <w:rPr>
                <w:sz w:val="20"/>
              </w:rPr>
              <w:t>Registration Number:</w:t>
            </w:r>
          </w:p>
        </w:tc>
        <w:tc>
          <w:tcPr>
            <w:tcW w:w="3531" w:type="pct"/>
            <w:gridSpan w:val="9"/>
            <w:vAlign w:val="center"/>
          </w:tcPr>
          <w:p w14:paraId="0ED33E8F" w14:textId="77777777" w:rsidR="00AD1561" w:rsidRPr="00D93AAA" w:rsidRDefault="00AD1561" w:rsidP="00881F32">
            <w:pPr>
              <w:rPr>
                <w:sz w:val="20"/>
                <w:szCs w:val="20"/>
              </w:rPr>
            </w:pPr>
          </w:p>
        </w:tc>
      </w:tr>
      <w:tr w:rsidR="00AD1561" w:rsidRPr="00D93AAA" w14:paraId="7FEEF006" w14:textId="77777777" w:rsidTr="00682D17">
        <w:trPr>
          <w:trHeight w:val="478"/>
        </w:trPr>
        <w:tc>
          <w:tcPr>
            <w:tcW w:w="1469" w:type="pct"/>
            <w:vAlign w:val="center"/>
          </w:tcPr>
          <w:p w14:paraId="62724D9D" w14:textId="77777777" w:rsidR="00AD1561" w:rsidRPr="00D93AAA" w:rsidRDefault="00AD1561" w:rsidP="00881F32">
            <w:pPr>
              <w:rPr>
                <w:sz w:val="20"/>
              </w:rPr>
            </w:pPr>
            <w:r w:rsidRPr="00D93AAA">
              <w:rPr>
                <w:sz w:val="20"/>
              </w:rPr>
              <w:t>VAT Registration Number:</w:t>
            </w:r>
          </w:p>
        </w:tc>
        <w:tc>
          <w:tcPr>
            <w:tcW w:w="3531" w:type="pct"/>
            <w:gridSpan w:val="9"/>
            <w:vAlign w:val="center"/>
          </w:tcPr>
          <w:p w14:paraId="56185E85" w14:textId="77777777" w:rsidR="00AD1561" w:rsidRPr="00D93AAA" w:rsidRDefault="00AD1561" w:rsidP="00881F32">
            <w:pPr>
              <w:rPr>
                <w:sz w:val="20"/>
                <w:szCs w:val="20"/>
              </w:rPr>
            </w:pPr>
          </w:p>
        </w:tc>
      </w:tr>
      <w:tr w:rsidR="00AD1561" w:rsidRPr="00D93AAA" w14:paraId="7D55D751" w14:textId="77777777" w:rsidTr="00682D17">
        <w:trPr>
          <w:trHeight w:val="478"/>
        </w:trPr>
        <w:tc>
          <w:tcPr>
            <w:tcW w:w="1469" w:type="pct"/>
            <w:vAlign w:val="center"/>
          </w:tcPr>
          <w:p w14:paraId="0C7B22F9" w14:textId="77777777" w:rsidR="00AD1561" w:rsidRPr="00D93AAA" w:rsidRDefault="00AD1561" w:rsidP="00881F32">
            <w:pPr>
              <w:rPr>
                <w:sz w:val="20"/>
              </w:rPr>
            </w:pPr>
            <w:r w:rsidRPr="00D93AAA">
              <w:rPr>
                <w:sz w:val="20"/>
              </w:rPr>
              <w:t>Contact Person:</w:t>
            </w:r>
          </w:p>
        </w:tc>
        <w:tc>
          <w:tcPr>
            <w:tcW w:w="3531" w:type="pct"/>
            <w:gridSpan w:val="9"/>
            <w:vAlign w:val="center"/>
          </w:tcPr>
          <w:p w14:paraId="6AF9699F" w14:textId="77777777" w:rsidR="00AD1561" w:rsidRPr="00D93AAA" w:rsidRDefault="00AD1561" w:rsidP="00881F32">
            <w:pPr>
              <w:rPr>
                <w:sz w:val="20"/>
                <w:szCs w:val="20"/>
              </w:rPr>
            </w:pPr>
          </w:p>
        </w:tc>
      </w:tr>
      <w:tr w:rsidR="00AD1561" w:rsidRPr="00D93AAA" w14:paraId="4EA81909" w14:textId="77777777" w:rsidTr="00682D17">
        <w:trPr>
          <w:trHeight w:val="478"/>
        </w:trPr>
        <w:tc>
          <w:tcPr>
            <w:tcW w:w="1469" w:type="pct"/>
            <w:vAlign w:val="center"/>
          </w:tcPr>
          <w:p w14:paraId="6132479E" w14:textId="77777777" w:rsidR="00AD1561" w:rsidRPr="00D93AAA" w:rsidRDefault="00AD1561" w:rsidP="00881F32">
            <w:pPr>
              <w:rPr>
                <w:sz w:val="20"/>
              </w:rPr>
            </w:pPr>
            <w:r w:rsidRPr="00D93AAA">
              <w:rPr>
                <w:sz w:val="20"/>
              </w:rPr>
              <w:t>Telephone Number:</w:t>
            </w:r>
          </w:p>
        </w:tc>
        <w:tc>
          <w:tcPr>
            <w:tcW w:w="3531" w:type="pct"/>
            <w:gridSpan w:val="9"/>
            <w:vAlign w:val="center"/>
          </w:tcPr>
          <w:p w14:paraId="60F268B7" w14:textId="77777777" w:rsidR="00AD1561" w:rsidRPr="00D93AAA" w:rsidRDefault="00AD1561" w:rsidP="00881F32">
            <w:pPr>
              <w:rPr>
                <w:sz w:val="20"/>
                <w:szCs w:val="20"/>
              </w:rPr>
            </w:pPr>
          </w:p>
        </w:tc>
      </w:tr>
      <w:tr w:rsidR="00AD1561" w:rsidRPr="00D93AAA" w14:paraId="27DC6033" w14:textId="77777777" w:rsidTr="00682D17">
        <w:trPr>
          <w:trHeight w:val="478"/>
        </w:trPr>
        <w:tc>
          <w:tcPr>
            <w:tcW w:w="1469" w:type="pct"/>
            <w:vAlign w:val="center"/>
          </w:tcPr>
          <w:p w14:paraId="21D53EF8" w14:textId="77777777" w:rsidR="00AD1561" w:rsidRPr="00D93AAA" w:rsidRDefault="00AD1561" w:rsidP="00881F32">
            <w:pPr>
              <w:rPr>
                <w:sz w:val="20"/>
              </w:rPr>
            </w:pPr>
            <w:r w:rsidRPr="00D93AAA">
              <w:rPr>
                <w:sz w:val="20"/>
              </w:rPr>
              <w:t>Fax Number:</w:t>
            </w:r>
          </w:p>
        </w:tc>
        <w:tc>
          <w:tcPr>
            <w:tcW w:w="3531" w:type="pct"/>
            <w:gridSpan w:val="9"/>
            <w:vAlign w:val="center"/>
          </w:tcPr>
          <w:p w14:paraId="0CDD7BA0" w14:textId="77777777" w:rsidR="00AD1561" w:rsidRPr="00D93AAA" w:rsidRDefault="00AD1561" w:rsidP="00881F32">
            <w:pPr>
              <w:rPr>
                <w:sz w:val="20"/>
                <w:szCs w:val="20"/>
              </w:rPr>
            </w:pPr>
          </w:p>
        </w:tc>
      </w:tr>
      <w:tr w:rsidR="00AD1561" w:rsidRPr="00D93AAA" w14:paraId="6F106457" w14:textId="77777777" w:rsidTr="00682D17">
        <w:trPr>
          <w:trHeight w:val="478"/>
        </w:trPr>
        <w:tc>
          <w:tcPr>
            <w:tcW w:w="1469" w:type="pct"/>
            <w:vAlign w:val="center"/>
          </w:tcPr>
          <w:p w14:paraId="4C634B69" w14:textId="77777777" w:rsidR="00AD1561" w:rsidRPr="00D93AAA" w:rsidRDefault="00AD1561" w:rsidP="00881F32">
            <w:pPr>
              <w:rPr>
                <w:sz w:val="20"/>
              </w:rPr>
            </w:pPr>
            <w:r w:rsidRPr="00D93AAA">
              <w:rPr>
                <w:sz w:val="20"/>
              </w:rPr>
              <w:t>Email Address:</w:t>
            </w:r>
          </w:p>
        </w:tc>
        <w:tc>
          <w:tcPr>
            <w:tcW w:w="3531" w:type="pct"/>
            <w:gridSpan w:val="9"/>
            <w:vAlign w:val="center"/>
          </w:tcPr>
          <w:p w14:paraId="1850CE8B" w14:textId="77777777" w:rsidR="00AD1561" w:rsidRPr="00D93AAA" w:rsidRDefault="00AD1561" w:rsidP="00881F32">
            <w:pPr>
              <w:rPr>
                <w:sz w:val="20"/>
                <w:szCs w:val="20"/>
              </w:rPr>
            </w:pPr>
          </w:p>
        </w:tc>
      </w:tr>
      <w:tr w:rsidR="00AD1561" w:rsidRPr="00D93AAA" w14:paraId="037E1A93" w14:textId="77777777" w:rsidTr="00682D17">
        <w:trPr>
          <w:trHeight w:val="478"/>
        </w:trPr>
        <w:tc>
          <w:tcPr>
            <w:tcW w:w="1469" w:type="pct"/>
            <w:vAlign w:val="center"/>
          </w:tcPr>
          <w:p w14:paraId="62E64022" w14:textId="77777777" w:rsidR="00AD1561" w:rsidRPr="00D93AAA" w:rsidRDefault="00AD1561" w:rsidP="00881F32">
            <w:pPr>
              <w:rPr>
                <w:sz w:val="20"/>
              </w:rPr>
            </w:pPr>
            <w:r w:rsidRPr="00D93AAA">
              <w:rPr>
                <w:sz w:val="20"/>
              </w:rPr>
              <w:t>Postal Address:</w:t>
            </w:r>
          </w:p>
        </w:tc>
        <w:tc>
          <w:tcPr>
            <w:tcW w:w="3531" w:type="pct"/>
            <w:gridSpan w:val="9"/>
            <w:vAlign w:val="center"/>
          </w:tcPr>
          <w:p w14:paraId="36375329" w14:textId="77777777" w:rsidR="00AD1561" w:rsidRPr="00D93AAA" w:rsidRDefault="00AD1561" w:rsidP="00881F32">
            <w:pPr>
              <w:rPr>
                <w:sz w:val="20"/>
                <w:szCs w:val="20"/>
              </w:rPr>
            </w:pPr>
          </w:p>
        </w:tc>
      </w:tr>
      <w:tr w:rsidR="00AD1561" w:rsidRPr="00D93AAA" w14:paraId="73A82A0F" w14:textId="77777777" w:rsidTr="00682D17">
        <w:trPr>
          <w:trHeight w:val="673"/>
        </w:trPr>
        <w:tc>
          <w:tcPr>
            <w:tcW w:w="1469" w:type="pct"/>
            <w:vAlign w:val="center"/>
          </w:tcPr>
          <w:p w14:paraId="17CE223E" w14:textId="77777777" w:rsidR="00AD1561" w:rsidRPr="00D93AAA" w:rsidRDefault="00AD1561" w:rsidP="00881F32">
            <w:pPr>
              <w:rPr>
                <w:sz w:val="20"/>
              </w:rPr>
            </w:pPr>
            <w:r w:rsidRPr="00D93AAA">
              <w:rPr>
                <w:sz w:val="20"/>
              </w:rPr>
              <w:t>Physical Address:</w:t>
            </w:r>
          </w:p>
        </w:tc>
        <w:tc>
          <w:tcPr>
            <w:tcW w:w="3531" w:type="pct"/>
            <w:gridSpan w:val="9"/>
            <w:vAlign w:val="center"/>
          </w:tcPr>
          <w:p w14:paraId="5A0457C6" w14:textId="77777777" w:rsidR="00AD1561" w:rsidRPr="00D93AAA" w:rsidRDefault="00AD1561" w:rsidP="00881F32">
            <w:pPr>
              <w:rPr>
                <w:sz w:val="20"/>
                <w:szCs w:val="20"/>
              </w:rPr>
            </w:pPr>
          </w:p>
        </w:tc>
      </w:tr>
      <w:tr w:rsidR="00AD1561" w:rsidRPr="00D93AAA" w14:paraId="1C12E129" w14:textId="77777777" w:rsidTr="00682D17">
        <w:tc>
          <w:tcPr>
            <w:tcW w:w="3604" w:type="pct"/>
            <w:gridSpan w:val="4"/>
            <w:tcBorders>
              <w:bottom w:val="single" w:sz="4" w:space="0" w:color="auto"/>
              <w:right w:val="nil"/>
            </w:tcBorders>
          </w:tcPr>
          <w:p w14:paraId="15626734" w14:textId="77777777" w:rsidR="00AD1561" w:rsidRPr="00D93AAA" w:rsidRDefault="00AD1561" w:rsidP="00881F32">
            <w:pPr>
              <w:spacing w:before="40" w:after="40"/>
              <w:rPr>
                <w:b/>
                <w:szCs w:val="20"/>
              </w:rPr>
            </w:pPr>
            <w:r w:rsidRPr="00D93AAA">
              <w:rPr>
                <w:b/>
              </w:rPr>
              <w:t>HAS A TAX CLEARANCE AND PIN BEEN SUBM</w:t>
            </w:r>
            <w:r w:rsidR="005D7A44" w:rsidRPr="00D93AAA">
              <w:rPr>
                <w:b/>
              </w:rPr>
              <w:t>ITB</w:t>
            </w:r>
            <w:r w:rsidRPr="00D93AAA">
              <w:rPr>
                <w:b/>
              </w:rPr>
              <w:t>ED?</w:t>
            </w:r>
          </w:p>
        </w:tc>
        <w:tc>
          <w:tcPr>
            <w:tcW w:w="438" w:type="pct"/>
            <w:gridSpan w:val="2"/>
            <w:tcBorders>
              <w:left w:val="nil"/>
              <w:bottom w:val="single" w:sz="4" w:space="0" w:color="auto"/>
            </w:tcBorders>
          </w:tcPr>
          <w:p w14:paraId="7B1E0323" w14:textId="77777777" w:rsidR="00AD1561" w:rsidRPr="00D93AAA" w:rsidRDefault="00AD1561" w:rsidP="00881F32">
            <w:pPr>
              <w:spacing w:before="40" w:after="40"/>
              <w:jc w:val="right"/>
              <w:rPr>
                <w:b/>
                <w:szCs w:val="20"/>
              </w:rPr>
            </w:pPr>
            <w:r w:rsidRPr="00D93AAA">
              <w:rPr>
                <w:b/>
                <w:szCs w:val="20"/>
              </w:rPr>
              <w:t>Yes</w:t>
            </w:r>
          </w:p>
        </w:tc>
        <w:tc>
          <w:tcPr>
            <w:tcW w:w="219" w:type="pct"/>
            <w:tcBorders>
              <w:bottom w:val="single" w:sz="4" w:space="0" w:color="auto"/>
            </w:tcBorders>
          </w:tcPr>
          <w:p w14:paraId="496B6055" w14:textId="77777777" w:rsidR="00AD1561" w:rsidRPr="00D93AAA" w:rsidRDefault="00AD1561" w:rsidP="00881F32">
            <w:pPr>
              <w:spacing w:before="40" w:after="40"/>
              <w:rPr>
                <w:b/>
                <w:szCs w:val="20"/>
              </w:rPr>
            </w:pPr>
          </w:p>
        </w:tc>
        <w:tc>
          <w:tcPr>
            <w:tcW w:w="467" w:type="pct"/>
            <w:gridSpan w:val="2"/>
            <w:tcBorders>
              <w:bottom w:val="single" w:sz="4" w:space="0" w:color="auto"/>
            </w:tcBorders>
          </w:tcPr>
          <w:p w14:paraId="375B7838" w14:textId="77777777" w:rsidR="00AD1561" w:rsidRPr="00D93AAA" w:rsidRDefault="00AD1561" w:rsidP="00881F32">
            <w:pPr>
              <w:spacing w:before="40" w:after="40"/>
              <w:jc w:val="right"/>
              <w:rPr>
                <w:b/>
                <w:szCs w:val="20"/>
              </w:rPr>
            </w:pPr>
            <w:r w:rsidRPr="00D93AAA">
              <w:rPr>
                <w:b/>
                <w:szCs w:val="20"/>
              </w:rPr>
              <w:t>No</w:t>
            </w:r>
          </w:p>
        </w:tc>
        <w:tc>
          <w:tcPr>
            <w:tcW w:w="271" w:type="pct"/>
            <w:tcBorders>
              <w:bottom w:val="single" w:sz="4" w:space="0" w:color="auto"/>
            </w:tcBorders>
          </w:tcPr>
          <w:p w14:paraId="4B1FBFEE" w14:textId="77777777" w:rsidR="00AD1561" w:rsidRPr="00D93AAA" w:rsidRDefault="00AD1561" w:rsidP="00881F32">
            <w:pPr>
              <w:spacing w:before="40" w:after="40"/>
              <w:rPr>
                <w:b/>
                <w:szCs w:val="20"/>
              </w:rPr>
            </w:pPr>
          </w:p>
        </w:tc>
      </w:tr>
      <w:tr w:rsidR="00AD1561" w:rsidRPr="00D93AAA" w14:paraId="1655164D" w14:textId="77777777" w:rsidTr="00682D17">
        <w:tc>
          <w:tcPr>
            <w:tcW w:w="5000" w:type="pct"/>
            <w:gridSpan w:val="10"/>
            <w:tcBorders>
              <w:left w:val="nil"/>
              <w:right w:val="nil"/>
            </w:tcBorders>
          </w:tcPr>
          <w:p w14:paraId="1B549140" w14:textId="77777777" w:rsidR="00AD1561" w:rsidRPr="00D93AAA" w:rsidRDefault="00AD1561" w:rsidP="00881F32">
            <w:pPr>
              <w:spacing w:before="40" w:after="40"/>
              <w:rPr>
                <w:b/>
                <w:szCs w:val="20"/>
              </w:rPr>
            </w:pPr>
          </w:p>
        </w:tc>
      </w:tr>
      <w:tr w:rsidR="00AD1561" w:rsidRPr="00D93AAA" w14:paraId="247B08BA" w14:textId="77777777" w:rsidTr="00682D17">
        <w:tc>
          <w:tcPr>
            <w:tcW w:w="3165" w:type="pct"/>
            <w:gridSpan w:val="2"/>
            <w:tcBorders>
              <w:bottom w:val="single" w:sz="4" w:space="0" w:color="auto"/>
            </w:tcBorders>
          </w:tcPr>
          <w:p w14:paraId="5945377A" w14:textId="77777777" w:rsidR="00AD1561" w:rsidRPr="00D93AAA" w:rsidRDefault="00AD1561" w:rsidP="00881F32">
            <w:pPr>
              <w:spacing w:before="40" w:after="40"/>
              <w:rPr>
                <w:b/>
                <w:szCs w:val="20"/>
              </w:rPr>
            </w:pPr>
            <w:r w:rsidRPr="00D93AAA">
              <w:rPr>
                <w:b/>
              </w:rPr>
              <w:t>IF YES, PLEASE INDICATE THE EXPIRY DATE</w:t>
            </w:r>
          </w:p>
        </w:tc>
        <w:tc>
          <w:tcPr>
            <w:tcW w:w="220" w:type="pct"/>
            <w:tcBorders>
              <w:bottom w:val="single" w:sz="4" w:space="0" w:color="auto"/>
            </w:tcBorders>
            <w:vAlign w:val="center"/>
          </w:tcPr>
          <w:p w14:paraId="4F6E234E" w14:textId="77777777" w:rsidR="00AD1561" w:rsidRPr="00B16F32" w:rsidRDefault="00AD1561" w:rsidP="00881F32">
            <w:pPr>
              <w:spacing w:before="40" w:after="40"/>
              <w:jc w:val="center"/>
              <w:rPr>
                <w:b/>
                <w:color w:val="F2F2F2" w:themeColor="background1" w:themeShade="F2"/>
                <w:szCs w:val="20"/>
              </w:rPr>
            </w:pPr>
            <w:r w:rsidRPr="00B16F32">
              <w:rPr>
                <w:b/>
                <w:color w:val="F2F2F2" w:themeColor="background1" w:themeShade="F2"/>
                <w:szCs w:val="20"/>
              </w:rPr>
              <w:t>D</w:t>
            </w:r>
          </w:p>
        </w:tc>
        <w:tc>
          <w:tcPr>
            <w:tcW w:w="219" w:type="pct"/>
            <w:tcBorders>
              <w:bottom w:val="single" w:sz="4" w:space="0" w:color="auto"/>
            </w:tcBorders>
            <w:vAlign w:val="center"/>
          </w:tcPr>
          <w:p w14:paraId="4F4D34F6" w14:textId="77777777" w:rsidR="00AD1561" w:rsidRPr="00B16F32" w:rsidRDefault="00AD1561" w:rsidP="00881F32">
            <w:pPr>
              <w:spacing w:before="40" w:after="40"/>
              <w:jc w:val="center"/>
              <w:rPr>
                <w:b/>
                <w:color w:val="F2F2F2" w:themeColor="background1" w:themeShade="F2"/>
                <w:szCs w:val="20"/>
              </w:rPr>
            </w:pPr>
            <w:r w:rsidRPr="00B16F32">
              <w:rPr>
                <w:b/>
                <w:color w:val="F2F2F2" w:themeColor="background1" w:themeShade="F2"/>
                <w:szCs w:val="20"/>
              </w:rPr>
              <w:t>D</w:t>
            </w:r>
          </w:p>
        </w:tc>
        <w:tc>
          <w:tcPr>
            <w:tcW w:w="219" w:type="pct"/>
            <w:tcBorders>
              <w:bottom w:val="single" w:sz="4" w:space="0" w:color="auto"/>
            </w:tcBorders>
            <w:vAlign w:val="center"/>
          </w:tcPr>
          <w:p w14:paraId="5FF5A219" w14:textId="77777777" w:rsidR="00AD1561" w:rsidRPr="00B16F32" w:rsidRDefault="00AD1561" w:rsidP="00881F32">
            <w:pPr>
              <w:spacing w:before="40" w:after="40"/>
              <w:jc w:val="center"/>
              <w:rPr>
                <w:b/>
                <w:color w:val="F2F2F2" w:themeColor="background1" w:themeShade="F2"/>
                <w:szCs w:val="20"/>
              </w:rPr>
            </w:pPr>
            <w:r w:rsidRPr="00B16F32">
              <w:rPr>
                <w:b/>
                <w:color w:val="F2F2F2" w:themeColor="background1" w:themeShade="F2"/>
                <w:szCs w:val="20"/>
              </w:rPr>
              <w:t>M</w:t>
            </w:r>
          </w:p>
        </w:tc>
        <w:tc>
          <w:tcPr>
            <w:tcW w:w="219" w:type="pct"/>
            <w:tcBorders>
              <w:bottom w:val="single" w:sz="4" w:space="0" w:color="auto"/>
            </w:tcBorders>
            <w:vAlign w:val="center"/>
          </w:tcPr>
          <w:p w14:paraId="6D588606" w14:textId="77777777" w:rsidR="00AD1561" w:rsidRPr="00B16F32" w:rsidRDefault="00AD1561" w:rsidP="00881F32">
            <w:pPr>
              <w:spacing w:before="40" w:after="40"/>
              <w:jc w:val="center"/>
              <w:rPr>
                <w:b/>
                <w:color w:val="F2F2F2" w:themeColor="background1" w:themeShade="F2"/>
                <w:szCs w:val="20"/>
              </w:rPr>
            </w:pPr>
            <w:r w:rsidRPr="00B16F32">
              <w:rPr>
                <w:b/>
                <w:color w:val="F2F2F2" w:themeColor="background1" w:themeShade="F2"/>
                <w:szCs w:val="20"/>
              </w:rPr>
              <w:t>M</w:t>
            </w:r>
          </w:p>
        </w:tc>
        <w:tc>
          <w:tcPr>
            <w:tcW w:w="219" w:type="pct"/>
            <w:tcBorders>
              <w:bottom w:val="single" w:sz="4" w:space="0" w:color="auto"/>
            </w:tcBorders>
            <w:vAlign w:val="center"/>
          </w:tcPr>
          <w:p w14:paraId="781A986D" w14:textId="77777777" w:rsidR="00AD1561" w:rsidRPr="00B16F32" w:rsidRDefault="00AD1561" w:rsidP="00881F32">
            <w:pPr>
              <w:spacing w:before="40" w:after="40"/>
              <w:jc w:val="center"/>
              <w:rPr>
                <w:b/>
                <w:color w:val="F2F2F2" w:themeColor="background1" w:themeShade="F2"/>
                <w:szCs w:val="20"/>
              </w:rPr>
            </w:pPr>
            <w:r w:rsidRPr="00B16F32">
              <w:rPr>
                <w:b/>
                <w:color w:val="F2F2F2" w:themeColor="background1" w:themeShade="F2"/>
                <w:szCs w:val="20"/>
              </w:rPr>
              <w:t>Y</w:t>
            </w:r>
          </w:p>
        </w:tc>
        <w:tc>
          <w:tcPr>
            <w:tcW w:w="219" w:type="pct"/>
            <w:tcBorders>
              <w:bottom w:val="single" w:sz="4" w:space="0" w:color="auto"/>
            </w:tcBorders>
            <w:vAlign w:val="center"/>
          </w:tcPr>
          <w:p w14:paraId="2F567E5E" w14:textId="77777777" w:rsidR="00AD1561" w:rsidRPr="00B16F32" w:rsidRDefault="00AD1561" w:rsidP="00881F32">
            <w:pPr>
              <w:spacing w:before="40" w:after="40"/>
              <w:jc w:val="center"/>
              <w:rPr>
                <w:b/>
                <w:color w:val="F2F2F2" w:themeColor="background1" w:themeShade="F2"/>
                <w:szCs w:val="20"/>
              </w:rPr>
            </w:pPr>
            <w:r w:rsidRPr="00B16F32">
              <w:rPr>
                <w:b/>
                <w:color w:val="F2F2F2" w:themeColor="background1" w:themeShade="F2"/>
                <w:szCs w:val="20"/>
              </w:rPr>
              <w:t>Y</w:t>
            </w:r>
          </w:p>
        </w:tc>
        <w:tc>
          <w:tcPr>
            <w:tcW w:w="248" w:type="pct"/>
            <w:tcBorders>
              <w:bottom w:val="single" w:sz="4" w:space="0" w:color="auto"/>
            </w:tcBorders>
            <w:vAlign w:val="center"/>
          </w:tcPr>
          <w:p w14:paraId="243A9DDD" w14:textId="77777777" w:rsidR="00AD1561" w:rsidRPr="00B16F32" w:rsidRDefault="00AD1561" w:rsidP="00881F32">
            <w:pPr>
              <w:spacing w:before="40" w:after="40"/>
              <w:jc w:val="center"/>
              <w:rPr>
                <w:b/>
                <w:color w:val="F2F2F2" w:themeColor="background1" w:themeShade="F2"/>
                <w:szCs w:val="20"/>
              </w:rPr>
            </w:pPr>
            <w:r w:rsidRPr="00B16F32">
              <w:rPr>
                <w:b/>
                <w:color w:val="F2F2F2" w:themeColor="background1" w:themeShade="F2"/>
                <w:szCs w:val="20"/>
              </w:rPr>
              <w:t>Y</w:t>
            </w:r>
          </w:p>
        </w:tc>
        <w:tc>
          <w:tcPr>
            <w:tcW w:w="271" w:type="pct"/>
            <w:tcBorders>
              <w:bottom w:val="single" w:sz="4" w:space="0" w:color="auto"/>
            </w:tcBorders>
            <w:vAlign w:val="center"/>
          </w:tcPr>
          <w:p w14:paraId="77C6E639" w14:textId="77777777" w:rsidR="00AD1561" w:rsidRPr="00B16F32" w:rsidRDefault="00AD1561" w:rsidP="00881F32">
            <w:pPr>
              <w:spacing w:before="40" w:after="40"/>
              <w:jc w:val="center"/>
              <w:rPr>
                <w:b/>
                <w:color w:val="F2F2F2" w:themeColor="background1" w:themeShade="F2"/>
                <w:szCs w:val="20"/>
              </w:rPr>
            </w:pPr>
            <w:r w:rsidRPr="00B16F32">
              <w:rPr>
                <w:b/>
                <w:color w:val="F2F2F2" w:themeColor="background1" w:themeShade="F2"/>
                <w:szCs w:val="20"/>
              </w:rPr>
              <w:t>Y</w:t>
            </w:r>
          </w:p>
        </w:tc>
      </w:tr>
      <w:tr w:rsidR="00AD1561" w:rsidRPr="00D93AAA" w14:paraId="734FA84D" w14:textId="77777777" w:rsidTr="00682D17">
        <w:tc>
          <w:tcPr>
            <w:tcW w:w="5000" w:type="pct"/>
            <w:gridSpan w:val="10"/>
            <w:tcBorders>
              <w:left w:val="nil"/>
              <w:right w:val="nil"/>
            </w:tcBorders>
          </w:tcPr>
          <w:p w14:paraId="1F0A9054" w14:textId="77777777" w:rsidR="00AD1561" w:rsidRPr="00D93AAA" w:rsidRDefault="00AD1561" w:rsidP="00881F32">
            <w:pPr>
              <w:spacing w:before="40" w:after="40"/>
              <w:rPr>
                <w:b/>
                <w:szCs w:val="20"/>
              </w:rPr>
            </w:pPr>
          </w:p>
        </w:tc>
      </w:tr>
      <w:tr w:rsidR="00AD1561" w:rsidRPr="00D93AAA" w14:paraId="5FC9A6EB" w14:textId="77777777" w:rsidTr="00682D17">
        <w:tc>
          <w:tcPr>
            <w:tcW w:w="3604" w:type="pct"/>
            <w:gridSpan w:val="4"/>
            <w:tcBorders>
              <w:bottom w:val="single" w:sz="4" w:space="0" w:color="auto"/>
              <w:right w:val="nil"/>
            </w:tcBorders>
          </w:tcPr>
          <w:p w14:paraId="51F87E3E" w14:textId="77777777" w:rsidR="00AD1561" w:rsidRPr="00D93AAA" w:rsidRDefault="00AD1561" w:rsidP="00881F32">
            <w:pPr>
              <w:spacing w:before="40" w:after="40"/>
              <w:rPr>
                <w:b/>
                <w:szCs w:val="20"/>
              </w:rPr>
            </w:pPr>
            <w:r w:rsidRPr="00D93AAA">
              <w:rPr>
                <w:b/>
              </w:rPr>
              <w:t>HAS A VALID BBBEE CERTIFICATE BE</w:t>
            </w:r>
            <w:r w:rsidRPr="00D93AAA">
              <w:rPr>
                <w:b/>
                <w:szCs w:val="20"/>
              </w:rPr>
              <w:t>EN SUBM</w:t>
            </w:r>
            <w:r w:rsidR="005D7A44" w:rsidRPr="00D93AAA">
              <w:rPr>
                <w:b/>
                <w:szCs w:val="20"/>
              </w:rPr>
              <w:t>ITB</w:t>
            </w:r>
            <w:r w:rsidRPr="00D93AAA">
              <w:rPr>
                <w:b/>
                <w:szCs w:val="20"/>
              </w:rPr>
              <w:t>ED?</w:t>
            </w:r>
          </w:p>
        </w:tc>
        <w:tc>
          <w:tcPr>
            <w:tcW w:w="438" w:type="pct"/>
            <w:gridSpan w:val="2"/>
            <w:tcBorders>
              <w:left w:val="nil"/>
              <w:bottom w:val="single" w:sz="4" w:space="0" w:color="auto"/>
            </w:tcBorders>
          </w:tcPr>
          <w:p w14:paraId="450FFC7F" w14:textId="77777777" w:rsidR="00AD1561" w:rsidRPr="00D93AAA" w:rsidRDefault="00AD1561" w:rsidP="00881F32">
            <w:pPr>
              <w:spacing w:before="40" w:after="40"/>
              <w:jc w:val="right"/>
              <w:rPr>
                <w:b/>
                <w:szCs w:val="20"/>
              </w:rPr>
            </w:pPr>
            <w:r w:rsidRPr="00D93AAA">
              <w:rPr>
                <w:b/>
                <w:szCs w:val="20"/>
              </w:rPr>
              <w:t>Yes</w:t>
            </w:r>
          </w:p>
        </w:tc>
        <w:tc>
          <w:tcPr>
            <w:tcW w:w="219" w:type="pct"/>
            <w:tcBorders>
              <w:bottom w:val="single" w:sz="4" w:space="0" w:color="auto"/>
            </w:tcBorders>
          </w:tcPr>
          <w:p w14:paraId="1156642A" w14:textId="77777777" w:rsidR="00AD1561" w:rsidRPr="00D93AAA" w:rsidRDefault="00AD1561" w:rsidP="00881F32">
            <w:pPr>
              <w:spacing w:before="40" w:after="40"/>
              <w:jc w:val="right"/>
              <w:rPr>
                <w:b/>
                <w:szCs w:val="20"/>
              </w:rPr>
            </w:pPr>
          </w:p>
        </w:tc>
        <w:tc>
          <w:tcPr>
            <w:tcW w:w="467" w:type="pct"/>
            <w:gridSpan w:val="2"/>
            <w:tcBorders>
              <w:bottom w:val="single" w:sz="4" w:space="0" w:color="auto"/>
            </w:tcBorders>
          </w:tcPr>
          <w:p w14:paraId="3A4D526F" w14:textId="77777777" w:rsidR="00AD1561" w:rsidRPr="00D93AAA" w:rsidRDefault="00AD1561" w:rsidP="00881F32">
            <w:pPr>
              <w:spacing w:before="40" w:after="40"/>
              <w:jc w:val="right"/>
              <w:rPr>
                <w:b/>
                <w:szCs w:val="20"/>
              </w:rPr>
            </w:pPr>
            <w:r w:rsidRPr="00D93AAA">
              <w:rPr>
                <w:b/>
                <w:szCs w:val="20"/>
              </w:rPr>
              <w:t>No</w:t>
            </w:r>
          </w:p>
        </w:tc>
        <w:tc>
          <w:tcPr>
            <w:tcW w:w="271" w:type="pct"/>
            <w:tcBorders>
              <w:bottom w:val="single" w:sz="4" w:space="0" w:color="auto"/>
            </w:tcBorders>
          </w:tcPr>
          <w:p w14:paraId="4360487C" w14:textId="77777777" w:rsidR="00AD1561" w:rsidRPr="00D93AAA" w:rsidRDefault="00AD1561" w:rsidP="00881F32">
            <w:pPr>
              <w:spacing w:before="40" w:after="40"/>
              <w:rPr>
                <w:b/>
                <w:szCs w:val="20"/>
              </w:rPr>
            </w:pPr>
          </w:p>
        </w:tc>
      </w:tr>
      <w:tr w:rsidR="00AD1561" w:rsidRPr="00D93AAA" w14:paraId="10BB20B6" w14:textId="77777777" w:rsidTr="00682D17">
        <w:tc>
          <w:tcPr>
            <w:tcW w:w="5000" w:type="pct"/>
            <w:gridSpan w:val="10"/>
            <w:tcBorders>
              <w:left w:val="nil"/>
              <w:right w:val="nil"/>
            </w:tcBorders>
          </w:tcPr>
          <w:p w14:paraId="56157876" w14:textId="77777777" w:rsidR="00AD1561" w:rsidRPr="00D93AAA" w:rsidRDefault="00AD1561" w:rsidP="00881F32">
            <w:pPr>
              <w:spacing w:before="40" w:after="40"/>
              <w:rPr>
                <w:b/>
                <w:szCs w:val="20"/>
              </w:rPr>
            </w:pPr>
          </w:p>
        </w:tc>
      </w:tr>
      <w:tr w:rsidR="00AD1561" w:rsidRPr="00D93AAA" w14:paraId="7998085D" w14:textId="77777777" w:rsidTr="00682D17">
        <w:tc>
          <w:tcPr>
            <w:tcW w:w="3165" w:type="pct"/>
            <w:gridSpan w:val="2"/>
          </w:tcPr>
          <w:p w14:paraId="75E2916C" w14:textId="77777777" w:rsidR="00AD1561" w:rsidRPr="00D93AAA" w:rsidRDefault="00AD1561" w:rsidP="00881F32">
            <w:pPr>
              <w:spacing w:before="40" w:after="40"/>
              <w:rPr>
                <w:b/>
                <w:szCs w:val="20"/>
              </w:rPr>
            </w:pPr>
            <w:r w:rsidRPr="00D93AAA">
              <w:rPr>
                <w:b/>
                <w:szCs w:val="20"/>
              </w:rPr>
              <w:t>IF YES, PLEASE INDICATE THE EXPIRY DATE</w:t>
            </w:r>
          </w:p>
        </w:tc>
        <w:tc>
          <w:tcPr>
            <w:tcW w:w="220" w:type="pct"/>
            <w:vAlign w:val="center"/>
          </w:tcPr>
          <w:p w14:paraId="0FF1DBFE" w14:textId="77777777" w:rsidR="00AD1561" w:rsidRPr="00B16F32" w:rsidRDefault="00AD1561" w:rsidP="00881F32">
            <w:pPr>
              <w:spacing w:before="40" w:after="40"/>
              <w:rPr>
                <w:b/>
                <w:color w:val="F2F2F2" w:themeColor="background1" w:themeShade="F2"/>
                <w:szCs w:val="20"/>
              </w:rPr>
            </w:pPr>
            <w:r w:rsidRPr="00B16F32">
              <w:rPr>
                <w:b/>
                <w:color w:val="F2F2F2" w:themeColor="background1" w:themeShade="F2"/>
                <w:szCs w:val="20"/>
              </w:rPr>
              <w:t>D</w:t>
            </w:r>
          </w:p>
        </w:tc>
        <w:tc>
          <w:tcPr>
            <w:tcW w:w="219" w:type="pct"/>
            <w:vAlign w:val="center"/>
          </w:tcPr>
          <w:p w14:paraId="4C914736" w14:textId="77777777" w:rsidR="00AD1561" w:rsidRPr="00B16F32" w:rsidRDefault="00AD1561" w:rsidP="00881F32">
            <w:pPr>
              <w:spacing w:before="40" w:after="40"/>
              <w:rPr>
                <w:b/>
                <w:color w:val="F2F2F2" w:themeColor="background1" w:themeShade="F2"/>
                <w:szCs w:val="20"/>
              </w:rPr>
            </w:pPr>
            <w:r w:rsidRPr="00B16F32">
              <w:rPr>
                <w:b/>
                <w:color w:val="F2F2F2" w:themeColor="background1" w:themeShade="F2"/>
                <w:szCs w:val="20"/>
              </w:rPr>
              <w:t>D</w:t>
            </w:r>
          </w:p>
        </w:tc>
        <w:tc>
          <w:tcPr>
            <w:tcW w:w="219" w:type="pct"/>
            <w:vAlign w:val="center"/>
          </w:tcPr>
          <w:p w14:paraId="7C65B556" w14:textId="77777777" w:rsidR="00AD1561" w:rsidRPr="00B16F32" w:rsidRDefault="00AD1561" w:rsidP="00881F32">
            <w:pPr>
              <w:spacing w:before="40" w:after="40"/>
              <w:rPr>
                <w:b/>
                <w:color w:val="F2F2F2" w:themeColor="background1" w:themeShade="F2"/>
                <w:szCs w:val="20"/>
              </w:rPr>
            </w:pPr>
            <w:r w:rsidRPr="00B16F32">
              <w:rPr>
                <w:b/>
                <w:color w:val="F2F2F2" w:themeColor="background1" w:themeShade="F2"/>
                <w:szCs w:val="20"/>
              </w:rPr>
              <w:t>M</w:t>
            </w:r>
          </w:p>
        </w:tc>
        <w:tc>
          <w:tcPr>
            <w:tcW w:w="219" w:type="pct"/>
            <w:vAlign w:val="center"/>
          </w:tcPr>
          <w:p w14:paraId="64EA9276" w14:textId="77777777" w:rsidR="00AD1561" w:rsidRPr="00B16F32" w:rsidRDefault="00AD1561" w:rsidP="00881F32">
            <w:pPr>
              <w:spacing w:before="40" w:after="40"/>
              <w:rPr>
                <w:b/>
                <w:color w:val="F2F2F2" w:themeColor="background1" w:themeShade="F2"/>
                <w:szCs w:val="20"/>
              </w:rPr>
            </w:pPr>
            <w:r w:rsidRPr="00B16F32">
              <w:rPr>
                <w:b/>
                <w:color w:val="F2F2F2" w:themeColor="background1" w:themeShade="F2"/>
                <w:szCs w:val="20"/>
              </w:rPr>
              <w:t>M</w:t>
            </w:r>
          </w:p>
        </w:tc>
        <w:tc>
          <w:tcPr>
            <w:tcW w:w="219" w:type="pct"/>
            <w:vAlign w:val="center"/>
          </w:tcPr>
          <w:p w14:paraId="16019A34" w14:textId="77777777" w:rsidR="00AD1561" w:rsidRPr="00B16F32" w:rsidRDefault="00AD1561" w:rsidP="00881F32">
            <w:pPr>
              <w:spacing w:before="40" w:after="40"/>
              <w:rPr>
                <w:b/>
                <w:color w:val="F2F2F2" w:themeColor="background1" w:themeShade="F2"/>
                <w:szCs w:val="20"/>
              </w:rPr>
            </w:pPr>
            <w:r w:rsidRPr="00B16F32">
              <w:rPr>
                <w:b/>
                <w:color w:val="F2F2F2" w:themeColor="background1" w:themeShade="F2"/>
                <w:szCs w:val="20"/>
              </w:rPr>
              <w:t>Y</w:t>
            </w:r>
          </w:p>
        </w:tc>
        <w:tc>
          <w:tcPr>
            <w:tcW w:w="219" w:type="pct"/>
            <w:vAlign w:val="center"/>
          </w:tcPr>
          <w:p w14:paraId="56856E7E" w14:textId="77777777" w:rsidR="00AD1561" w:rsidRPr="00B16F32" w:rsidRDefault="00AD1561" w:rsidP="00881F32">
            <w:pPr>
              <w:spacing w:before="40" w:after="40"/>
              <w:rPr>
                <w:b/>
                <w:color w:val="F2F2F2" w:themeColor="background1" w:themeShade="F2"/>
                <w:szCs w:val="20"/>
              </w:rPr>
            </w:pPr>
            <w:r w:rsidRPr="00B16F32">
              <w:rPr>
                <w:b/>
                <w:color w:val="F2F2F2" w:themeColor="background1" w:themeShade="F2"/>
                <w:szCs w:val="20"/>
              </w:rPr>
              <w:t>Y</w:t>
            </w:r>
          </w:p>
        </w:tc>
        <w:tc>
          <w:tcPr>
            <w:tcW w:w="248" w:type="pct"/>
            <w:vAlign w:val="center"/>
          </w:tcPr>
          <w:p w14:paraId="57ECBB0D" w14:textId="77777777" w:rsidR="00AD1561" w:rsidRPr="00B16F32" w:rsidRDefault="00AD1561" w:rsidP="00881F32">
            <w:pPr>
              <w:spacing w:before="40" w:after="40"/>
              <w:rPr>
                <w:b/>
                <w:color w:val="F2F2F2" w:themeColor="background1" w:themeShade="F2"/>
                <w:szCs w:val="20"/>
              </w:rPr>
            </w:pPr>
            <w:r w:rsidRPr="00B16F32">
              <w:rPr>
                <w:b/>
                <w:color w:val="F2F2F2" w:themeColor="background1" w:themeShade="F2"/>
                <w:szCs w:val="20"/>
              </w:rPr>
              <w:t>Y</w:t>
            </w:r>
          </w:p>
        </w:tc>
        <w:tc>
          <w:tcPr>
            <w:tcW w:w="271" w:type="pct"/>
            <w:vAlign w:val="center"/>
          </w:tcPr>
          <w:p w14:paraId="2FD0D56A" w14:textId="77777777" w:rsidR="00AD1561" w:rsidRPr="00B16F32" w:rsidRDefault="00AD1561" w:rsidP="00881F32">
            <w:pPr>
              <w:spacing w:before="40" w:after="40"/>
              <w:rPr>
                <w:b/>
                <w:color w:val="F2F2F2" w:themeColor="background1" w:themeShade="F2"/>
                <w:szCs w:val="20"/>
              </w:rPr>
            </w:pPr>
            <w:r w:rsidRPr="00B16F32">
              <w:rPr>
                <w:b/>
                <w:color w:val="F2F2F2" w:themeColor="background1" w:themeShade="F2"/>
                <w:szCs w:val="20"/>
              </w:rPr>
              <w:t>Y</w:t>
            </w:r>
          </w:p>
        </w:tc>
      </w:tr>
      <w:tr w:rsidR="00AD1561" w:rsidRPr="00D93AAA" w14:paraId="21517B85" w14:textId="77777777" w:rsidTr="00C710DF">
        <w:trPr>
          <w:trHeight w:val="558"/>
        </w:trPr>
        <w:tc>
          <w:tcPr>
            <w:tcW w:w="5000" w:type="pct"/>
            <w:gridSpan w:val="10"/>
            <w:shd w:val="clear" w:color="auto" w:fill="EEECE1" w:themeFill="background2"/>
            <w:vAlign w:val="center"/>
          </w:tcPr>
          <w:p w14:paraId="5885D537" w14:textId="77777777" w:rsidR="00AD1561" w:rsidRPr="00D93AAA" w:rsidRDefault="00AD1561" w:rsidP="00881F32">
            <w:pPr>
              <w:rPr>
                <w:sz w:val="20"/>
              </w:rPr>
            </w:pPr>
            <w:r w:rsidRPr="00D93AAA">
              <w:rPr>
                <w:b/>
                <w:sz w:val="20"/>
              </w:rPr>
              <w:t>Name of Company (2):</w:t>
            </w:r>
          </w:p>
        </w:tc>
      </w:tr>
      <w:tr w:rsidR="00AD1561" w:rsidRPr="00D93AAA" w14:paraId="06F9EF01" w14:textId="77777777" w:rsidTr="00682D17">
        <w:trPr>
          <w:trHeight w:val="454"/>
        </w:trPr>
        <w:tc>
          <w:tcPr>
            <w:tcW w:w="1469" w:type="pct"/>
            <w:vAlign w:val="center"/>
          </w:tcPr>
          <w:p w14:paraId="4DFC5D4E" w14:textId="77777777" w:rsidR="00AD1561" w:rsidRPr="00D93AAA" w:rsidRDefault="00AD1561" w:rsidP="00881F32">
            <w:pPr>
              <w:rPr>
                <w:sz w:val="20"/>
              </w:rPr>
            </w:pPr>
            <w:r w:rsidRPr="00D93AAA">
              <w:rPr>
                <w:sz w:val="20"/>
              </w:rPr>
              <w:t>Registration Number:</w:t>
            </w:r>
          </w:p>
        </w:tc>
        <w:tc>
          <w:tcPr>
            <w:tcW w:w="3531" w:type="pct"/>
            <w:gridSpan w:val="9"/>
            <w:vAlign w:val="center"/>
          </w:tcPr>
          <w:p w14:paraId="659457D2" w14:textId="77777777" w:rsidR="00AD1561" w:rsidRPr="00D93AAA" w:rsidRDefault="00AD1561" w:rsidP="00881F32">
            <w:pPr>
              <w:rPr>
                <w:sz w:val="20"/>
              </w:rPr>
            </w:pPr>
          </w:p>
        </w:tc>
      </w:tr>
      <w:tr w:rsidR="00AD1561" w:rsidRPr="00D93AAA" w14:paraId="0AF77A51" w14:textId="77777777" w:rsidTr="00682D17">
        <w:trPr>
          <w:trHeight w:val="454"/>
        </w:trPr>
        <w:tc>
          <w:tcPr>
            <w:tcW w:w="1469" w:type="pct"/>
            <w:vAlign w:val="center"/>
          </w:tcPr>
          <w:p w14:paraId="3D52B96D" w14:textId="77777777" w:rsidR="00AD1561" w:rsidRPr="00D93AAA" w:rsidRDefault="00AD1561" w:rsidP="00881F32">
            <w:pPr>
              <w:rPr>
                <w:sz w:val="20"/>
              </w:rPr>
            </w:pPr>
            <w:r w:rsidRPr="00D93AAA">
              <w:rPr>
                <w:sz w:val="20"/>
              </w:rPr>
              <w:t>VAT Registration Number:</w:t>
            </w:r>
          </w:p>
        </w:tc>
        <w:tc>
          <w:tcPr>
            <w:tcW w:w="3531" w:type="pct"/>
            <w:gridSpan w:val="9"/>
            <w:vAlign w:val="center"/>
          </w:tcPr>
          <w:p w14:paraId="29A0700D" w14:textId="77777777" w:rsidR="00AD1561" w:rsidRPr="00D93AAA" w:rsidRDefault="00AD1561" w:rsidP="00881F32">
            <w:pPr>
              <w:rPr>
                <w:sz w:val="20"/>
              </w:rPr>
            </w:pPr>
          </w:p>
        </w:tc>
      </w:tr>
      <w:tr w:rsidR="00AD1561" w:rsidRPr="00D93AAA" w14:paraId="6E11C454" w14:textId="77777777" w:rsidTr="00682D17">
        <w:trPr>
          <w:trHeight w:val="454"/>
        </w:trPr>
        <w:tc>
          <w:tcPr>
            <w:tcW w:w="1469" w:type="pct"/>
            <w:vAlign w:val="center"/>
          </w:tcPr>
          <w:p w14:paraId="531C35DD" w14:textId="77777777" w:rsidR="00AD1561" w:rsidRPr="00D93AAA" w:rsidRDefault="00AD1561" w:rsidP="00881F32">
            <w:pPr>
              <w:rPr>
                <w:sz w:val="20"/>
              </w:rPr>
            </w:pPr>
            <w:r w:rsidRPr="00D93AAA">
              <w:rPr>
                <w:sz w:val="20"/>
              </w:rPr>
              <w:t>Contact Person:</w:t>
            </w:r>
          </w:p>
        </w:tc>
        <w:tc>
          <w:tcPr>
            <w:tcW w:w="3531" w:type="pct"/>
            <w:gridSpan w:val="9"/>
            <w:vAlign w:val="center"/>
          </w:tcPr>
          <w:p w14:paraId="7C4B4137" w14:textId="77777777" w:rsidR="00AD1561" w:rsidRPr="00D93AAA" w:rsidRDefault="00AD1561" w:rsidP="00881F32">
            <w:pPr>
              <w:rPr>
                <w:sz w:val="20"/>
              </w:rPr>
            </w:pPr>
          </w:p>
        </w:tc>
      </w:tr>
      <w:tr w:rsidR="00AD1561" w:rsidRPr="00D93AAA" w14:paraId="3A246154" w14:textId="77777777" w:rsidTr="00682D17">
        <w:trPr>
          <w:trHeight w:val="454"/>
        </w:trPr>
        <w:tc>
          <w:tcPr>
            <w:tcW w:w="1469" w:type="pct"/>
            <w:vAlign w:val="center"/>
          </w:tcPr>
          <w:p w14:paraId="3AA5B357" w14:textId="77777777" w:rsidR="00AD1561" w:rsidRPr="00D93AAA" w:rsidRDefault="00AD1561" w:rsidP="00881F32">
            <w:pPr>
              <w:rPr>
                <w:sz w:val="20"/>
              </w:rPr>
            </w:pPr>
            <w:r w:rsidRPr="00D93AAA">
              <w:rPr>
                <w:sz w:val="20"/>
              </w:rPr>
              <w:t>Telephone Number:</w:t>
            </w:r>
          </w:p>
        </w:tc>
        <w:tc>
          <w:tcPr>
            <w:tcW w:w="3531" w:type="pct"/>
            <w:gridSpan w:val="9"/>
            <w:vAlign w:val="center"/>
          </w:tcPr>
          <w:p w14:paraId="01DDEEF2" w14:textId="77777777" w:rsidR="00AD1561" w:rsidRPr="00D93AAA" w:rsidRDefault="00AD1561" w:rsidP="00881F32">
            <w:pPr>
              <w:rPr>
                <w:sz w:val="20"/>
              </w:rPr>
            </w:pPr>
          </w:p>
        </w:tc>
      </w:tr>
      <w:tr w:rsidR="00AD1561" w:rsidRPr="00D93AAA" w14:paraId="38398635" w14:textId="77777777" w:rsidTr="00682D17">
        <w:trPr>
          <w:trHeight w:val="454"/>
        </w:trPr>
        <w:tc>
          <w:tcPr>
            <w:tcW w:w="1469" w:type="pct"/>
            <w:vAlign w:val="center"/>
          </w:tcPr>
          <w:p w14:paraId="20B69BD3" w14:textId="77777777" w:rsidR="00AD1561" w:rsidRPr="00D93AAA" w:rsidRDefault="00AD1561" w:rsidP="00881F32">
            <w:pPr>
              <w:rPr>
                <w:sz w:val="20"/>
              </w:rPr>
            </w:pPr>
            <w:r w:rsidRPr="00D93AAA">
              <w:rPr>
                <w:sz w:val="20"/>
              </w:rPr>
              <w:t>Fax Number:</w:t>
            </w:r>
          </w:p>
        </w:tc>
        <w:tc>
          <w:tcPr>
            <w:tcW w:w="3531" w:type="pct"/>
            <w:gridSpan w:val="9"/>
            <w:vAlign w:val="center"/>
          </w:tcPr>
          <w:p w14:paraId="1884C300" w14:textId="77777777" w:rsidR="00AD1561" w:rsidRPr="00D93AAA" w:rsidRDefault="00AD1561" w:rsidP="00881F32">
            <w:pPr>
              <w:rPr>
                <w:sz w:val="20"/>
              </w:rPr>
            </w:pPr>
          </w:p>
        </w:tc>
      </w:tr>
      <w:tr w:rsidR="00AD1561" w:rsidRPr="00D93AAA" w14:paraId="020C646E" w14:textId="77777777" w:rsidTr="00682D17">
        <w:trPr>
          <w:trHeight w:val="454"/>
        </w:trPr>
        <w:tc>
          <w:tcPr>
            <w:tcW w:w="1469" w:type="pct"/>
            <w:vAlign w:val="center"/>
          </w:tcPr>
          <w:p w14:paraId="11DE635E" w14:textId="77777777" w:rsidR="00AD1561" w:rsidRPr="00D93AAA" w:rsidRDefault="00AD1561" w:rsidP="00881F32">
            <w:pPr>
              <w:rPr>
                <w:sz w:val="20"/>
              </w:rPr>
            </w:pPr>
            <w:r w:rsidRPr="00D93AAA">
              <w:rPr>
                <w:sz w:val="20"/>
              </w:rPr>
              <w:t>Email Address:</w:t>
            </w:r>
          </w:p>
        </w:tc>
        <w:tc>
          <w:tcPr>
            <w:tcW w:w="3531" w:type="pct"/>
            <w:gridSpan w:val="9"/>
            <w:vAlign w:val="center"/>
          </w:tcPr>
          <w:p w14:paraId="1B96C4E6" w14:textId="77777777" w:rsidR="00AD1561" w:rsidRPr="00D93AAA" w:rsidRDefault="00AD1561" w:rsidP="00881F32">
            <w:pPr>
              <w:rPr>
                <w:sz w:val="20"/>
              </w:rPr>
            </w:pPr>
          </w:p>
        </w:tc>
      </w:tr>
      <w:tr w:rsidR="00AD1561" w:rsidRPr="00D93AAA" w14:paraId="2BB7FC5C" w14:textId="77777777" w:rsidTr="00682D17">
        <w:trPr>
          <w:trHeight w:val="454"/>
        </w:trPr>
        <w:tc>
          <w:tcPr>
            <w:tcW w:w="1469" w:type="pct"/>
            <w:vAlign w:val="center"/>
          </w:tcPr>
          <w:p w14:paraId="30757E45" w14:textId="77777777" w:rsidR="00AD1561" w:rsidRPr="00D93AAA" w:rsidRDefault="00AD1561" w:rsidP="00881F32">
            <w:pPr>
              <w:rPr>
                <w:sz w:val="20"/>
              </w:rPr>
            </w:pPr>
            <w:r w:rsidRPr="00D93AAA">
              <w:rPr>
                <w:sz w:val="20"/>
              </w:rPr>
              <w:t>Postal Address:</w:t>
            </w:r>
          </w:p>
        </w:tc>
        <w:tc>
          <w:tcPr>
            <w:tcW w:w="3531" w:type="pct"/>
            <w:gridSpan w:val="9"/>
            <w:vAlign w:val="center"/>
          </w:tcPr>
          <w:p w14:paraId="2679DA49" w14:textId="77777777" w:rsidR="00AD1561" w:rsidRPr="00D93AAA" w:rsidRDefault="00AD1561" w:rsidP="00881F32">
            <w:pPr>
              <w:rPr>
                <w:sz w:val="20"/>
              </w:rPr>
            </w:pPr>
          </w:p>
        </w:tc>
      </w:tr>
      <w:tr w:rsidR="00AD1561" w:rsidRPr="00D93AAA" w14:paraId="3DC10966" w14:textId="77777777" w:rsidTr="00682D17">
        <w:trPr>
          <w:trHeight w:val="980"/>
        </w:trPr>
        <w:tc>
          <w:tcPr>
            <w:tcW w:w="1469" w:type="pct"/>
          </w:tcPr>
          <w:p w14:paraId="4C592718" w14:textId="77777777" w:rsidR="00AD1561" w:rsidRPr="00D93AAA" w:rsidRDefault="00AD1561" w:rsidP="00881F32">
            <w:pPr>
              <w:spacing w:before="80" w:after="40"/>
              <w:rPr>
                <w:sz w:val="20"/>
              </w:rPr>
            </w:pPr>
            <w:r w:rsidRPr="00D93AAA">
              <w:rPr>
                <w:sz w:val="20"/>
              </w:rPr>
              <w:t>Physical Address:</w:t>
            </w:r>
          </w:p>
        </w:tc>
        <w:tc>
          <w:tcPr>
            <w:tcW w:w="3531" w:type="pct"/>
            <w:gridSpan w:val="9"/>
            <w:vAlign w:val="center"/>
          </w:tcPr>
          <w:p w14:paraId="133D9D1C" w14:textId="77777777" w:rsidR="00AD1561" w:rsidRPr="00D93AAA" w:rsidRDefault="00AD1561" w:rsidP="00881F32">
            <w:pPr>
              <w:rPr>
                <w:sz w:val="20"/>
              </w:rPr>
            </w:pPr>
          </w:p>
        </w:tc>
      </w:tr>
      <w:tr w:rsidR="00AD1561" w:rsidRPr="00D93AAA" w14:paraId="5DBF2D99" w14:textId="77777777" w:rsidTr="00682D17">
        <w:tc>
          <w:tcPr>
            <w:tcW w:w="3604" w:type="pct"/>
            <w:gridSpan w:val="4"/>
            <w:tcBorders>
              <w:bottom w:val="single" w:sz="4" w:space="0" w:color="auto"/>
              <w:right w:val="nil"/>
            </w:tcBorders>
          </w:tcPr>
          <w:p w14:paraId="319259CF" w14:textId="77777777" w:rsidR="00AD1561" w:rsidRPr="00D93AAA" w:rsidRDefault="00AD1561" w:rsidP="00881F32">
            <w:pPr>
              <w:spacing w:before="40" w:after="40"/>
              <w:rPr>
                <w:b/>
                <w:szCs w:val="20"/>
              </w:rPr>
            </w:pPr>
            <w:r w:rsidRPr="00D93AAA">
              <w:rPr>
                <w:b/>
              </w:rPr>
              <w:t>HAS A TAX CLEARANCE AND PIN BEEN SUBM</w:t>
            </w:r>
            <w:r w:rsidR="005D7A44" w:rsidRPr="00D93AAA">
              <w:rPr>
                <w:b/>
              </w:rPr>
              <w:t>ITB</w:t>
            </w:r>
            <w:r w:rsidRPr="00D93AAA">
              <w:rPr>
                <w:b/>
              </w:rPr>
              <w:t>ED?</w:t>
            </w:r>
          </w:p>
        </w:tc>
        <w:tc>
          <w:tcPr>
            <w:tcW w:w="438" w:type="pct"/>
            <w:gridSpan w:val="2"/>
            <w:tcBorders>
              <w:left w:val="nil"/>
              <w:bottom w:val="single" w:sz="4" w:space="0" w:color="auto"/>
            </w:tcBorders>
          </w:tcPr>
          <w:p w14:paraId="568C262D" w14:textId="77777777" w:rsidR="00AD1561" w:rsidRPr="00D93AAA" w:rsidRDefault="00AD1561" w:rsidP="00881F32">
            <w:pPr>
              <w:spacing w:before="40" w:after="40"/>
              <w:jc w:val="right"/>
              <w:rPr>
                <w:b/>
                <w:szCs w:val="20"/>
              </w:rPr>
            </w:pPr>
            <w:r w:rsidRPr="00D93AAA">
              <w:rPr>
                <w:b/>
                <w:szCs w:val="20"/>
              </w:rPr>
              <w:t>Yes</w:t>
            </w:r>
          </w:p>
        </w:tc>
        <w:tc>
          <w:tcPr>
            <w:tcW w:w="219" w:type="pct"/>
            <w:tcBorders>
              <w:bottom w:val="single" w:sz="4" w:space="0" w:color="auto"/>
            </w:tcBorders>
          </w:tcPr>
          <w:p w14:paraId="59A16D3B" w14:textId="77777777" w:rsidR="00AD1561" w:rsidRPr="00D93AAA" w:rsidRDefault="00AD1561" w:rsidP="00881F32">
            <w:pPr>
              <w:spacing w:before="40" w:after="40"/>
              <w:rPr>
                <w:b/>
                <w:szCs w:val="20"/>
              </w:rPr>
            </w:pPr>
          </w:p>
        </w:tc>
        <w:tc>
          <w:tcPr>
            <w:tcW w:w="467" w:type="pct"/>
            <w:gridSpan w:val="2"/>
            <w:tcBorders>
              <w:bottom w:val="single" w:sz="4" w:space="0" w:color="auto"/>
            </w:tcBorders>
          </w:tcPr>
          <w:p w14:paraId="20E844F4" w14:textId="77777777" w:rsidR="00AD1561" w:rsidRPr="00D93AAA" w:rsidRDefault="00AD1561" w:rsidP="00881F32">
            <w:pPr>
              <w:spacing w:before="40" w:after="40"/>
              <w:jc w:val="right"/>
              <w:rPr>
                <w:b/>
                <w:szCs w:val="20"/>
              </w:rPr>
            </w:pPr>
            <w:r w:rsidRPr="00D93AAA">
              <w:rPr>
                <w:b/>
                <w:szCs w:val="20"/>
              </w:rPr>
              <w:t>No</w:t>
            </w:r>
          </w:p>
        </w:tc>
        <w:tc>
          <w:tcPr>
            <w:tcW w:w="271" w:type="pct"/>
            <w:tcBorders>
              <w:bottom w:val="single" w:sz="4" w:space="0" w:color="auto"/>
            </w:tcBorders>
          </w:tcPr>
          <w:p w14:paraId="09AA1A4A" w14:textId="77777777" w:rsidR="00AD1561" w:rsidRPr="00D93AAA" w:rsidRDefault="00AD1561" w:rsidP="00881F32">
            <w:pPr>
              <w:spacing w:before="40" w:after="40"/>
              <w:rPr>
                <w:b/>
                <w:szCs w:val="20"/>
              </w:rPr>
            </w:pPr>
          </w:p>
        </w:tc>
      </w:tr>
      <w:tr w:rsidR="00AD1561" w:rsidRPr="00D93AAA" w14:paraId="18FF60A6" w14:textId="77777777" w:rsidTr="00682D17">
        <w:tc>
          <w:tcPr>
            <w:tcW w:w="5000" w:type="pct"/>
            <w:gridSpan w:val="10"/>
            <w:tcBorders>
              <w:left w:val="nil"/>
              <w:right w:val="nil"/>
            </w:tcBorders>
          </w:tcPr>
          <w:p w14:paraId="0A452093" w14:textId="77777777" w:rsidR="00AD1561" w:rsidRPr="00D93AAA" w:rsidRDefault="00AD1561" w:rsidP="00881F32">
            <w:pPr>
              <w:spacing w:before="40" w:after="40"/>
              <w:rPr>
                <w:b/>
                <w:szCs w:val="20"/>
              </w:rPr>
            </w:pPr>
          </w:p>
        </w:tc>
      </w:tr>
      <w:tr w:rsidR="00AD1561" w:rsidRPr="00D93AAA" w14:paraId="17ACE999" w14:textId="77777777" w:rsidTr="00682D17">
        <w:tc>
          <w:tcPr>
            <w:tcW w:w="3165" w:type="pct"/>
            <w:gridSpan w:val="2"/>
            <w:tcBorders>
              <w:bottom w:val="single" w:sz="4" w:space="0" w:color="auto"/>
            </w:tcBorders>
          </w:tcPr>
          <w:p w14:paraId="182B9174" w14:textId="77777777" w:rsidR="00AD1561" w:rsidRPr="00D93AAA" w:rsidRDefault="00AD1561" w:rsidP="00881F32">
            <w:pPr>
              <w:spacing w:before="40" w:after="40"/>
              <w:rPr>
                <w:b/>
                <w:szCs w:val="20"/>
              </w:rPr>
            </w:pPr>
            <w:r w:rsidRPr="00D93AAA">
              <w:rPr>
                <w:b/>
              </w:rPr>
              <w:t>IF YES, PLEASE INDICATE THE EXPIRY DATE</w:t>
            </w:r>
          </w:p>
        </w:tc>
        <w:tc>
          <w:tcPr>
            <w:tcW w:w="220" w:type="pct"/>
            <w:tcBorders>
              <w:bottom w:val="single" w:sz="4" w:space="0" w:color="auto"/>
            </w:tcBorders>
            <w:vAlign w:val="center"/>
          </w:tcPr>
          <w:p w14:paraId="5A77DE1D" w14:textId="77777777" w:rsidR="00AD1561" w:rsidRPr="00B16F32" w:rsidRDefault="00AD1561" w:rsidP="00881F32">
            <w:pPr>
              <w:spacing w:before="40" w:after="40"/>
              <w:jc w:val="center"/>
              <w:rPr>
                <w:b/>
                <w:color w:val="F2F2F2" w:themeColor="background1" w:themeShade="F2"/>
                <w:szCs w:val="20"/>
              </w:rPr>
            </w:pPr>
            <w:r w:rsidRPr="00B16F32">
              <w:rPr>
                <w:b/>
                <w:color w:val="F2F2F2" w:themeColor="background1" w:themeShade="F2"/>
                <w:szCs w:val="20"/>
              </w:rPr>
              <w:t>D</w:t>
            </w:r>
          </w:p>
        </w:tc>
        <w:tc>
          <w:tcPr>
            <w:tcW w:w="219" w:type="pct"/>
            <w:tcBorders>
              <w:bottom w:val="single" w:sz="4" w:space="0" w:color="auto"/>
            </w:tcBorders>
            <w:vAlign w:val="center"/>
          </w:tcPr>
          <w:p w14:paraId="4390E99C" w14:textId="77777777" w:rsidR="00AD1561" w:rsidRPr="00B16F32" w:rsidRDefault="00AD1561" w:rsidP="00881F32">
            <w:pPr>
              <w:spacing w:before="40" w:after="40"/>
              <w:jc w:val="center"/>
              <w:rPr>
                <w:b/>
                <w:color w:val="F2F2F2" w:themeColor="background1" w:themeShade="F2"/>
                <w:szCs w:val="20"/>
              </w:rPr>
            </w:pPr>
            <w:r w:rsidRPr="00B16F32">
              <w:rPr>
                <w:b/>
                <w:color w:val="F2F2F2" w:themeColor="background1" w:themeShade="F2"/>
                <w:szCs w:val="20"/>
              </w:rPr>
              <w:t>D</w:t>
            </w:r>
          </w:p>
        </w:tc>
        <w:tc>
          <w:tcPr>
            <w:tcW w:w="219" w:type="pct"/>
            <w:tcBorders>
              <w:bottom w:val="single" w:sz="4" w:space="0" w:color="auto"/>
            </w:tcBorders>
            <w:vAlign w:val="center"/>
          </w:tcPr>
          <w:p w14:paraId="295ECECE" w14:textId="77777777" w:rsidR="00AD1561" w:rsidRPr="00B16F32" w:rsidRDefault="00AD1561" w:rsidP="00881F32">
            <w:pPr>
              <w:spacing w:before="40" w:after="40"/>
              <w:jc w:val="center"/>
              <w:rPr>
                <w:b/>
                <w:color w:val="F2F2F2" w:themeColor="background1" w:themeShade="F2"/>
                <w:szCs w:val="20"/>
              </w:rPr>
            </w:pPr>
            <w:r w:rsidRPr="00B16F32">
              <w:rPr>
                <w:b/>
                <w:color w:val="F2F2F2" w:themeColor="background1" w:themeShade="F2"/>
                <w:szCs w:val="20"/>
              </w:rPr>
              <w:t>M</w:t>
            </w:r>
          </w:p>
        </w:tc>
        <w:tc>
          <w:tcPr>
            <w:tcW w:w="219" w:type="pct"/>
            <w:tcBorders>
              <w:bottom w:val="single" w:sz="4" w:space="0" w:color="auto"/>
            </w:tcBorders>
            <w:vAlign w:val="center"/>
          </w:tcPr>
          <w:p w14:paraId="3530731A" w14:textId="77777777" w:rsidR="00AD1561" w:rsidRPr="00B16F32" w:rsidRDefault="00AD1561" w:rsidP="00881F32">
            <w:pPr>
              <w:spacing w:before="40" w:after="40"/>
              <w:jc w:val="center"/>
              <w:rPr>
                <w:b/>
                <w:color w:val="F2F2F2" w:themeColor="background1" w:themeShade="F2"/>
                <w:szCs w:val="20"/>
              </w:rPr>
            </w:pPr>
            <w:r w:rsidRPr="00B16F32">
              <w:rPr>
                <w:b/>
                <w:color w:val="F2F2F2" w:themeColor="background1" w:themeShade="F2"/>
                <w:szCs w:val="20"/>
              </w:rPr>
              <w:t>M</w:t>
            </w:r>
          </w:p>
        </w:tc>
        <w:tc>
          <w:tcPr>
            <w:tcW w:w="219" w:type="pct"/>
            <w:tcBorders>
              <w:bottom w:val="single" w:sz="4" w:space="0" w:color="auto"/>
            </w:tcBorders>
            <w:vAlign w:val="center"/>
          </w:tcPr>
          <w:p w14:paraId="1EBC841D" w14:textId="77777777" w:rsidR="00AD1561" w:rsidRPr="00B16F32" w:rsidRDefault="00AD1561" w:rsidP="00881F32">
            <w:pPr>
              <w:spacing w:before="40" w:after="40"/>
              <w:jc w:val="center"/>
              <w:rPr>
                <w:b/>
                <w:color w:val="F2F2F2" w:themeColor="background1" w:themeShade="F2"/>
                <w:szCs w:val="20"/>
              </w:rPr>
            </w:pPr>
            <w:r w:rsidRPr="00B16F32">
              <w:rPr>
                <w:b/>
                <w:color w:val="F2F2F2" w:themeColor="background1" w:themeShade="F2"/>
                <w:szCs w:val="20"/>
              </w:rPr>
              <w:t>Y</w:t>
            </w:r>
          </w:p>
        </w:tc>
        <w:tc>
          <w:tcPr>
            <w:tcW w:w="219" w:type="pct"/>
            <w:tcBorders>
              <w:bottom w:val="single" w:sz="4" w:space="0" w:color="auto"/>
            </w:tcBorders>
            <w:vAlign w:val="center"/>
          </w:tcPr>
          <w:p w14:paraId="412513F1" w14:textId="77777777" w:rsidR="00AD1561" w:rsidRPr="00B16F32" w:rsidRDefault="00AD1561" w:rsidP="00881F32">
            <w:pPr>
              <w:spacing w:before="40" w:after="40"/>
              <w:jc w:val="center"/>
              <w:rPr>
                <w:b/>
                <w:color w:val="F2F2F2" w:themeColor="background1" w:themeShade="F2"/>
                <w:szCs w:val="20"/>
              </w:rPr>
            </w:pPr>
            <w:r w:rsidRPr="00B16F32">
              <w:rPr>
                <w:b/>
                <w:color w:val="F2F2F2" w:themeColor="background1" w:themeShade="F2"/>
                <w:szCs w:val="20"/>
              </w:rPr>
              <w:t>Y</w:t>
            </w:r>
          </w:p>
        </w:tc>
        <w:tc>
          <w:tcPr>
            <w:tcW w:w="248" w:type="pct"/>
            <w:tcBorders>
              <w:bottom w:val="single" w:sz="4" w:space="0" w:color="auto"/>
            </w:tcBorders>
            <w:vAlign w:val="center"/>
          </w:tcPr>
          <w:p w14:paraId="467AE25C" w14:textId="77777777" w:rsidR="00AD1561" w:rsidRPr="00B16F32" w:rsidRDefault="00AD1561" w:rsidP="00881F32">
            <w:pPr>
              <w:spacing w:before="40" w:after="40"/>
              <w:jc w:val="center"/>
              <w:rPr>
                <w:b/>
                <w:color w:val="F2F2F2" w:themeColor="background1" w:themeShade="F2"/>
                <w:szCs w:val="20"/>
              </w:rPr>
            </w:pPr>
            <w:r w:rsidRPr="00B16F32">
              <w:rPr>
                <w:b/>
                <w:color w:val="F2F2F2" w:themeColor="background1" w:themeShade="F2"/>
                <w:szCs w:val="20"/>
              </w:rPr>
              <w:t>Y</w:t>
            </w:r>
          </w:p>
        </w:tc>
        <w:tc>
          <w:tcPr>
            <w:tcW w:w="271" w:type="pct"/>
            <w:tcBorders>
              <w:bottom w:val="single" w:sz="4" w:space="0" w:color="auto"/>
            </w:tcBorders>
            <w:vAlign w:val="center"/>
          </w:tcPr>
          <w:p w14:paraId="734ACD25" w14:textId="77777777" w:rsidR="00AD1561" w:rsidRPr="00B16F32" w:rsidRDefault="00AD1561" w:rsidP="00881F32">
            <w:pPr>
              <w:spacing w:before="40" w:after="40"/>
              <w:jc w:val="center"/>
              <w:rPr>
                <w:b/>
                <w:color w:val="F2F2F2" w:themeColor="background1" w:themeShade="F2"/>
                <w:szCs w:val="20"/>
              </w:rPr>
            </w:pPr>
            <w:r w:rsidRPr="00B16F32">
              <w:rPr>
                <w:b/>
                <w:color w:val="F2F2F2" w:themeColor="background1" w:themeShade="F2"/>
                <w:szCs w:val="20"/>
              </w:rPr>
              <w:t>Y</w:t>
            </w:r>
          </w:p>
        </w:tc>
      </w:tr>
      <w:tr w:rsidR="00AD1561" w:rsidRPr="00D93AAA" w14:paraId="57F070A3" w14:textId="77777777" w:rsidTr="00682D17">
        <w:tc>
          <w:tcPr>
            <w:tcW w:w="5000" w:type="pct"/>
            <w:gridSpan w:val="10"/>
            <w:tcBorders>
              <w:left w:val="nil"/>
              <w:right w:val="nil"/>
            </w:tcBorders>
          </w:tcPr>
          <w:p w14:paraId="5F8A4E73" w14:textId="77777777" w:rsidR="00AD1561" w:rsidRPr="00D93AAA" w:rsidRDefault="00AD1561" w:rsidP="00881F32">
            <w:pPr>
              <w:spacing w:before="40" w:after="40"/>
              <w:rPr>
                <w:b/>
                <w:szCs w:val="20"/>
              </w:rPr>
            </w:pPr>
          </w:p>
        </w:tc>
      </w:tr>
      <w:tr w:rsidR="00AD1561" w:rsidRPr="00D93AAA" w14:paraId="2142351A" w14:textId="77777777" w:rsidTr="00682D17">
        <w:tc>
          <w:tcPr>
            <w:tcW w:w="3604" w:type="pct"/>
            <w:gridSpan w:val="4"/>
            <w:tcBorders>
              <w:bottom w:val="single" w:sz="4" w:space="0" w:color="auto"/>
              <w:right w:val="nil"/>
            </w:tcBorders>
          </w:tcPr>
          <w:p w14:paraId="3E1DF568" w14:textId="77777777" w:rsidR="00AD1561" w:rsidRPr="00D93AAA" w:rsidRDefault="00AD1561" w:rsidP="00881F32">
            <w:pPr>
              <w:spacing w:before="40" w:after="40"/>
              <w:rPr>
                <w:b/>
                <w:szCs w:val="20"/>
              </w:rPr>
            </w:pPr>
            <w:r w:rsidRPr="00D93AAA">
              <w:rPr>
                <w:b/>
              </w:rPr>
              <w:t>HAS A VALID BBBEE CERTIFICATE BE</w:t>
            </w:r>
            <w:r w:rsidRPr="00D93AAA">
              <w:rPr>
                <w:b/>
                <w:szCs w:val="20"/>
              </w:rPr>
              <w:t>EN SUBM</w:t>
            </w:r>
            <w:r w:rsidR="005D7A44" w:rsidRPr="00D93AAA">
              <w:rPr>
                <w:b/>
                <w:szCs w:val="20"/>
              </w:rPr>
              <w:t>ITB</w:t>
            </w:r>
            <w:r w:rsidRPr="00D93AAA">
              <w:rPr>
                <w:b/>
                <w:szCs w:val="20"/>
              </w:rPr>
              <w:t>ED?</w:t>
            </w:r>
          </w:p>
        </w:tc>
        <w:tc>
          <w:tcPr>
            <w:tcW w:w="438" w:type="pct"/>
            <w:gridSpan w:val="2"/>
            <w:tcBorders>
              <w:left w:val="nil"/>
              <w:bottom w:val="single" w:sz="4" w:space="0" w:color="auto"/>
            </w:tcBorders>
          </w:tcPr>
          <w:p w14:paraId="1E5C689B" w14:textId="77777777" w:rsidR="00AD1561" w:rsidRPr="00D93AAA" w:rsidRDefault="00AD1561" w:rsidP="00881F32">
            <w:pPr>
              <w:spacing w:before="40" w:after="40"/>
              <w:jc w:val="right"/>
              <w:rPr>
                <w:b/>
                <w:szCs w:val="20"/>
              </w:rPr>
            </w:pPr>
            <w:r w:rsidRPr="00D93AAA">
              <w:rPr>
                <w:b/>
                <w:szCs w:val="20"/>
              </w:rPr>
              <w:t>Yes</w:t>
            </w:r>
          </w:p>
        </w:tc>
        <w:tc>
          <w:tcPr>
            <w:tcW w:w="219" w:type="pct"/>
            <w:tcBorders>
              <w:bottom w:val="single" w:sz="4" w:space="0" w:color="auto"/>
            </w:tcBorders>
          </w:tcPr>
          <w:p w14:paraId="5A25C345" w14:textId="77777777" w:rsidR="00AD1561" w:rsidRPr="00D93AAA" w:rsidRDefault="00AD1561" w:rsidP="00881F32">
            <w:pPr>
              <w:spacing w:before="40" w:after="40"/>
              <w:jc w:val="right"/>
              <w:rPr>
                <w:b/>
                <w:szCs w:val="20"/>
              </w:rPr>
            </w:pPr>
          </w:p>
        </w:tc>
        <w:tc>
          <w:tcPr>
            <w:tcW w:w="467" w:type="pct"/>
            <w:gridSpan w:val="2"/>
            <w:tcBorders>
              <w:bottom w:val="single" w:sz="4" w:space="0" w:color="auto"/>
            </w:tcBorders>
          </w:tcPr>
          <w:p w14:paraId="75C11A69" w14:textId="77777777" w:rsidR="00AD1561" w:rsidRPr="00D93AAA" w:rsidRDefault="00AD1561" w:rsidP="00881F32">
            <w:pPr>
              <w:spacing w:before="40" w:after="40"/>
              <w:jc w:val="right"/>
              <w:rPr>
                <w:b/>
                <w:szCs w:val="20"/>
              </w:rPr>
            </w:pPr>
            <w:r w:rsidRPr="00D93AAA">
              <w:rPr>
                <w:b/>
                <w:szCs w:val="20"/>
              </w:rPr>
              <w:t>No</w:t>
            </w:r>
          </w:p>
        </w:tc>
        <w:tc>
          <w:tcPr>
            <w:tcW w:w="271" w:type="pct"/>
            <w:tcBorders>
              <w:bottom w:val="single" w:sz="4" w:space="0" w:color="auto"/>
            </w:tcBorders>
          </w:tcPr>
          <w:p w14:paraId="0C1F2103" w14:textId="77777777" w:rsidR="00AD1561" w:rsidRPr="00D93AAA" w:rsidRDefault="00AD1561" w:rsidP="00881F32">
            <w:pPr>
              <w:spacing w:before="40" w:after="40"/>
              <w:rPr>
                <w:b/>
                <w:szCs w:val="20"/>
              </w:rPr>
            </w:pPr>
          </w:p>
        </w:tc>
      </w:tr>
      <w:tr w:rsidR="00AD1561" w:rsidRPr="00D93AAA" w14:paraId="71905122" w14:textId="77777777" w:rsidTr="00682D17">
        <w:tc>
          <w:tcPr>
            <w:tcW w:w="5000" w:type="pct"/>
            <w:gridSpan w:val="10"/>
            <w:tcBorders>
              <w:left w:val="nil"/>
              <w:right w:val="nil"/>
            </w:tcBorders>
          </w:tcPr>
          <w:p w14:paraId="03FBE517" w14:textId="77777777" w:rsidR="00AD1561" w:rsidRPr="00D93AAA" w:rsidRDefault="00AD1561" w:rsidP="00881F32">
            <w:pPr>
              <w:spacing w:before="40" w:after="40"/>
              <w:rPr>
                <w:b/>
                <w:szCs w:val="20"/>
              </w:rPr>
            </w:pPr>
          </w:p>
        </w:tc>
      </w:tr>
      <w:tr w:rsidR="00AD1561" w:rsidRPr="00D93AAA" w14:paraId="52367654" w14:textId="77777777" w:rsidTr="00682D17">
        <w:tc>
          <w:tcPr>
            <w:tcW w:w="3165" w:type="pct"/>
            <w:gridSpan w:val="2"/>
          </w:tcPr>
          <w:p w14:paraId="488584E1" w14:textId="77777777" w:rsidR="00AD1561" w:rsidRPr="00D93AAA" w:rsidRDefault="00AD1561" w:rsidP="00881F32">
            <w:pPr>
              <w:spacing w:before="40" w:after="40"/>
              <w:rPr>
                <w:b/>
                <w:szCs w:val="20"/>
              </w:rPr>
            </w:pPr>
            <w:r w:rsidRPr="00D93AAA">
              <w:rPr>
                <w:b/>
                <w:szCs w:val="20"/>
              </w:rPr>
              <w:lastRenderedPageBreak/>
              <w:t>IF YES, PLEASE INDICATE THE EXPIRY DATE</w:t>
            </w:r>
          </w:p>
        </w:tc>
        <w:tc>
          <w:tcPr>
            <w:tcW w:w="220" w:type="pct"/>
            <w:vAlign w:val="center"/>
          </w:tcPr>
          <w:p w14:paraId="45478B92" w14:textId="77777777" w:rsidR="00AD1561" w:rsidRPr="00B16F32" w:rsidRDefault="00AD1561" w:rsidP="00881F32">
            <w:pPr>
              <w:spacing w:before="40" w:after="40"/>
              <w:rPr>
                <w:b/>
                <w:color w:val="F2F2F2" w:themeColor="background1" w:themeShade="F2"/>
                <w:szCs w:val="20"/>
              </w:rPr>
            </w:pPr>
            <w:r w:rsidRPr="00B16F32">
              <w:rPr>
                <w:b/>
                <w:color w:val="F2F2F2" w:themeColor="background1" w:themeShade="F2"/>
                <w:szCs w:val="20"/>
              </w:rPr>
              <w:t>D</w:t>
            </w:r>
          </w:p>
        </w:tc>
        <w:tc>
          <w:tcPr>
            <w:tcW w:w="219" w:type="pct"/>
            <w:vAlign w:val="center"/>
          </w:tcPr>
          <w:p w14:paraId="64C24617" w14:textId="77777777" w:rsidR="00AD1561" w:rsidRPr="00B16F32" w:rsidRDefault="00AD1561" w:rsidP="00881F32">
            <w:pPr>
              <w:spacing w:before="40" w:after="40"/>
              <w:rPr>
                <w:b/>
                <w:color w:val="F2F2F2" w:themeColor="background1" w:themeShade="F2"/>
                <w:szCs w:val="20"/>
              </w:rPr>
            </w:pPr>
            <w:r w:rsidRPr="00B16F32">
              <w:rPr>
                <w:b/>
                <w:color w:val="F2F2F2" w:themeColor="background1" w:themeShade="F2"/>
                <w:szCs w:val="20"/>
              </w:rPr>
              <w:t>D</w:t>
            </w:r>
          </w:p>
        </w:tc>
        <w:tc>
          <w:tcPr>
            <w:tcW w:w="219" w:type="pct"/>
            <w:vAlign w:val="center"/>
          </w:tcPr>
          <w:p w14:paraId="0C07C955" w14:textId="77777777" w:rsidR="00AD1561" w:rsidRPr="00B16F32" w:rsidRDefault="00AD1561" w:rsidP="00881F32">
            <w:pPr>
              <w:spacing w:before="40" w:after="40"/>
              <w:rPr>
                <w:b/>
                <w:color w:val="F2F2F2" w:themeColor="background1" w:themeShade="F2"/>
                <w:szCs w:val="20"/>
              </w:rPr>
            </w:pPr>
            <w:r w:rsidRPr="00B16F32">
              <w:rPr>
                <w:b/>
                <w:color w:val="F2F2F2" w:themeColor="background1" w:themeShade="F2"/>
                <w:szCs w:val="20"/>
              </w:rPr>
              <w:t>M</w:t>
            </w:r>
          </w:p>
        </w:tc>
        <w:tc>
          <w:tcPr>
            <w:tcW w:w="219" w:type="pct"/>
            <w:vAlign w:val="center"/>
          </w:tcPr>
          <w:p w14:paraId="21C387B7" w14:textId="77777777" w:rsidR="00AD1561" w:rsidRPr="00B16F32" w:rsidRDefault="00AD1561" w:rsidP="00881F32">
            <w:pPr>
              <w:spacing w:before="40" w:after="40"/>
              <w:rPr>
                <w:b/>
                <w:color w:val="F2F2F2" w:themeColor="background1" w:themeShade="F2"/>
                <w:szCs w:val="20"/>
              </w:rPr>
            </w:pPr>
            <w:r w:rsidRPr="00B16F32">
              <w:rPr>
                <w:b/>
                <w:color w:val="F2F2F2" w:themeColor="background1" w:themeShade="F2"/>
                <w:szCs w:val="20"/>
              </w:rPr>
              <w:t>M</w:t>
            </w:r>
          </w:p>
        </w:tc>
        <w:tc>
          <w:tcPr>
            <w:tcW w:w="219" w:type="pct"/>
            <w:vAlign w:val="center"/>
          </w:tcPr>
          <w:p w14:paraId="653A360B" w14:textId="77777777" w:rsidR="00AD1561" w:rsidRPr="00B16F32" w:rsidRDefault="00AD1561" w:rsidP="00881F32">
            <w:pPr>
              <w:spacing w:before="40" w:after="40"/>
              <w:rPr>
                <w:b/>
                <w:color w:val="F2F2F2" w:themeColor="background1" w:themeShade="F2"/>
                <w:szCs w:val="20"/>
              </w:rPr>
            </w:pPr>
            <w:r w:rsidRPr="00B16F32">
              <w:rPr>
                <w:b/>
                <w:color w:val="F2F2F2" w:themeColor="background1" w:themeShade="F2"/>
                <w:szCs w:val="20"/>
              </w:rPr>
              <w:t>Y</w:t>
            </w:r>
          </w:p>
        </w:tc>
        <w:tc>
          <w:tcPr>
            <w:tcW w:w="219" w:type="pct"/>
            <w:vAlign w:val="center"/>
          </w:tcPr>
          <w:p w14:paraId="0538378A" w14:textId="77777777" w:rsidR="00AD1561" w:rsidRPr="00B16F32" w:rsidRDefault="00AD1561" w:rsidP="00881F32">
            <w:pPr>
              <w:spacing w:before="40" w:after="40"/>
              <w:rPr>
                <w:b/>
                <w:color w:val="F2F2F2" w:themeColor="background1" w:themeShade="F2"/>
                <w:szCs w:val="20"/>
              </w:rPr>
            </w:pPr>
            <w:r w:rsidRPr="00B16F32">
              <w:rPr>
                <w:b/>
                <w:color w:val="F2F2F2" w:themeColor="background1" w:themeShade="F2"/>
                <w:szCs w:val="20"/>
              </w:rPr>
              <w:t>Y</w:t>
            </w:r>
          </w:p>
        </w:tc>
        <w:tc>
          <w:tcPr>
            <w:tcW w:w="248" w:type="pct"/>
            <w:vAlign w:val="center"/>
          </w:tcPr>
          <w:p w14:paraId="58B7600E" w14:textId="77777777" w:rsidR="00AD1561" w:rsidRPr="00B16F32" w:rsidRDefault="00AD1561" w:rsidP="00881F32">
            <w:pPr>
              <w:spacing w:before="40" w:after="40"/>
              <w:rPr>
                <w:b/>
                <w:color w:val="F2F2F2" w:themeColor="background1" w:themeShade="F2"/>
                <w:szCs w:val="20"/>
              </w:rPr>
            </w:pPr>
            <w:r w:rsidRPr="00B16F32">
              <w:rPr>
                <w:b/>
                <w:color w:val="F2F2F2" w:themeColor="background1" w:themeShade="F2"/>
                <w:szCs w:val="20"/>
              </w:rPr>
              <w:t>Y</w:t>
            </w:r>
          </w:p>
        </w:tc>
        <w:tc>
          <w:tcPr>
            <w:tcW w:w="271" w:type="pct"/>
            <w:vAlign w:val="center"/>
          </w:tcPr>
          <w:p w14:paraId="0DECD866" w14:textId="77777777" w:rsidR="00AD1561" w:rsidRPr="00B16F32" w:rsidRDefault="00AD1561" w:rsidP="00881F32">
            <w:pPr>
              <w:spacing w:before="40" w:after="40"/>
              <w:rPr>
                <w:b/>
                <w:color w:val="F2F2F2" w:themeColor="background1" w:themeShade="F2"/>
                <w:szCs w:val="20"/>
              </w:rPr>
            </w:pPr>
            <w:r w:rsidRPr="00B16F32">
              <w:rPr>
                <w:b/>
                <w:color w:val="F2F2F2" w:themeColor="background1" w:themeShade="F2"/>
                <w:szCs w:val="20"/>
              </w:rPr>
              <w:t>Y</w:t>
            </w:r>
          </w:p>
        </w:tc>
      </w:tr>
    </w:tbl>
    <w:p w14:paraId="0E6653FA" w14:textId="77777777" w:rsidR="00AD1561" w:rsidRPr="00D93AAA" w:rsidRDefault="00AD1561" w:rsidP="00AD1561">
      <w:pPr>
        <w:spacing w:before="0" w:after="0" w:line="240" w:lineRule="auto"/>
      </w:pPr>
    </w:p>
    <w:tbl>
      <w:tblPr>
        <w:tblStyle w:val="TableGrid"/>
        <w:tblW w:w="5000" w:type="pct"/>
        <w:tblLook w:val="04A0" w:firstRow="1" w:lastRow="0" w:firstColumn="1" w:lastColumn="0" w:noHBand="0" w:noVBand="1"/>
      </w:tblPr>
      <w:tblGrid>
        <w:gridCol w:w="2830"/>
        <w:gridCol w:w="6797"/>
      </w:tblGrid>
      <w:tr w:rsidR="00AD1561" w:rsidRPr="00D93AAA" w14:paraId="37874720" w14:textId="77777777" w:rsidTr="00C710DF">
        <w:trPr>
          <w:trHeight w:val="472"/>
        </w:trPr>
        <w:tc>
          <w:tcPr>
            <w:tcW w:w="5000" w:type="pct"/>
            <w:gridSpan w:val="2"/>
            <w:shd w:val="clear" w:color="auto" w:fill="EEECE1" w:themeFill="background2"/>
            <w:vAlign w:val="center"/>
          </w:tcPr>
          <w:p w14:paraId="06B06109" w14:textId="77777777" w:rsidR="00AD1561" w:rsidRPr="00D93AAA" w:rsidRDefault="00AD1561" w:rsidP="00881F32">
            <w:pPr>
              <w:rPr>
                <w:sz w:val="20"/>
              </w:rPr>
            </w:pPr>
            <w:r w:rsidRPr="00D93AAA">
              <w:rPr>
                <w:b/>
                <w:sz w:val="20"/>
              </w:rPr>
              <w:t>Name of Company (3):</w:t>
            </w:r>
          </w:p>
        </w:tc>
      </w:tr>
      <w:tr w:rsidR="00AD1561" w:rsidRPr="00D93AAA" w14:paraId="666CED3B" w14:textId="77777777" w:rsidTr="00881F32">
        <w:trPr>
          <w:trHeight w:val="472"/>
        </w:trPr>
        <w:tc>
          <w:tcPr>
            <w:tcW w:w="1470" w:type="pct"/>
            <w:vAlign w:val="center"/>
          </w:tcPr>
          <w:p w14:paraId="5BC05A95" w14:textId="77777777" w:rsidR="00AD1561" w:rsidRPr="00D93AAA" w:rsidRDefault="00AD1561" w:rsidP="00881F32">
            <w:pPr>
              <w:rPr>
                <w:sz w:val="20"/>
              </w:rPr>
            </w:pPr>
            <w:r w:rsidRPr="00D93AAA">
              <w:rPr>
                <w:sz w:val="20"/>
              </w:rPr>
              <w:t>Registration Number:</w:t>
            </w:r>
          </w:p>
        </w:tc>
        <w:tc>
          <w:tcPr>
            <w:tcW w:w="3530" w:type="pct"/>
            <w:vAlign w:val="center"/>
          </w:tcPr>
          <w:p w14:paraId="7D5FFCA9" w14:textId="77777777" w:rsidR="00AD1561" w:rsidRPr="00D93AAA" w:rsidRDefault="00AD1561" w:rsidP="00881F32">
            <w:pPr>
              <w:rPr>
                <w:sz w:val="20"/>
              </w:rPr>
            </w:pPr>
          </w:p>
        </w:tc>
      </w:tr>
      <w:tr w:rsidR="00AD1561" w:rsidRPr="00D93AAA" w14:paraId="229F9062" w14:textId="77777777" w:rsidTr="00881F32">
        <w:trPr>
          <w:trHeight w:val="472"/>
        </w:trPr>
        <w:tc>
          <w:tcPr>
            <w:tcW w:w="1470" w:type="pct"/>
            <w:vAlign w:val="center"/>
          </w:tcPr>
          <w:p w14:paraId="7BD5EACA" w14:textId="77777777" w:rsidR="00AD1561" w:rsidRPr="00D93AAA" w:rsidRDefault="00AD1561" w:rsidP="00881F32">
            <w:pPr>
              <w:rPr>
                <w:sz w:val="20"/>
              </w:rPr>
            </w:pPr>
            <w:r w:rsidRPr="00D93AAA">
              <w:rPr>
                <w:sz w:val="20"/>
              </w:rPr>
              <w:t>VAT Registration Number:</w:t>
            </w:r>
          </w:p>
        </w:tc>
        <w:tc>
          <w:tcPr>
            <w:tcW w:w="3530" w:type="pct"/>
            <w:vAlign w:val="center"/>
          </w:tcPr>
          <w:p w14:paraId="589D38F9" w14:textId="77777777" w:rsidR="00AD1561" w:rsidRPr="00D93AAA" w:rsidRDefault="00AD1561" w:rsidP="00881F32">
            <w:pPr>
              <w:rPr>
                <w:sz w:val="20"/>
              </w:rPr>
            </w:pPr>
          </w:p>
        </w:tc>
      </w:tr>
      <w:tr w:rsidR="00AD1561" w:rsidRPr="00D93AAA" w14:paraId="01C50D35" w14:textId="77777777" w:rsidTr="00881F32">
        <w:trPr>
          <w:trHeight w:val="472"/>
        </w:trPr>
        <w:tc>
          <w:tcPr>
            <w:tcW w:w="1470" w:type="pct"/>
            <w:vAlign w:val="center"/>
          </w:tcPr>
          <w:p w14:paraId="5E72D6F7" w14:textId="77777777" w:rsidR="00AD1561" w:rsidRPr="00D93AAA" w:rsidRDefault="00AD1561" w:rsidP="00881F32">
            <w:pPr>
              <w:rPr>
                <w:sz w:val="20"/>
              </w:rPr>
            </w:pPr>
            <w:r w:rsidRPr="00D93AAA">
              <w:rPr>
                <w:sz w:val="20"/>
              </w:rPr>
              <w:t>Contact Person:</w:t>
            </w:r>
          </w:p>
        </w:tc>
        <w:tc>
          <w:tcPr>
            <w:tcW w:w="3530" w:type="pct"/>
            <w:vAlign w:val="center"/>
          </w:tcPr>
          <w:p w14:paraId="76ADB9FD" w14:textId="77777777" w:rsidR="00AD1561" w:rsidRPr="00D93AAA" w:rsidRDefault="00AD1561" w:rsidP="00881F32">
            <w:pPr>
              <w:rPr>
                <w:sz w:val="20"/>
              </w:rPr>
            </w:pPr>
          </w:p>
        </w:tc>
      </w:tr>
      <w:tr w:rsidR="00AD1561" w:rsidRPr="00D93AAA" w14:paraId="4BFDB5C8" w14:textId="77777777" w:rsidTr="00881F32">
        <w:trPr>
          <w:trHeight w:val="472"/>
        </w:trPr>
        <w:tc>
          <w:tcPr>
            <w:tcW w:w="1470" w:type="pct"/>
            <w:vAlign w:val="center"/>
          </w:tcPr>
          <w:p w14:paraId="7F986C1D" w14:textId="77777777" w:rsidR="00AD1561" w:rsidRPr="00D93AAA" w:rsidRDefault="00AD1561" w:rsidP="00881F32">
            <w:pPr>
              <w:rPr>
                <w:sz w:val="20"/>
              </w:rPr>
            </w:pPr>
            <w:r w:rsidRPr="00D93AAA">
              <w:rPr>
                <w:sz w:val="20"/>
              </w:rPr>
              <w:t>Telephone Number:</w:t>
            </w:r>
          </w:p>
        </w:tc>
        <w:tc>
          <w:tcPr>
            <w:tcW w:w="3530" w:type="pct"/>
            <w:vAlign w:val="center"/>
          </w:tcPr>
          <w:p w14:paraId="157887C8" w14:textId="77777777" w:rsidR="00AD1561" w:rsidRPr="00D93AAA" w:rsidRDefault="00AD1561" w:rsidP="00881F32">
            <w:pPr>
              <w:rPr>
                <w:sz w:val="20"/>
              </w:rPr>
            </w:pPr>
          </w:p>
        </w:tc>
      </w:tr>
      <w:tr w:rsidR="00AD1561" w:rsidRPr="00D93AAA" w14:paraId="56DCBB9D" w14:textId="77777777" w:rsidTr="00881F32">
        <w:trPr>
          <w:trHeight w:val="472"/>
        </w:trPr>
        <w:tc>
          <w:tcPr>
            <w:tcW w:w="1470" w:type="pct"/>
            <w:vAlign w:val="center"/>
          </w:tcPr>
          <w:p w14:paraId="5F33A75A" w14:textId="77777777" w:rsidR="00AD1561" w:rsidRPr="00D93AAA" w:rsidRDefault="00AD1561" w:rsidP="00881F32">
            <w:pPr>
              <w:rPr>
                <w:sz w:val="20"/>
              </w:rPr>
            </w:pPr>
            <w:r w:rsidRPr="00D93AAA">
              <w:rPr>
                <w:sz w:val="20"/>
              </w:rPr>
              <w:t>Fax Number:</w:t>
            </w:r>
          </w:p>
        </w:tc>
        <w:tc>
          <w:tcPr>
            <w:tcW w:w="3530" w:type="pct"/>
            <w:vAlign w:val="center"/>
          </w:tcPr>
          <w:p w14:paraId="5BA7FE89" w14:textId="77777777" w:rsidR="00AD1561" w:rsidRPr="00D93AAA" w:rsidRDefault="00AD1561" w:rsidP="00881F32">
            <w:pPr>
              <w:rPr>
                <w:sz w:val="20"/>
              </w:rPr>
            </w:pPr>
          </w:p>
        </w:tc>
      </w:tr>
      <w:tr w:rsidR="00AD1561" w:rsidRPr="00D93AAA" w14:paraId="519A07C9" w14:textId="77777777" w:rsidTr="00881F32">
        <w:trPr>
          <w:trHeight w:val="472"/>
        </w:trPr>
        <w:tc>
          <w:tcPr>
            <w:tcW w:w="1470" w:type="pct"/>
            <w:vAlign w:val="center"/>
          </w:tcPr>
          <w:p w14:paraId="6D165AD0" w14:textId="77777777" w:rsidR="00AD1561" w:rsidRPr="00D93AAA" w:rsidRDefault="00AD1561" w:rsidP="00881F32">
            <w:pPr>
              <w:rPr>
                <w:sz w:val="20"/>
              </w:rPr>
            </w:pPr>
            <w:r w:rsidRPr="00D93AAA">
              <w:rPr>
                <w:sz w:val="20"/>
              </w:rPr>
              <w:t>Email Address:</w:t>
            </w:r>
          </w:p>
        </w:tc>
        <w:tc>
          <w:tcPr>
            <w:tcW w:w="3530" w:type="pct"/>
            <w:vAlign w:val="center"/>
          </w:tcPr>
          <w:p w14:paraId="0DA6C32B" w14:textId="77777777" w:rsidR="00AD1561" w:rsidRPr="00D93AAA" w:rsidRDefault="00AD1561" w:rsidP="00881F32">
            <w:pPr>
              <w:rPr>
                <w:sz w:val="20"/>
              </w:rPr>
            </w:pPr>
          </w:p>
        </w:tc>
      </w:tr>
      <w:tr w:rsidR="00AD1561" w:rsidRPr="00D93AAA" w14:paraId="323E8FB9" w14:textId="77777777" w:rsidTr="00881F32">
        <w:trPr>
          <w:trHeight w:val="472"/>
        </w:trPr>
        <w:tc>
          <w:tcPr>
            <w:tcW w:w="1470" w:type="pct"/>
            <w:vAlign w:val="center"/>
          </w:tcPr>
          <w:p w14:paraId="1D298895" w14:textId="77777777" w:rsidR="00AD1561" w:rsidRPr="00D93AAA" w:rsidRDefault="00AD1561" w:rsidP="00881F32">
            <w:pPr>
              <w:rPr>
                <w:sz w:val="20"/>
              </w:rPr>
            </w:pPr>
            <w:r w:rsidRPr="00D93AAA">
              <w:rPr>
                <w:sz w:val="20"/>
              </w:rPr>
              <w:t>Postal Address:</w:t>
            </w:r>
          </w:p>
        </w:tc>
        <w:tc>
          <w:tcPr>
            <w:tcW w:w="3530" w:type="pct"/>
            <w:vAlign w:val="center"/>
          </w:tcPr>
          <w:p w14:paraId="5D697872" w14:textId="77777777" w:rsidR="00AD1561" w:rsidRPr="00D93AAA" w:rsidRDefault="00AD1561" w:rsidP="00881F32">
            <w:pPr>
              <w:rPr>
                <w:sz w:val="20"/>
              </w:rPr>
            </w:pPr>
          </w:p>
        </w:tc>
      </w:tr>
      <w:tr w:rsidR="00AD1561" w:rsidRPr="00D93AAA" w14:paraId="26530EC9" w14:textId="77777777" w:rsidTr="00881F32">
        <w:trPr>
          <w:trHeight w:val="888"/>
        </w:trPr>
        <w:tc>
          <w:tcPr>
            <w:tcW w:w="1470" w:type="pct"/>
          </w:tcPr>
          <w:p w14:paraId="251C6BAC" w14:textId="77777777" w:rsidR="00AD1561" w:rsidRPr="00D93AAA" w:rsidRDefault="00AD1561" w:rsidP="00881F32">
            <w:pPr>
              <w:spacing w:before="80" w:after="40"/>
              <w:rPr>
                <w:sz w:val="20"/>
              </w:rPr>
            </w:pPr>
            <w:r w:rsidRPr="00D93AAA">
              <w:rPr>
                <w:sz w:val="20"/>
              </w:rPr>
              <w:t>Physical Address:</w:t>
            </w:r>
          </w:p>
        </w:tc>
        <w:tc>
          <w:tcPr>
            <w:tcW w:w="3530" w:type="pct"/>
            <w:vAlign w:val="center"/>
          </w:tcPr>
          <w:p w14:paraId="4E5B798E" w14:textId="77777777" w:rsidR="00AD1561" w:rsidRPr="00D93AAA" w:rsidRDefault="00AD1561" w:rsidP="00881F32">
            <w:pPr>
              <w:rPr>
                <w:sz w:val="20"/>
              </w:rPr>
            </w:pPr>
          </w:p>
        </w:tc>
      </w:tr>
    </w:tbl>
    <w:p w14:paraId="5B6AF276" w14:textId="77777777" w:rsidR="00AD1561" w:rsidRPr="00D93AAA" w:rsidRDefault="00AD1561" w:rsidP="00AD1561">
      <w:pPr>
        <w:spacing w:before="0" w:after="0" w:line="240" w:lineRule="auto"/>
      </w:pPr>
    </w:p>
    <w:tbl>
      <w:tblPr>
        <w:tblStyle w:val="TableGrid"/>
        <w:tblW w:w="0" w:type="auto"/>
        <w:tblLook w:val="04A0" w:firstRow="1" w:lastRow="0" w:firstColumn="1" w:lastColumn="0" w:noHBand="0" w:noVBand="1"/>
      </w:tblPr>
      <w:tblGrid>
        <w:gridCol w:w="6102"/>
        <w:gridCol w:w="423"/>
        <w:gridCol w:w="421"/>
        <w:gridCol w:w="422"/>
        <w:gridCol w:w="422"/>
        <w:gridCol w:w="420"/>
        <w:gridCol w:w="419"/>
        <w:gridCol w:w="477"/>
        <w:gridCol w:w="521"/>
      </w:tblGrid>
      <w:tr w:rsidR="00AD1561" w:rsidRPr="00D93AAA" w14:paraId="65EDC143" w14:textId="77777777" w:rsidTr="00881F32">
        <w:tc>
          <w:tcPr>
            <w:tcW w:w="7148" w:type="dxa"/>
            <w:gridSpan w:val="3"/>
            <w:tcBorders>
              <w:bottom w:val="single" w:sz="4" w:space="0" w:color="auto"/>
              <w:right w:val="nil"/>
            </w:tcBorders>
          </w:tcPr>
          <w:p w14:paraId="30E4709C" w14:textId="77777777" w:rsidR="00AD1561" w:rsidRPr="00D93AAA" w:rsidRDefault="00AD1561" w:rsidP="00881F32">
            <w:pPr>
              <w:spacing w:before="40" w:after="40"/>
              <w:rPr>
                <w:b/>
                <w:szCs w:val="20"/>
              </w:rPr>
            </w:pPr>
            <w:r w:rsidRPr="00D93AAA">
              <w:rPr>
                <w:b/>
              </w:rPr>
              <w:t>HAS A TAX CLEARANCE AND PIN BEEN SUBM</w:t>
            </w:r>
            <w:r w:rsidR="005D7A44" w:rsidRPr="00D93AAA">
              <w:rPr>
                <w:b/>
              </w:rPr>
              <w:t>ITB</w:t>
            </w:r>
            <w:r w:rsidRPr="00D93AAA">
              <w:rPr>
                <w:b/>
              </w:rPr>
              <w:t>ED?</w:t>
            </w:r>
          </w:p>
        </w:tc>
        <w:tc>
          <w:tcPr>
            <w:tcW w:w="846" w:type="dxa"/>
            <w:gridSpan w:val="2"/>
            <w:tcBorders>
              <w:left w:val="nil"/>
              <w:bottom w:val="single" w:sz="4" w:space="0" w:color="auto"/>
            </w:tcBorders>
          </w:tcPr>
          <w:p w14:paraId="46C0DF0C" w14:textId="77777777" w:rsidR="00AD1561" w:rsidRPr="00D93AAA" w:rsidRDefault="00AD1561" w:rsidP="00881F32">
            <w:pPr>
              <w:spacing w:before="40" w:after="40"/>
              <w:jc w:val="right"/>
              <w:rPr>
                <w:b/>
                <w:szCs w:val="20"/>
              </w:rPr>
            </w:pPr>
            <w:r w:rsidRPr="00D93AAA">
              <w:rPr>
                <w:b/>
                <w:szCs w:val="20"/>
              </w:rPr>
              <w:t>Yes</w:t>
            </w:r>
          </w:p>
        </w:tc>
        <w:tc>
          <w:tcPr>
            <w:tcW w:w="424" w:type="dxa"/>
            <w:tcBorders>
              <w:bottom w:val="single" w:sz="4" w:space="0" w:color="auto"/>
            </w:tcBorders>
          </w:tcPr>
          <w:p w14:paraId="7039A90C" w14:textId="77777777" w:rsidR="00AD1561" w:rsidRPr="00D93AAA" w:rsidRDefault="00AD1561" w:rsidP="00881F32">
            <w:pPr>
              <w:spacing w:before="40" w:after="40"/>
              <w:rPr>
                <w:b/>
                <w:szCs w:val="20"/>
              </w:rPr>
            </w:pPr>
          </w:p>
        </w:tc>
        <w:tc>
          <w:tcPr>
            <w:tcW w:w="906" w:type="dxa"/>
            <w:gridSpan w:val="2"/>
            <w:tcBorders>
              <w:bottom w:val="single" w:sz="4" w:space="0" w:color="auto"/>
            </w:tcBorders>
          </w:tcPr>
          <w:p w14:paraId="6F171B75" w14:textId="77777777" w:rsidR="00AD1561" w:rsidRPr="00D93AAA" w:rsidRDefault="00AD1561" w:rsidP="00881F32">
            <w:pPr>
              <w:spacing w:before="40" w:after="40"/>
              <w:jc w:val="right"/>
              <w:rPr>
                <w:b/>
                <w:szCs w:val="20"/>
              </w:rPr>
            </w:pPr>
            <w:r w:rsidRPr="00D93AAA">
              <w:rPr>
                <w:b/>
                <w:szCs w:val="20"/>
              </w:rPr>
              <w:t>No</w:t>
            </w:r>
          </w:p>
        </w:tc>
        <w:tc>
          <w:tcPr>
            <w:tcW w:w="529" w:type="dxa"/>
            <w:tcBorders>
              <w:bottom w:val="single" w:sz="4" w:space="0" w:color="auto"/>
            </w:tcBorders>
          </w:tcPr>
          <w:p w14:paraId="64853922" w14:textId="77777777" w:rsidR="00AD1561" w:rsidRPr="00D93AAA" w:rsidRDefault="00AD1561" w:rsidP="00881F32">
            <w:pPr>
              <w:spacing w:before="40" w:after="40"/>
              <w:rPr>
                <w:b/>
                <w:szCs w:val="20"/>
              </w:rPr>
            </w:pPr>
          </w:p>
        </w:tc>
      </w:tr>
      <w:tr w:rsidR="00AD1561" w:rsidRPr="00D93AAA" w14:paraId="6C22F14B" w14:textId="77777777" w:rsidTr="00881F32">
        <w:tc>
          <w:tcPr>
            <w:tcW w:w="9853" w:type="dxa"/>
            <w:gridSpan w:val="9"/>
            <w:tcBorders>
              <w:left w:val="nil"/>
              <w:right w:val="nil"/>
            </w:tcBorders>
          </w:tcPr>
          <w:p w14:paraId="6D1C2777" w14:textId="77777777" w:rsidR="00AD1561" w:rsidRPr="00D93AAA" w:rsidRDefault="00AD1561" w:rsidP="00881F32">
            <w:pPr>
              <w:spacing w:before="40" w:after="40"/>
              <w:rPr>
                <w:b/>
                <w:szCs w:val="20"/>
              </w:rPr>
            </w:pPr>
          </w:p>
        </w:tc>
      </w:tr>
      <w:tr w:rsidR="00AD1561" w:rsidRPr="00D93AAA" w14:paraId="59044C65" w14:textId="77777777" w:rsidTr="00881F32">
        <w:tc>
          <w:tcPr>
            <w:tcW w:w="6300" w:type="dxa"/>
            <w:tcBorders>
              <w:bottom w:val="single" w:sz="4" w:space="0" w:color="auto"/>
            </w:tcBorders>
          </w:tcPr>
          <w:p w14:paraId="138FCE33" w14:textId="77777777" w:rsidR="00AD1561" w:rsidRPr="00D93AAA" w:rsidRDefault="00AD1561" w:rsidP="00881F32">
            <w:pPr>
              <w:spacing w:before="40" w:after="40"/>
              <w:rPr>
                <w:b/>
                <w:szCs w:val="20"/>
              </w:rPr>
            </w:pPr>
            <w:r w:rsidRPr="00D93AAA">
              <w:rPr>
                <w:b/>
              </w:rPr>
              <w:t>IF YES, PLEASE INDICATE THE EXPIRY DATE</w:t>
            </w:r>
          </w:p>
        </w:tc>
        <w:tc>
          <w:tcPr>
            <w:tcW w:w="425" w:type="dxa"/>
            <w:tcBorders>
              <w:bottom w:val="single" w:sz="4" w:space="0" w:color="auto"/>
            </w:tcBorders>
            <w:vAlign w:val="center"/>
          </w:tcPr>
          <w:p w14:paraId="0EE62910" w14:textId="77777777" w:rsidR="00AD1561" w:rsidRPr="00B16F32" w:rsidRDefault="00AD1561" w:rsidP="00881F32">
            <w:pPr>
              <w:spacing w:before="40" w:after="40"/>
              <w:jc w:val="center"/>
              <w:rPr>
                <w:b/>
                <w:color w:val="F2F2F2" w:themeColor="background1" w:themeShade="F2"/>
                <w:szCs w:val="20"/>
              </w:rPr>
            </w:pPr>
            <w:r w:rsidRPr="00B16F32">
              <w:rPr>
                <w:b/>
                <w:color w:val="F2F2F2" w:themeColor="background1" w:themeShade="F2"/>
                <w:szCs w:val="20"/>
              </w:rPr>
              <w:t>D</w:t>
            </w:r>
          </w:p>
        </w:tc>
        <w:tc>
          <w:tcPr>
            <w:tcW w:w="423" w:type="dxa"/>
            <w:tcBorders>
              <w:bottom w:val="single" w:sz="4" w:space="0" w:color="auto"/>
            </w:tcBorders>
            <w:vAlign w:val="center"/>
          </w:tcPr>
          <w:p w14:paraId="2EC1F692" w14:textId="77777777" w:rsidR="00AD1561" w:rsidRPr="00B16F32" w:rsidRDefault="00AD1561" w:rsidP="00881F32">
            <w:pPr>
              <w:spacing w:before="40" w:after="40"/>
              <w:jc w:val="center"/>
              <w:rPr>
                <w:b/>
                <w:color w:val="F2F2F2" w:themeColor="background1" w:themeShade="F2"/>
                <w:szCs w:val="20"/>
              </w:rPr>
            </w:pPr>
            <w:r w:rsidRPr="00B16F32">
              <w:rPr>
                <w:b/>
                <w:color w:val="F2F2F2" w:themeColor="background1" w:themeShade="F2"/>
                <w:szCs w:val="20"/>
              </w:rPr>
              <w:t>D</w:t>
            </w:r>
          </w:p>
        </w:tc>
        <w:tc>
          <w:tcPr>
            <w:tcW w:w="423" w:type="dxa"/>
            <w:tcBorders>
              <w:bottom w:val="single" w:sz="4" w:space="0" w:color="auto"/>
            </w:tcBorders>
            <w:vAlign w:val="center"/>
          </w:tcPr>
          <w:p w14:paraId="621D1BE0" w14:textId="77777777" w:rsidR="00AD1561" w:rsidRPr="00B16F32" w:rsidRDefault="00AD1561" w:rsidP="00881F32">
            <w:pPr>
              <w:spacing w:before="40" w:after="40"/>
              <w:jc w:val="center"/>
              <w:rPr>
                <w:b/>
                <w:color w:val="F2F2F2" w:themeColor="background1" w:themeShade="F2"/>
                <w:szCs w:val="20"/>
              </w:rPr>
            </w:pPr>
            <w:r w:rsidRPr="00B16F32">
              <w:rPr>
                <w:b/>
                <w:color w:val="F2F2F2" w:themeColor="background1" w:themeShade="F2"/>
                <w:szCs w:val="20"/>
              </w:rPr>
              <w:t>M</w:t>
            </w:r>
          </w:p>
        </w:tc>
        <w:tc>
          <w:tcPr>
            <w:tcW w:w="423" w:type="dxa"/>
            <w:tcBorders>
              <w:bottom w:val="single" w:sz="4" w:space="0" w:color="auto"/>
            </w:tcBorders>
            <w:vAlign w:val="center"/>
          </w:tcPr>
          <w:p w14:paraId="11C33C3D" w14:textId="77777777" w:rsidR="00AD1561" w:rsidRPr="00B16F32" w:rsidRDefault="00AD1561" w:rsidP="00881F32">
            <w:pPr>
              <w:spacing w:before="40" w:after="40"/>
              <w:jc w:val="center"/>
              <w:rPr>
                <w:b/>
                <w:color w:val="F2F2F2" w:themeColor="background1" w:themeShade="F2"/>
                <w:szCs w:val="20"/>
              </w:rPr>
            </w:pPr>
            <w:r w:rsidRPr="00B16F32">
              <w:rPr>
                <w:b/>
                <w:color w:val="F2F2F2" w:themeColor="background1" w:themeShade="F2"/>
                <w:szCs w:val="20"/>
              </w:rPr>
              <w:t>M</w:t>
            </w:r>
          </w:p>
        </w:tc>
        <w:tc>
          <w:tcPr>
            <w:tcW w:w="424" w:type="dxa"/>
            <w:tcBorders>
              <w:bottom w:val="single" w:sz="4" w:space="0" w:color="auto"/>
            </w:tcBorders>
            <w:vAlign w:val="center"/>
          </w:tcPr>
          <w:p w14:paraId="09EABE2A" w14:textId="77777777" w:rsidR="00AD1561" w:rsidRPr="00B16F32" w:rsidRDefault="00AD1561" w:rsidP="00881F32">
            <w:pPr>
              <w:spacing w:before="40" w:after="40"/>
              <w:jc w:val="center"/>
              <w:rPr>
                <w:b/>
                <w:color w:val="F2F2F2" w:themeColor="background1" w:themeShade="F2"/>
                <w:szCs w:val="20"/>
              </w:rPr>
            </w:pPr>
            <w:r w:rsidRPr="00B16F32">
              <w:rPr>
                <w:b/>
                <w:color w:val="F2F2F2" w:themeColor="background1" w:themeShade="F2"/>
                <w:szCs w:val="20"/>
              </w:rPr>
              <w:t>Y</w:t>
            </w:r>
          </w:p>
        </w:tc>
        <w:tc>
          <w:tcPr>
            <w:tcW w:w="423" w:type="dxa"/>
            <w:tcBorders>
              <w:bottom w:val="single" w:sz="4" w:space="0" w:color="auto"/>
            </w:tcBorders>
            <w:vAlign w:val="center"/>
          </w:tcPr>
          <w:p w14:paraId="0D8E081C" w14:textId="77777777" w:rsidR="00AD1561" w:rsidRPr="00B16F32" w:rsidRDefault="00AD1561" w:rsidP="00881F32">
            <w:pPr>
              <w:spacing w:before="40" w:after="40"/>
              <w:jc w:val="center"/>
              <w:rPr>
                <w:b/>
                <w:color w:val="F2F2F2" w:themeColor="background1" w:themeShade="F2"/>
                <w:szCs w:val="20"/>
              </w:rPr>
            </w:pPr>
            <w:r w:rsidRPr="00B16F32">
              <w:rPr>
                <w:b/>
                <w:color w:val="F2F2F2" w:themeColor="background1" w:themeShade="F2"/>
                <w:szCs w:val="20"/>
              </w:rPr>
              <w:t>Y</w:t>
            </w:r>
          </w:p>
        </w:tc>
        <w:tc>
          <w:tcPr>
            <w:tcW w:w="483" w:type="dxa"/>
            <w:tcBorders>
              <w:bottom w:val="single" w:sz="4" w:space="0" w:color="auto"/>
            </w:tcBorders>
            <w:vAlign w:val="center"/>
          </w:tcPr>
          <w:p w14:paraId="1CD9CC27" w14:textId="77777777" w:rsidR="00AD1561" w:rsidRPr="00B16F32" w:rsidRDefault="00AD1561" w:rsidP="00881F32">
            <w:pPr>
              <w:spacing w:before="40" w:after="40"/>
              <w:jc w:val="center"/>
              <w:rPr>
                <w:b/>
                <w:color w:val="F2F2F2" w:themeColor="background1" w:themeShade="F2"/>
                <w:szCs w:val="20"/>
              </w:rPr>
            </w:pPr>
            <w:r w:rsidRPr="00B16F32">
              <w:rPr>
                <w:b/>
                <w:color w:val="F2F2F2" w:themeColor="background1" w:themeShade="F2"/>
                <w:szCs w:val="20"/>
              </w:rPr>
              <w:t>Y</w:t>
            </w:r>
          </w:p>
        </w:tc>
        <w:tc>
          <w:tcPr>
            <w:tcW w:w="529" w:type="dxa"/>
            <w:tcBorders>
              <w:bottom w:val="single" w:sz="4" w:space="0" w:color="auto"/>
            </w:tcBorders>
            <w:vAlign w:val="center"/>
          </w:tcPr>
          <w:p w14:paraId="6A79AD90" w14:textId="77777777" w:rsidR="00AD1561" w:rsidRPr="00B16F32" w:rsidRDefault="00AD1561" w:rsidP="00881F32">
            <w:pPr>
              <w:spacing w:before="40" w:after="40"/>
              <w:jc w:val="center"/>
              <w:rPr>
                <w:b/>
                <w:color w:val="F2F2F2" w:themeColor="background1" w:themeShade="F2"/>
                <w:szCs w:val="20"/>
              </w:rPr>
            </w:pPr>
            <w:r w:rsidRPr="00B16F32">
              <w:rPr>
                <w:b/>
                <w:color w:val="F2F2F2" w:themeColor="background1" w:themeShade="F2"/>
                <w:szCs w:val="20"/>
              </w:rPr>
              <w:t>Y</w:t>
            </w:r>
          </w:p>
        </w:tc>
      </w:tr>
      <w:tr w:rsidR="00AD1561" w:rsidRPr="00D93AAA" w14:paraId="631229D7" w14:textId="77777777" w:rsidTr="00881F32">
        <w:tc>
          <w:tcPr>
            <w:tcW w:w="9853" w:type="dxa"/>
            <w:gridSpan w:val="9"/>
            <w:tcBorders>
              <w:left w:val="nil"/>
              <w:right w:val="nil"/>
            </w:tcBorders>
          </w:tcPr>
          <w:p w14:paraId="14F3ABCA" w14:textId="77777777" w:rsidR="00AD1561" w:rsidRPr="00D93AAA" w:rsidRDefault="00AD1561" w:rsidP="00881F32">
            <w:pPr>
              <w:spacing w:before="40" w:after="40"/>
              <w:rPr>
                <w:b/>
                <w:szCs w:val="20"/>
              </w:rPr>
            </w:pPr>
          </w:p>
        </w:tc>
      </w:tr>
      <w:tr w:rsidR="00AD1561" w:rsidRPr="00D93AAA" w14:paraId="24BD21AC" w14:textId="77777777" w:rsidTr="00881F32">
        <w:tc>
          <w:tcPr>
            <w:tcW w:w="7148" w:type="dxa"/>
            <w:gridSpan w:val="3"/>
            <w:tcBorders>
              <w:bottom w:val="single" w:sz="4" w:space="0" w:color="auto"/>
              <w:right w:val="nil"/>
            </w:tcBorders>
          </w:tcPr>
          <w:p w14:paraId="4ADC058E" w14:textId="77777777" w:rsidR="00AD1561" w:rsidRPr="00D93AAA" w:rsidRDefault="00AD1561" w:rsidP="00881F32">
            <w:pPr>
              <w:spacing w:before="40" w:after="40"/>
              <w:rPr>
                <w:b/>
                <w:szCs w:val="20"/>
              </w:rPr>
            </w:pPr>
            <w:r w:rsidRPr="00D93AAA">
              <w:rPr>
                <w:b/>
              </w:rPr>
              <w:t>HAS A VALID BBBEE CERTIFICATE BE</w:t>
            </w:r>
            <w:r w:rsidRPr="00D93AAA">
              <w:rPr>
                <w:b/>
                <w:szCs w:val="20"/>
              </w:rPr>
              <w:t>EN SUBM</w:t>
            </w:r>
            <w:r w:rsidR="005D7A44" w:rsidRPr="00D93AAA">
              <w:rPr>
                <w:b/>
                <w:szCs w:val="20"/>
              </w:rPr>
              <w:t>ITB</w:t>
            </w:r>
            <w:r w:rsidRPr="00D93AAA">
              <w:rPr>
                <w:b/>
                <w:szCs w:val="20"/>
              </w:rPr>
              <w:t>ED?</w:t>
            </w:r>
          </w:p>
        </w:tc>
        <w:tc>
          <w:tcPr>
            <w:tcW w:w="846" w:type="dxa"/>
            <w:gridSpan w:val="2"/>
            <w:tcBorders>
              <w:left w:val="nil"/>
              <w:bottom w:val="single" w:sz="4" w:space="0" w:color="auto"/>
            </w:tcBorders>
          </w:tcPr>
          <w:p w14:paraId="75CDFA5D" w14:textId="77777777" w:rsidR="00AD1561" w:rsidRPr="00D93AAA" w:rsidRDefault="00AD1561" w:rsidP="00881F32">
            <w:pPr>
              <w:spacing w:before="40" w:after="40"/>
              <w:jc w:val="right"/>
              <w:rPr>
                <w:b/>
                <w:szCs w:val="20"/>
              </w:rPr>
            </w:pPr>
            <w:r w:rsidRPr="00D93AAA">
              <w:rPr>
                <w:b/>
                <w:szCs w:val="20"/>
              </w:rPr>
              <w:t>Yes</w:t>
            </w:r>
          </w:p>
        </w:tc>
        <w:tc>
          <w:tcPr>
            <w:tcW w:w="424" w:type="dxa"/>
            <w:tcBorders>
              <w:bottom w:val="single" w:sz="4" w:space="0" w:color="auto"/>
            </w:tcBorders>
          </w:tcPr>
          <w:p w14:paraId="7A0AC38F" w14:textId="77777777" w:rsidR="00AD1561" w:rsidRPr="00D93AAA" w:rsidRDefault="00AD1561" w:rsidP="00881F32">
            <w:pPr>
              <w:spacing w:before="40" w:after="40"/>
              <w:jc w:val="right"/>
              <w:rPr>
                <w:b/>
                <w:szCs w:val="20"/>
              </w:rPr>
            </w:pPr>
          </w:p>
        </w:tc>
        <w:tc>
          <w:tcPr>
            <w:tcW w:w="906" w:type="dxa"/>
            <w:gridSpan w:val="2"/>
            <w:tcBorders>
              <w:bottom w:val="single" w:sz="4" w:space="0" w:color="auto"/>
            </w:tcBorders>
          </w:tcPr>
          <w:p w14:paraId="09FD35DF" w14:textId="77777777" w:rsidR="00AD1561" w:rsidRPr="00D93AAA" w:rsidRDefault="00AD1561" w:rsidP="00881F32">
            <w:pPr>
              <w:spacing w:before="40" w:after="40"/>
              <w:jc w:val="right"/>
              <w:rPr>
                <w:b/>
                <w:szCs w:val="20"/>
              </w:rPr>
            </w:pPr>
            <w:r w:rsidRPr="00D93AAA">
              <w:rPr>
                <w:b/>
                <w:szCs w:val="20"/>
              </w:rPr>
              <w:t>No</w:t>
            </w:r>
          </w:p>
        </w:tc>
        <w:tc>
          <w:tcPr>
            <w:tcW w:w="529" w:type="dxa"/>
            <w:tcBorders>
              <w:bottom w:val="single" w:sz="4" w:space="0" w:color="auto"/>
            </w:tcBorders>
          </w:tcPr>
          <w:p w14:paraId="5208554C" w14:textId="77777777" w:rsidR="00AD1561" w:rsidRPr="00D93AAA" w:rsidRDefault="00AD1561" w:rsidP="00881F32">
            <w:pPr>
              <w:spacing w:before="40" w:after="40"/>
              <w:rPr>
                <w:b/>
                <w:szCs w:val="20"/>
              </w:rPr>
            </w:pPr>
          </w:p>
        </w:tc>
      </w:tr>
      <w:tr w:rsidR="00AD1561" w:rsidRPr="00D93AAA" w14:paraId="4A6D2577" w14:textId="77777777" w:rsidTr="00881F32">
        <w:tc>
          <w:tcPr>
            <w:tcW w:w="9853" w:type="dxa"/>
            <w:gridSpan w:val="9"/>
            <w:tcBorders>
              <w:left w:val="nil"/>
              <w:right w:val="nil"/>
            </w:tcBorders>
          </w:tcPr>
          <w:p w14:paraId="06C18DE4" w14:textId="77777777" w:rsidR="00AD1561" w:rsidRPr="00D93AAA" w:rsidRDefault="00AD1561" w:rsidP="00881F32">
            <w:pPr>
              <w:spacing w:before="40" w:after="40"/>
              <w:rPr>
                <w:b/>
                <w:szCs w:val="20"/>
              </w:rPr>
            </w:pPr>
          </w:p>
        </w:tc>
      </w:tr>
      <w:tr w:rsidR="00AD1561" w:rsidRPr="00D93AAA" w14:paraId="00523A66" w14:textId="77777777" w:rsidTr="00881F32">
        <w:tc>
          <w:tcPr>
            <w:tcW w:w="6300" w:type="dxa"/>
          </w:tcPr>
          <w:p w14:paraId="58432490" w14:textId="77777777" w:rsidR="00AD1561" w:rsidRPr="00D93AAA" w:rsidRDefault="00AD1561" w:rsidP="00881F32">
            <w:pPr>
              <w:spacing w:before="40" w:after="40"/>
              <w:rPr>
                <w:b/>
                <w:szCs w:val="20"/>
              </w:rPr>
            </w:pPr>
            <w:r w:rsidRPr="00D93AAA">
              <w:rPr>
                <w:b/>
                <w:szCs w:val="20"/>
              </w:rPr>
              <w:t>IF YES, PLEASE INDICATE THE EXPIRY DATE</w:t>
            </w:r>
          </w:p>
        </w:tc>
        <w:tc>
          <w:tcPr>
            <w:tcW w:w="425" w:type="dxa"/>
            <w:vAlign w:val="center"/>
          </w:tcPr>
          <w:p w14:paraId="22DE9C74" w14:textId="77777777" w:rsidR="00AD1561" w:rsidRPr="00B16F32" w:rsidRDefault="00AD1561" w:rsidP="00881F32">
            <w:pPr>
              <w:spacing w:before="40" w:after="40"/>
              <w:rPr>
                <w:b/>
                <w:color w:val="F2F2F2" w:themeColor="background1" w:themeShade="F2"/>
                <w:szCs w:val="20"/>
              </w:rPr>
            </w:pPr>
            <w:r w:rsidRPr="00B16F32">
              <w:rPr>
                <w:b/>
                <w:color w:val="F2F2F2" w:themeColor="background1" w:themeShade="F2"/>
                <w:szCs w:val="20"/>
              </w:rPr>
              <w:t>D</w:t>
            </w:r>
          </w:p>
        </w:tc>
        <w:tc>
          <w:tcPr>
            <w:tcW w:w="423" w:type="dxa"/>
            <w:vAlign w:val="center"/>
          </w:tcPr>
          <w:p w14:paraId="5124D672" w14:textId="77777777" w:rsidR="00AD1561" w:rsidRPr="00B16F32" w:rsidRDefault="00AD1561" w:rsidP="00881F32">
            <w:pPr>
              <w:spacing w:before="40" w:after="40"/>
              <w:rPr>
                <w:b/>
                <w:color w:val="F2F2F2" w:themeColor="background1" w:themeShade="F2"/>
                <w:szCs w:val="20"/>
              </w:rPr>
            </w:pPr>
            <w:r w:rsidRPr="00B16F32">
              <w:rPr>
                <w:b/>
                <w:color w:val="F2F2F2" w:themeColor="background1" w:themeShade="F2"/>
                <w:szCs w:val="20"/>
              </w:rPr>
              <w:t>D</w:t>
            </w:r>
          </w:p>
        </w:tc>
        <w:tc>
          <w:tcPr>
            <w:tcW w:w="423" w:type="dxa"/>
            <w:vAlign w:val="center"/>
          </w:tcPr>
          <w:p w14:paraId="0D43B81F" w14:textId="77777777" w:rsidR="00AD1561" w:rsidRPr="00B16F32" w:rsidRDefault="00AD1561" w:rsidP="00881F32">
            <w:pPr>
              <w:spacing w:before="40" w:after="40"/>
              <w:rPr>
                <w:b/>
                <w:color w:val="F2F2F2" w:themeColor="background1" w:themeShade="F2"/>
                <w:szCs w:val="20"/>
              </w:rPr>
            </w:pPr>
            <w:r w:rsidRPr="00B16F32">
              <w:rPr>
                <w:b/>
                <w:color w:val="F2F2F2" w:themeColor="background1" w:themeShade="F2"/>
                <w:szCs w:val="20"/>
              </w:rPr>
              <w:t>M</w:t>
            </w:r>
          </w:p>
        </w:tc>
        <w:tc>
          <w:tcPr>
            <w:tcW w:w="423" w:type="dxa"/>
            <w:vAlign w:val="center"/>
          </w:tcPr>
          <w:p w14:paraId="79FB3588" w14:textId="77777777" w:rsidR="00AD1561" w:rsidRPr="00B16F32" w:rsidRDefault="00AD1561" w:rsidP="00881F32">
            <w:pPr>
              <w:spacing w:before="40" w:after="40"/>
              <w:rPr>
                <w:b/>
                <w:color w:val="F2F2F2" w:themeColor="background1" w:themeShade="F2"/>
                <w:szCs w:val="20"/>
              </w:rPr>
            </w:pPr>
            <w:r w:rsidRPr="00B16F32">
              <w:rPr>
                <w:b/>
                <w:color w:val="F2F2F2" w:themeColor="background1" w:themeShade="F2"/>
                <w:szCs w:val="20"/>
              </w:rPr>
              <w:t>M</w:t>
            </w:r>
          </w:p>
        </w:tc>
        <w:tc>
          <w:tcPr>
            <w:tcW w:w="424" w:type="dxa"/>
            <w:vAlign w:val="center"/>
          </w:tcPr>
          <w:p w14:paraId="35418C0E" w14:textId="77777777" w:rsidR="00AD1561" w:rsidRPr="00B16F32" w:rsidRDefault="00AD1561" w:rsidP="00881F32">
            <w:pPr>
              <w:spacing w:before="40" w:after="40"/>
              <w:rPr>
                <w:b/>
                <w:color w:val="F2F2F2" w:themeColor="background1" w:themeShade="F2"/>
                <w:szCs w:val="20"/>
              </w:rPr>
            </w:pPr>
            <w:r w:rsidRPr="00B16F32">
              <w:rPr>
                <w:b/>
                <w:color w:val="F2F2F2" w:themeColor="background1" w:themeShade="F2"/>
                <w:szCs w:val="20"/>
              </w:rPr>
              <w:t>Y</w:t>
            </w:r>
          </w:p>
        </w:tc>
        <w:tc>
          <w:tcPr>
            <w:tcW w:w="423" w:type="dxa"/>
            <w:vAlign w:val="center"/>
          </w:tcPr>
          <w:p w14:paraId="2EA6D36C" w14:textId="77777777" w:rsidR="00AD1561" w:rsidRPr="00B16F32" w:rsidRDefault="00AD1561" w:rsidP="00881F32">
            <w:pPr>
              <w:spacing w:before="40" w:after="40"/>
              <w:rPr>
                <w:b/>
                <w:color w:val="F2F2F2" w:themeColor="background1" w:themeShade="F2"/>
                <w:szCs w:val="20"/>
              </w:rPr>
            </w:pPr>
            <w:r w:rsidRPr="00B16F32">
              <w:rPr>
                <w:b/>
                <w:color w:val="F2F2F2" w:themeColor="background1" w:themeShade="F2"/>
                <w:szCs w:val="20"/>
              </w:rPr>
              <w:t>Y</w:t>
            </w:r>
          </w:p>
        </w:tc>
        <w:tc>
          <w:tcPr>
            <w:tcW w:w="483" w:type="dxa"/>
            <w:vAlign w:val="center"/>
          </w:tcPr>
          <w:p w14:paraId="5109A402" w14:textId="77777777" w:rsidR="00AD1561" w:rsidRPr="00B16F32" w:rsidRDefault="00AD1561" w:rsidP="00881F32">
            <w:pPr>
              <w:spacing w:before="40" w:after="40"/>
              <w:rPr>
                <w:b/>
                <w:color w:val="F2F2F2" w:themeColor="background1" w:themeShade="F2"/>
                <w:szCs w:val="20"/>
              </w:rPr>
            </w:pPr>
            <w:r w:rsidRPr="00B16F32">
              <w:rPr>
                <w:b/>
                <w:color w:val="F2F2F2" w:themeColor="background1" w:themeShade="F2"/>
                <w:szCs w:val="20"/>
              </w:rPr>
              <w:t>Y</w:t>
            </w:r>
          </w:p>
        </w:tc>
        <w:tc>
          <w:tcPr>
            <w:tcW w:w="529" w:type="dxa"/>
            <w:vAlign w:val="center"/>
          </w:tcPr>
          <w:p w14:paraId="79E5CF64" w14:textId="77777777" w:rsidR="00AD1561" w:rsidRPr="00B16F32" w:rsidRDefault="00AD1561" w:rsidP="00881F32">
            <w:pPr>
              <w:spacing w:before="40" w:after="40"/>
              <w:rPr>
                <w:b/>
                <w:color w:val="F2F2F2" w:themeColor="background1" w:themeShade="F2"/>
                <w:szCs w:val="20"/>
              </w:rPr>
            </w:pPr>
            <w:r w:rsidRPr="00B16F32">
              <w:rPr>
                <w:b/>
                <w:color w:val="F2F2F2" w:themeColor="background1" w:themeShade="F2"/>
                <w:szCs w:val="20"/>
              </w:rPr>
              <w:t>Y</w:t>
            </w:r>
          </w:p>
        </w:tc>
      </w:tr>
    </w:tbl>
    <w:p w14:paraId="6D971353" w14:textId="77777777" w:rsidR="00AD1561" w:rsidRPr="00D93AAA" w:rsidRDefault="00AD1561" w:rsidP="00AD1561">
      <w:pPr>
        <w:spacing w:before="0" w:after="0" w:line="240" w:lineRule="auto"/>
      </w:pPr>
    </w:p>
    <w:tbl>
      <w:tblPr>
        <w:tblStyle w:val="TableGrid"/>
        <w:tblW w:w="5000" w:type="pct"/>
        <w:tblLook w:val="04A0" w:firstRow="1" w:lastRow="0" w:firstColumn="1" w:lastColumn="0" w:noHBand="0" w:noVBand="1"/>
      </w:tblPr>
      <w:tblGrid>
        <w:gridCol w:w="2266"/>
        <w:gridCol w:w="2270"/>
        <w:gridCol w:w="441"/>
        <w:gridCol w:w="2324"/>
        <w:gridCol w:w="2326"/>
      </w:tblGrid>
      <w:tr w:rsidR="00AD1561" w:rsidRPr="00D93AAA" w14:paraId="45DB8442" w14:textId="77777777" w:rsidTr="00881F32">
        <w:tc>
          <w:tcPr>
            <w:tcW w:w="5000" w:type="pct"/>
            <w:gridSpan w:val="5"/>
            <w:tcBorders>
              <w:bottom w:val="nil"/>
            </w:tcBorders>
          </w:tcPr>
          <w:p w14:paraId="57CD40CD" w14:textId="77777777" w:rsidR="00AD1561" w:rsidRPr="00D93AAA" w:rsidRDefault="00AD1561" w:rsidP="00881F32">
            <w:pPr>
              <w:rPr>
                <w:sz w:val="20"/>
                <w:szCs w:val="20"/>
              </w:rPr>
            </w:pPr>
            <w:r w:rsidRPr="00D93AAA">
              <w:rPr>
                <w:sz w:val="20"/>
                <w:szCs w:val="20"/>
              </w:rPr>
              <w:t>I CERTIFY THAT THE INFORMATION PROVIDED ON THIS FORM IS TRUE AND CORRECT.</w:t>
            </w:r>
          </w:p>
          <w:p w14:paraId="783BE50A" w14:textId="77777777" w:rsidR="00AD1561" w:rsidRPr="00D93AAA" w:rsidRDefault="00AD1561" w:rsidP="00881F32">
            <w:pPr>
              <w:rPr>
                <w:sz w:val="20"/>
                <w:szCs w:val="20"/>
              </w:rPr>
            </w:pPr>
            <w:r w:rsidRPr="00D93AAA">
              <w:rPr>
                <w:sz w:val="20"/>
                <w:szCs w:val="20"/>
              </w:rPr>
              <w:t>I FURTHER ACCEPT THAT, IN ADDITION TO CANCELLATION OF CONTRACT, ACTION MAY BE TAKEN AGAINST ME SHOULD THIS DECLARATION PROVE TO BE FALSE.</w:t>
            </w:r>
          </w:p>
          <w:p w14:paraId="2CCEB868" w14:textId="77777777" w:rsidR="00AD1561" w:rsidRPr="00D93AAA" w:rsidRDefault="00AD1561" w:rsidP="00881F32">
            <w:pPr>
              <w:rPr>
                <w:sz w:val="20"/>
                <w:szCs w:val="20"/>
              </w:rPr>
            </w:pPr>
          </w:p>
          <w:p w14:paraId="1185265B" w14:textId="77777777" w:rsidR="00AD1561" w:rsidRPr="00D93AAA" w:rsidRDefault="00AD1561" w:rsidP="00881F32">
            <w:pPr>
              <w:rPr>
                <w:sz w:val="20"/>
                <w:szCs w:val="20"/>
              </w:rPr>
            </w:pPr>
          </w:p>
          <w:p w14:paraId="3C1D29DB" w14:textId="77777777" w:rsidR="00AD1561" w:rsidRPr="00D93AAA" w:rsidRDefault="00AD1561" w:rsidP="00881F32">
            <w:pPr>
              <w:rPr>
                <w:sz w:val="20"/>
                <w:szCs w:val="20"/>
              </w:rPr>
            </w:pPr>
          </w:p>
        </w:tc>
      </w:tr>
      <w:tr w:rsidR="00AD1561" w:rsidRPr="00D93AAA" w14:paraId="4D76490E" w14:textId="77777777" w:rsidTr="00881F32">
        <w:tc>
          <w:tcPr>
            <w:tcW w:w="2356" w:type="pct"/>
            <w:gridSpan w:val="2"/>
            <w:tcBorders>
              <w:top w:val="nil"/>
              <w:bottom w:val="single" w:sz="4" w:space="0" w:color="auto"/>
              <w:right w:val="nil"/>
            </w:tcBorders>
          </w:tcPr>
          <w:p w14:paraId="116DBFAE" w14:textId="77777777" w:rsidR="00AD1561" w:rsidRPr="00D93AAA" w:rsidRDefault="00AD1561" w:rsidP="00881F32">
            <w:pPr>
              <w:rPr>
                <w:sz w:val="20"/>
                <w:szCs w:val="20"/>
              </w:rPr>
            </w:pPr>
          </w:p>
          <w:p w14:paraId="3A5F38AC" w14:textId="77777777" w:rsidR="00AD1561" w:rsidRPr="00D93AAA" w:rsidRDefault="00AD1561" w:rsidP="00881F32">
            <w:pPr>
              <w:rPr>
                <w:sz w:val="20"/>
                <w:szCs w:val="20"/>
              </w:rPr>
            </w:pPr>
          </w:p>
          <w:p w14:paraId="720DFCBE" w14:textId="77777777" w:rsidR="00AD1561" w:rsidRPr="00D93AAA" w:rsidRDefault="00AD1561" w:rsidP="00881F32">
            <w:pPr>
              <w:rPr>
                <w:sz w:val="20"/>
                <w:szCs w:val="20"/>
              </w:rPr>
            </w:pPr>
          </w:p>
        </w:tc>
        <w:tc>
          <w:tcPr>
            <w:tcW w:w="229" w:type="pct"/>
            <w:tcBorders>
              <w:top w:val="nil"/>
              <w:left w:val="nil"/>
              <w:bottom w:val="nil"/>
              <w:right w:val="nil"/>
            </w:tcBorders>
          </w:tcPr>
          <w:p w14:paraId="1DA5F232" w14:textId="77777777" w:rsidR="00AD1561" w:rsidRPr="00D93AAA" w:rsidRDefault="00AD1561" w:rsidP="00881F32">
            <w:pPr>
              <w:rPr>
                <w:sz w:val="20"/>
                <w:szCs w:val="20"/>
              </w:rPr>
            </w:pPr>
          </w:p>
        </w:tc>
        <w:tc>
          <w:tcPr>
            <w:tcW w:w="2416" w:type="pct"/>
            <w:gridSpan w:val="2"/>
            <w:tcBorders>
              <w:top w:val="nil"/>
              <w:left w:val="nil"/>
              <w:bottom w:val="single" w:sz="4" w:space="0" w:color="auto"/>
            </w:tcBorders>
          </w:tcPr>
          <w:p w14:paraId="024934AC" w14:textId="77777777" w:rsidR="00AD1561" w:rsidRPr="00D93AAA" w:rsidRDefault="00AD1561" w:rsidP="00881F32">
            <w:pPr>
              <w:rPr>
                <w:sz w:val="20"/>
                <w:szCs w:val="20"/>
              </w:rPr>
            </w:pPr>
          </w:p>
        </w:tc>
      </w:tr>
      <w:tr w:rsidR="00AD1561" w:rsidRPr="00D93AAA" w14:paraId="6136DD19" w14:textId="77777777" w:rsidTr="00881F32">
        <w:tc>
          <w:tcPr>
            <w:tcW w:w="2356" w:type="pct"/>
            <w:gridSpan w:val="2"/>
            <w:tcBorders>
              <w:bottom w:val="nil"/>
              <w:right w:val="nil"/>
            </w:tcBorders>
          </w:tcPr>
          <w:p w14:paraId="4DDD7C1F" w14:textId="77777777" w:rsidR="00AD1561" w:rsidRPr="00D93AAA" w:rsidRDefault="00AD1561" w:rsidP="00881F32">
            <w:pPr>
              <w:spacing w:before="40"/>
              <w:rPr>
                <w:sz w:val="20"/>
                <w:szCs w:val="20"/>
              </w:rPr>
            </w:pPr>
            <w:r w:rsidRPr="00D93AAA">
              <w:rPr>
                <w:b/>
                <w:sz w:val="20"/>
                <w:szCs w:val="20"/>
              </w:rPr>
              <w:t>SIGNATURE OF BIDDER (DULY AUTHORISED)</w:t>
            </w:r>
          </w:p>
        </w:tc>
        <w:tc>
          <w:tcPr>
            <w:tcW w:w="229" w:type="pct"/>
            <w:tcBorders>
              <w:top w:val="nil"/>
              <w:left w:val="nil"/>
              <w:bottom w:val="nil"/>
              <w:right w:val="nil"/>
            </w:tcBorders>
          </w:tcPr>
          <w:p w14:paraId="44EFA088" w14:textId="77777777" w:rsidR="00AD1561" w:rsidRPr="00D93AAA" w:rsidRDefault="00AD1561" w:rsidP="00881F32">
            <w:pPr>
              <w:rPr>
                <w:sz w:val="20"/>
                <w:szCs w:val="20"/>
              </w:rPr>
            </w:pPr>
          </w:p>
        </w:tc>
        <w:tc>
          <w:tcPr>
            <w:tcW w:w="2416" w:type="pct"/>
            <w:gridSpan w:val="2"/>
            <w:tcBorders>
              <w:left w:val="nil"/>
              <w:bottom w:val="nil"/>
            </w:tcBorders>
          </w:tcPr>
          <w:p w14:paraId="37EE5121" w14:textId="77777777" w:rsidR="00AD1561" w:rsidRPr="00D93AAA" w:rsidRDefault="00AD1561" w:rsidP="00881F32">
            <w:pPr>
              <w:spacing w:before="40"/>
              <w:rPr>
                <w:sz w:val="20"/>
                <w:szCs w:val="20"/>
              </w:rPr>
            </w:pPr>
            <w:r w:rsidRPr="00D93AAA">
              <w:rPr>
                <w:b/>
                <w:sz w:val="20"/>
                <w:szCs w:val="20"/>
              </w:rPr>
              <w:t>DATE</w:t>
            </w:r>
          </w:p>
          <w:p w14:paraId="4CAB4304" w14:textId="77777777" w:rsidR="00AD1561" w:rsidRPr="00D93AAA" w:rsidRDefault="00AD1561" w:rsidP="00881F32">
            <w:pPr>
              <w:rPr>
                <w:sz w:val="20"/>
                <w:szCs w:val="20"/>
              </w:rPr>
            </w:pPr>
          </w:p>
        </w:tc>
      </w:tr>
      <w:tr w:rsidR="00AD1561" w:rsidRPr="00D93AAA" w14:paraId="38D92057" w14:textId="77777777" w:rsidTr="00881F32">
        <w:tc>
          <w:tcPr>
            <w:tcW w:w="1177" w:type="pct"/>
            <w:tcBorders>
              <w:top w:val="nil"/>
              <w:bottom w:val="nil"/>
              <w:right w:val="nil"/>
            </w:tcBorders>
          </w:tcPr>
          <w:p w14:paraId="10CCF076" w14:textId="77777777" w:rsidR="00AD1561" w:rsidRPr="00D93AAA" w:rsidRDefault="00AD1561" w:rsidP="00881F32">
            <w:pPr>
              <w:rPr>
                <w:b/>
                <w:sz w:val="20"/>
                <w:szCs w:val="20"/>
              </w:rPr>
            </w:pPr>
          </w:p>
          <w:p w14:paraId="21319352" w14:textId="77777777" w:rsidR="00AD1561" w:rsidRPr="00D93AAA" w:rsidRDefault="00AD1561" w:rsidP="00881F32">
            <w:pPr>
              <w:rPr>
                <w:b/>
                <w:sz w:val="20"/>
                <w:szCs w:val="20"/>
              </w:rPr>
            </w:pPr>
          </w:p>
          <w:p w14:paraId="05ED69F7" w14:textId="77777777" w:rsidR="00AD1561" w:rsidRPr="00D93AAA" w:rsidRDefault="00AD1561" w:rsidP="00881F32">
            <w:pPr>
              <w:rPr>
                <w:b/>
                <w:sz w:val="20"/>
                <w:szCs w:val="20"/>
              </w:rPr>
            </w:pPr>
          </w:p>
        </w:tc>
        <w:tc>
          <w:tcPr>
            <w:tcW w:w="2615" w:type="pct"/>
            <w:gridSpan w:val="3"/>
            <w:tcBorders>
              <w:top w:val="nil"/>
              <w:left w:val="nil"/>
              <w:bottom w:val="single" w:sz="4" w:space="0" w:color="auto"/>
              <w:right w:val="nil"/>
            </w:tcBorders>
          </w:tcPr>
          <w:p w14:paraId="0006CC8D" w14:textId="77777777" w:rsidR="00AD1561" w:rsidRPr="00D93AAA" w:rsidRDefault="00AD1561" w:rsidP="00881F32">
            <w:pPr>
              <w:rPr>
                <w:sz w:val="20"/>
                <w:szCs w:val="20"/>
              </w:rPr>
            </w:pPr>
          </w:p>
        </w:tc>
        <w:tc>
          <w:tcPr>
            <w:tcW w:w="1208" w:type="pct"/>
            <w:tcBorders>
              <w:top w:val="nil"/>
              <w:left w:val="nil"/>
              <w:bottom w:val="nil"/>
            </w:tcBorders>
          </w:tcPr>
          <w:p w14:paraId="1FE1E9F5" w14:textId="77777777" w:rsidR="00AD1561" w:rsidRPr="00D93AAA" w:rsidRDefault="00AD1561" w:rsidP="00881F32">
            <w:pPr>
              <w:rPr>
                <w:sz w:val="20"/>
                <w:szCs w:val="20"/>
              </w:rPr>
            </w:pPr>
          </w:p>
        </w:tc>
      </w:tr>
      <w:tr w:rsidR="00AD1561" w:rsidRPr="00D93AAA" w14:paraId="590566B9" w14:textId="77777777" w:rsidTr="00881F32">
        <w:tc>
          <w:tcPr>
            <w:tcW w:w="5000" w:type="pct"/>
            <w:gridSpan w:val="5"/>
            <w:tcBorders>
              <w:top w:val="nil"/>
            </w:tcBorders>
          </w:tcPr>
          <w:p w14:paraId="7CBA83E4" w14:textId="77777777" w:rsidR="00AD1561" w:rsidRPr="00D93AAA" w:rsidRDefault="00AD1561" w:rsidP="00881F32">
            <w:pPr>
              <w:spacing w:before="40"/>
              <w:jc w:val="center"/>
              <w:rPr>
                <w:b/>
                <w:sz w:val="20"/>
                <w:szCs w:val="20"/>
              </w:rPr>
            </w:pPr>
            <w:r w:rsidRPr="00D93AAA">
              <w:rPr>
                <w:b/>
                <w:sz w:val="20"/>
                <w:szCs w:val="20"/>
              </w:rPr>
              <w:t>CAPACITY UNDER WHICH THIS BID IS SIGNED</w:t>
            </w:r>
          </w:p>
          <w:p w14:paraId="1A62BD50" w14:textId="77777777" w:rsidR="00AD1561" w:rsidRPr="00D93AAA" w:rsidRDefault="00AD1561" w:rsidP="00881F32">
            <w:pPr>
              <w:jc w:val="center"/>
              <w:rPr>
                <w:sz w:val="20"/>
                <w:szCs w:val="20"/>
              </w:rPr>
            </w:pPr>
          </w:p>
        </w:tc>
      </w:tr>
    </w:tbl>
    <w:p w14:paraId="3F42BE0B" w14:textId="77777777" w:rsidR="000F1AB2" w:rsidRDefault="000F1AB2">
      <w:pPr>
        <w:widowControl/>
        <w:spacing w:before="0" w:after="200"/>
        <w:outlineLvl w:val="9"/>
      </w:pPr>
    </w:p>
    <w:sectPr w:rsidR="000F1AB2" w:rsidSect="00563333">
      <w:pgSz w:w="11906" w:h="16838" w:code="9"/>
      <w:pgMar w:top="851" w:right="851" w:bottom="851" w:left="1418" w:header="567" w:footer="0"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E79794" w16cex:dateUtc="2023-04-17T08:01:00Z"/>
  <w16cex:commentExtensible w16cex:durableId="27E79CD6" w16cex:dateUtc="2023-04-17T08:24:00Z"/>
  <w16cex:commentExtensible w16cex:durableId="27E79DC6" w16cex:dateUtc="2023-04-17T08:28:00Z"/>
  <w16cex:commentExtensible w16cex:durableId="27E79EDB" w16cex:dateUtc="2023-04-17T08: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46F90BB" w16cid:durableId="27F32F6B"/>
  <w16cid:commentId w16cid:paraId="7B139E7D" w16cid:durableId="27F32F6C"/>
  <w16cid:commentId w16cid:paraId="6E1D27AE" w16cid:durableId="27F32F6D"/>
  <w16cid:commentId w16cid:paraId="1149EBDF" w16cid:durableId="27F32F6E"/>
  <w16cid:commentId w16cid:paraId="4EEE09CC" w16cid:durableId="27F32F6F"/>
  <w16cid:commentId w16cid:paraId="62EFC361" w16cid:durableId="27F3307F"/>
  <w16cid:commentId w16cid:paraId="32B82544" w16cid:durableId="27F3308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AFB748" w14:textId="77777777" w:rsidR="00A50421" w:rsidRDefault="00A50421" w:rsidP="00CD1845">
      <w:pPr>
        <w:spacing w:before="0" w:after="0" w:line="240" w:lineRule="auto"/>
      </w:pPr>
      <w:r>
        <w:separator/>
      </w:r>
    </w:p>
    <w:p w14:paraId="7016EFB7" w14:textId="77777777" w:rsidR="00A50421" w:rsidRDefault="00A50421"/>
  </w:endnote>
  <w:endnote w:type="continuationSeparator" w:id="0">
    <w:p w14:paraId="359030B2" w14:textId="77777777" w:rsidR="00A50421" w:rsidRDefault="00A50421" w:rsidP="00CD1845">
      <w:pPr>
        <w:spacing w:before="0" w:after="0" w:line="240" w:lineRule="auto"/>
      </w:pPr>
      <w:r>
        <w:continuationSeparator/>
      </w:r>
    </w:p>
    <w:p w14:paraId="77A8EA96" w14:textId="77777777" w:rsidR="00A50421" w:rsidRDefault="00A50421"/>
  </w:endnote>
  <w:endnote w:type="continuationNotice" w:id="1">
    <w:p w14:paraId="78FE909E" w14:textId="77777777" w:rsidR="00A50421" w:rsidRDefault="00A50421">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old">
    <w:panose1 w:val="020B07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8B6D1C" w14:textId="77777777" w:rsidR="00546FC8" w:rsidRPr="000C2C64" w:rsidRDefault="00546FC8" w:rsidP="00FB5F50">
    <w:pPr>
      <w:pStyle w:val="Footer"/>
      <w:pBdr>
        <w:top w:val="single" w:sz="12" w:space="1" w:color="007C9E"/>
      </w:pBdr>
      <w:rPr>
        <w:color w:val="A6A6A6" w:themeColor="background1" w:themeShade="A6"/>
      </w:rPr>
    </w:pPr>
    <w:r w:rsidRPr="00D07FC3">
      <w:rPr>
        <w:color w:val="A6A6A6" w:themeColor="background1" w:themeShade="A6"/>
      </w:rPr>
      <w:t>FBD-SCM-2017-TEM-0001 Rev 02</w:t>
    </w:r>
    <w:r w:rsidRPr="00D07FC3">
      <w:rPr>
        <w:color w:val="A6A6A6" w:themeColor="background1" w:themeShade="A6"/>
      </w:rPr>
      <w:ptab w:relativeTo="margin" w:alignment="center" w:leader="none"/>
    </w:r>
    <w:r w:rsidRPr="00D07FC3">
      <w:rPr>
        <w:color w:val="A6A6A6" w:themeColor="background1" w:themeShade="A6"/>
      </w:rPr>
      <w:ptab w:relativeTo="margin" w:alignment="right" w:leader="none"/>
    </w:r>
    <w:r w:rsidRPr="00D07FC3">
      <w:rPr>
        <w:color w:val="A6A6A6" w:themeColor="background1" w:themeShade="A6"/>
      </w:rPr>
      <w:t xml:space="preserve">Page </w:t>
    </w:r>
    <w:r w:rsidRPr="00D07FC3">
      <w:rPr>
        <w:color w:val="A6A6A6" w:themeColor="background1" w:themeShade="A6"/>
      </w:rPr>
      <w:fldChar w:fldCharType="begin"/>
    </w:r>
    <w:r w:rsidRPr="00D07FC3">
      <w:rPr>
        <w:color w:val="A6A6A6" w:themeColor="background1" w:themeShade="A6"/>
      </w:rPr>
      <w:instrText xml:space="preserve"> PAGE   \* MERGEFORMAT </w:instrText>
    </w:r>
    <w:r w:rsidRPr="00D07FC3">
      <w:rPr>
        <w:color w:val="A6A6A6" w:themeColor="background1" w:themeShade="A6"/>
      </w:rPr>
      <w:fldChar w:fldCharType="separate"/>
    </w:r>
    <w:r w:rsidR="00F5212F">
      <w:rPr>
        <w:noProof/>
        <w:color w:val="A6A6A6" w:themeColor="background1" w:themeShade="A6"/>
      </w:rPr>
      <w:t>9</w:t>
    </w:r>
    <w:r w:rsidRPr="00D07FC3">
      <w:rPr>
        <w:color w:val="A6A6A6" w:themeColor="background1" w:themeShade="A6"/>
      </w:rPr>
      <w:fldChar w:fldCharType="end"/>
    </w:r>
    <w:r w:rsidRPr="00D07FC3">
      <w:rPr>
        <w:color w:val="A6A6A6" w:themeColor="background1" w:themeShade="A6"/>
      </w:rPr>
      <w:t xml:space="preserve"> of </w:t>
    </w:r>
    <w:r w:rsidRPr="00D07FC3">
      <w:rPr>
        <w:noProof/>
        <w:color w:val="A6A6A6" w:themeColor="background1" w:themeShade="A6"/>
      </w:rPr>
      <w:fldChar w:fldCharType="begin"/>
    </w:r>
    <w:r w:rsidRPr="00D07FC3">
      <w:rPr>
        <w:noProof/>
        <w:color w:val="A6A6A6" w:themeColor="background1" w:themeShade="A6"/>
      </w:rPr>
      <w:instrText xml:space="preserve"> NUMPAGES   \* MERGEFORMAT </w:instrText>
    </w:r>
    <w:r w:rsidRPr="00D07FC3">
      <w:rPr>
        <w:noProof/>
        <w:color w:val="A6A6A6" w:themeColor="background1" w:themeShade="A6"/>
      </w:rPr>
      <w:fldChar w:fldCharType="separate"/>
    </w:r>
    <w:r w:rsidR="00F5212F">
      <w:rPr>
        <w:noProof/>
        <w:color w:val="A6A6A6" w:themeColor="background1" w:themeShade="A6"/>
      </w:rPr>
      <w:t>23</w:t>
    </w:r>
    <w:r w:rsidRPr="00D07FC3">
      <w:rPr>
        <w:noProof/>
        <w:color w:val="A6A6A6" w:themeColor="background1" w:themeShade="A6"/>
      </w:rPr>
      <w:fldChar w:fldCharType="end"/>
    </w:r>
  </w:p>
  <w:p w14:paraId="02E5A983" w14:textId="77777777" w:rsidR="00546FC8" w:rsidRDefault="00546FC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7531CE" w14:textId="77777777" w:rsidR="00A50421" w:rsidRDefault="00A50421" w:rsidP="00CD1845">
      <w:pPr>
        <w:spacing w:before="0" w:after="0" w:line="240" w:lineRule="auto"/>
      </w:pPr>
      <w:r>
        <w:separator/>
      </w:r>
    </w:p>
    <w:p w14:paraId="1C0472A5" w14:textId="77777777" w:rsidR="00A50421" w:rsidRDefault="00A50421"/>
  </w:footnote>
  <w:footnote w:type="continuationSeparator" w:id="0">
    <w:p w14:paraId="5F482A7A" w14:textId="77777777" w:rsidR="00A50421" w:rsidRDefault="00A50421" w:rsidP="00CD1845">
      <w:pPr>
        <w:spacing w:before="0" w:after="0" w:line="240" w:lineRule="auto"/>
      </w:pPr>
      <w:r>
        <w:continuationSeparator/>
      </w:r>
    </w:p>
    <w:p w14:paraId="6E926C8C" w14:textId="77777777" w:rsidR="00A50421" w:rsidRDefault="00A50421"/>
  </w:footnote>
  <w:footnote w:type="continuationNotice" w:id="1">
    <w:p w14:paraId="011CC9F9" w14:textId="77777777" w:rsidR="00A50421" w:rsidRDefault="00A50421">
      <w:pPr>
        <w:spacing w:before="0"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662C8A"/>
    <w:multiLevelType w:val="hybridMultilevel"/>
    <w:tmpl w:val="AB2C352A"/>
    <w:lvl w:ilvl="0" w:tplc="04090017">
      <w:start w:val="1"/>
      <w:numFmt w:val="lowerLetter"/>
      <w:lvlText w:val="%1)"/>
      <w:lvlJc w:val="left"/>
      <w:pPr>
        <w:ind w:left="1571" w:hanging="360"/>
      </w:pPr>
      <w:rPr>
        <w:rFonts w:hint="default"/>
      </w:rPr>
    </w:lvl>
    <w:lvl w:ilvl="1" w:tplc="1C090003" w:tentative="1">
      <w:start w:val="1"/>
      <w:numFmt w:val="bullet"/>
      <w:lvlText w:val="o"/>
      <w:lvlJc w:val="left"/>
      <w:pPr>
        <w:ind w:left="2291" w:hanging="360"/>
      </w:pPr>
      <w:rPr>
        <w:rFonts w:ascii="Courier New" w:hAnsi="Courier New" w:cs="Courier New" w:hint="default"/>
      </w:rPr>
    </w:lvl>
    <w:lvl w:ilvl="2" w:tplc="1C090005" w:tentative="1">
      <w:start w:val="1"/>
      <w:numFmt w:val="bullet"/>
      <w:lvlText w:val=""/>
      <w:lvlJc w:val="left"/>
      <w:pPr>
        <w:ind w:left="3011" w:hanging="360"/>
      </w:pPr>
      <w:rPr>
        <w:rFonts w:ascii="Wingdings" w:hAnsi="Wingdings" w:hint="default"/>
      </w:rPr>
    </w:lvl>
    <w:lvl w:ilvl="3" w:tplc="1C090001" w:tentative="1">
      <w:start w:val="1"/>
      <w:numFmt w:val="bullet"/>
      <w:lvlText w:val=""/>
      <w:lvlJc w:val="left"/>
      <w:pPr>
        <w:ind w:left="3731" w:hanging="360"/>
      </w:pPr>
      <w:rPr>
        <w:rFonts w:ascii="Symbol" w:hAnsi="Symbol" w:hint="default"/>
      </w:rPr>
    </w:lvl>
    <w:lvl w:ilvl="4" w:tplc="1C090003" w:tentative="1">
      <w:start w:val="1"/>
      <w:numFmt w:val="bullet"/>
      <w:lvlText w:val="o"/>
      <w:lvlJc w:val="left"/>
      <w:pPr>
        <w:ind w:left="4451" w:hanging="360"/>
      </w:pPr>
      <w:rPr>
        <w:rFonts w:ascii="Courier New" w:hAnsi="Courier New" w:cs="Courier New" w:hint="default"/>
      </w:rPr>
    </w:lvl>
    <w:lvl w:ilvl="5" w:tplc="1C090005" w:tentative="1">
      <w:start w:val="1"/>
      <w:numFmt w:val="bullet"/>
      <w:lvlText w:val=""/>
      <w:lvlJc w:val="left"/>
      <w:pPr>
        <w:ind w:left="5171" w:hanging="360"/>
      </w:pPr>
      <w:rPr>
        <w:rFonts w:ascii="Wingdings" w:hAnsi="Wingdings" w:hint="default"/>
      </w:rPr>
    </w:lvl>
    <w:lvl w:ilvl="6" w:tplc="1C090001" w:tentative="1">
      <w:start w:val="1"/>
      <w:numFmt w:val="bullet"/>
      <w:lvlText w:val=""/>
      <w:lvlJc w:val="left"/>
      <w:pPr>
        <w:ind w:left="5891" w:hanging="360"/>
      </w:pPr>
      <w:rPr>
        <w:rFonts w:ascii="Symbol" w:hAnsi="Symbol" w:hint="default"/>
      </w:rPr>
    </w:lvl>
    <w:lvl w:ilvl="7" w:tplc="1C090003" w:tentative="1">
      <w:start w:val="1"/>
      <w:numFmt w:val="bullet"/>
      <w:lvlText w:val="o"/>
      <w:lvlJc w:val="left"/>
      <w:pPr>
        <w:ind w:left="6611" w:hanging="360"/>
      </w:pPr>
      <w:rPr>
        <w:rFonts w:ascii="Courier New" w:hAnsi="Courier New" w:cs="Courier New" w:hint="default"/>
      </w:rPr>
    </w:lvl>
    <w:lvl w:ilvl="8" w:tplc="1C090005" w:tentative="1">
      <w:start w:val="1"/>
      <w:numFmt w:val="bullet"/>
      <w:lvlText w:val=""/>
      <w:lvlJc w:val="left"/>
      <w:pPr>
        <w:ind w:left="7331" w:hanging="360"/>
      </w:pPr>
      <w:rPr>
        <w:rFonts w:ascii="Wingdings" w:hAnsi="Wingdings" w:hint="default"/>
      </w:rPr>
    </w:lvl>
  </w:abstractNum>
  <w:abstractNum w:abstractNumId="1" w15:restartNumberingAfterBreak="0">
    <w:nsid w:val="073827C6"/>
    <w:multiLevelType w:val="multilevel"/>
    <w:tmpl w:val="1C09001D"/>
    <w:name w:val="ANNEXURE Par 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9E76057"/>
    <w:multiLevelType w:val="multilevel"/>
    <w:tmpl w:val="98D23A14"/>
    <w:styleLink w:val="SCM"/>
    <w:lvl w:ilvl="0">
      <w:start w:val="1"/>
      <w:numFmt w:val="decimal"/>
      <w:lvlText w:val="SECTION %1"/>
      <w:lvlJc w:val="left"/>
      <w:pPr>
        <w:ind w:left="851" w:hanging="851"/>
      </w:pPr>
      <w:rPr>
        <w:rFonts w:ascii="Arial Bold" w:hAnsi="Arial Bold" w:hint="default"/>
        <w:b/>
        <w:i w:val="0"/>
        <w:strike w:val="0"/>
        <w:dstrike w:val="0"/>
        <w:vanish w:val="0"/>
        <w:color w:val="008DB4"/>
        <w:sz w:val="32"/>
        <w:vertAlign w:val="baseline"/>
      </w:rPr>
    </w:lvl>
    <w:lvl w:ilvl="1">
      <w:start w:val="1"/>
      <w:numFmt w:val="decimal"/>
      <w:lvlText w:val="%2."/>
      <w:lvlJc w:val="left"/>
      <w:pPr>
        <w:ind w:left="851" w:hanging="851"/>
      </w:pPr>
      <w:rPr>
        <w:rFonts w:ascii="Arial Bold" w:hAnsi="Arial Bold" w:hint="default"/>
        <w:b/>
        <w:i w:val="0"/>
        <w:caps/>
        <w:strike w:val="0"/>
        <w:dstrike w:val="0"/>
        <w:vanish w:val="0"/>
        <w:color w:val="auto"/>
        <w:sz w:val="24"/>
        <w:vertAlign w:val="baseline"/>
      </w:rPr>
    </w:lvl>
    <w:lvl w:ilvl="2">
      <w:start w:val="1"/>
      <w:numFmt w:val="decimal"/>
      <w:lvlText w:val="%2.%3"/>
      <w:lvlJc w:val="left"/>
      <w:pPr>
        <w:ind w:left="851" w:hanging="851"/>
      </w:pPr>
      <w:rPr>
        <w:rFonts w:hint="default"/>
      </w:rPr>
    </w:lvl>
    <w:lvl w:ilvl="3">
      <w:start w:val="1"/>
      <w:numFmt w:val="decimal"/>
      <w:lvlText w:val="%2.%3.%4"/>
      <w:lvlJc w:val="left"/>
      <w:pPr>
        <w:ind w:left="851" w:hanging="851"/>
      </w:pPr>
      <w:rPr>
        <w:rFonts w:ascii="Arial" w:hAnsi="Arial" w:hint="default"/>
        <w:b w:val="0"/>
        <w:i w:val="0"/>
        <w:caps w:val="0"/>
        <w:strike w:val="0"/>
        <w:dstrike w:val="0"/>
        <w:vanish w:val="0"/>
        <w:color w:val="auto"/>
        <w:sz w:val="22"/>
        <w:vertAlign w:val="baseline"/>
      </w:rPr>
    </w:lvl>
    <w:lvl w:ilvl="4">
      <w:start w:val="1"/>
      <w:numFmt w:val="decimal"/>
      <w:lvlText w:val="%2.%3.%4.%5"/>
      <w:lvlJc w:val="left"/>
      <w:pPr>
        <w:ind w:left="851" w:hanging="851"/>
      </w:pPr>
      <w:rPr>
        <w:rFonts w:ascii="Arial" w:hAnsi="Arial" w:hint="default"/>
        <w:b w:val="0"/>
        <w:i w:val="0"/>
        <w:caps w:val="0"/>
        <w:strike w:val="0"/>
        <w:dstrike w:val="0"/>
        <w:vanish w:val="0"/>
        <w:color w:val="auto"/>
        <w:sz w:val="22"/>
        <w:vertAlign w:val="baseline"/>
      </w:rPr>
    </w:lvl>
    <w:lvl w:ilvl="5">
      <w:start w:val="1"/>
      <w:numFmt w:val="upperLetter"/>
      <w:lvlText w:val="ANNEXURE %6"/>
      <w:lvlJc w:val="left"/>
      <w:pPr>
        <w:ind w:left="851" w:hanging="851"/>
      </w:pPr>
      <w:rPr>
        <w:rFonts w:ascii="Arial Bold" w:hAnsi="Arial Bold" w:hint="default"/>
        <w:b/>
        <w:i w:val="0"/>
        <w:caps/>
        <w:strike w:val="0"/>
        <w:dstrike w:val="0"/>
        <w:vanish w:val="0"/>
        <w:color w:val="008DB4"/>
        <w:sz w:val="24"/>
        <w:vertAlign w:val="baseline"/>
      </w:rPr>
    </w:lvl>
    <w:lvl w:ilvl="6">
      <w:start w:val="1"/>
      <w:numFmt w:val="decimal"/>
      <w:lvlText w:val="%6.%7."/>
      <w:lvlJc w:val="left"/>
      <w:pPr>
        <w:ind w:left="851" w:hanging="851"/>
      </w:pPr>
      <w:rPr>
        <w:rFonts w:ascii="Arial" w:hAnsi="Arial" w:hint="default"/>
        <w:b w:val="0"/>
        <w:i w:val="0"/>
        <w:caps w:val="0"/>
        <w:strike w:val="0"/>
        <w:dstrike w:val="0"/>
        <w:vanish w:val="0"/>
        <w:color w:val="auto"/>
        <w:sz w:val="22"/>
        <w:vertAlign w:val="baseline"/>
      </w:rPr>
    </w:lvl>
    <w:lvl w:ilvl="7">
      <w:start w:val="1"/>
      <w:numFmt w:val="decimal"/>
      <w:lvlText w:val="%6.%7.%8."/>
      <w:lvlJc w:val="left"/>
      <w:pPr>
        <w:ind w:left="851" w:hanging="851"/>
      </w:pPr>
      <w:rPr>
        <w:rFonts w:hint="default"/>
      </w:rPr>
    </w:lvl>
    <w:lvl w:ilvl="8">
      <w:start w:val="1"/>
      <w:numFmt w:val="decimal"/>
      <w:lvlText w:val="%6.%7.%8.%9."/>
      <w:lvlJc w:val="left"/>
      <w:pPr>
        <w:ind w:left="851" w:hanging="851"/>
      </w:pPr>
      <w:rPr>
        <w:rFonts w:hint="default"/>
      </w:rPr>
    </w:lvl>
  </w:abstractNum>
  <w:abstractNum w:abstractNumId="3" w15:restartNumberingAfterBreak="0">
    <w:nsid w:val="1BD44EF2"/>
    <w:multiLevelType w:val="multilevel"/>
    <w:tmpl w:val="89E4748A"/>
    <w:lvl w:ilvl="0">
      <w:start w:val="1"/>
      <w:numFmt w:val="none"/>
      <w:pStyle w:val="Heading4"/>
      <w:lvlText w:val="%1"/>
      <w:lvlJc w:val="left"/>
      <w:pPr>
        <w:ind w:left="0" w:firstLine="0"/>
      </w:pPr>
      <w:rPr>
        <w:rFonts w:ascii="Arial Bold" w:hAnsi="Arial Bold" w:hint="default"/>
        <w:b/>
        <w:i w:val="0"/>
        <w:caps/>
        <w:strike w:val="0"/>
        <w:dstrike w:val="0"/>
        <w:vanish w:val="0"/>
        <w:color w:val="0087AC"/>
        <w:sz w:val="32"/>
        <w:vertAlign w:val="baseline"/>
      </w:rPr>
    </w:lvl>
    <w:lvl w:ilvl="1">
      <w:start w:val="1"/>
      <w:numFmt w:val="decimal"/>
      <w:pStyle w:val="Heading5"/>
      <w:lvlText w:val="SECTION %2"/>
      <w:lvlJc w:val="left"/>
      <w:pPr>
        <w:ind w:left="0" w:firstLine="0"/>
      </w:pPr>
      <w:rPr>
        <w:rFonts w:ascii="Arial Bold" w:hAnsi="Arial Bold" w:hint="default"/>
        <w:b/>
        <w:i w:val="0"/>
        <w:caps/>
        <w:strike w:val="0"/>
        <w:dstrike w:val="0"/>
        <w:vanish w:val="0"/>
        <w:color w:val="auto"/>
        <w:sz w:val="24"/>
        <w:vertAlign w:val="baseline"/>
      </w:rPr>
    </w:lvl>
    <w:lvl w:ilvl="2">
      <w:start w:val="1"/>
      <w:numFmt w:val="decimal"/>
      <w:lvlText w:val="%3."/>
      <w:lvlJc w:val="left"/>
      <w:pPr>
        <w:ind w:left="851" w:hanging="851"/>
      </w:pPr>
      <w:rPr>
        <w:rFonts w:hint="default"/>
      </w:rPr>
    </w:lvl>
    <w:lvl w:ilvl="3">
      <w:start w:val="1"/>
      <w:numFmt w:val="decimal"/>
      <w:pStyle w:val="Heading6"/>
      <w:lvlText w:val="%4.%2"/>
      <w:lvlJc w:val="left"/>
      <w:pPr>
        <w:ind w:left="851" w:hanging="851"/>
      </w:pPr>
      <w:rPr>
        <w:rFonts w:hint="default"/>
      </w:rPr>
    </w:lvl>
    <w:lvl w:ilvl="4">
      <w:start w:val="1"/>
      <w:numFmt w:val="decimal"/>
      <w:pStyle w:val="Heading7"/>
      <w:lvlText w:val="%3.%4.%5"/>
      <w:lvlJc w:val="left"/>
      <w:pPr>
        <w:ind w:left="851" w:hanging="851"/>
      </w:pPr>
      <w:rPr>
        <w:rFonts w:hint="default"/>
      </w:rPr>
    </w:lvl>
    <w:lvl w:ilvl="5">
      <w:start w:val="1"/>
      <w:numFmt w:val="none"/>
      <w:pStyle w:val="Heading8"/>
      <w:lvlText w:val="%2.%3.%4.%5"/>
      <w:lvlJc w:val="left"/>
      <w:pPr>
        <w:ind w:left="1134" w:hanging="1134"/>
      </w:pPr>
      <w:rPr>
        <w:rFonts w:hint="default"/>
      </w:rPr>
    </w:lvl>
    <w:lvl w:ilvl="6">
      <w:start w:val="1"/>
      <w:numFmt w:val="upperLetter"/>
      <w:pStyle w:val="Heading9"/>
      <w:lvlText w:val="ANNEXURE  %7: "/>
      <w:lvlJc w:val="left"/>
      <w:pPr>
        <w:ind w:left="1701" w:hanging="1701"/>
      </w:pPr>
      <w:rPr>
        <w:rFonts w:ascii="Arial Bold" w:hAnsi="Arial Bold" w:hint="default"/>
        <w:b/>
        <w:i w:val="0"/>
        <w:caps/>
        <w:strike w:val="0"/>
        <w:dstrike w:val="0"/>
        <w:vanish w:val="0"/>
        <w:color w:val="auto"/>
        <w:sz w:val="24"/>
        <w:vertAlign w:val="baseline"/>
      </w:rPr>
    </w:lvl>
    <w:lvl w:ilvl="7">
      <w:start w:val="1"/>
      <w:numFmt w:val="decimal"/>
      <w:lvlText w:val="%8."/>
      <w:lvlJc w:val="left"/>
      <w:pPr>
        <w:ind w:left="851" w:hanging="851"/>
      </w:pPr>
      <w:rPr>
        <w:rFonts w:ascii="Arial" w:hAnsi="Arial" w:hint="default"/>
        <w:b w:val="0"/>
        <w:i w:val="0"/>
        <w:caps w:val="0"/>
        <w:strike w:val="0"/>
        <w:dstrike w:val="0"/>
        <w:vanish w:val="0"/>
        <w:sz w:val="22"/>
        <w:vertAlign w:val="baseline"/>
      </w:rPr>
    </w:lvl>
    <w:lvl w:ilvl="8">
      <w:start w:val="1"/>
      <w:numFmt w:val="decimal"/>
      <w:lvlText w:val="%8.%9"/>
      <w:lvlJc w:val="left"/>
      <w:pPr>
        <w:ind w:left="851" w:hanging="851"/>
      </w:pPr>
      <w:rPr>
        <w:rFonts w:ascii="Arial" w:hAnsi="Arial" w:hint="default"/>
        <w:b w:val="0"/>
        <w:i w:val="0"/>
        <w:caps w:val="0"/>
        <w:strike w:val="0"/>
        <w:dstrike w:val="0"/>
        <w:vanish w:val="0"/>
        <w:sz w:val="22"/>
        <w:vertAlign w:val="baseline"/>
      </w:rPr>
    </w:lvl>
  </w:abstractNum>
  <w:abstractNum w:abstractNumId="4" w15:restartNumberingAfterBreak="0">
    <w:nsid w:val="29001162"/>
    <w:multiLevelType w:val="hybridMultilevel"/>
    <w:tmpl w:val="216C91D6"/>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5" w15:restartNumberingAfterBreak="0">
    <w:nsid w:val="2C67217D"/>
    <w:multiLevelType w:val="multilevel"/>
    <w:tmpl w:val="972AA51E"/>
    <w:lvl w:ilvl="0">
      <w:start w:val="1"/>
      <w:numFmt w:val="decimal"/>
      <w:lvlText w:val="%1."/>
      <w:lvlJc w:val="left"/>
      <w:pPr>
        <w:ind w:left="360" w:hanging="360"/>
      </w:pPr>
    </w:lvl>
    <w:lvl w:ilvl="1">
      <w:start w:val="1"/>
      <w:numFmt w:val="decimal"/>
      <w:pStyle w:val="SAFARINumberedBodyText"/>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E897EE2"/>
    <w:multiLevelType w:val="multilevel"/>
    <w:tmpl w:val="6AE8A084"/>
    <w:lvl w:ilvl="0">
      <w:start w:val="1"/>
      <w:numFmt w:val="decimal"/>
      <w:pStyle w:val="Index1"/>
      <w:lvlText w:val="SECTION %1"/>
      <w:lvlJc w:val="left"/>
      <w:pPr>
        <w:ind w:left="1419" w:hanging="851"/>
      </w:pPr>
      <w:rPr>
        <w:rFonts w:asciiTheme="minorHAnsi" w:hAnsiTheme="minorHAnsi" w:cstheme="minorHAnsi" w:hint="default"/>
        <w:b/>
        <w:i w:val="0"/>
        <w:strike w:val="0"/>
        <w:dstrike w:val="0"/>
        <w:vanish w:val="0"/>
        <w:color w:val="008DB4"/>
        <w:sz w:val="28"/>
        <w:vertAlign w:val="baseline"/>
      </w:rPr>
    </w:lvl>
    <w:lvl w:ilvl="1">
      <w:start w:val="1"/>
      <w:numFmt w:val="decimal"/>
      <w:pStyle w:val="Index2"/>
      <w:lvlText w:val="%2."/>
      <w:lvlJc w:val="left"/>
      <w:pPr>
        <w:ind w:left="851" w:hanging="851"/>
      </w:pPr>
      <w:rPr>
        <w:b/>
        <w:bCs w:val="0"/>
        <w:i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Index3"/>
      <w:lvlText w:val="%2.%3"/>
      <w:lvlJc w:val="left"/>
      <w:pPr>
        <w:ind w:left="851" w:hanging="851"/>
      </w:pPr>
      <w:rPr>
        <w:rFonts w:hint="default"/>
      </w:rPr>
    </w:lvl>
    <w:lvl w:ilvl="3">
      <w:start w:val="1"/>
      <w:numFmt w:val="decimal"/>
      <w:pStyle w:val="Index4"/>
      <w:lvlText w:val="%2.%3.%4"/>
      <w:lvlJc w:val="left"/>
      <w:pPr>
        <w:ind w:left="851" w:hanging="851"/>
      </w:pPr>
      <w:rPr>
        <w:rFonts w:asciiTheme="minorHAnsi" w:hAnsiTheme="minorHAnsi" w:cstheme="minorHAnsi" w:hint="default"/>
        <w:b w:val="0"/>
        <w:i w:val="0"/>
        <w:caps w:val="0"/>
        <w:strike w:val="0"/>
        <w:dstrike w:val="0"/>
        <w:vanish w:val="0"/>
        <w:color w:val="auto"/>
        <w:sz w:val="22"/>
        <w:vertAlign w:val="baseline"/>
      </w:rPr>
    </w:lvl>
    <w:lvl w:ilvl="4">
      <w:start w:val="1"/>
      <w:numFmt w:val="decimal"/>
      <w:pStyle w:val="Index5"/>
      <w:lvlText w:val="%2.%3.%4.%5"/>
      <w:lvlJc w:val="left"/>
      <w:pPr>
        <w:ind w:left="1986" w:hanging="851"/>
      </w:pPr>
      <w:rPr>
        <w:rFonts w:ascii="Calibri" w:hAnsi="Calibri" w:cs="Calibri" w:hint="default"/>
        <w:b w:val="0"/>
        <w:i w:val="0"/>
        <w:caps w:val="0"/>
        <w:strike w:val="0"/>
        <w:dstrike w:val="0"/>
        <w:vanish w:val="0"/>
        <w:color w:val="auto"/>
        <w:sz w:val="22"/>
        <w:vertAlign w:val="baseline"/>
      </w:rPr>
    </w:lvl>
    <w:lvl w:ilvl="5">
      <w:start w:val="1"/>
      <w:numFmt w:val="upperLetter"/>
      <w:pStyle w:val="Index6"/>
      <w:lvlText w:val="ANNEXURE %6:"/>
      <w:lvlJc w:val="left"/>
      <w:pPr>
        <w:ind w:left="1701" w:hanging="1701"/>
      </w:pPr>
      <w:rPr>
        <w:rFonts w:ascii="Arial Bold" w:hAnsi="Arial Bold" w:hint="default"/>
        <w:b/>
        <w:bCs w:val="0"/>
        <w:i w:val="0"/>
        <w:iCs w:val="0"/>
        <w:caps/>
        <w:strike w:val="0"/>
        <w:dstrike w:val="0"/>
        <w:outline w:val="0"/>
        <w:shadow w:val="0"/>
        <w:emboss w:val="0"/>
        <w:imprint w:val="0"/>
        <w:snapToGrid w:val="0"/>
        <w:vanish w:val="0"/>
        <w:color w:val="008DB4"/>
        <w:spacing w:val="0"/>
        <w:w w:val="0"/>
        <w:kern w:val="0"/>
        <w:position w:val="0"/>
        <w:sz w:val="24"/>
        <w:szCs w:val="0"/>
        <w:u w:val="none" w:color="000000"/>
        <w:effect w:val="none"/>
        <w:vertAlign w:val="baseline"/>
        <w:em w:val="none"/>
        <w14:ligatures w14:val="none"/>
        <w14:numForm w14:val="default"/>
        <w14:numSpacing w14:val="default"/>
        <w14:stylisticSets/>
        <w14:cntxtAlts w14:val="0"/>
      </w:rPr>
    </w:lvl>
    <w:lvl w:ilvl="6">
      <w:start w:val="1"/>
      <w:numFmt w:val="decimal"/>
      <w:pStyle w:val="Index7"/>
      <w:lvlText w:val="%6.%7."/>
      <w:lvlJc w:val="left"/>
      <w:pPr>
        <w:ind w:left="851" w:hanging="851"/>
      </w:pPr>
      <w:rPr>
        <w:rFonts w:ascii="Arial" w:hAnsi="Arial" w:hint="default"/>
        <w:b w:val="0"/>
        <w:i w:val="0"/>
        <w:caps w:val="0"/>
        <w:strike w:val="0"/>
        <w:dstrike w:val="0"/>
        <w:vanish w:val="0"/>
        <w:color w:val="auto"/>
        <w:sz w:val="22"/>
        <w:vertAlign w:val="baseline"/>
      </w:rPr>
    </w:lvl>
    <w:lvl w:ilvl="7">
      <w:start w:val="1"/>
      <w:numFmt w:val="decimal"/>
      <w:pStyle w:val="Index8"/>
      <w:lvlText w:val="%6.%7.%8."/>
      <w:lvlJc w:val="left"/>
      <w:pPr>
        <w:ind w:left="851" w:hanging="851"/>
      </w:pPr>
      <w:rPr>
        <w:rFonts w:hint="default"/>
      </w:rPr>
    </w:lvl>
    <w:lvl w:ilvl="8">
      <w:start w:val="1"/>
      <w:numFmt w:val="decimal"/>
      <w:pStyle w:val="Index9"/>
      <w:lvlText w:val="%6.%7.%8.%9."/>
      <w:lvlJc w:val="left"/>
      <w:pPr>
        <w:ind w:left="851" w:hanging="851"/>
      </w:pPr>
      <w:rPr>
        <w:rFonts w:hint="default"/>
      </w:rPr>
    </w:lvl>
  </w:abstractNum>
  <w:abstractNum w:abstractNumId="7" w15:restartNumberingAfterBreak="0">
    <w:nsid w:val="36EB1E78"/>
    <w:multiLevelType w:val="hybridMultilevel"/>
    <w:tmpl w:val="B950AC34"/>
    <w:lvl w:ilvl="0" w:tplc="B7607C04">
      <w:start w:val="1"/>
      <w:numFmt w:val="decimal"/>
      <w:pStyle w:val="SAFARIMAINHEADING"/>
      <w:lvlText w:val="%1."/>
      <w:lvlJc w:val="left"/>
      <w:pPr>
        <w:ind w:left="216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15:restartNumberingAfterBreak="0">
    <w:nsid w:val="3A603DAB"/>
    <w:multiLevelType w:val="hybridMultilevel"/>
    <w:tmpl w:val="028AC664"/>
    <w:lvl w:ilvl="0" w:tplc="04090017">
      <w:start w:val="1"/>
      <w:numFmt w:val="lowerLetter"/>
      <w:lvlText w:val="%1)"/>
      <w:lvlJc w:val="left"/>
      <w:pPr>
        <w:ind w:left="1571" w:hanging="360"/>
      </w:pPr>
      <w:rPr>
        <w:rFonts w:hint="default"/>
      </w:rPr>
    </w:lvl>
    <w:lvl w:ilvl="1" w:tplc="1C090003" w:tentative="1">
      <w:start w:val="1"/>
      <w:numFmt w:val="bullet"/>
      <w:lvlText w:val="o"/>
      <w:lvlJc w:val="left"/>
      <w:pPr>
        <w:ind w:left="2291" w:hanging="360"/>
      </w:pPr>
      <w:rPr>
        <w:rFonts w:ascii="Courier New" w:hAnsi="Courier New" w:cs="Courier New" w:hint="default"/>
      </w:rPr>
    </w:lvl>
    <w:lvl w:ilvl="2" w:tplc="1C090005" w:tentative="1">
      <w:start w:val="1"/>
      <w:numFmt w:val="bullet"/>
      <w:lvlText w:val=""/>
      <w:lvlJc w:val="left"/>
      <w:pPr>
        <w:ind w:left="3011" w:hanging="360"/>
      </w:pPr>
      <w:rPr>
        <w:rFonts w:ascii="Wingdings" w:hAnsi="Wingdings" w:hint="default"/>
      </w:rPr>
    </w:lvl>
    <w:lvl w:ilvl="3" w:tplc="1C090001" w:tentative="1">
      <w:start w:val="1"/>
      <w:numFmt w:val="bullet"/>
      <w:lvlText w:val=""/>
      <w:lvlJc w:val="left"/>
      <w:pPr>
        <w:ind w:left="3731" w:hanging="360"/>
      </w:pPr>
      <w:rPr>
        <w:rFonts w:ascii="Symbol" w:hAnsi="Symbol" w:hint="default"/>
      </w:rPr>
    </w:lvl>
    <w:lvl w:ilvl="4" w:tplc="1C090003" w:tentative="1">
      <w:start w:val="1"/>
      <w:numFmt w:val="bullet"/>
      <w:lvlText w:val="o"/>
      <w:lvlJc w:val="left"/>
      <w:pPr>
        <w:ind w:left="4451" w:hanging="360"/>
      </w:pPr>
      <w:rPr>
        <w:rFonts w:ascii="Courier New" w:hAnsi="Courier New" w:cs="Courier New" w:hint="default"/>
      </w:rPr>
    </w:lvl>
    <w:lvl w:ilvl="5" w:tplc="1C090005" w:tentative="1">
      <w:start w:val="1"/>
      <w:numFmt w:val="bullet"/>
      <w:lvlText w:val=""/>
      <w:lvlJc w:val="left"/>
      <w:pPr>
        <w:ind w:left="5171" w:hanging="360"/>
      </w:pPr>
      <w:rPr>
        <w:rFonts w:ascii="Wingdings" w:hAnsi="Wingdings" w:hint="default"/>
      </w:rPr>
    </w:lvl>
    <w:lvl w:ilvl="6" w:tplc="1C090001" w:tentative="1">
      <w:start w:val="1"/>
      <w:numFmt w:val="bullet"/>
      <w:lvlText w:val=""/>
      <w:lvlJc w:val="left"/>
      <w:pPr>
        <w:ind w:left="5891" w:hanging="360"/>
      </w:pPr>
      <w:rPr>
        <w:rFonts w:ascii="Symbol" w:hAnsi="Symbol" w:hint="default"/>
      </w:rPr>
    </w:lvl>
    <w:lvl w:ilvl="7" w:tplc="1C090003" w:tentative="1">
      <w:start w:val="1"/>
      <w:numFmt w:val="bullet"/>
      <w:lvlText w:val="o"/>
      <w:lvlJc w:val="left"/>
      <w:pPr>
        <w:ind w:left="6611" w:hanging="360"/>
      </w:pPr>
      <w:rPr>
        <w:rFonts w:ascii="Courier New" w:hAnsi="Courier New" w:cs="Courier New" w:hint="default"/>
      </w:rPr>
    </w:lvl>
    <w:lvl w:ilvl="8" w:tplc="1C090005" w:tentative="1">
      <w:start w:val="1"/>
      <w:numFmt w:val="bullet"/>
      <w:lvlText w:val=""/>
      <w:lvlJc w:val="left"/>
      <w:pPr>
        <w:ind w:left="7331" w:hanging="360"/>
      </w:pPr>
      <w:rPr>
        <w:rFonts w:ascii="Wingdings" w:hAnsi="Wingdings" w:hint="default"/>
      </w:rPr>
    </w:lvl>
  </w:abstractNum>
  <w:abstractNum w:abstractNumId="9" w15:restartNumberingAfterBreak="0">
    <w:nsid w:val="3F6F410B"/>
    <w:multiLevelType w:val="hybridMultilevel"/>
    <w:tmpl w:val="18BEB620"/>
    <w:lvl w:ilvl="0" w:tplc="04090017">
      <w:start w:val="1"/>
      <w:numFmt w:val="lowerLetter"/>
      <w:lvlText w:val="%1)"/>
      <w:lvlJc w:val="left"/>
      <w:pPr>
        <w:ind w:left="2345" w:hanging="360"/>
      </w:pPr>
    </w:lvl>
    <w:lvl w:ilvl="1" w:tplc="1C090019" w:tentative="1">
      <w:start w:val="1"/>
      <w:numFmt w:val="lowerLetter"/>
      <w:lvlText w:val="%2."/>
      <w:lvlJc w:val="left"/>
      <w:pPr>
        <w:ind w:left="3065" w:hanging="360"/>
      </w:pPr>
    </w:lvl>
    <w:lvl w:ilvl="2" w:tplc="1C09001B" w:tentative="1">
      <w:start w:val="1"/>
      <w:numFmt w:val="lowerRoman"/>
      <w:lvlText w:val="%3."/>
      <w:lvlJc w:val="right"/>
      <w:pPr>
        <w:ind w:left="3785" w:hanging="180"/>
      </w:pPr>
    </w:lvl>
    <w:lvl w:ilvl="3" w:tplc="1C09000F" w:tentative="1">
      <w:start w:val="1"/>
      <w:numFmt w:val="decimal"/>
      <w:lvlText w:val="%4."/>
      <w:lvlJc w:val="left"/>
      <w:pPr>
        <w:ind w:left="4505" w:hanging="360"/>
      </w:pPr>
    </w:lvl>
    <w:lvl w:ilvl="4" w:tplc="1C090019" w:tentative="1">
      <w:start w:val="1"/>
      <w:numFmt w:val="lowerLetter"/>
      <w:lvlText w:val="%5."/>
      <w:lvlJc w:val="left"/>
      <w:pPr>
        <w:ind w:left="5225" w:hanging="360"/>
      </w:pPr>
    </w:lvl>
    <w:lvl w:ilvl="5" w:tplc="1C09001B" w:tentative="1">
      <w:start w:val="1"/>
      <w:numFmt w:val="lowerRoman"/>
      <w:lvlText w:val="%6."/>
      <w:lvlJc w:val="right"/>
      <w:pPr>
        <w:ind w:left="5945" w:hanging="180"/>
      </w:pPr>
    </w:lvl>
    <w:lvl w:ilvl="6" w:tplc="1C09000F" w:tentative="1">
      <w:start w:val="1"/>
      <w:numFmt w:val="decimal"/>
      <w:lvlText w:val="%7."/>
      <w:lvlJc w:val="left"/>
      <w:pPr>
        <w:ind w:left="6665" w:hanging="360"/>
      </w:pPr>
    </w:lvl>
    <w:lvl w:ilvl="7" w:tplc="1C090019" w:tentative="1">
      <w:start w:val="1"/>
      <w:numFmt w:val="lowerLetter"/>
      <w:lvlText w:val="%8."/>
      <w:lvlJc w:val="left"/>
      <w:pPr>
        <w:ind w:left="7385" w:hanging="360"/>
      </w:pPr>
    </w:lvl>
    <w:lvl w:ilvl="8" w:tplc="1C09001B" w:tentative="1">
      <w:start w:val="1"/>
      <w:numFmt w:val="lowerRoman"/>
      <w:lvlText w:val="%9."/>
      <w:lvlJc w:val="right"/>
      <w:pPr>
        <w:ind w:left="8105" w:hanging="180"/>
      </w:pPr>
    </w:lvl>
  </w:abstractNum>
  <w:abstractNum w:abstractNumId="10" w15:restartNumberingAfterBreak="0">
    <w:nsid w:val="434F720E"/>
    <w:multiLevelType w:val="multilevel"/>
    <w:tmpl w:val="DC66D6FA"/>
    <w:styleLink w:val="ACSListStyle"/>
    <w:lvl w:ilvl="0">
      <w:start w:val="1"/>
      <w:numFmt w:val="decimal"/>
      <w:pStyle w:val="ListBullet"/>
      <w:lvlText w:val="%1"/>
      <w:lvlJc w:val="left"/>
      <w:pPr>
        <w:tabs>
          <w:tab w:val="num" w:pos="567"/>
        </w:tabs>
        <w:ind w:left="567" w:hanging="567"/>
      </w:pPr>
      <w:rPr>
        <w:rFonts w:ascii="Arial" w:hAnsi="Arial" w:hint="default"/>
        <w:b/>
        <w:i w:val="0"/>
        <w:caps/>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ascii="Arial" w:hAnsi="Arial" w:hint="default"/>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istBullet3"/>
      <w:lvlText w:val="%1.%2.%3"/>
      <w:lvlJc w:val="left"/>
      <w:pPr>
        <w:tabs>
          <w:tab w:val="num" w:pos="567"/>
        </w:tabs>
        <w:ind w:left="567" w:hanging="567"/>
      </w:pPr>
      <w:rPr>
        <w:rFonts w:ascii="Arial" w:hAnsi="Arial" w:hint="default"/>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ListBullet4"/>
      <w:lvlText w:val="%1.%2.%3.%4"/>
      <w:lvlJc w:val="left"/>
      <w:pPr>
        <w:tabs>
          <w:tab w:val="num" w:pos="567"/>
        </w:tabs>
        <w:ind w:left="567" w:hanging="567"/>
      </w:pPr>
      <w:rPr>
        <w:rFonts w:hint="default"/>
      </w:rPr>
    </w:lvl>
    <w:lvl w:ilvl="4">
      <w:start w:val="1"/>
      <w:numFmt w:val="lowerLetter"/>
      <w:pStyle w:val="ListBullet5"/>
      <w:lvlText w:val="(%5)"/>
      <w:lvlJc w:val="left"/>
      <w:pPr>
        <w:tabs>
          <w:tab w:val="num" w:pos="567"/>
        </w:tabs>
        <w:ind w:left="567" w:hanging="567"/>
      </w:pPr>
      <w:rPr>
        <w:rFonts w:hint="default"/>
      </w:rPr>
    </w:lvl>
    <w:lvl w:ilvl="5">
      <w:start w:val="1"/>
      <w:numFmt w:val="lowerRoman"/>
      <w:lvlRestart w:val="2"/>
      <w:pStyle w:val="ListContinue"/>
      <w:lvlText w:val="(%6)"/>
      <w:lvlJc w:val="right"/>
      <w:pPr>
        <w:tabs>
          <w:tab w:val="num" w:pos="567"/>
        </w:tabs>
        <w:ind w:left="567" w:hanging="279"/>
      </w:pPr>
      <w:rPr>
        <w:rFonts w:ascii="Arial" w:hAnsi="Arial" w:hint="default"/>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Restart w:val="2"/>
      <w:lvlText w:val="%1.%2.%3.%4.%5.%6.%7."/>
      <w:lvlJc w:val="left"/>
      <w:pPr>
        <w:tabs>
          <w:tab w:val="num" w:pos="567"/>
        </w:tabs>
        <w:ind w:left="567" w:hanging="567"/>
      </w:pPr>
      <w:rPr>
        <w:rFonts w:hint="default"/>
      </w:rPr>
    </w:lvl>
    <w:lvl w:ilvl="7">
      <w:start w:val="1"/>
      <w:numFmt w:val="decimal"/>
      <w:lvlText w:val="%1.%2.%3.%4.%5.%6.%7.%8."/>
      <w:lvlJc w:val="right"/>
      <w:pPr>
        <w:tabs>
          <w:tab w:val="num" w:pos="851"/>
        </w:tabs>
        <w:ind w:left="1134" w:hanging="283"/>
      </w:pPr>
      <w:rPr>
        <w:rFonts w:hint="default"/>
      </w:rPr>
    </w:lvl>
    <w:lvl w:ilvl="8">
      <w:start w:val="1"/>
      <w:numFmt w:val="decimal"/>
      <w:lvlText w:val="%1.%2.%3.%4.%5.%6.%7.%8.%9."/>
      <w:lvlJc w:val="left"/>
      <w:pPr>
        <w:tabs>
          <w:tab w:val="num" w:pos="851"/>
        </w:tabs>
        <w:ind w:left="567" w:hanging="567"/>
      </w:pPr>
      <w:rPr>
        <w:rFonts w:hint="default"/>
      </w:rPr>
    </w:lvl>
  </w:abstractNum>
  <w:abstractNum w:abstractNumId="11" w15:restartNumberingAfterBreak="0">
    <w:nsid w:val="557B0F73"/>
    <w:multiLevelType w:val="multilevel"/>
    <w:tmpl w:val="CABC3E2C"/>
    <w:lvl w:ilvl="0">
      <w:start w:val="1"/>
      <w:numFmt w:val="decimal"/>
      <w:lvlText w:val="%1"/>
      <w:lvlJc w:val="left"/>
      <w:pPr>
        <w:tabs>
          <w:tab w:val="num" w:pos="851"/>
        </w:tabs>
        <w:ind w:left="851" w:hanging="851"/>
      </w:pPr>
      <w:rPr>
        <w:rFonts w:hint="default"/>
      </w:rPr>
    </w:lvl>
    <w:lvl w:ilvl="1">
      <w:start w:val="1"/>
      <w:numFmt w:val="decimal"/>
      <w:pStyle w:val="Heading2"/>
      <w:lvlText w:val="%1.%2"/>
      <w:lvlJc w:val="left"/>
      <w:pPr>
        <w:tabs>
          <w:tab w:val="num" w:pos="851"/>
        </w:tabs>
        <w:ind w:left="851" w:hanging="851"/>
      </w:pPr>
      <w:rPr>
        <w:rFonts w:hint="default"/>
      </w:rPr>
    </w:lvl>
    <w:lvl w:ilvl="2">
      <w:start w:val="1"/>
      <w:numFmt w:val="decimal"/>
      <w:pStyle w:val="Heading3"/>
      <w:lvlText w:val="%1.%2.%3"/>
      <w:lvlJc w:val="left"/>
      <w:pPr>
        <w:tabs>
          <w:tab w:val="num" w:pos="851"/>
        </w:tabs>
        <w:ind w:left="851" w:hanging="851"/>
      </w:pPr>
      <w:rPr>
        <w:rFonts w:hint="default"/>
      </w:rPr>
    </w:lvl>
    <w:lvl w:ilvl="3">
      <w:start w:val="1"/>
      <w:numFmt w:val="decimal"/>
      <w:lvlText w:val="%1.%2.%3.%4"/>
      <w:lvlJc w:val="left"/>
      <w:pPr>
        <w:tabs>
          <w:tab w:val="num" w:pos="1814"/>
        </w:tabs>
        <w:ind w:left="1814" w:hanging="963"/>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58DB003D"/>
    <w:multiLevelType w:val="hybridMultilevel"/>
    <w:tmpl w:val="C1682912"/>
    <w:lvl w:ilvl="0" w:tplc="0409001B">
      <w:start w:val="1"/>
      <w:numFmt w:val="lowerRoman"/>
      <w:lvlText w:val="%1."/>
      <w:lvlJc w:val="right"/>
      <w:pPr>
        <w:ind w:left="360" w:hanging="360"/>
      </w:pPr>
      <w:rPr>
        <w:sz w:val="18"/>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3" w15:restartNumberingAfterBreak="0">
    <w:nsid w:val="5E2D2C3F"/>
    <w:multiLevelType w:val="hybridMultilevel"/>
    <w:tmpl w:val="6FF6C088"/>
    <w:lvl w:ilvl="0" w:tplc="04090017">
      <w:start w:val="1"/>
      <w:numFmt w:val="lowerLetter"/>
      <w:lvlText w:val="%1)"/>
      <w:lvlJc w:val="left"/>
      <w:pPr>
        <w:ind w:left="1571" w:hanging="360"/>
      </w:pPr>
      <w:rPr>
        <w:rFonts w:hint="default"/>
      </w:rPr>
    </w:lvl>
    <w:lvl w:ilvl="1" w:tplc="1C090003" w:tentative="1">
      <w:start w:val="1"/>
      <w:numFmt w:val="bullet"/>
      <w:lvlText w:val="o"/>
      <w:lvlJc w:val="left"/>
      <w:pPr>
        <w:ind w:left="2291" w:hanging="360"/>
      </w:pPr>
      <w:rPr>
        <w:rFonts w:ascii="Courier New" w:hAnsi="Courier New" w:cs="Courier New" w:hint="default"/>
      </w:rPr>
    </w:lvl>
    <w:lvl w:ilvl="2" w:tplc="1C090005" w:tentative="1">
      <w:start w:val="1"/>
      <w:numFmt w:val="bullet"/>
      <w:lvlText w:val=""/>
      <w:lvlJc w:val="left"/>
      <w:pPr>
        <w:ind w:left="3011" w:hanging="360"/>
      </w:pPr>
      <w:rPr>
        <w:rFonts w:ascii="Wingdings" w:hAnsi="Wingdings" w:hint="default"/>
      </w:rPr>
    </w:lvl>
    <w:lvl w:ilvl="3" w:tplc="1C090001" w:tentative="1">
      <w:start w:val="1"/>
      <w:numFmt w:val="bullet"/>
      <w:lvlText w:val=""/>
      <w:lvlJc w:val="left"/>
      <w:pPr>
        <w:ind w:left="3731" w:hanging="360"/>
      </w:pPr>
      <w:rPr>
        <w:rFonts w:ascii="Symbol" w:hAnsi="Symbol" w:hint="default"/>
      </w:rPr>
    </w:lvl>
    <w:lvl w:ilvl="4" w:tplc="1C090003" w:tentative="1">
      <w:start w:val="1"/>
      <w:numFmt w:val="bullet"/>
      <w:lvlText w:val="o"/>
      <w:lvlJc w:val="left"/>
      <w:pPr>
        <w:ind w:left="4451" w:hanging="360"/>
      </w:pPr>
      <w:rPr>
        <w:rFonts w:ascii="Courier New" w:hAnsi="Courier New" w:cs="Courier New" w:hint="default"/>
      </w:rPr>
    </w:lvl>
    <w:lvl w:ilvl="5" w:tplc="1C090005" w:tentative="1">
      <w:start w:val="1"/>
      <w:numFmt w:val="bullet"/>
      <w:lvlText w:val=""/>
      <w:lvlJc w:val="left"/>
      <w:pPr>
        <w:ind w:left="5171" w:hanging="360"/>
      </w:pPr>
      <w:rPr>
        <w:rFonts w:ascii="Wingdings" w:hAnsi="Wingdings" w:hint="default"/>
      </w:rPr>
    </w:lvl>
    <w:lvl w:ilvl="6" w:tplc="1C090001" w:tentative="1">
      <w:start w:val="1"/>
      <w:numFmt w:val="bullet"/>
      <w:lvlText w:val=""/>
      <w:lvlJc w:val="left"/>
      <w:pPr>
        <w:ind w:left="5891" w:hanging="360"/>
      </w:pPr>
      <w:rPr>
        <w:rFonts w:ascii="Symbol" w:hAnsi="Symbol" w:hint="default"/>
      </w:rPr>
    </w:lvl>
    <w:lvl w:ilvl="7" w:tplc="1C090003" w:tentative="1">
      <w:start w:val="1"/>
      <w:numFmt w:val="bullet"/>
      <w:lvlText w:val="o"/>
      <w:lvlJc w:val="left"/>
      <w:pPr>
        <w:ind w:left="6611" w:hanging="360"/>
      </w:pPr>
      <w:rPr>
        <w:rFonts w:ascii="Courier New" w:hAnsi="Courier New" w:cs="Courier New" w:hint="default"/>
      </w:rPr>
    </w:lvl>
    <w:lvl w:ilvl="8" w:tplc="1C090005" w:tentative="1">
      <w:start w:val="1"/>
      <w:numFmt w:val="bullet"/>
      <w:lvlText w:val=""/>
      <w:lvlJc w:val="left"/>
      <w:pPr>
        <w:ind w:left="7331" w:hanging="360"/>
      </w:pPr>
      <w:rPr>
        <w:rFonts w:ascii="Wingdings" w:hAnsi="Wingdings" w:hint="default"/>
      </w:rPr>
    </w:lvl>
  </w:abstractNum>
  <w:abstractNum w:abstractNumId="14" w15:restartNumberingAfterBreak="0">
    <w:nsid w:val="5F3A6C01"/>
    <w:multiLevelType w:val="hybridMultilevel"/>
    <w:tmpl w:val="24C64108"/>
    <w:lvl w:ilvl="0" w:tplc="0409001B">
      <w:start w:val="1"/>
      <w:numFmt w:val="lowerRoman"/>
      <w:lvlText w:val="%1."/>
      <w:lvlJc w:val="right"/>
      <w:pPr>
        <w:ind w:left="360" w:hanging="360"/>
      </w:p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5" w15:restartNumberingAfterBreak="0">
    <w:nsid w:val="5FC30324"/>
    <w:multiLevelType w:val="multilevel"/>
    <w:tmpl w:val="DC66D6FA"/>
    <w:numStyleLink w:val="ACSListStyle"/>
  </w:abstractNum>
  <w:abstractNum w:abstractNumId="16" w15:restartNumberingAfterBreak="0">
    <w:nsid w:val="619C5C4A"/>
    <w:multiLevelType w:val="hybridMultilevel"/>
    <w:tmpl w:val="B324E4B6"/>
    <w:lvl w:ilvl="0" w:tplc="04090017">
      <w:start w:val="1"/>
      <w:numFmt w:val="lowerLetter"/>
      <w:lvlText w:val="%1)"/>
      <w:lvlJc w:val="left"/>
      <w:pPr>
        <w:ind w:left="1571" w:hanging="360"/>
      </w:pPr>
      <w:rPr>
        <w:rFonts w:hint="default"/>
      </w:rPr>
    </w:lvl>
    <w:lvl w:ilvl="1" w:tplc="1C090003" w:tentative="1">
      <w:start w:val="1"/>
      <w:numFmt w:val="bullet"/>
      <w:lvlText w:val="o"/>
      <w:lvlJc w:val="left"/>
      <w:pPr>
        <w:ind w:left="2291" w:hanging="360"/>
      </w:pPr>
      <w:rPr>
        <w:rFonts w:ascii="Courier New" w:hAnsi="Courier New" w:cs="Courier New" w:hint="default"/>
      </w:rPr>
    </w:lvl>
    <w:lvl w:ilvl="2" w:tplc="1C090005" w:tentative="1">
      <w:start w:val="1"/>
      <w:numFmt w:val="bullet"/>
      <w:lvlText w:val=""/>
      <w:lvlJc w:val="left"/>
      <w:pPr>
        <w:ind w:left="3011" w:hanging="360"/>
      </w:pPr>
      <w:rPr>
        <w:rFonts w:ascii="Wingdings" w:hAnsi="Wingdings" w:hint="default"/>
      </w:rPr>
    </w:lvl>
    <w:lvl w:ilvl="3" w:tplc="1C090001" w:tentative="1">
      <w:start w:val="1"/>
      <w:numFmt w:val="bullet"/>
      <w:lvlText w:val=""/>
      <w:lvlJc w:val="left"/>
      <w:pPr>
        <w:ind w:left="3731" w:hanging="360"/>
      </w:pPr>
      <w:rPr>
        <w:rFonts w:ascii="Symbol" w:hAnsi="Symbol" w:hint="default"/>
      </w:rPr>
    </w:lvl>
    <w:lvl w:ilvl="4" w:tplc="1C090003" w:tentative="1">
      <w:start w:val="1"/>
      <w:numFmt w:val="bullet"/>
      <w:lvlText w:val="o"/>
      <w:lvlJc w:val="left"/>
      <w:pPr>
        <w:ind w:left="4451" w:hanging="360"/>
      </w:pPr>
      <w:rPr>
        <w:rFonts w:ascii="Courier New" w:hAnsi="Courier New" w:cs="Courier New" w:hint="default"/>
      </w:rPr>
    </w:lvl>
    <w:lvl w:ilvl="5" w:tplc="1C090005" w:tentative="1">
      <w:start w:val="1"/>
      <w:numFmt w:val="bullet"/>
      <w:lvlText w:val=""/>
      <w:lvlJc w:val="left"/>
      <w:pPr>
        <w:ind w:left="5171" w:hanging="360"/>
      </w:pPr>
      <w:rPr>
        <w:rFonts w:ascii="Wingdings" w:hAnsi="Wingdings" w:hint="default"/>
      </w:rPr>
    </w:lvl>
    <w:lvl w:ilvl="6" w:tplc="1C090001" w:tentative="1">
      <w:start w:val="1"/>
      <w:numFmt w:val="bullet"/>
      <w:lvlText w:val=""/>
      <w:lvlJc w:val="left"/>
      <w:pPr>
        <w:ind w:left="5891" w:hanging="360"/>
      </w:pPr>
      <w:rPr>
        <w:rFonts w:ascii="Symbol" w:hAnsi="Symbol" w:hint="default"/>
      </w:rPr>
    </w:lvl>
    <w:lvl w:ilvl="7" w:tplc="1C090003" w:tentative="1">
      <w:start w:val="1"/>
      <w:numFmt w:val="bullet"/>
      <w:lvlText w:val="o"/>
      <w:lvlJc w:val="left"/>
      <w:pPr>
        <w:ind w:left="6611" w:hanging="360"/>
      </w:pPr>
      <w:rPr>
        <w:rFonts w:ascii="Courier New" w:hAnsi="Courier New" w:cs="Courier New" w:hint="default"/>
      </w:rPr>
    </w:lvl>
    <w:lvl w:ilvl="8" w:tplc="1C090005" w:tentative="1">
      <w:start w:val="1"/>
      <w:numFmt w:val="bullet"/>
      <w:lvlText w:val=""/>
      <w:lvlJc w:val="left"/>
      <w:pPr>
        <w:ind w:left="7331" w:hanging="360"/>
      </w:pPr>
      <w:rPr>
        <w:rFonts w:ascii="Wingdings" w:hAnsi="Wingdings" w:hint="default"/>
      </w:rPr>
    </w:lvl>
  </w:abstractNum>
  <w:abstractNum w:abstractNumId="17" w15:restartNumberingAfterBreak="0">
    <w:nsid w:val="689208D4"/>
    <w:multiLevelType w:val="hybridMultilevel"/>
    <w:tmpl w:val="E098C3FA"/>
    <w:lvl w:ilvl="0" w:tplc="6CE047B8">
      <w:start w:val="1"/>
      <w:numFmt w:val="lowerRoman"/>
      <w:pStyle w:val="ListParagraph"/>
      <w:lvlText w:val="%1."/>
      <w:lvlJc w:val="right"/>
      <w:pPr>
        <w:ind w:left="1440" w:hanging="360"/>
      </w:p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18" w15:restartNumberingAfterBreak="0">
    <w:nsid w:val="6A3371F1"/>
    <w:multiLevelType w:val="hybridMultilevel"/>
    <w:tmpl w:val="60D41538"/>
    <w:lvl w:ilvl="0" w:tplc="0409001B">
      <w:start w:val="1"/>
      <w:numFmt w:val="lowerRoman"/>
      <w:lvlText w:val="%1."/>
      <w:lvlJc w:val="righ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9" w15:restartNumberingAfterBreak="0">
    <w:nsid w:val="6F0145CD"/>
    <w:multiLevelType w:val="hybridMultilevel"/>
    <w:tmpl w:val="109A3FFE"/>
    <w:lvl w:ilvl="0" w:tplc="04090017">
      <w:start w:val="1"/>
      <w:numFmt w:val="lowerLetter"/>
      <w:lvlText w:val="%1)"/>
      <w:lvlJc w:val="left"/>
      <w:pPr>
        <w:ind w:left="1571" w:hanging="360"/>
      </w:pPr>
      <w:rPr>
        <w:rFonts w:hint="default"/>
      </w:rPr>
    </w:lvl>
    <w:lvl w:ilvl="1" w:tplc="1C090003" w:tentative="1">
      <w:start w:val="1"/>
      <w:numFmt w:val="bullet"/>
      <w:lvlText w:val="o"/>
      <w:lvlJc w:val="left"/>
      <w:pPr>
        <w:ind w:left="2291" w:hanging="360"/>
      </w:pPr>
      <w:rPr>
        <w:rFonts w:ascii="Courier New" w:hAnsi="Courier New" w:cs="Courier New" w:hint="default"/>
      </w:rPr>
    </w:lvl>
    <w:lvl w:ilvl="2" w:tplc="1C090005" w:tentative="1">
      <w:start w:val="1"/>
      <w:numFmt w:val="bullet"/>
      <w:lvlText w:val=""/>
      <w:lvlJc w:val="left"/>
      <w:pPr>
        <w:ind w:left="3011" w:hanging="360"/>
      </w:pPr>
      <w:rPr>
        <w:rFonts w:ascii="Wingdings" w:hAnsi="Wingdings" w:hint="default"/>
      </w:rPr>
    </w:lvl>
    <w:lvl w:ilvl="3" w:tplc="1C090001" w:tentative="1">
      <w:start w:val="1"/>
      <w:numFmt w:val="bullet"/>
      <w:lvlText w:val=""/>
      <w:lvlJc w:val="left"/>
      <w:pPr>
        <w:ind w:left="3731" w:hanging="360"/>
      </w:pPr>
      <w:rPr>
        <w:rFonts w:ascii="Symbol" w:hAnsi="Symbol" w:hint="default"/>
      </w:rPr>
    </w:lvl>
    <w:lvl w:ilvl="4" w:tplc="1C090003" w:tentative="1">
      <w:start w:val="1"/>
      <w:numFmt w:val="bullet"/>
      <w:lvlText w:val="o"/>
      <w:lvlJc w:val="left"/>
      <w:pPr>
        <w:ind w:left="4451" w:hanging="360"/>
      </w:pPr>
      <w:rPr>
        <w:rFonts w:ascii="Courier New" w:hAnsi="Courier New" w:cs="Courier New" w:hint="default"/>
      </w:rPr>
    </w:lvl>
    <w:lvl w:ilvl="5" w:tplc="1C090005" w:tentative="1">
      <w:start w:val="1"/>
      <w:numFmt w:val="bullet"/>
      <w:lvlText w:val=""/>
      <w:lvlJc w:val="left"/>
      <w:pPr>
        <w:ind w:left="5171" w:hanging="360"/>
      </w:pPr>
      <w:rPr>
        <w:rFonts w:ascii="Wingdings" w:hAnsi="Wingdings" w:hint="default"/>
      </w:rPr>
    </w:lvl>
    <w:lvl w:ilvl="6" w:tplc="1C090001" w:tentative="1">
      <w:start w:val="1"/>
      <w:numFmt w:val="bullet"/>
      <w:lvlText w:val=""/>
      <w:lvlJc w:val="left"/>
      <w:pPr>
        <w:ind w:left="5891" w:hanging="360"/>
      </w:pPr>
      <w:rPr>
        <w:rFonts w:ascii="Symbol" w:hAnsi="Symbol" w:hint="default"/>
      </w:rPr>
    </w:lvl>
    <w:lvl w:ilvl="7" w:tplc="1C090003" w:tentative="1">
      <w:start w:val="1"/>
      <w:numFmt w:val="bullet"/>
      <w:lvlText w:val="o"/>
      <w:lvlJc w:val="left"/>
      <w:pPr>
        <w:ind w:left="6611" w:hanging="360"/>
      </w:pPr>
      <w:rPr>
        <w:rFonts w:ascii="Courier New" w:hAnsi="Courier New" w:cs="Courier New" w:hint="default"/>
      </w:rPr>
    </w:lvl>
    <w:lvl w:ilvl="8" w:tplc="1C090005" w:tentative="1">
      <w:start w:val="1"/>
      <w:numFmt w:val="bullet"/>
      <w:lvlText w:val=""/>
      <w:lvlJc w:val="left"/>
      <w:pPr>
        <w:ind w:left="7331" w:hanging="360"/>
      </w:pPr>
      <w:rPr>
        <w:rFonts w:ascii="Wingdings" w:hAnsi="Wingdings" w:hint="default"/>
      </w:rPr>
    </w:lvl>
  </w:abstractNum>
  <w:abstractNum w:abstractNumId="20" w15:restartNumberingAfterBreak="0">
    <w:nsid w:val="6F194F65"/>
    <w:multiLevelType w:val="hybridMultilevel"/>
    <w:tmpl w:val="30A469D2"/>
    <w:lvl w:ilvl="0" w:tplc="0409000D">
      <w:start w:val="1"/>
      <w:numFmt w:val="bullet"/>
      <w:lvlText w:val=""/>
      <w:lvlJc w:val="left"/>
      <w:pPr>
        <w:ind w:left="2160" w:hanging="360"/>
      </w:pPr>
      <w:rPr>
        <w:rFonts w:ascii="Wingdings" w:hAnsi="Wingdings" w:hint="default"/>
      </w:rPr>
    </w:lvl>
    <w:lvl w:ilvl="1" w:tplc="1C090019" w:tentative="1">
      <w:start w:val="1"/>
      <w:numFmt w:val="lowerLetter"/>
      <w:lvlText w:val="%2."/>
      <w:lvlJc w:val="left"/>
      <w:pPr>
        <w:ind w:left="2880" w:hanging="360"/>
      </w:pPr>
    </w:lvl>
    <w:lvl w:ilvl="2" w:tplc="1C09001B" w:tentative="1">
      <w:start w:val="1"/>
      <w:numFmt w:val="lowerRoman"/>
      <w:lvlText w:val="%3."/>
      <w:lvlJc w:val="right"/>
      <w:pPr>
        <w:ind w:left="3600" w:hanging="180"/>
      </w:pPr>
    </w:lvl>
    <w:lvl w:ilvl="3" w:tplc="1C09000F" w:tentative="1">
      <w:start w:val="1"/>
      <w:numFmt w:val="decimal"/>
      <w:lvlText w:val="%4."/>
      <w:lvlJc w:val="left"/>
      <w:pPr>
        <w:ind w:left="4320" w:hanging="360"/>
      </w:pPr>
    </w:lvl>
    <w:lvl w:ilvl="4" w:tplc="1C090019" w:tentative="1">
      <w:start w:val="1"/>
      <w:numFmt w:val="lowerLetter"/>
      <w:lvlText w:val="%5."/>
      <w:lvlJc w:val="left"/>
      <w:pPr>
        <w:ind w:left="5040" w:hanging="360"/>
      </w:pPr>
    </w:lvl>
    <w:lvl w:ilvl="5" w:tplc="1C09001B" w:tentative="1">
      <w:start w:val="1"/>
      <w:numFmt w:val="lowerRoman"/>
      <w:lvlText w:val="%6."/>
      <w:lvlJc w:val="right"/>
      <w:pPr>
        <w:ind w:left="5760" w:hanging="180"/>
      </w:pPr>
    </w:lvl>
    <w:lvl w:ilvl="6" w:tplc="1C09000F" w:tentative="1">
      <w:start w:val="1"/>
      <w:numFmt w:val="decimal"/>
      <w:lvlText w:val="%7."/>
      <w:lvlJc w:val="left"/>
      <w:pPr>
        <w:ind w:left="6480" w:hanging="360"/>
      </w:pPr>
    </w:lvl>
    <w:lvl w:ilvl="7" w:tplc="1C090019" w:tentative="1">
      <w:start w:val="1"/>
      <w:numFmt w:val="lowerLetter"/>
      <w:lvlText w:val="%8."/>
      <w:lvlJc w:val="left"/>
      <w:pPr>
        <w:ind w:left="7200" w:hanging="360"/>
      </w:pPr>
    </w:lvl>
    <w:lvl w:ilvl="8" w:tplc="1C09001B" w:tentative="1">
      <w:start w:val="1"/>
      <w:numFmt w:val="lowerRoman"/>
      <w:lvlText w:val="%9."/>
      <w:lvlJc w:val="right"/>
      <w:pPr>
        <w:ind w:left="7920" w:hanging="180"/>
      </w:pPr>
    </w:lvl>
  </w:abstractNum>
  <w:abstractNum w:abstractNumId="21" w15:restartNumberingAfterBreak="0">
    <w:nsid w:val="77443913"/>
    <w:multiLevelType w:val="hybridMultilevel"/>
    <w:tmpl w:val="A5FAF06C"/>
    <w:lvl w:ilvl="0" w:tplc="04090017">
      <w:start w:val="1"/>
      <w:numFmt w:val="lowerLetter"/>
      <w:lvlText w:val="%1)"/>
      <w:lvlJc w:val="left"/>
      <w:pPr>
        <w:ind w:left="1571" w:hanging="360"/>
      </w:pPr>
    </w:lvl>
    <w:lvl w:ilvl="1" w:tplc="1C090019" w:tentative="1">
      <w:start w:val="1"/>
      <w:numFmt w:val="lowerLetter"/>
      <w:lvlText w:val="%2."/>
      <w:lvlJc w:val="left"/>
      <w:pPr>
        <w:ind w:left="2291" w:hanging="360"/>
      </w:pPr>
    </w:lvl>
    <w:lvl w:ilvl="2" w:tplc="1C09001B" w:tentative="1">
      <w:start w:val="1"/>
      <w:numFmt w:val="lowerRoman"/>
      <w:lvlText w:val="%3."/>
      <w:lvlJc w:val="right"/>
      <w:pPr>
        <w:ind w:left="3011" w:hanging="180"/>
      </w:pPr>
    </w:lvl>
    <w:lvl w:ilvl="3" w:tplc="1C09000F" w:tentative="1">
      <w:start w:val="1"/>
      <w:numFmt w:val="decimal"/>
      <w:lvlText w:val="%4."/>
      <w:lvlJc w:val="left"/>
      <w:pPr>
        <w:ind w:left="3731" w:hanging="360"/>
      </w:pPr>
    </w:lvl>
    <w:lvl w:ilvl="4" w:tplc="1C090019" w:tentative="1">
      <w:start w:val="1"/>
      <w:numFmt w:val="lowerLetter"/>
      <w:lvlText w:val="%5."/>
      <w:lvlJc w:val="left"/>
      <w:pPr>
        <w:ind w:left="4451" w:hanging="360"/>
      </w:pPr>
    </w:lvl>
    <w:lvl w:ilvl="5" w:tplc="1C09001B" w:tentative="1">
      <w:start w:val="1"/>
      <w:numFmt w:val="lowerRoman"/>
      <w:lvlText w:val="%6."/>
      <w:lvlJc w:val="right"/>
      <w:pPr>
        <w:ind w:left="5171" w:hanging="180"/>
      </w:pPr>
    </w:lvl>
    <w:lvl w:ilvl="6" w:tplc="1C09000F" w:tentative="1">
      <w:start w:val="1"/>
      <w:numFmt w:val="decimal"/>
      <w:lvlText w:val="%7."/>
      <w:lvlJc w:val="left"/>
      <w:pPr>
        <w:ind w:left="5891" w:hanging="360"/>
      </w:pPr>
    </w:lvl>
    <w:lvl w:ilvl="7" w:tplc="1C090019" w:tentative="1">
      <w:start w:val="1"/>
      <w:numFmt w:val="lowerLetter"/>
      <w:lvlText w:val="%8."/>
      <w:lvlJc w:val="left"/>
      <w:pPr>
        <w:ind w:left="6611" w:hanging="360"/>
      </w:pPr>
    </w:lvl>
    <w:lvl w:ilvl="8" w:tplc="1C09001B" w:tentative="1">
      <w:start w:val="1"/>
      <w:numFmt w:val="lowerRoman"/>
      <w:lvlText w:val="%9."/>
      <w:lvlJc w:val="right"/>
      <w:pPr>
        <w:ind w:left="7331" w:hanging="180"/>
      </w:pPr>
    </w:lvl>
  </w:abstractNum>
  <w:abstractNum w:abstractNumId="22" w15:restartNumberingAfterBreak="0">
    <w:nsid w:val="7FC16F4A"/>
    <w:multiLevelType w:val="multilevel"/>
    <w:tmpl w:val="1C09001D"/>
    <w:name w:val="ANNEXURE Par 2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6"/>
  </w:num>
  <w:num w:numId="2">
    <w:abstractNumId w:val="6"/>
    <w:lvlOverride w:ilvl="0">
      <w:lvl w:ilvl="0">
        <w:start w:val="1"/>
        <w:numFmt w:val="decimal"/>
        <w:pStyle w:val="Index1"/>
        <w:lvlText w:val="SECTION %1"/>
        <w:lvlJc w:val="left"/>
        <w:pPr>
          <w:ind w:left="1135" w:hanging="851"/>
        </w:pPr>
        <w:rPr>
          <w:rFonts w:ascii="Arial Bold" w:hAnsi="Arial Bold" w:hint="default"/>
          <w:b/>
          <w:i w:val="0"/>
          <w:strike w:val="0"/>
          <w:dstrike w:val="0"/>
          <w:vanish w:val="0"/>
          <w:color w:val="008DB4"/>
          <w:sz w:val="32"/>
          <w:vertAlign w:val="baseline"/>
        </w:rPr>
      </w:lvl>
    </w:lvlOverride>
    <w:lvlOverride w:ilvl="1">
      <w:lvl w:ilvl="1">
        <w:start w:val="1"/>
        <w:numFmt w:val="decimal"/>
        <w:pStyle w:val="Index2"/>
        <w:lvlText w:val="%2."/>
        <w:lvlJc w:val="left"/>
        <w:pPr>
          <w:ind w:left="851" w:hanging="851"/>
        </w:pPr>
        <w:rPr>
          <w:rFonts w:ascii="Arial Bold" w:hAnsi="Arial Bold" w:hint="default"/>
          <w:b/>
          <w:i w:val="0"/>
          <w:caps/>
          <w:strike w:val="0"/>
          <w:dstrike w:val="0"/>
          <w:vanish w:val="0"/>
          <w:color w:val="auto"/>
          <w:sz w:val="24"/>
          <w:vertAlign w:val="baseline"/>
        </w:rPr>
      </w:lvl>
    </w:lvlOverride>
    <w:lvlOverride w:ilvl="2">
      <w:lvl w:ilvl="2">
        <w:start w:val="1"/>
        <w:numFmt w:val="decimal"/>
        <w:pStyle w:val="Index3"/>
        <w:lvlText w:val="%2.%3"/>
        <w:lvlJc w:val="left"/>
        <w:pPr>
          <w:ind w:left="851" w:hanging="851"/>
        </w:pPr>
        <w:rPr>
          <w:rFonts w:hint="default"/>
        </w:rPr>
      </w:lvl>
    </w:lvlOverride>
    <w:lvlOverride w:ilvl="3">
      <w:lvl w:ilvl="3">
        <w:start w:val="1"/>
        <w:numFmt w:val="decimal"/>
        <w:pStyle w:val="Index4"/>
        <w:lvlText w:val="%2.%3.%4"/>
        <w:lvlJc w:val="left"/>
        <w:pPr>
          <w:ind w:left="851" w:hanging="851"/>
        </w:pPr>
        <w:rPr>
          <w:rFonts w:ascii="Arial" w:hAnsi="Arial" w:hint="default"/>
          <w:b w:val="0"/>
          <w:i w:val="0"/>
          <w:caps w:val="0"/>
          <w:strike w:val="0"/>
          <w:dstrike w:val="0"/>
          <w:vanish w:val="0"/>
          <w:color w:val="auto"/>
          <w:sz w:val="22"/>
          <w:vertAlign w:val="baseline"/>
        </w:rPr>
      </w:lvl>
    </w:lvlOverride>
    <w:lvlOverride w:ilvl="4">
      <w:lvl w:ilvl="4">
        <w:start w:val="1"/>
        <w:numFmt w:val="decimal"/>
        <w:pStyle w:val="Index5"/>
        <w:lvlText w:val="%2.%3.%4.%5"/>
        <w:lvlJc w:val="left"/>
        <w:pPr>
          <w:ind w:left="851" w:hanging="851"/>
        </w:pPr>
        <w:rPr>
          <w:rFonts w:ascii="Arial" w:hAnsi="Arial" w:hint="default"/>
          <w:b w:val="0"/>
          <w:i w:val="0"/>
          <w:caps w:val="0"/>
          <w:strike w:val="0"/>
          <w:dstrike w:val="0"/>
          <w:vanish w:val="0"/>
          <w:color w:val="auto"/>
          <w:sz w:val="22"/>
          <w:vertAlign w:val="baseline"/>
        </w:rPr>
      </w:lvl>
    </w:lvlOverride>
    <w:lvlOverride w:ilvl="5">
      <w:lvl w:ilvl="5">
        <w:start w:val="1"/>
        <w:numFmt w:val="upperLetter"/>
        <w:pStyle w:val="Index6"/>
        <w:lvlText w:val="ANNEXURE %6:"/>
        <w:lvlJc w:val="left"/>
        <w:pPr>
          <w:ind w:left="1701" w:hanging="1701"/>
        </w:pPr>
        <w:rPr>
          <w:rFonts w:ascii="Arial Bold" w:hAnsi="Arial Bold" w:hint="default"/>
          <w:b/>
          <w:bCs w:val="0"/>
          <w:i w:val="0"/>
          <w:iCs w:val="0"/>
          <w:caps/>
          <w:strike w:val="0"/>
          <w:dstrike w:val="0"/>
          <w:snapToGrid w:val="0"/>
          <w:vanish w:val="0"/>
          <w:color w:val="008DB4"/>
          <w:spacing w:val="0"/>
          <w:w w:val="0"/>
          <w:kern w:val="0"/>
          <w:position w:val="0"/>
          <w:sz w:val="24"/>
          <w:szCs w:val="0"/>
          <w:u w:val="none" w:color="000000"/>
          <w:effect w:val="none"/>
          <w:vertAlign w:val="baseline"/>
          <w:em w:val="none"/>
        </w:rPr>
      </w:lvl>
    </w:lvlOverride>
    <w:lvlOverride w:ilvl="6">
      <w:lvl w:ilvl="6">
        <w:start w:val="1"/>
        <w:numFmt w:val="decimal"/>
        <w:pStyle w:val="Index7"/>
        <w:lvlText w:val="%6.%7."/>
        <w:lvlJc w:val="left"/>
        <w:pPr>
          <w:ind w:left="851" w:hanging="851"/>
        </w:pPr>
        <w:rPr>
          <w:rFonts w:ascii="Arial" w:hAnsi="Arial" w:hint="default"/>
          <w:b w:val="0"/>
          <w:i w:val="0"/>
          <w:caps w:val="0"/>
          <w:strike w:val="0"/>
          <w:dstrike w:val="0"/>
          <w:vanish w:val="0"/>
          <w:color w:val="auto"/>
          <w:sz w:val="22"/>
          <w:vertAlign w:val="baseline"/>
        </w:rPr>
      </w:lvl>
    </w:lvlOverride>
    <w:lvlOverride w:ilvl="7">
      <w:lvl w:ilvl="7">
        <w:start w:val="1"/>
        <w:numFmt w:val="decimal"/>
        <w:pStyle w:val="Index8"/>
        <w:lvlText w:val="%6.%7.%8."/>
        <w:lvlJc w:val="left"/>
        <w:pPr>
          <w:ind w:left="851" w:hanging="851"/>
        </w:pPr>
        <w:rPr>
          <w:rFonts w:hint="default"/>
        </w:rPr>
      </w:lvl>
    </w:lvlOverride>
    <w:lvlOverride w:ilvl="8">
      <w:lvl w:ilvl="8">
        <w:start w:val="1"/>
        <w:numFmt w:val="decimal"/>
        <w:pStyle w:val="Index9"/>
        <w:lvlText w:val="%6.%7.%8.%9."/>
        <w:lvlJc w:val="left"/>
        <w:pPr>
          <w:ind w:left="851" w:hanging="851"/>
        </w:pPr>
        <w:rPr>
          <w:rFonts w:hint="default"/>
        </w:rPr>
      </w:lvl>
    </w:lvlOverride>
  </w:num>
  <w:num w:numId="3">
    <w:abstractNumId w:val="5"/>
  </w:num>
  <w:num w:numId="4">
    <w:abstractNumId w:val="7"/>
  </w:num>
  <w:num w:numId="5">
    <w:abstractNumId w:val="10"/>
  </w:num>
  <w:num w:numId="6">
    <w:abstractNumId w:val="2"/>
  </w:num>
  <w:num w:numId="7">
    <w:abstractNumId w:val="11"/>
  </w:num>
  <w:num w:numId="8">
    <w:abstractNumId w:val="3"/>
  </w:num>
  <w:num w:numId="9">
    <w:abstractNumId w:val="6"/>
  </w:num>
  <w:num w:numId="10">
    <w:abstractNumId w:val="15"/>
    <w:lvlOverride w:ilvl="0">
      <w:lvl w:ilvl="0">
        <w:numFmt w:val="decimal"/>
        <w:pStyle w:val="ListBullet"/>
        <w:lvlText w:val=""/>
        <w:lvlJc w:val="left"/>
      </w:lvl>
    </w:lvlOverride>
    <w:lvlOverride w:ilvl="1">
      <w:lvl w:ilvl="1">
        <w:start w:val="1"/>
        <w:numFmt w:val="decimal"/>
        <w:lvlText w:val="%1.%2"/>
        <w:lvlJc w:val="left"/>
        <w:pPr>
          <w:tabs>
            <w:tab w:val="num" w:pos="567"/>
          </w:tabs>
          <w:ind w:left="567" w:hanging="567"/>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11">
    <w:abstractNumId w:val="4"/>
  </w:num>
  <w:num w:numId="12">
    <w:abstractNumId w:val="12"/>
  </w:num>
  <w:num w:numId="13">
    <w:abstractNumId w:val="17"/>
  </w:num>
  <w:num w:numId="14">
    <w:abstractNumId w:val="18"/>
  </w:num>
  <w:num w:numId="15">
    <w:abstractNumId w:val="14"/>
  </w:num>
  <w:num w:numId="16">
    <w:abstractNumId w:val="21"/>
  </w:num>
  <w:num w:numId="17">
    <w:abstractNumId w:val="19"/>
  </w:num>
  <w:num w:numId="18">
    <w:abstractNumId w:val="13"/>
  </w:num>
  <w:num w:numId="19">
    <w:abstractNumId w:val="16"/>
  </w:num>
  <w:num w:numId="20">
    <w:abstractNumId w:val="9"/>
  </w:num>
  <w:num w:numId="21">
    <w:abstractNumId w:val="20"/>
  </w:num>
  <w:num w:numId="22">
    <w:abstractNumId w:val="0"/>
  </w:num>
  <w:num w:numId="23">
    <w:abstractNumId w:val="8"/>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ja2MDQzNrEwNjM2NrdQ0lEKTi0uzszPAykwNKgFAN06shItAAAA"/>
  </w:docVars>
  <w:rsids>
    <w:rsidRoot w:val="008A1DCF"/>
    <w:rsid w:val="00001A50"/>
    <w:rsid w:val="00007A75"/>
    <w:rsid w:val="00007B62"/>
    <w:rsid w:val="000123FA"/>
    <w:rsid w:val="000130C0"/>
    <w:rsid w:val="00014D84"/>
    <w:rsid w:val="0001642F"/>
    <w:rsid w:val="00022FAB"/>
    <w:rsid w:val="00024406"/>
    <w:rsid w:val="0002495B"/>
    <w:rsid w:val="0002512C"/>
    <w:rsid w:val="0002680D"/>
    <w:rsid w:val="00027744"/>
    <w:rsid w:val="00027872"/>
    <w:rsid w:val="000309C0"/>
    <w:rsid w:val="000324A9"/>
    <w:rsid w:val="00032E12"/>
    <w:rsid w:val="000348C0"/>
    <w:rsid w:val="0003556F"/>
    <w:rsid w:val="0003594B"/>
    <w:rsid w:val="00035F64"/>
    <w:rsid w:val="00042CBC"/>
    <w:rsid w:val="00044404"/>
    <w:rsid w:val="00044DA7"/>
    <w:rsid w:val="00045536"/>
    <w:rsid w:val="00045B0B"/>
    <w:rsid w:val="0004792C"/>
    <w:rsid w:val="00047F30"/>
    <w:rsid w:val="000535E9"/>
    <w:rsid w:val="000547F8"/>
    <w:rsid w:val="00056E94"/>
    <w:rsid w:val="00066060"/>
    <w:rsid w:val="00066CF8"/>
    <w:rsid w:val="000677B9"/>
    <w:rsid w:val="00071241"/>
    <w:rsid w:val="0007682D"/>
    <w:rsid w:val="0007731E"/>
    <w:rsid w:val="00081095"/>
    <w:rsid w:val="00082F14"/>
    <w:rsid w:val="00083B65"/>
    <w:rsid w:val="0009182D"/>
    <w:rsid w:val="000969BB"/>
    <w:rsid w:val="00097448"/>
    <w:rsid w:val="00097914"/>
    <w:rsid w:val="000A10A3"/>
    <w:rsid w:val="000A211B"/>
    <w:rsid w:val="000A3BB9"/>
    <w:rsid w:val="000A4988"/>
    <w:rsid w:val="000B023C"/>
    <w:rsid w:val="000B07DB"/>
    <w:rsid w:val="000B1015"/>
    <w:rsid w:val="000B3DB6"/>
    <w:rsid w:val="000C0EBD"/>
    <w:rsid w:val="000C2476"/>
    <w:rsid w:val="000C2C64"/>
    <w:rsid w:val="000C3E23"/>
    <w:rsid w:val="000C42C0"/>
    <w:rsid w:val="000C44C2"/>
    <w:rsid w:val="000D2C5C"/>
    <w:rsid w:val="000D5555"/>
    <w:rsid w:val="000E322D"/>
    <w:rsid w:val="000F05DA"/>
    <w:rsid w:val="000F1AB2"/>
    <w:rsid w:val="000F3E7E"/>
    <w:rsid w:val="000F5DCB"/>
    <w:rsid w:val="000F6631"/>
    <w:rsid w:val="000F6CD7"/>
    <w:rsid w:val="000F70A3"/>
    <w:rsid w:val="000F760C"/>
    <w:rsid w:val="001078D5"/>
    <w:rsid w:val="00110F30"/>
    <w:rsid w:val="001110D1"/>
    <w:rsid w:val="00114D92"/>
    <w:rsid w:val="00115B65"/>
    <w:rsid w:val="00124264"/>
    <w:rsid w:val="00132F2D"/>
    <w:rsid w:val="00135D92"/>
    <w:rsid w:val="00136BBE"/>
    <w:rsid w:val="00137086"/>
    <w:rsid w:val="00144215"/>
    <w:rsid w:val="001445BC"/>
    <w:rsid w:val="001449E7"/>
    <w:rsid w:val="00152226"/>
    <w:rsid w:val="00155A00"/>
    <w:rsid w:val="00155B30"/>
    <w:rsid w:val="00155EAC"/>
    <w:rsid w:val="00155ED9"/>
    <w:rsid w:val="001569B1"/>
    <w:rsid w:val="00160646"/>
    <w:rsid w:val="0016409A"/>
    <w:rsid w:val="001679B7"/>
    <w:rsid w:val="00167E68"/>
    <w:rsid w:val="001705BB"/>
    <w:rsid w:val="00170A86"/>
    <w:rsid w:val="001711F5"/>
    <w:rsid w:val="00171515"/>
    <w:rsid w:val="0017214A"/>
    <w:rsid w:val="00174A64"/>
    <w:rsid w:val="00183AC8"/>
    <w:rsid w:val="0018585A"/>
    <w:rsid w:val="00191834"/>
    <w:rsid w:val="001934F9"/>
    <w:rsid w:val="00195C40"/>
    <w:rsid w:val="00197784"/>
    <w:rsid w:val="001A0B85"/>
    <w:rsid w:val="001A30F1"/>
    <w:rsid w:val="001A6894"/>
    <w:rsid w:val="001A7739"/>
    <w:rsid w:val="001B0526"/>
    <w:rsid w:val="001B218A"/>
    <w:rsid w:val="001B2A15"/>
    <w:rsid w:val="001B3FF7"/>
    <w:rsid w:val="001B635C"/>
    <w:rsid w:val="001C0355"/>
    <w:rsid w:val="001C03A2"/>
    <w:rsid w:val="001C2AE1"/>
    <w:rsid w:val="001D0203"/>
    <w:rsid w:val="001D0780"/>
    <w:rsid w:val="001D2D54"/>
    <w:rsid w:val="001D4236"/>
    <w:rsid w:val="001E3213"/>
    <w:rsid w:val="001F01C2"/>
    <w:rsid w:val="001F277E"/>
    <w:rsid w:val="001F659A"/>
    <w:rsid w:val="001F6A99"/>
    <w:rsid w:val="00206812"/>
    <w:rsid w:val="002068A7"/>
    <w:rsid w:val="00213098"/>
    <w:rsid w:val="00213B92"/>
    <w:rsid w:val="0021630F"/>
    <w:rsid w:val="00221668"/>
    <w:rsid w:val="00222530"/>
    <w:rsid w:val="002232E8"/>
    <w:rsid w:val="00223660"/>
    <w:rsid w:val="002254CC"/>
    <w:rsid w:val="00227240"/>
    <w:rsid w:val="002304E2"/>
    <w:rsid w:val="00231D93"/>
    <w:rsid w:val="00233FCE"/>
    <w:rsid w:val="0023540E"/>
    <w:rsid w:val="00237017"/>
    <w:rsid w:val="00241C0D"/>
    <w:rsid w:val="00242AEC"/>
    <w:rsid w:val="00244F83"/>
    <w:rsid w:val="00255241"/>
    <w:rsid w:val="00257578"/>
    <w:rsid w:val="00261152"/>
    <w:rsid w:val="002643E9"/>
    <w:rsid w:val="00264F10"/>
    <w:rsid w:val="00265B40"/>
    <w:rsid w:val="00267FB0"/>
    <w:rsid w:val="00272833"/>
    <w:rsid w:val="00272969"/>
    <w:rsid w:val="00273161"/>
    <w:rsid w:val="002734D4"/>
    <w:rsid w:val="0027565A"/>
    <w:rsid w:val="00275C54"/>
    <w:rsid w:val="002760BA"/>
    <w:rsid w:val="00276157"/>
    <w:rsid w:val="002774BC"/>
    <w:rsid w:val="00277ED1"/>
    <w:rsid w:val="00281CD5"/>
    <w:rsid w:val="002820D5"/>
    <w:rsid w:val="002829F5"/>
    <w:rsid w:val="00284F49"/>
    <w:rsid w:val="002860AB"/>
    <w:rsid w:val="002870E6"/>
    <w:rsid w:val="00292449"/>
    <w:rsid w:val="002930A2"/>
    <w:rsid w:val="00293F55"/>
    <w:rsid w:val="002953A1"/>
    <w:rsid w:val="00295A7C"/>
    <w:rsid w:val="002A1536"/>
    <w:rsid w:val="002A1C7D"/>
    <w:rsid w:val="002A2BCE"/>
    <w:rsid w:val="002A2D8E"/>
    <w:rsid w:val="002A3DA2"/>
    <w:rsid w:val="002A4095"/>
    <w:rsid w:val="002A4BF7"/>
    <w:rsid w:val="002A5372"/>
    <w:rsid w:val="002B4575"/>
    <w:rsid w:val="002B497C"/>
    <w:rsid w:val="002B5810"/>
    <w:rsid w:val="002C45AC"/>
    <w:rsid w:val="002C773D"/>
    <w:rsid w:val="002D13A5"/>
    <w:rsid w:val="002D3216"/>
    <w:rsid w:val="002D5D5A"/>
    <w:rsid w:val="002E0CB1"/>
    <w:rsid w:val="002E1C09"/>
    <w:rsid w:val="002E741A"/>
    <w:rsid w:val="002E7DFD"/>
    <w:rsid w:val="002F1258"/>
    <w:rsid w:val="002F2A1D"/>
    <w:rsid w:val="002F2F5B"/>
    <w:rsid w:val="002F2FD6"/>
    <w:rsid w:val="002F37E7"/>
    <w:rsid w:val="00302557"/>
    <w:rsid w:val="00304399"/>
    <w:rsid w:val="00304BA3"/>
    <w:rsid w:val="0030524C"/>
    <w:rsid w:val="00310F1E"/>
    <w:rsid w:val="00311A8B"/>
    <w:rsid w:val="0031325B"/>
    <w:rsid w:val="00314FC4"/>
    <w:rsid w:val="003155D6"/>
    <w:rsid w:val="00315665"/>
    <w:rsid w:val="00315F3B"/>
    <w:rsid w:val="0032008C"/>
    <w:rsid w:val="00321FBB"/>
    <w:rsid w:val="00322765"/>
    <w:rsid w:val="00325C58"/>
    <w:rsid w:val="0032734E"/>
    <w:rsid w:val="0032774E"/>
    <w:rsid w:val="0033072E"/>
    <w:rsid w:val="0033077C"/>
    <w:rsid w:val="00330A4C"/>
    <w:rsid w:val="00336400"/>
    <w:rsid w:val="00336B26"/>
    <w:rsid w:val="0034136B"/>
    <w:rsid w:val="003422AF"/>
    <w:rsid w:val="00345004"/>
    <w:rsid w:val="00345B02"/>
    <w:rsid w:val="003500A6"/>
    <w:rsid w:val="00352047"/>
    <w:rsid w:val="00353BAA"/>
    <w:rsid w:val="00354032"/>
    <w:rsid w:val="0035761A"/>
    <w:rsid w:val="003658CA"/>
    <w:rsid w:val="00373840"/>
    <w:rsid w:val="00382701"/>
    <w:rsid w:val="003846D9"/>
    <w:rsid w:val="00384BF7"/>
    <w:rsid w:val="00386421"/>
    <w:rsid w:val="0039058C"/>
    <w:rsid w:val="003912DA"/>
    <w:rsid w:val="00394438"/>
    <w:rsid w:val="003949D5"/>
    <w:rsid w:val="00395CAC"/>
    <w:rsid w:val="003A228E"/>
    <w:rsid w:val="003A235B"/>
    <w:rsid w:val="003A31BE"/>
    <w:rsid w:val="003A3A05"/>
    <w:rsid w:val="003A40EE"/>
    <w:rsid w:val="003A47EB"/>
    <w:rsid w:val="003A55B4"/>
    <w:rsid w:val="003A6821"/>
    <w:rsid w:val="003A7406"/>
    <w:rsid w:val="003A74EE"/>
    <w:rsid w:val="003B0122"/>
    <w:rsid w:val="003B0F32"/>
    <w:rsid w:val="003B15DA"/>
    <w:rsid w:val="003B5673"/>
    <w:rsid w:val="003B6317"/>
    <w:rsid w:val="003B66C3"/>
    <w:rsid w:val="003C47B2"/>
    <w:rsid w:val="003C5727"/>
    <w:rsid w:val="003D3F2B"/>
    <w:rsid w:val="003D4A68"/>
    <w:rsid w:val="003D5ADD"/>
    <w:rsid w:val="003E10BA"/>
    <w:rsid w:val="003E1CB6"/>
    <w:rsid w:val="003E228E"/>
    <w:rsid w:val="003E26AC"/>
    <w:rsid w:val="003E2B0D"/>
    <w:rsid w:val="003E3647"/>
    <w:rsid w:val="003E3877"/>
    <w:rsid w:val="003E3F08"/>
    <w:rsid w:val="003E50FC"/>
    <w:rsid w:val="003F0C8F"/>
    <w:rsid w:val="003F17E2"/>
    <w:rsid w:val="003F284E"/>
    <w:rsid w:val="003F2C11"/>
    <w:rsid w:val="00405554"/>
    <w:rsid w:val="00411769"/>
    <w:rsid w:val="00414D47"/>
    <w:rsid w:val="00420DA1"/>
    <w:rsid w:val="0042366E"/>
    <w:rsid w:val="00431266"/>
    <w:rsid w:val="004319B3"/>
    <w:rsid w:val="0043466D"/>
    <w:rsid w:val="00444211"/>
    <w:rsid w:val="004473C5"/>
    <w:rsid w:val="00450FD8"/>
    <w:rsid w:val="004513DE"/>
    <w:rsid w:val="0045189C"/>
    <w:rsid w:val="0045269F"/>
    <w:rsid w:val="00452D40"/>
    <w:rsid w:val="00456622"/>
    <w:rsid w:val="0046111A"/>
    <w:rsid w:val="00471E04"/>
    <w:rsid w:val="0047318E"/>
    <w:rsid w:val="0047600F"/>
    <w:rsid w:val="00481AD2"/>
    <w:rsid w:val="00482216"/>
    <w:rsid w:val="004840C3"/>
    <w:rsid w:val="00484350"/>
    <w:rsid w:val="00484FDB"/>
    <w:rsid w:val="0048637B"/>
    <w:rsid w:val="004878B3"/>
    <w:rsid w:val="004879F3"/>
    <w:rsid w:val="00487FAC"/>
    <w:rsid w:val="00491737"/>
    <w:rsid w:val="004963D1"/>
    <w:rsid w:val="004A353C"/>
    <w:rsid w:val="004B2E41"/>
    <w:rsid w:val="004B3FB7"/>
    <w:rsid w:val="004B4051"/>
    <w:rsid w:val="004B40EA"/>
    <w:rsid w:val="004B5BAC"/>
    <w:rsid w:val="004B7F32"/>
    <w:rsid w:val="004C01D1"/>
    <w:rsid w:val="004C5F10"/>
    <w:rsid w:val="004C7C23"/>
    <w:rsid w:val="004D2A5D"/>
    <w:rsid w:val="004D308D"/>
    <w:rsid w:val="004D33A5"/>
    <w:rsid w:val="004D4729"/>
    <w:rsid w:val="004D5979"/>
    <w:rsid w:val="004D7299"/>
    <w:rsid w:val="004E279C"/>
    <w:rsid w:val="004E4861"/>
    <w:rsid w:val="004F062C"/>
    <w:rsid w:val="004F33ED"/>
    <w:rsid w:val="00500743"/>
    <w:rsid w:val="0052187A"/>
    <w:rsid w:val="005225A8"/>
    <w:rsid w:val="00525C29"/>
    <w:rsid w:val="00530DB5"/>
    <w:rsid w:val="005311D6"/>
    <w:rsid w:val="00534F04"/>
    <w:rsid w:val="00535C80"/>
    <w:rsid w:val="00543207"/>
    <w:rsid w:val="00544B8A"/>
    <w:rsid w:val="00544FC3"/>
    <w:rsid w:val="00546FC8"/>
    <w:rsid w:val="00550263"/>
    <w:rsid w:val="0055026D"/>
    <w:rsid w:val="0055231C"/>
    <w:rsid w:val="005545C0"/>
    <w:rsid w:val="00554C52"/>
    <w:rsid w:val="005615FE"/>
    <w:rsid w:val="00563333"/>
    <w:rsid w:val="005655BF"/>
    <w:rsid w:val="00572925"/>
    <w:rsid w:val="00580CAF"/>
    <w:rsid w:val="00581466"/>
    <w:rsid w:val="0058577C"/>
    <w:rsid w:val="0058651E"/>
    <w:rsid w:val="005869A2"/>
    <w:rsid w:val="0058701E"/>
    <w:rsid w:val="00591374"/>
    <w:rsid w:val="005926F4"/>
    <w:rsid w:val="00597AC8"/>
    <w:rsid w:val="005A17D7"/>
    <w:rsid w:val="005A2CC6"/>
    <w:rsid w:val="005A33A1"/>
    <w:rsid w:val="005A3905"/>
    <w:rsid w:val="005A5F1B"/>
    <w:rsid w:val="005A6BE8"/>
    <w:rsid w:val="005B1E63"/>
    <w:rsid w:val="005B1F78"/>
    <w:rsid w:val="005B2EF9"/>
    <w:rsid w:val="005B60FD"/>
    <w:rsid w:val="005B65A7"/>
    <w:rsid w:val="005C2162"/>
    <w:rsid w:val="005C3E6E"/>
    <w:rsid w:val="005D02EE"/>
    <w:rsid w:val="005D100F"/>
    <w:rsid w:val="005D49AB"/>
    <w:rsid w:val="005D5252"/>
    <w:rsid w:val="005D7A44"/>
    <w:rsid w:val="005F03D0"/>
    <w:rsid w:val="005F0ED8"/>
    <w:rsid w:val="005F38B6"/>
    <w:rsid w:val="005F7F05"/>
    <w:rsid w:val="00600B5A"/>
    <w:rsid w:val="00600D70"/>
    <w:rsid w:val="006011CA"/>
    <w:rsid w:val="006026B8"/>
    <w:rsid w:val="00603124"/>
    <w:rsid w:val="00603D22"/>
    <w:rsid w:val="00607D8E"/>
    <w:rsid w:val="00610900"/>
    <w:rsid w:val="00610F4A"/>
    <w:rsid w:val="00611BC3"/>
    <w:rsid w:val="00612B4E"/>
    <w:rsid w:val="00621341"/>
    <w:rsid w:val="00623F1D"/>
    <w:rsid w:val="0062552B"/>
    <w:rsid w:val="006338CC"/>
    <w:rsid w:val="00640CAA"/>
    <w:rsid w:val="00641E44"/>
    <w:rsid w:val="00643124"/>
    <w:rsid w:val="00643D12"/>
    <w:rsid w:val="00644651"/>
    <w:rsid w:val="00645FA7"/>
    <w:rsid w:val="006512CD"/>
    <w:rsid w:val="006521BD"/>
    <w:rsid w:val="00652393"/>
    <w:rsid w:val="00653783"/>
    <w:rsid w:val="00654999"/>
    <w:rsid w:val="006561B7"/>
    <w:rsid w:val="0065620A"/>
    <w:rsid w:val="00656EA3"/>
    <w:rsid w:val="0066317E"/>
    <w:rsid w:val="00663293"/>
    <w:rsid w:val="00663D90"/>
    <w:rsid w:val="00665A43"/>
    <w:rsid w:val="0067019B"/>
    <w:rsid w:val="0067202A"/>
    <w:rsid w:val="00672FCD"/>
    <w:rsid w:val="006731E0"/>
    <w:rsid w:val="00674CE7"/>
    <w:rsid w:val="00674E3E"/>
    <w:rsid w:val="006757E8"/>
    <w:rsid w:val="0067594A"/>
    <w:rsid w:val="0067605B"/>
    <w:rsid w:val="00676612"/>
    <w:rsid w:val="006824EA"/>
    <w:rsid w:val="00682D17"/>
    <w:rsid w:val="00686D48"/>
    <w:rsid w:val="0068715D"/>
    <w:rsid w:val="00690AC7"/>
    <w:rsid w:val="00693414"/>
    <w:rsid w:val="00696D3F"/>
    <w:rsid w:val="00696DD0"/>
    <w:rsid w:val="006A195E"/>
    <w:rsid w:val="006A1D0F"/>
    <w:rsid w:val="006A1F7A"/>
    <w:rsid w:val="006A226B"/>
    <w:rsid w:val="006A2678"/>
    <w:rsid w:val="006A4FAD"/>
    <w:rsid w:val="006A53F9"/>
    <w:rsid w:val="006B1A87"/>
    <w:rsid w:val="006B1CD0"/>
    <w:rsid w:val="006B253D"/>
    <w:rsid w:val="006B2AA6"/>
    <w:rsid w:val="006B2CFD"/>
    <w:rsid w:val="006B5EF0"/>
    <w:rsid w:val="006B719C"/>
    <w:rsid w:val="006C002F"/>
    <w:rsid w:val="006C25DE"/>
    <w:rsid w:val="006C5A3D"/>
    <w:rsid w:val="006C70AA"/>
    <w:rsid w:val="006D2D78"/>
    <w:rsid w:val="006D5DF6"/>
    <w:rsid w:val="006D63EA"/>
    <w:rsid w:val="006E040B"/>
    <w:rsid w:val="006E2467"/>
    <w:rsid w:val="006E5971"/>
    <w:rsid w:val="006E625F"/>
    <w:rsid w:val="006E7A53"/>
    <w:rsid w:val="006F114D"/>
    <w:rsid w:val="006F18D7"/>
    <w:rsid w:val="006F1BEC"/>
    <w:rsid w:val="006F28D4"/>
    <w:rsid w:val="006F2F2B"/>
    <w:rsid w:val="006F4496"/>
    <w:rsid w:val="00702DD6"/>
    <w:rsid w:val="007039A7"/>
    <w:rsid w:val="00706B50"/>
    <w:rsid w:val="00707372"/>
    <w:rsid w:val="00714EF6"/>
    <w:rsid w:val="0071520B"/>
    <w:rsid w:val="00717472"/>
    <w:rsid w:val="0072395A"/>
    <w:rsid w:val="00731F39"/>
    <w:rsid w:val="00734B5B"/>
    <w:rsid w:val="00740ACC"/>
    <w:rsid w:val="007452E6"/>
    <w:rsid w:val="00746868"/>
    <w:rsid w:val="00751A21"/>
    <w:rsid w:val="00751F35"/>
    <w:rsid w:val="00752D8E"/>
    <w:rsid w:val="00753D7A"/>
    <w:rsid w:val="00756EBF"/>
    <w:rsid w:val="00760447"/>
    <w:rsid w:val="007622D8"/>
    <w:rsid w:val="007641CB"/>
    <w:rsid w:val="007641D7"/>
    <w:rsid w:val="00764C3A"/>
    <w:rsid w:val="00765515"/>
    <w:rsid w:val="00765EED"/>
    <w:rsid w:val="00766876"/>
    <w:rsid w:val="00766B24"/>
    <w:rsid w:val="00770A6F"/>
    <w:rsid w:val="00774358"/>
    <w:rsid w:val="00776494"/>
    <w:rsid w:val="007778CD"/>
    <w:rsid w:val="00781A73"/>
    <w:rsid w:val="00784B99"/>
    <w:rsid w:val="00784C25"/>
    <w:rsid w:val="00785952"/>
    <w:rsid w:val="00785EE8"/>
    <w:rsid w:val="00786B6A"/>
    <w:rsid w:val="00786EDD"/>
    <w:rsid w:val="00787398"/>
    <w:rsid w:val="007877CA"/>
    <w:rsid w:val="0079006E"/>
    <w:rsid w:val="007909C1"/>
    <w:rsid w:val="00792502"/>
    <w:rsid w:val="007937E0"/>
    <w:rsid w:val="00794079"/>
    <w:rsid w:val="0079516F"/>
    <w:rsid w:val="00795834"/>
    <w:rsid w:val="007967CF"/>
    <w:rsid w:val="007B013C"/>
    <w:rsid w:val="007B25C8"/>
    <w:rsid w:val="007B33EA"/>
    <w:rsid w:val="007B38C7"/>
    <w:rsid w:val="007C20EB"/>
    <w:rsid w:val="007C32A5"/>
    <w:rsid w:val="007C5D79"/>
    <w:rsid w:val="007C6D39"/>
    <w:rsid w:val="007D66F8"/>
    <w:rsid w:val="007D6F0B"/>
    <w:rsid w:val="007D702B"/>
    <w:rsid w:val="007E0839"/>
    <w:rsid w:val="007E120D"/>
    <w:rsid w:val="007E272C"/>
    <w:rsid w:val="007E3F55"/>
    <w:rsid w:val="007F114A"/>
    <w:rsid w:val="007F137D"/>
    <w:rsid w:val="007F2440"/>
    <w:rsid w:val="007F24C9"/>
    <w:rsid w:val="007F358A"/>
    <w:rsid w:val="007F4CAA"/>
    <w:rsid w:val="007F64A7"/>
    <w:rsid w:val="007F74F8"/>
    <w:rsid w:val="00803A4F"/>
    <w:rsid w:val="00804066"/>
    <w:rsid w:val="00806BCE"/>
    <w:rsid w:val="00806C82"/>
    <w:rsid w:val="00813A84"/>
    <w:rsid w:val="008213BF"/>
    <w:rsid w:val="008231B1"/>
    <w:rsid w:val="00823B9F"/>
    <w:rsid w:val="00824146"/>
    <w:rsid w:val="008263D1"/>
    <w:rsid w:val="0082767A"/>
    <w:rsid w:val="00827D15"/>
    <w:rsid w:val="00830A4F"/>
    <w:rsid w:val="00832F82"/>
    <w:rsid w:val="0083383A"/>
    <w:rsid w:val="008346F6"/>
    <w:rsid w:val="00836981"/>
    <w:rsid w:val="008406F2"/>
    <w:rsid w:val="00840DA5"/>
    <w:rsid w:val="0084228B"/>
    <w:rsid w:val="00844159"/>
    <w:rsid w:val="00850BA1"/>
    <w:rsid w:val="00852635"/>
    <w:rsid w:val="00853F44"/>
    <w:rsid w:val="00854592"/>
    <w:rsid w:val="00855AC4"/>
    <w:rsid w:val="008562AB"/>
    <w:rsid w:val="008610B6"/>
    <w:rsid w:val="00861673"/>
    <w:rsid w:val="008622A9"/>
    <w:rsid w:val="0086385B"/>
    <w:rsid w:val="00864BFE"/>
    <w:rsid w:val="008670AA"/>
    <w:rsid w:val="008721FD"/>
    <w:rsid w:val="00874BFF"/>
    <w:rsid w:val="008753D1"/>
    <w:rsid w:val="008763DA"/>
    <w:rsid w:val="00880017"/>
    <w:rsid w:val="00881341"/>
    <w:rsid w:val="00881F32"/>
    <w:rsid w:val="0088306C"/>
    <w:rsid w:val="00885DA6"/>
    <w:rsid w:val="0089058E"/>
    <w:rsid w:val="00894489"/>
    <w:rsid w:val="0089767D"/>
    <w:rsid w:val="0089772C"/>
    <w:rsid w:val="008A0405"/>
    <w:rsid w:val="008A1DCF"/>
    <w:rsid w:val="008A22D5"/>
    <w:rsid w:val="008A6397"/>
    <w:rsid w:val="008B27A3"/>
    <w:rsid w:val="008B29C4"/>
    <w:rsid w:val="008B4FD0"/>
    <w:rsid w:val="008B6833"/>
    <w:rsid w:val="008B7A20"/>
    <w:rsid w:val="008C0103"/>
    <w:rsid w:val="008C0ADA"/>
    <w:rsid w:val="008D5104"/>
    <w:rsid w:val="008E089A"/>
    <w:rsid w:val="008E265C"/>
    <w:rsid w:val="008E6C12"/>
    <w:rsid w:val="008F02DE"/>
    <w:rsid w:val="008F6ADC"/>
    <w:rsid w:val="008F6B9C"/>
    <w:rsid w:val="008F6C47"/>
    <w:rsid w:val="008F6C51"/>
    <w:rsid w:val="008F7202"/>
    <w:rsid w:val="00904C01"/>
    <w:rsid w:val="00905170"/>
    <w:rsid w:val="00905AE4"/>
    <w:rsid w:val="00910C2B"/>
    <w:rsid w:val="00910C2C"/>
    <w:rsid w:val="009120EA"/>
    <w:rsid w:val="00914A44"/>
    <w:rsid w:val="00914FA0"/>
    <w:rsid w:val="009171F1"/>
    <w:rsid w:val="009179B5"/>
    <w:rsid w:val="00920217"/>
    <w:rsid w:val="00920D69"/>
    <w:rsid w:val="0092101C"/>
    <w:rsid w:val="00921614"/>
    <w:rsid w:val="00921692"/>
    <w:rsid w:val="0092176C"/>
    <w:rsid w:val="009222E9"/>
    <w:rsid w:val="009237B4"/>
    <w:rsid w:val="00926678"/>
    <w:rsid w:val="0092710A"/>
    <w:rsid w:val="00931917"/>
    <w:rsid w:val="00933BAB"/>
    <w:rsid w:val="0093544B"/>
    <w:rsid w:val="00936E51"/>
    <w:rsid w:val="0094118D"/>
    <w:rsid w:val="00942311"/>
    <w:rsid w:val="00944A7B"/>
    <w:rsid w:val="00952B7C"/>
    <w:rsid w:val="0095538A"/>
    <w:rsid w:val="00957409"/>
    <w:rsid w:val="009601DD"/>
    <w:rsid w:val="00960260"/>
    <w:rsid w:val="00960A62"/>
    <w:rsid w:val="00960FA1"/>
    <w:rsid w:val="00966279"/>
    <w:rsid w:val="00966C58"/>
    <w:rsid w:val="00966EA2"/>
    <w:rsid w:val="00970DD3"/>
    <w:rsid w:val="00973230"/>
    <w:rsid w:val="009737E9"/>
    <w:rsid w:val="00973C5F"/>
    <w:rsid w:val="0097576D"/>
    <w:rsid w:val="0097617E"/>
    <w:rsid w:val="00980628"/>
    <w:rsid w:val="00980EAA"/>
    <w:rsid w:val="00986103"/>
    <w:rsid w:val="00987F2B"/>
    <w:rsid w:val="00990E67"/>
    <w:rsid w:val="00995B11"/>
    <w:rsid w:val="009A1AF8"/>
    <w:rsid w:val="009A7458"/>
    <w:rsid w:val="009B03E8"/>
    <w:rsid w:val="009B06AF"/>
    <w:rsid w:val="009B4775"/>
    <w:rsid w:val="009C0EDD"/>
    <w:rsid w:val="009C1CB7"/>
    <w:rsid w:val="009C2340"/>
    <w:rsid w:val="009C2A06"/>
    <w:rsid w:val="009C4C7F"/>
    <w:rsid w:val="009C6C4C"/>
    <w:rsid w:val="009C6C71"/>
    <w:rsid w:val="009C7FE1"/>
    <w:rsid w:val="009D0A5D"/>
    <w:rsid w:val="009D2CA9"/>
    <w:rsid w:val="009D79A3"/>
    <w:rsid w:val="009E2163"/>
    <w:rsid w:val="009E22B6"/>
    <w:rsid w:val="009E2334"/>
    <w:rsid w:val="009E2B01"/>
    <w:rsid w:val="009E2DD6"/>
    <w:rsid w:val="009E46FD"/>
    <w:rsid w:val="009F046E"/>
    <w:rsid w:val="009F2C97"/>
    <w:rsid w:val="009F70F8"/>
    <w:rsid w:val="00A0319E"/>
    <w:rsid w:val="00A0531C"/>
    <w:rsid w:val="00A056EB"/>
    <w:rsid w:val="00A0683A"/>
    <w:rsid w:val="00A06EA7"/>
    <w:rsid w:val="00A17B9F"/>
    <w:rsid w:val="00A2198D"/>
    <w:rsid w:val="00A2452A"/>
    <w:rsid w:val="00A2689C"/>
    <w:rsid w:val="00A276E8"/>
    <w:rsid w:val="00A36F76"/>
    <w:rsid w:val="00A42E16"/>
    <w:rsid w:val="00A50421"/>
    <w:rsid w:val="00A50837"/>
    <w:rsid w:val="00A5168E"/>
    <w:rsid w:val="00A51962"/>
    <w:rsid w:val="00A5259A"/>
    <w:rsid w:val="00A52946"/>
    <w:rsid w:val="00A557F5"/>
    <w:rsid w:val="00A55E79"/>
    <w:rsid w:val="00A57B5A"/>
    <w:rsid w:val="00A66CA7"/>
    <w:rsid w:val="00A66E07"/>
    <w:rsid w:val="00A67DE9"/>
    <w:rsid w:val="00A74706"/>
    <w:rsid w:val="00A83372"/>
    <w:rsid w:val="00A8649D"/>
    <w:rsid w:val="00A8692C"/>
    <w:rsid w:val="00A87587"/>
    <w:rsid w:val="00A9008F"/>
    <w:rsid w:val="00A91B62"/>
    <w:rsid w:val="00A946E5"/>
    <w:rsid w:val="00A97291"/>
    <w:rsid w:val="00A97D3E"/>
    <w:rsid w:val="00AA2850"/>
    <w:rsid w:val="00AA43AB"/>
    <w:rsid w:val="00AA4AC6"/>
    <w:rsid w:val="00AA5343"/>
    <w:rsid w:val="00AA7190"/>
    <w:rsid w:val="00AA73D4"/>
    <w:rsid w:val="00AB0A7A"/>
    <w:rsid w:val="00AB18ED"/>
    <w:rsid w:val="00AB1C4B"/>
    <w:rsid w:val="00AB2252"/>
    <w:rsid w:val="00AB3FE5"/>
    <w:rsid w:val="00AB5CE3"/>
    <w:rsid w:val="00AB75D0"/>
    <w:rsid w:val="00AB7B59"/>
    <w:rsid w:val="00AC3416"/>
    <w:rsid w:val="00AC4448"/>
    <w:rsid w:val="00AC5AAB"/>
    <w:rsid w:val="00AD00BF"/>
    <w:rsid w:val="00AD1561"/>
    <w:rsid w:val="00AD3025"/>
    <w:rsid w:val="00AD3EAE"/>
    <w:rsid w:val="00AD4959"/>
    <w:rsid w:val="00AD6868"/>
    <w:rsid w:val="00AD7703"/>
    <w:rsid w:val="00AE1249"/>
    <w:rsid w:val="00AE1ADF"/>
    <w:rsid w:val="00AE2144"/>
    <w:rsid w:val="00AE4C23"/>
    <w:rsid w:val="00AF51BE"/>
    <w:rsid w:val="00AF6B89"/>
    <w:rsid w:val="00AF716C"/>
    <w:rsid w:val="00B01F21"/>
    <w:rsid w:val="00B03ED4"/>
    <w:rsid w:val="00B064AB"/>
    <w:rsid w:val="00B116F4"/>
    <w:rsid w:val="00B13A67"/>
    <w:rsid w:val="00B157EF"/>
    <w:rsid w:val="00B1627E"/>
    <w:rsid w:val="00B16D11"/>
    <w:rsid w:val="00B16F32"/>
    <w:rsid w:val="00B208B2"/>
    <w:rsid w:val="00B225EB"/>
    <w:rsid w:val="00B24500"/>
    <w:rsid w:val="00B335B3"/>
    <w:rsid w:val="00B37302"/>
    <w:rsid w:val="00B40828"/>
    <w:rsid w:val="00B427C1"/>
    <w:rsid w:val="00B451A3"/>
    <w:rsid w:val="00B46B9C"/>
    <w:rsid w:val="00B4763C"/>
    <w:rsid w:val="00B5111F"/>
    <w:rsid w:val="00B5489D"/>
    <w:rsid w:val="00B55C59"/>
    <w:rsid w:val="00B6052E"/>
    <w:rsid w:val="00B629F5"/>
    <w:rsid w:val="00B62B5F"/>
    <w:rsid w:val="00B64C94"/>
    <w:rsid w:val="00B64EF1"/>
    <w:rsid w:val="00B6512B"/>
    <w:rsid w:val="00B701B1"/>
    <w:rsid w:val="00B74424"/>
    <w:rsid w:val="00B77342"/>
    <w:rsid w:val="00B83E99"/>
    <w:rsid w:val="00B87094"/>
    <w:rsid w:val="00B87D31"/>
    <w:rsid w:val="00B900FF"/>
    <w:rsid w:val="00B901DC"/>
    <w:rsid w:val="00B95DF5"/>
    <w:rsid w:val="00B968B8"/>
    <w:rsid w:val="00BA2414"/>
    <w:rsid w:val="00BA25DF"/>
    <w:rsid w:val="00BA339E"/>
    <w:rsid w:val="00BA57A0"/>
    <w:rsid w:val="00BB06C4"/>
    <w:rsid w:val="00BB0E4C"/>
    <w:rsid w:val="00BB35B6"/>
    <w:rsid w:val="00BB3B08"/>
    <w:rsid w:val="00BB453C"/>
    <w:rsid w:val="00BB6E2F"/>
    <w:rsid w:val="00BC177C"/>
    <w:rsid w:val="00BC1D60"/>
    <w:rsid w:val="00BC48DA"/>
    <w:rsid w:val="00BC4E31"/>
    <w:rsid w:val="00BC7666"/>
    <w:rsid w:val="00BD4317"/>
    <w:rsid w:val="00BD4877"/>
    <w:rsid w:val="00BD70A3"/>
    <w:rsid w:val="00BD71AE"/>
    <w:rsid w:val="00BE284A"/>
    <w:rsid w:val="00BE35A9"/>
    <w:rsid w:val="00BE381A"/>
    <w:rsid w:val="00BE3968"/>
    <w:rsid w:val="00BE55D8"/>
    <w:rsid w:val="00BE565B"/>
    <w:rsid w:val="00BE5778"/>
    <w:rsid w:val="00BE6089"/>
    <w:rsid w:val="00BF23A1"/>
    <w:rsid w:val="00BF3410"/>
    <w:rsid w:val="00BF4D3C"/>
    <w:rsid w:val="00BF6DBC"/>
    <w:rsid w:val="00C00E8B"/>
    <w:rsid w:val="00C043C4"/>
    <w:rsid w:val="00C075F3"/>
    <w:rsid w:val="00C1568F"/>
    <w:rsid w:val="00C15E25"/>
    <w:rsid w:val="00C1777E"/>
    <w:rsid w:val="00C17C0F"/>
    <w:rsid w:val="00C20C72"/>
    <w:rsid w:val="00C22F28"/>
    <w:rsid w:val="00C23660"/>
    <w:rsid w:val="00C264DB"/>
    <w:rsid w:val="00C27657"/>
    <w:rsid w:val="00C324BA"/>
    <w:rsid w:val="00C369E9"/>
    <w:rsid w:val="00C37554"/>
    <w:rsid w:val="00C37E31"/>
    <w:rsid w:val="00C42470"/>
    <w:rsid w:val="00C429C7"/>
    <w:rsid w:val="00C541E5"/>
    <w:rsid w:val="00C5511B"/>
    <w:rsid w:val="00C6190C"/>
    <w:rsid w:val="00C62BA2"/>
    <w:rsid w:val="00C638BA"/>
    <w:rsid w:val="00C656F6"/>
    <w:rsid w:val="00C710DF"/>
    <w:rsid w:val="00C75B7C"/>
    <w:rsid w:val="00C82126"/>
    <w:rsid w:val="00C843ED"/>
    <w:rsid w:val="00C927C1"/>
    <w:rsid w:val="00C92C3A"/>
    <w:rsid w:val="00C94535"/>
    <w:rsid w:val="00C95C94"/>
    <w:rsid w:val="00CA08BC"/>
    <w:rsid w:val="00CA2FA2"/>
    <w:rsid w:val="00CA3F8B"/>
    <w:rsid w:val="00CA4635"/>
    <w:rsid w:val="00CA6BF7"/>
    <w:rsid w:val="00CA6DC0"/>
    <w:rsid w:val="00CA6EBE"/>
    <w:rsid w:val="00CB0178"/>
    <w:rsid w:val="00CB01CB"/>
    <w:rsid w:val="00CB1B1A"/>
    <w:rsid w:val="00CB27EB"/>
    <w:rsid w:val="00CB2FDE"/>
    <w:rsid w:val="00CB3F45"/>
    <w:rsid w:val="00CB7537"/>
    <w:rsid w:val="00CC0917"/>
    <w:rsid w:val="00CC5683"/>
    <w:rsid w:val="00CD1845"/>
    <w:rsid w:val="00CD24BA"/>
    <w:rsid w:val="00CD2EEE"/>
    <w:rsid w:val="00CD3071"/>
    <w:rsid w:val="00CD46B7"/>
    <w:rsid w:val="00CE043A"/>
    <w:rsid w:val="00CE0B3B"/>
    <w:rsid w:val="00CE2F3F"/>
    <w:rsid w:val="00CE33C9"/>
    <w:rsid w:val="00CE35C6"/>
    <w:rsid w:val="00CE3ECA"/>
    <w:rsid w:val="00CE447F"/>
    <w:rsid w:val="00CE63E4"/>
    <w:rsid w:val="00CF45A8"/>
    <w:rsid w:val="00CF7E63"/>
    <w:rsid w:val="00D06873"/>
    <w:rsid w:val="00D07FC3"/>
    <w:rsid w:val="00D1111E"/>
    <w:rsid w:val="00D116B1"/>
    <w:rsid w:val="00D1392F"/>
    <w:rsid w:val="00D14E3B"/>
    <w:rsid w:val="00D17E10"/>
    <w:rsid w:val="00D2116B"/>
    <w:rsid w:val="00D25348"/>
    <w:rsid w:val="00D2788E"/>
    <w:rsid w:val="00D318B9"/>
    <w:rsid w:val="00D3297D"/>
    <w:rsid w:val="00D36897"/>
    <w:rsid w:val="00D36F9C"/>
    <w:rsid w:val="00D41202"/>
    <w:rsid w:val="00D43C55"/>
    <w:rsid w:val="00D44F83"/>
    <w:rsid w:val="00D45F76"/>
    <w:rsid w:val="00D5127B"/>
    <w:rsid w:val="00D52537"/>
    <w:rsid w:val="00D547B5"/>
    <w:rsid w:val="00D563C6"/>
    <w:rsid w:val="00D611EA"/>
    <w:rsid w:val="00D6187B"/>
    <w:rsid w:val="00D61FB8"/>
    <w:rsid w:val="00D63F50"/>
    <w:rsid w:val="00D6488C"/>
    <w:rsid w:val="00D64A08"/>
    <w:rsid w:val="00D66009"/>
    <w:rsid w:val="00D675DA"/>
    <w:rsid w:val="00D809F6"/>
    <w:rsid w:val="00D833E5"/>
    <w:rsid w:val="00D87215"/>
    <w:rsid w:val="00D87C32"/>
    <w:rsid w:val="00D907E9"/>
    <w:rsid w:val="00D92ECA"/>
    <w:rsid w:val="00D93AAA"/>
    <w:rsid w:val="00D942D6"/>
    <w:rsid w:val="00DA02F2"/>
    <w:rsid w:val="00DA2DA9"/>
    <w:rsid w:val="00DA39DC"/>
    <w:rsid w:val="00DA42F7"/>
    <w:rsid w:val="00DB29A5"/>
    <w:rsid w:val="00DB2A3E"/>
    <w:rsid w:val="00DB42D4"/>
    <w:rsid w:val="00DB5BE1"/>
    <w:rsid w:val="00DB5FF9"/>
    <w:rsid w:val="00DB60EE"/>
    <w:rsid w:val="00DB77DD"/>
    <w:rsid w:val="00DC0C7B"/>
    <w:rsid w:val="00DC1CF4"/>
    <w:rsid w:val="00DC7159"/>
    <w:rsid w:val="00DC7AF4"/>
    <w:rsid w:val="00DD0AD0"/>
    <w:rsid w:val="00DD0BBF"/>
    <w:rsid w:val="00DD20CA"/>
    <w:rsid w:val="00DD7D16"/>
    <w:rsid w:val="00DE0AF5"/>
    <w:rsid w:val="00DE45A1"/>
    <w:rsid w:val="00DE4BFE"/>
    <w:rsid w:val="00DE4E50"/>
    <w:rsid w:val="00DE5C4A"/>
    <w:rsid w:val="00DE6683"/>
    <w:rsid w:val="00DF17E0"/>
    <w:rsid w:val="00DF4FBA"/>
    <w:rsid w:val="00DF5A2D"/>
    <w:rsid w:val="00DF5B95"/>
    <w:rsid w:val="00DF6480"/>
    <w:rsid w:val="00E00628"/>
    <w:rsid w:val="00E00CF0"/>
    <w:rsid w:val="00E01904"/>
    <w:rsid w:val="00E03B36"/>
    <w:rsid w:val="00E0536F"/>
    <w:rsid w:val="00E05D0E"/>
    <w:rsid w:val="00E120BE"/>
    <w:rsid w:val="00E1366E"/>
    <w:rsid w:val="00E13ACB"/>
    <w:rsid w:val="00E15DF8"/>
    <w:rsid w:val="00E16A45"/>
    <w:rsid w:val="00E173DA"/>
    <w:rsid w:val="00E20061"/>
    <w:rsid w:val="00E20C9D"/>
    <w:rsid w:val="00E25BF8"/>
    <w:rsid w:val="00E3529F"/>
    <w:rsid w:val="00E35598"/>
    <w:rsid w:val="00E35E06"/>
    <w:rsid w:val="00E40364"/>
    <w:rsid w:val="00E40A95"/>
    <w:rsid w:val="00E43C4C"/>
    <w:rsid w:val="00E44D90"/>
    <w:rsid w:val="00E44ECA"/>
    <w:rsid w:val="00E5044E"/>
    <w:rsid w:val="00E50957"/>
    <w:rsid w:val="00E53906"/>
    <w:rsid w:val="00E54C8C"/>
    <w:rsid w:val="00E570AB"/>
    <w:rsid w:val="00E61C00"/>
    <w:rsid w:val="00E6458C"/>
    <w:rsid w:val="00E65882"/>
    <w:rsid w:val="00E661B7"/>
    <w:rsid w:val="00E663C5"/>
    <w:rsid w:val="00E7099B"/>
    <w:rsid w:val="00E7105B"/>
    <w:rsid w:val="00E71CA4"/>
    <w:rsid w:val="00E720D4"/>
    <w:rsid w:val="00E73A9D"/>
    <w:rsid w:val="00E7528D"/>
    <w:rsid w:val="00E82D51"/>
    <w:rsid w:val="00E82EB5"/>
    <w:rsid w:val="00E86D51"/>
    <w:rsid w:val="00E86EB2"/>
    <w:rsid w:val="00E87E22"/>
    <w:rsid w:val="00E91989"/>
    <w:rsid w:val="00E926BD"/>
    <w:rsid w:val="00E9599A"/>
    <w:rsid w:val="00EA5832"/>
    <w:rsid w:val="00EB32E4"/>
    <w:rsid w:val="00EB649E"/>
    <w:rsid w:val="00EB6E76"/>
    <w:rsid w:val="00EC22C1"/>
    <w:rsid w:val="00ED009F"/>
    <w:rsid w:val="00ED76CB"/>
    <w:rsid w:val="00ED79CD"/>
    <w:rsid w:val="00ED7F48"/>
    <w:rsid w:val="00EE57D5"/>
    <w:rsid w:val="00EE60D8"/>
    <w:rsid w:val="00EE77B0"/>
    <w:rsid w:val="00EF0568"/>
    <w:rsid w:val="00EF1BEC"/>
    <w:rsid w:val="00EF2E83"/>
    <w:rsid w:val="00EF3ADD"/>
    <w:rsid w:val="00EF5F25"/>
    <w:rsid w:val="00F01342"/>
    <w:rsid w:val="00F02083"/>
    <w:rsid w:val="00F02CA8"/>
    <w:rsid w:val="00F0332A"/>
    <w:rsid w:val="00F0356C"/>
    <w:rsid w:val="00F11CB5"/>
    <w:rsid w:val="00F144DE"/>
    <w:rsid w:val="00F16DE6"/>
    <w:rsid w:val="00F20398"/>
    <w:rsid w:val="00F20A2A"/>
    <w:rsid w:val="00F2216A"/>
    <w:rsid w:val="00F22314"/>
    <w:rsid w:val="00F26E63"/>
    <w:rsid w:val="00F27831"/>
    <w:rsid w:val="00F27FEF"/>
    <w:rsid w:val="00F32D34"/>
    <w:rsid w:val="00F36A8C"/>
    <w:rsid w:val="00F3718B"/>
    <w:rsid w:val="00F37AE2"/>
    <w:rsid w:val="00F4213D"/>
    <w:rsid w:val="00F43D37"/>
    <w:rsid w:val="00F46E0A"/>
    <w:rsid w:val="00F511BD"/>
    <w:rsid w:val="00F5212F"/>
    <w:rsid w:val="00F558A4"/>
    <w:rsid w:val="00F5730D"/>
    <w:rsid w:val="00F60871"/>
    <w:rsid w:val="00F61369"/>
    <w:rsid w:val="00F616A4"/>
    <w:rsid w:val="00F6638B"/>
    <w:rsid w:val="00F66897"/>
    <w:rsid w:val="00F72DA3"/>
    <w:rsid w:val="00F76F79"/>
    <w:rsid w:val="00F80D24"/>
    <w:rsid w:val="00F90CB0"/>
    <w:rsid w:val="00F94D65"/>
    <w:rsid w:val="00FA0670"/>
    <w:rsid w:val="00FA4288"/>
    <w:rsid w:val="00FA4A35"/>
    <w:rsid w:val="00FA5ACC"/>
    <w:rsid w:val="00FA6377"/>
    <w:rsid w:val="00FB1746"/>
    <w:rsid w:val="00FB1E06"/>
    <w:rsid w:val="00FB373B"/>
    <w:rsid w:val="00FB385B"/>
    <w:rsid w:val="00FB5F50"/>
    <w:rsid w:val="00FB65C1"/>
    <w:rsid w:val="00FC115A"/>
    <w:rsid w:val="00FC1E93"/>
    <w:rsid w:val="00FC2555"/>
    <w:rsid w:val="00FC5B79"/>
    <w:rsid w:val="00FC6163"/>
    <w:rsid w:val="00FC7537"/>
    <w:rsid w:val="00FC76C1"/>
    <w:rsid w:val="00FD38F1"/>
    <w:rsid w:val="00FD4103"/>
    <w:rsid w:val="00FD4C9B"/>
    <w:rsid w:val="00FD761D"/>
    <w:rsid w:val="00FE0265"/>
    <w:rsid w:val="00FE41E0"/>
    <w:rsid w:val="00FF24DD"/>
    <w:rsid w:val="00FF2734"/>
    <w:rsid w:val="00FF2FE6"/>
    <w:rsid w:val="00FF4001"/>
    <w:rsid w:val="00FF499E"/>
    <w:rsid w:val="00FF6F69"/>
  </w:rsids>
  <m:mathPr>
    <m:mathFont m:val="Cambria Math"/>
    <m:brkBin m:val="before"/>
    <m:brkBinSub m:val="--"/>
    <m:smallFrac/>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392D95"/>
  <w15:docId w15:val="{302383A3-4BDE-40AC-848D-F73C6A5D2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qFormat="1"/>
    <w:lsdException w:name="index 2" w:semiHidden="1" w:unhideWhenUsed="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Body Text Normal"/>
    <w:qFormat/>
    <w:rsid w:val="0007682D"/>
    <w:pPr>
      <w:widowControl w:val="0"/>
      <w:spacing w:before="120" w:after="120"/>
      <w:jc w:val="both"/>
      <w:outlineLvl w:val="7"/>
    </w:pPr>
    <w:rPr>
      <w:rFonts w:cs="Arial"/>
      <w:iCs/>
      <w:lang w:val="en-GB" w:eastAsia="en-ZA"/>
    </w:rPr>
  </w:style>
  <w:style w:type="paragraph" w:styleId="Heading1">
    <w:name w:val="heading 1"/>
    <w:aliases w:val="2Heading 1"/>
    <w:basedOn w:val="Normal"/>
    <w:next w:val="Normal"/>
    <w:link w:val="Heading1Char"/>
    <w:uiPriority w:val="1"/>
    <w:rsid w:val="0001642F"/>
    <w:pPr>
      <w:keepNext/>
      <w:widowControl/>
      <w:pBdr>
        <w:bottom w:val="single" w:sz="12" w:space="1" w:color="31849B"/>
      </w:pBdr>
      <w:spacing w:line="240" w:lineRule="auto"/>
      <w:ind w:left="851" w:hanging="851"/>
      <w:outlineLvl w:val="0"/>
    </w:pPr>
    <w:rPr>
      <w:b/>
      <w:bCs/>
      <w:iCs w:val="0"/>
      <w:caps/>
      <w:color w:val="31849B"/>
      <w:kern w:val="32"/>
      <w:sz w:val="28"/>
      <w:szCs w:val="44"/>
      <w:lang w:val="en-ZA" w:eastAsia="en-US"/>
    </w:rPr>
  </w:style>
  <w:style w:type="paragraph" w:styleId="Heading2">
    <w:name w:val="heading 2"/>
    <w:next w:val="Normal"/>
    <w:link w:val="Heading2Char"/>
    <w:uiPriority w:val="1"/>
    <w:rsid w:val="0001642F"/>
    <w:pPr>
      <w:keepNext/>
      <w:numPr>
        <w:ilvl w:val="1"/>
        <w:numId w:val="7"/>
      </w:numPr>
      <w:spacing w:before="240" w:after="60" w:line="240" w:lineRule="auto"/>
      <w:jc w:val="both"/>
      <w:outlineLvl w:val="1"/>
    </w:pPr>
    <w:rPr>
      <w:rFonts w:ascii="Arial" w:hAnsi="Arial" w:cs="Arial"/>
      <w:b/>
      <w:bCs/>
      <w:iCs/>
    </w:rPr>
  </w:style>
  <w:style w:type="paragraph" w:styleId="Heading3">
    <w:name w:val="heading 3"/>
    <w:next w:val="Normal"/>
    <w:link w:val="Heading3Char"/>
    <w:uiPriority w:val="1"/>
    <w:rsid w:val="0001642F"/>
    <w:pPr>
      <w:keepNext/>
      <w:numPr>
        <w:ilvl w:val="2"/>
        <w:numId w:val="7"/>
      </w:numPr>
      <w:spacing w:before="240" w:after="60" w:line="240" w:lineRule="auto"/>
      <w:jc w:val="both"/>
      <w:outlineLvl w:val="2"/>
    </w:pPr>
    <w:rPr>
      <w:rFonts w:ascii="Arial" w:hAnsi="Arial" w:cs="Arial"/>
      <w:b/>
      <w:bCs/>
      <w:szCs w:val="26"/>
    </w:rPr>
  </w:style>
  <w:style w:type="paragraph" w:styleId="Heading4">
    <w:name w:val="heading 4"/>
    <w:basedOn w:val="Normal"/>
    <w:next w:val="Normal"/>
    <w:link w:val="Heading4Char"/>
    <w:rsid w:val="0001642F"/>
    <w:pPr>
      <w:keepNext/>
      <w:numPr>
        <w:numId w:val="8"/>
      </w:numPr>
      <w:spacing w:before="240" w:after="60"/>
      <w:outlineLvl w:val="3"/>
    </w:pPr>
    <w:rPr>
      <w:b/>
      <w:bCs/>
      <w:i/>
      <w:szCs w:val="28"/>
      <w:lang w:val="pt-BR"/>
    </w:rPr>
  </w:style>
  <w:style w:type="paragraph" w:styleId="Heading5">
    <w:name w:val="heading 5"/>
    <w:basedOn w:val="Normal"/>
    <w:next w:val="Normal"/>
    <w:link w:val="Heading5Char"/>
    <w:rsid w:val="0001642F"/>
    <w:pPr>
      <w:numPr>
        <w:ilvl w:val="1"/>
        <w:numId w:val="8"/>
      </w:numPr>
      <w:spacing w:before="240" w:after="60"/>
      <w:outlineLvl w:val="4"/>
    </w:pPr>
    <w:rPr>
      <w:rFonts w:ascii="Calibri" w:hAnsi="Calibri"/>
      <w:b/>
      <w:bCs/>
      <w:i/>
      <w:iCs w:val="0"/>
      <w:sz w:val="26"/>
      <w:szCs w:val="26"/>
    </w:rPr>
  </w:style>
  <w:style w:type="paragraph" w:styleId="Heading6">
    <w:name w:val="heading 6"/>
    <w:basedOn w:val="Normal"/>
    <w:next w:val="Normal"/>
    <w:link w:val="Heading6Char"/>
    <w:rsid w:val="0001642F"/>
    <w:pPr>
      <w:numPr>
        <w:ilvl w:val="3"/>
        <w:numId w:val="8"/>
      </w:numPr>
      <w:spacing w:before="240" w:after="60"/>
      <w:outlineLvl w:val="5"/>
    </w:pPr>
    <w:rPr>
      <w:rFonts w:ascii="Calibri" w:hAnsi="Calibri"/>
      <w:b/>
      <w:bCs/>
    </w:rPr>
  </w:style>
  <w:style w:type="paragraph" w:styleId="Heading7">
    <w:name w:val="heading 7"/>
    <w:basedOn w:val="Normal"/>
    <w:next w:val="Normal"/>
    <w:link w:val="Heading7Char"/>
    <w:rsid w:val="0001642F"/>
    <w:pPr>
      <w:numPr>
        <w:ilvl w:val="4"/>
        <w:numId w:val="8"/>
      </w:numPr>
      <w:spacing w:before="240" w:after="60"/>
      <w:outlineLvl w:val="6"/>
    </w:pPr>
    <w:rPr>
      <w:rFonts w:ascii="Calibri" w:hAnsi="Calibri"/>
      <w:sz w:val="24"/>
    </w:rPr>
  </w:style>
  <w:style w:type="paragraph" w:styleId="Heading8">
    <w:name w:val="heading 8"/>
    <w:basedOn w:val="Normal"/>
    <w:next w:val="Normal"/>
    <w:link w:val="Heading8Char"/>
    <w:rsid w:val="0001642F"/>
    <w:pPr>
      <w:numPr>
        <w:ilvl w:val="5"/>
        <w:numId w:val="8"/>
      </w:numPr>
      <w:spacing w:before="240" w:after="60"/>
    </w:pPr>
    <w:rPr>
      <w:rFonts w:ascii="Calibri" w:hAnsi="Calibri"/>
      <w:i/>
      <w:iCs w:val="0"/>
      <w:sz w:val="24"/>
    </w:rPr>
  </w:style>
  <w:style w:type="paragraph" w:styleId="Heading9">
    <w:name w:val="heading 9"/>
    <w:basedOn w:val="Normal"/>
    <w:next w:val="Normal"/>
    <w:link w:val="Heading9Char"/>
    <w:rsid w:val="0001642F"/>
    <w:pPr>
      <w:numPr>
        <w:ilvl w:val="6"/>
        <w:numId w:val="8"/>
      </w:numPr>
      <w:spacing w:before="240" w:after="60"/>
      <w:outlineLvl w:val="8"/>
    </w:pPr>
    <w:rPr>
      <w:rFonts w:ascii="Cambria"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aliases w:val="BodyTxt2"/>
    <w:rsid w:val="0001642F"/>
  </w:style>
  <w:style w:type="paragraph" w:styleId="Title">
    <w:name w:val="Title"/>
    <w:aliases w:val="1Title"/>
    <w:basedOn w:val="Heading2"/>
    <w:next w:val="Normal"/>
    <w:link w:val="TitleChar"/>
    <w:qFormat/>
    <w:rsid w:val="00124264"/>
    <w:pPr>
      <w:numPr>
        <w:ilvl w:val="0"/>
        <w:numId w:val="0"/>
      </w:numPr>
      <w:pBdr>
        <w:bottom w:val="single" w:sz="12" w:space="1" w:color="007C9E"/>
      </w:pBdr>
    </w:pPr>
    <w:rPr>
      <w:rFonts w:ascii="Arial Bold" w:hAnsi="Arial Bold"/>
      <w:caps/>
      <w:color w:val="0087AC"/>
      <w:sz w:val="32"/>
      <w:szCs w:val="44"/>
    </w:rPr>
  </w:style>
  <w:style w:type="character" w:customStyle="1" w:styleId="TitleChar">
    <w:name w:val="Title Char"/>
    <w:aliases w:val="1Title Char"/>
    <w:basedOn w:val="DefaultParagraphFont"/>
    <w:link w:val="Title"/>
    <w:rsid w:val="00124264"/>
    <w:rPr>
      <w:rFonts w:ascii="Arial Bold" w:hAnsi="Arial Bold" w:cs="Arial"/>
      <w:b/>
      <w:bCs/>
      <w:iCs/>
      <w:caps/>
      <w:color w:val="0087AC"/>
      <w:sz w:val="32"/>
      <w:szCs w:val="44"/>
    </w:rPr>
  </w:style>
  <w:style w:type="paragraph" w:styleId="ListParagraph">
    <w:name w:val="List Paragraph"/>
    <w:basedOn w:val="Normal"/>
    <w:link w:val="ListParagraphChar"/>
    <w:uiPriority w:val="1"/>
    <w:qFormat/>
    <w:rsid w:val="0067594A"/>
    <w:pPr>
      <w:numPr>
        <w:numId w:val="13"/>
      </w:numPr>
      <w:contextualSpacing/>
    </w:pPr>
  </w:style>
  <w:style w:type="character" w:customStyle="1" w:styleId="Heading4Char">
    <w:name w:val="Heading 4 Char"/>
    <w:basedOn w:val="DefaultParagraphFont"/>
    <w:link w:val="Heading4"/>
    <w:rsid w:val="0001642F"/>
    <w:rPr>
      <w:rFonts w:cs="Arial"/>
      <w:b/>
      <w:bCs/>
      <w:i/>
      <w:iCs/>
      <w:szCs w:val="28"/>
      <w:lang w:val="pt-BR" w:eastAsia="en-ZA"/>
    </w:rPr>
  </w:style>
  <w:style w:type="character" w:customStyle="1" w:styleId="Heading2Char">
    <w:name w:val="Heading 2 Char"/>
    <w:basedOn w:val="DefaultParagraphFont"/>
    <w:link w:val="Heading2"/>
    <w:uiPriority w:val="1"/>
    <w:rsid w:val="0001642F"/>
    <w:rPr>
      <w:rFonts w:ascii="Arial" w:hAnsi="Arial" w:cs="Arial"/>
      <w:b/>
      <w:bCs/>
      <w:iCs/>
    </w:rPr>
  </w:style>
  <w:style w:type="character" w:customStyle="1" w:styleId="Heading1Char">
    <w:name w:val="Heading 1 Char"/>
    <w:aliases w:val="2Heading 1 Char"/>
    <w:basedOn w:val="DefaultParagraphFont"/>
    <w:link w:val="Heading1"/>
    <w:uiPriority w:val="1"/>
    <w:rsid w:val="0001642F"/>
    <w:rPr>
      <w:rFonts w:ascii="Arial" w:hAnsi="Arial" w:cs="Arial"/>
      <w:b/>
      <w:bCs/>
      <w:caps/>
      <w:color w:val="31849B"/>
      <w:kern w:val="32"/>
      <w:sz w:val="28"/>
      <w:szCs w:val="44"/>
    </w:rPr>
  </w:style>
  <w:style w:type="character" w:customStyle="1" w:styleId="Heading3Char">
    <w:name w:val="Heading 3 Char"/>
    <w:basedOn w:val="DefaultParagraphFont"/>
    <w:link w:val="Heading3"/>
    <w:uiPriority w:val="1"/>
    <w:rsid w:val="0001642F"/>
    <w:rPr>
      <w:rFonts w:ascii="Arial" w:hAnsi="Arial" w:cs="Arial"/>
      <w:b/>
      <w:bCs/>
      <w:szCs w:val="26"/>
    </w:rPr>
  </w:style>
  <w:style w:type="character" w:customStyle="1" w:styleId="Heading5Char">
    <w:name w:val="Heading 5 Char"/>
    <w:basedOn w:val="DefaultParagraphFont"/>
    <w:link w:val="Heading5"/>
    <w:rsid w:val="0001642F"/>
    <w:rPr>
      <w:rFonts w:ascii="Calibri" w:hAnsi="Calibri" w:cs="Arial"/>
      <w:b/>
      <w:bCs/>
      <w:i/>
      <w:sz w:val="26"/>
      <w:szCs w:val="26"/>
      <w:lang w:val="en-GB" w:eastAsia="en-ZA"/>
    </w:rPr>
  </w:style>
  <w:style w:type="character" w:customStyle="1" w:styleId="Heading6Char">
    <w:name w:val="Heading 6 Char"/>
    <w:basedOn w:val="DefaultParagraphFont"/>
    <w:link w:val="Heading6"/>
    <w:rsid w:val="0001642F"/>
    <w:rPr>
      <w:rFonts w:ascii="Calibri" w:hAnsi="Calibri" w:cs="Arial"/>
      <w:b/>
      <w:bCs/>
      <w:iCs/>
      <w:lang w:val="en-GB" w:eastAsia="en-ZA"/>
    </w:rPr>
  </w:style>
  <w:style w:type="character" w:customStyle="1" w:styleId="Heading7Char">
    <w:name w:val="Heading 7 Char"/>
    <w:basedOn w:val="DefaultParagraphFont"/>
    <w:link w:val="Heading7"/>
    <w:rsid w:val="0001642F"/>
    <w:rPr>
      <w:rFonts w:ascii="Calibri" w:hAnsi="Calibri" w:cs="Arial"/>
      <w:iCs/>
      <w:sz w:val="24"/>
      <w:lang w:val="en-GB" w:eastAsia="en-ZA"/>
    </w:rPr>
  </w:style>
  <w:style w:type="character" w:customStyle="1" w:styleId="Heading8Char">
    <w:name w:val="Heading 8 Char"/>
    <w:basedOn w:val="DefaultParagraphFont"/>
    <w:link w:val="Heading8"/>
    <w:rsid w:val="0001642F"/>
    <w:rPr>
      <w:rFonts w:ascii="Calibri" w:hAnsi="Calibri" w:cs="Arial"/>
      <w:i/>
      <w:sz w:val="24"/>
      <w:lang w:val="en-GB" w:eastAsia="en-ZA"/>
    </w:rPr>
  </w:style>
  <w:style w:type="character" w:customStyle="1" w:styleId="Heading9Char">
    <w:name w:val="Heading 9 Char"/>
    <w:basedOn w:val="DefaultParagraphFont"/>
    <w:link w:val="Heading9"/>
    <w:rsid w:val="0001642F"/>
    <w:rPr>
      <w:rFonts w:ascii="Cambria" w:hAnsi="Cambria" w:cs="Arial"/>
      <w:iCs/>
      <w:lang w:val="en-GB" w:eastAsia="en-ZA"/>
    </w:rPr>
  </w:style>
  <w:style w:type="numbering" w:customStyle="1" w:styleId="SCM">
    <w:name w:val="SCM"/>
    <w:uiPriority w:val="99"/>
    <w:rsid w:val="0001642F"/>
    <w:pPr>
      <w:numPr>
        <w:numId w:val="6"/>
      </w:numPr>
    </w:pPr>
  </w:style>
  <w:style w:type="paragraph" w:styleId="Index1">
    <w:name w:val="index 1"/>
    <w:basedOn w:val="Normal"/>
    <w:next w:val="Normal"/>
    <w:autoRedefine/>
    <w:uiPriority w:val="99"/>
    <w:unhideWhenUsed/>
    <w:qFormat/>
    <w:rsid w:val="00B77342"/>
    <w:pPr>
      <w:numPr>
        <w:numId w:val="9"/>
      </w:numPr>
      <w:pBdr>
        <w:bottom w:val="single" w:sz="12" w:space="1" w:color="007C9E"/>
      </w:pBdr>
      <w:spacing w:before="0" w:after="480" w:line="240" w:lineRule="auto"/>
      <w:ind w:left="851"/>
      <w:jc w:val="left"/>
      <w:outlineLvl w:val="0"/>
    </w:pPr>
    <w:rPr>
      <w:rFonts w:ascii="Calibri" w:hAnsi="Calibri" w:cs="Calibri"/>
      <w:b/>
      <w:noProof/>
      <w:color w:val="007C9E"/>
      <w:sz w:val="28"/>
      <w:lang w:val="en-ZA"/>
    </w:rPr>
  </w:style>
  <w:style w:type="paragraph" w:styleId="Index2">
    <w:name w:val="index 2"/>
    <w:basedOn w:val="Normal"/>
    <w:next w:val="Index3"/>
    <w:autoRedefine/>
    <w:uiPriority w:val="99"/>
    <w:unhideWhenUsed/>
    <w:qFormat/>
    <w:rsid w:val="003A55B4"/>
    <w:pPr>
      <w:numPr>
        <w:ilvl w:val="1"/>
        <w:numId w:val="1"/>
      </w:numPr>
      <w:spacing w:before="240" w:line="240" w:lineRule="auto"/>
      <w:outlineLvl w:val="1"/>
    </w:pPr>
    <w:rPr>
      <w:rFonts w:ascii="Calibri" w:hAnsi="Calibri"/>
      <w:b/>
      <w:caps/>
    </w:rPr>
  </w:style>
  <w:style w:type="paragraph" w:styleId="Index3">
    <w:name w:val="index 3"/>
    <w:basedOn w:val="Normal"/>
    <w:next w:val="1Paragraph"/>
    <w:autoRedefine/>
    <w:uiPriority w:val="99"/>
    <w:unhideWhenUsed/>
    <w:qFormat/>
    <w:rsid w:val="00933BAB"/>
    <w:pPr>
      <w:numPr>
        <w:ilvl w:val="2"/>
        <w:numId w:val="9"/>
      </w:numPr>
      <w:spacing w:before="0" w:after="0" w:line="240" w:lineRule="auto"/>
      <w:outlineLvl w:val="2"/>
    </w:pPr>
    <w:rPr>
      <w:b/>
    </w:rPr>
  </w:style>
  <w:style w:type="paragraph" w:styleId="Index4">
    <w:name w:val="index 4"/>
    <w:basedOn w:val="Normal"/>
    <w:autoRedefine/>
    <w:uiPriority w:val="99"/>
    <w:unhideWhenUsed/>
    <w:qFormat/>
    <w:rsid w:val="00FC7537"/>
    <w:pPr>
      <w:numPr>
        <w:ilvl w:val="3"/>
        <w:numId w:val="1"/>
      </w:numPr>
    </w:pPr>
    <w:rPr>
      <w:rFonts w:ascii="Calibri" w:hAnsi="Calibri"/>
    </w:rPr>
  </w:style>
  <w:style w:type="paragraph" w:styleId="Index5">
    <w:name w:val="index 5"/>
    <w:basedOn w:val="Normal"/>
    <w:next w:val="Normal"/>
    <w:autoRedefine/>
    <w:uiPriority w:val="99"/>
    <w:unhideWhenUsed/>
    <w:qFormat/>
    <w:rsid w:val="00AA4AC6"/>
    <w:pPr>
      <w:numPr>
        <w:ilvl w:val="4"/>
        <w:numId w:val="9"/>
      </w:numPr>
      <w:spacing w:before="80" w:after="80"/>
      <w:ind w:left="1985" w:hanging="1135"/>
    </w:pPr>
  </w:style>
  <w:style w:type="paragraph" w:styleId="Index6">
    <w:name w:val="index 6"/>
    <w:basedOn w:val="Normal"/>
    <w:next w:val="Normal"/>
    <w:autoRedefine/>
    <w:uiPriority w:val="99"/>
    <w:unhideWhenUsed/>
    <w:qFormat/>
    <w:rsid w:val="000F1AB2"/>
    <w:pPr>
      <w:numPr>
        <w:ilvl w:val="5"/>
        <w:numId w:val="1"/>
      </w:numPr>
      <w:tabs>
        <w:tab w:val="left" w:pos="1843"/>
      </w:tabs>
      <w:spacing w:after="240" w:line="240" w:lineRule="auto"/>
      <w:outlineLvl w:val="2"/>
    </w:pPr>
    <w:rPr>
      <w:rFonts w:ascii="Arial Bold" w:hAnsi="Arial Bold"/>
      <w:b/>
      <w:caps/>
      <w:color w:val="007C9E"/>
      <w:sz w:val="24"/>
      <w:szCs w:val="24"/>
    </w:rPr>
  </w:style>
  <w:style w:type="paragraph" w:styleId="Index7">
    <w:name w:val="index 7"/>
    <w:basedOn w:val="Normal"/>
    <w:autoRedefine/>
    <w:uiPriority w:val="99"/>
    <w:unhideWhenUsed/>
    <w:qFormat/>
    <w:rsid w:val="0001642F"/>
    <w:pPr>
      <w:numPr>
        <w:ilvl w:val="6"/>
        <w:numId w:val="9"/>
      </w:numPr>
      <w:spacing w:line="240" w:lineRule="auto"/>
    </w:pPr>
    <w:rPr>
      <w:b/>
    </w:rPr>
  </w:style>
  <w:style w:type="paragraph" w:styleId="Index8">
    <w:name w:val="index 8"/>
    <w:basedOn w:val="Normal"/>
    <w:autoRedefine/>
    <w:uiPriority w:val="99"/>
    <w:unhideWhenUsed/>
    <w:qFormat/>
    <w:rsid w:val="0001642F"/>
    <w:pPr>
      <w:numPr>
        <w:ilvl w:val="7"/>
        <w:numId w:val="9"/>
      </w:numPr>
      <w:spacing w:before="40" w:after="40"/>
    </w:pPr>
  </w:style>
  <w:style w:type="paragraph" w:styleId="Index9">
    <w:name w:val="index 9"/>
    <w:basedOn w:val="Normal"/>
    <w:next w:val="Normal"/>
    <w:autoRedefine/>
    <w:uiPriority w:val="99"/>
    <w:unhideWhenUsed/>
    <w:qFormat/>
    <w:rsid w:val="0001642F"/>
    <w:pPr>
      <w:numPr>
        <w:ilvl w:val="8"/>
        <w:numId w:val="9"/>
      </w:numPr>
      <w:spacing w:line="240" w:lineRule="auto"/>
    </w:pPr>
  </w:style>
  <w:style w:type="table" w:styleId="TableGrid">
    <w:name w:val="Table Grid"/>
    <w:basedOn w:val="TableNormal"/>
    <w:uiPriority w:val="59"/>
    <w:rsid w:val="000164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01642F"/>
    <w:rPr>
      <w:color w:val="808080"/>
    </w:rPr>
  </w:style>
  <w:style w:type="paragraph" w:styleId="Header">
    <w:name w:val="header"/>
    <w:basedOn w:val="Normal"/>
    <w:link w:val="HeaderChar"/>
    <w:unhideWhenUsed/>
    <w:rsid w:val="0001642F"/>
    <w:pPr>
      <w:tabs>
        <w:tab w:val="center" w:pos="4513"/>
        <w:tab w:val="right" w:pos="9026"/>
      </w:tabs>
      <w:spacing w:before="0" w:after="0" w:line="240" w:lineRule="auto"/>
    </w:pPr>
  </w:style>
  <w:style w:type="character" w:customStyle="1" w:styleId="HeaderChar">
    <w:name w:val="Header Char"/>
    <w:basedOn w:val="DefaultParagraphFont"/>
    <w:link w:val="Header"/>
    <w:rsid w:val="0001642F"/>
    <w:rPr>
      <w:rFonts w:ascii="Arial" w:hAnsi="Arial" w:cs="Arial"/>
      <w:iCs/>
      <w:lang w:val="en-GB" w:eastAsia="en-ZA"/>
    </w:rPr>
  </w:style>
  <w:style w:type="paragraph" w:styleId="Footer">
    <w:name w:val="footer"/>
    <w:basedOn w:val="Normal"/>
    <w:link w:val="FooterChar"/>
    <w:unhideWhenUsed/>
    <w:rsid w:val="0001642F"/>
    <w:pPr>
      <w:tabs>
        <w:tab w:val="center" w:pos="4513"/>
        <w:tab w:val="right" w:pos="9026"/>
      </w:tabs>
      <w:spacing w:before="0" w:after="0" w:line="240" w:lineRule="auto"/>
    </w:pPr>
  </w:style>
  <w:style w:type="character" w:customStyle="1" w:styleId="FooterChar">
    <w:name w:val="Footer Char"/>
    <w:basedOn w:val="DefaultParagraphFont"/>
    <w:link w:val="Footer"/>
    <w:rsid w:val="0001642F"/>
    <w:rPr>
      <w:rFonts w:ascii="Arial" w:hAnsi="Arial" w:cs="Arial"/>
      <w:iCs/>
      <w:lang w:val="en-GB" w:eastAsia="en-ZA"/>
    </w:rPr>
  </w:style>
  <w:style w:type="paragraph" w:customStyle="1" w:styleId="1Paragraph">
    <w:name w:val="1Paragraph"/>
    <w:basedOn w:val="Normal"/>
    <w:qFormat/>
    <w:rsid w:val="0007682D"/>
    <w:pPr>
      <w:ind w:left="851"/>
    </w:pPr>
    <w:rPr>
      <w:rFonts w:ascii="Calibri" w:hAnsi="Calibri"/>
    </w:rPr>
  </w:style>
  <w:style w:type="paragraph" w:customStyle="1" w:styleId="aDSPara">
    <w:name w:val="aDS Para"/>
    <w:basedOn w:val="Normal"/>
    <w:link w:val="aDSParaChar"/>
    <w:rsid w:val="0001642F"/>
    <w:pPr>
      <w:tabs>
        <w:tab w:val="left" w:pos="567"/>
      </w:tabs>
      <w:spacing w:before="0"/>
      <w:ind w:left="567"/>
      <w:outlineLvl w:val="9"/>
    </w:pPr>
    <w:rPr>
      <w:rFonts w:cs="Times New Roman"/>
      <w:iCs w:val="0"/>
      <w:szCs w:val="24"/>
      <w:lang w:val="pt-BR" w:eastAsia="en-US"/>
    </w:rPr>
  </w:style>
  <w:style w:type="paragraph" w:styleId="BodyText2">
    <w:name w:val="Body Text 2"/>
    <w:basedOn w:val="Normal"/>
    <w:link w:val="BodyText2Char"/>
    <w:semiHidden/>
    <w:unhideWhenUsed/>
    <w:rsid w:val="0001642F"/>
    <w:pPr>
      <w:spacing w:line="480" w:lineRule="auto"/>
    </w:pPr>
  </w:style>
  <w:style w:type="character" w:customStyle="1" w:styleId="BodyText2Char">
    <w:name w:val="Body Text 2 Char"/>
    <w:basedOn w:val="DefaultParagraphFont"/>
    <w:link w:val="BodyText2"/>
    <w:semiHidden/>
    <w:rsid w:val="0001642F"/>
    <w:rPr>
      <w:rFonts w:ascii="Arial" w:hAnsi="Arial" w:cs="Arial"/>
      <w:iCs/>
      <w:lang w:val="en-GB" w:eastAsia="en-ZA"/>
    </w:rPr>
  </w:style>
  <w:style w:type="character" w:customStyle="1" w:styleId="aDSParaChar">
    <w:name w:val="aDS Para Char"/>
    <w:basedOn w:val="DefaultParagraphFont"/>
    <w:link w:val="aDSPara"/>
    <w:rsid w:val="0001642F"/>
    <w:rPr>
      <w:rFonts w:ascii="Arial" w:hAnsi="Arial" w:cs="Times New Roman"/>
      <w:szCs w:val="24"/>
      <w:lang w:val="pt-BR"/>
    </w:rPr>
  </w:style>
  <w:style w:type="paragraph" w:customStyle="1" w:styleId="DSH111110pt">
    <w:name w:val="DS H1.1.1.1 + 10 pt"/>
    <w:basedOn w:val="Heading4"/>
    <w:rsid w:val="0001642F"/>
    <w:pPr>
      <w:keepNext w:val="0"/>
      <w:numPr>
        <w:numId w:val="0"/>
      </w:numPr>
      <w:tabs>
        <w:tab w:val="num" w:pos="851"/>
      </w:tabs>
      <w:spacing w:before="0" w:after="120" w:line="240" w:lineRule="auto"/>
      <w:ind w:left="851" w:hanging="851"/>
    </w:pPr>
    <w:rPr>
      <w:b w:val="0"/>
      <w:bCs w:val="0"/>
      <w:i w:val="0"/>
      <w:iCs w:val="0"/>
      <w:sz w:val="20"/>
      <w:lang w:eastAsia="en-US"/>
    </w:rPr>
  </w:style>
  <w:style w:type="numbering" w:customStyle="1" w:styleId="ACSListStyle">
    <w:name w:val="ACSListStyle"/>
    <w:rsid w:val="0001642F"/>
    <w:pPr>
      <w:numPr>
        <w:numId w:val="5"/>
      </w:numPr>
    </w:pPr>
  </w:style>
  <w:style w:type="paragraph" w:styleId="ListBullet">
    <w:name w:val="List Bullet"/>
    <w:basedOn w:val="Normal"/>
    <w:rsid w:val="0001642F"/>
    <w:pPr>
      <w:widowControl/>
      <w:numPr>
        <w:numId w:val="10"/>
      </w:numPr>
      <w:tabs>
        <w:tab w:val="left" w:pos="851"/>
      </w:tabs>
      <w:spacing w:before="360" w:after="240" w:line="240" w:lineRule="auto"/>
      <w:outlineLvl w:val="0"/>
    </w:pPr>
    <w:rPr>
      <w:rFonts w:cs="Times New Roman"/>
      <w:b/>
      <w:iCs w:val="0"/>
      <w:caps/>
      <w:szCs w:val="24"/>
      <w:lang w:eastAsia="en-US"/>
    </w:rPr>
  </w:style>
  <w:style w:type="paragraph" w:styleId="ListBullet2">
    <w:name w:val="List Bullet 2"/>
    <w:basedOn w:val="Index3"/>
    <w:rsid w:val="0001642F"/>
  </w:style>
  <w:style w:type="paragraph" w:styleId="ListBullet3">
    <w:name w:val="List Bullet 3"/>
    <w:basedOn w:val="Normal"/>
    <w:rsid w:val="0001642F"/>
    <w:pPr>
      <w:widowControl/>
      <w:numPr>
        <w:ilvl w:val="2"/>
        <w:numId w:val="10"/>
      </w:numPr>
      <w:tabs>
        <w:tab w:val="left" w:pos="851"/>
      </w:tabs>
      <w:spacing w:before="60"/>
      <w:outlineLvl w:val="9"/>
    </w:pPr>
    <w:rPr>
      <w:rFonts w:cs="Times New Roman"/>
      <w:iCs w:val="0"/>
      <w:lang w:eastAsia="en-US"/>
    </w:rPr>
  </w:style>
  <w:style w:type="paragraph" w:styleId="ListBullet4">
    <w:name w:val="List Bullet 4"/>
    <w:basedOn w:val="Normal"/>
    <w:rsid w:val="0001642F"/>
    <w:pPr>
      <w:numPr>
        <w:ilvl w:val="3"/>
        <w:numId w:val="10"/>
      </w:numPr>
      <w:tabs>
        <w:tab w:val="left" w:pos="851"/>
      </w:tabs>
      <w:spacing w:before="60"/>
      <w:outlineLvl w:val="9"/>
    </w:pPr>
    <w:rPr>
      <w:rFonts w:cs="Times New Roman"/>
      <w:iCs w:val="0"/>
      <w:szCs w:val="24"/>
      <w:lang w:eastAsia="en-US"/>
    </w:rPr>
  </w:style>
  <w:style w:type="paragraph" w:styleId="ListBullet5">
    <w:name w:val="List Bullet 5"/>
    <w:basedOn w:val="ListBullet4"/>
    <w:rsid w:val="0001642F"/>
    <w:pPr>
      <w:numPr>
        <w:ilvl w:val="4"/>
      </w:numPr>
      <w:tabs>
        <w:tab w:val="clear" w:pos="851"/>
        <w:tab w:val="left" w:pos="1276"/>
      </w:tabs>
    </w:pPr>
  </w:style>
  <w:style w:type="paragraph" w:styleId="ListContinue">
    <w:name w:val="List Continue"/>
    <w:basedOn w:val="Normal"/>
    <w:rsid w:val="0001642F"/>
    <w:pPr>
      <w:widowControl/>
      <w:numPr>
        <w:ilvl w:val="5"/>
        <w:numId w:val="10"/>
      </w:numPr>
      <w:tabs>
        <w:tab w:val="clear" w:pos="567"/>
        <w:tab w:val="left" w:pos="1418"/>
      </w:tabs>
      <w:spacing w:before="0" w:line="240" w:lineRule="auto"/>
      <w:outlineLvl w:val="9"/>
    </w:pPr>
    <w:rPr>
      <w:rFonts w:eastAsia="Times" w:cs="Times New Roman"/>
      <w:iCs w:val="0"/>
      <w:szCs w:val="24"/>
      <w:lang w:eastAsia="en-US"/>
    </w:rPr>
  </w:style>
  <w:style w:type="character" w:styleId="Hyperlink">
    <w:name w:val="Hyperlink"/>
    <w:basedOn w:val="DefaultParagraphFont"/>
    <w:uiPriority w:val="99"/>
    <w:unhideWhenUsed/>
    <w:rsid w:val="0001642F"/>
    <w:rPr>
      <w:color w:val="0000FF" w:themeColor="hyperlink"/>
      <w:u w:val="single"/>
    </w:rPr>
  </w:style>
  <w:style w:type="paragraph" w:styleId="TOC1">
    <w:name w:val="toc 1"/>
    <w:basedOn w:val="Normal"/>
    <w:next w:val="Normal"/>
    <w:autoRedefine/>
    <w:uiPriority w:val="39"/>
    <w:unhideWhenUsed/>
    <w:rsid w:val="0001642F"/>
    <w:pPr>
      <w:spacing w:before="60" w:after="60" w:line="240" w:lineRule="auto"/>
    </w:pPr>
    <w:rPr>
      <w:rFonts w:ascii="Arial Bold" w:hAnsi="Arial Bold"/>
      <w:b/>
      <w:sz w:val="28"/>
    </w:rPr>
  </w:style>
  <w:style w:type="paragraph" w:styleId="TOC2">
    <w:name w:val="toc 2"/>
    <w:basedOn w:val="Normal"/>
    <w:next w:val="Normal"/>
    <w:autoRedefine/>
    <w:uiPriority w:val="39"/>
    <w:unhideWhenUsed/>
    <w:rsid w:val="0001642F"/>
    <w:pPr>
      <w:spacing w:before="60" w:after="60" w:line="240" w:lineRule="auto"/>
      <w:ind w:left="425" w:hanging="425"/>
    </w:pPr>
    <w:rPr>
      <w:b/>
      <w:sz w:val="24"/>
    </w:rPr>
  </w:style>
  <w:style w:type="paragraph" w:styleId="TOC3">
    <w:name w:val="toc 3"/>
    <w:basedOn w:val="Normal"/>
    <w:next w:val="Normal"/>
    <w:autoRedefine/>
    <w:uiPriority w:val="39"/>
    <w:unhideWhenUsed/>
    <w:rsid w:val="0001642F"/>
    <w:pPr>
      <w:spacing w:before="40" w:after="40" w:line="240" w:lineRule="auto"/>
      <w:ind w:left="425" w:hanging="425"/>
    </w:pPr>
    <w:rPr>
      <w:sz w:val="20"/>
    </w:rPr>
  </w:style>
  <w:style w:type="paragraph" w:styleId="BodyTextIndent3">
    <w:name w:val="Body Text Indent 3"/>
    <w:basedOn w:val="Normal"/>
    <w:link w:val="BodyTextIndent3Char"/>
    <w:semiHidden/>
    <w:unhideWhenUsed/>
    <w:rsid w:val="0001642F"/>
    <w:pPr>
      <w:ind w:left="283"/>
    </w:pPr>
    <w:rPr>
      <w:sz w:val="16"/>
      <w:szCs w:val="16"/>
    </w:rPr>
  </w:style>
  <w:style w:type="character" w:customStyle="1" w:styleId="BodyTextIndent3Char">
    <w:name w:val="Body Text Indent 3 Char"/>
    <w:basedOn w:val="DefaultParagraphFont"/>
    <w:link w:val="BodyTextIndent3"/>
    <w:semiHidden/>
    <w:rsid w:val="0001642F"/>
    <w:rPr>
      <w:rFonts w:ascii="Arial" w:hAnsi="Arial" w:cs="Arial"/>
      <w:iCs/>
      <w:sz w:val="16"/>
      <w:szCs w:val="16"/>
      <w:lang w:val="en-GB" w:eastAsia="en-ZA"/>
    </w:rPr>
  </w:style>
  <w:style w:type="paragraph" w:customStyle="1" w:styleId="DSILev11">
    <w:name w:val="DS I Lev1.1"/>
    <w:basedOn w:val="Heading2"/>
    <w:link w:val="DSILev11Char"/>
    <w:rsid w:val="0001642F"/>
    <w:pPr>
      <w:keepNext w:val="0"/>
      <w:widowControl w:val="0"/>
      <w:numPr>
        <w:ilvl w:val="0"/>
        <w:numId w:val="0"/>
      </w:numPr>
      <w:spacing w:before="120" w:after="120"/>
      <w:ind w:left="709" w:hanging="709"/>
    </w:pPr>
    <w:rPr>
      <w:sz w:val="20"/>
    </w:rPr>
  </w:style>
  <w:style w:type="character" w:customStyle="1" w:styleId="DSILev11Char">
    <w:name w:val="DS I Lev1.1 Char"/>
    <w:basedOn w:val="DefaultParagraphFont"/>
    <w:link w:val="DSILev11"/>
    <w:rsid w:val="0001642F"/>
    <w:rPr>
      <w:rFonts w:ascii="Arial" w:hAnsi="Arial" w:cs="Arial"/>
      <w:b/>
      <w:bCs/>
      <w:iCs/>
      <w:sz w:val="20"/>
    </w:rPr>
  </w:style>
  <w:style w:type="paragraph" w:customStyle="1" w:styleId="DSIPar11">
    <w:name w:val="DS I Par1.1"/>
    <w:basedOn w:val="Normal"/>
    <w:rsid w:val="0001642F"/>
    <w:pPr>
      <w:widowControl/>
      <w:spacing w:after="0" w:line="240" w:lineRule="auto"/>
      <w:ind w:left="2421" w:hanging="360"/>
      <w:outlineLvl w:val="9"/>
    </w:pPr>
    <w:rPr>
      <w:rFonts w:cs="Times New Roman"/>
      <w:iCs w:val="0"/>
      <w:sz w:val="20"/>
      <w:lang w:val="pt-BR" w:eastAsia="en-US"/>
    </w:rPr>
  </w:style>
  <w:style w:type="paragraph" w:styleId="CommentText">
    <w:name w:val="annotation text"/>
    <w:basedOn w:val="Normal"/>
    <w:link w:val="CommentTextChar"/>
    <w:uiPriority w:val="99"/>
    <w:rsid w:val="0001642F"/>
    <w:pPr>
      <w:widowControl/>
      <w:spacing w:before="0" w:after="200"/>
      <w:outlineLvl w:val="9"/>
    </w:pPr>
    <w:rPr>
      <w:rFonts w:cs="Times New Roman"/>
      <w:iCs w:val="0"/>
      <w:sz w:val="20"/>
      <w:szCs w:val="20"/>
      <w:lang w:eastAsia="en-US"/>
    </w:rPr>
  </w:style>
  <w:style w:type="character" w:customStyle="1" w:styleId="CommentTextChar">
    <w:name w:val="Comment Text Char"/>
    <w:basedOn w:val="DefaultParagraphFont"/>
    <w:link w:val="CommentText"/>
    <w:uiPriority w:val="99"/>
    <w:rsid w:val="0001642F"/>
    <w:rPr>
      <w:rFonts w:ascii="Arial" w:hAnsi="Arial" w:cs="Times New Roman"/>
      <w:sz w:val="20"/>
      <w:szCs w:val="20"/>
      <w:lang w:val="en-GB"/>
    </w:rPr>
  </w:style>
  <w:style w:type="paragraph" w:customStyle="1" w:styleId="DSHPar1111">
    <w:name w:val="DS HPar1.1.1.1"/>
    <w:basedOn w:val="Normal"/>
    <w:rsid w:val="0001642F"/>
    <w:pPr>
      <w:widowControl/>
      <w:tabs>
        <w:tab w:val="left" w:pos="993"/>
      </w:tabs>
      <w:spacing w:before="20" w:after="20" w:line="240" w:lineRule="auto"/>
      <w:ind w:left="360" w:hanging="360"/>
      <w:outlineLvl w:val="9"/>
    </w:pPr>
    <w:rPr>
      <w:rFonts w:cs="Times New Roman"/>
      <w:iCs w:val="0"/>
      <w:sz w:val="20"/>
      <w:lang w:val="pt-BR" w:eastAsia="en-US"/>
    </w:rPr>
  </w:style>
  <w:style w:type="paragraph" w:customStyle="1" w:styleId="Bullet1">
    <w:name w:val="Bullet (1)"/>
    <w:basedOn w:val="Normal"/>
    <w:uiPriority w:val="99"/>
    <w:rsid w:val="0001642F"/>
    <w:pPr>
      <w:widowControl/>
      <w:spacing w:before="0" w:line="240" w:lineRule="auto"/>
      <w:ind w:left="567"/>
      <w:outlineLvl w:val="9"/>
    </w:pPr>
    <w:rPr>
      <w:rFonts w:cs="Times New Roman"/>
      <w:iCs w:val="0"/>
      <w:sz w:val="20"/>
      <w:szCs w:val="24"/>
      <w:lang w:val="en-US" w:eastAsia="en-US"/>
    </w:rPr>
  </w:style>
  <w:style w:type="paragraph" w:styleId="BodyTextIndent">
    <w:name w:val="Body Text Indent"/>
    <w:basedOn w:val="Normal"/>
    <w:link w:val="BodyTextIndentChar"/>
    <w:uiPriority w:val="99"/>
    <w:semiHidden/>
    <w:unhideWhenUsed/>
    <w:rsid w:val="0001642F"/>
    <w:pPr>
      <w:ind w:left="283"/>
    </w:pPr>
  </w:style>
  <w:style w:type="character" w:customStyle="1" w:styleId="BodyTextIndentChar">
    <w:name w:val="Body Text Indent Char"/>
    <w:basedOn w:val="DefaultParagraphFont"/>
    <w:link w:val="BodyTextIndent"/>
    <w:uiPriority w:val="99"/>
    <w:semiHidden/>
    <w:rsid w:val="0001642F"/>
    <w:rPr>
      <w:rFonts w:ascii="Arial" w:hAnsi="Arial" w:cs="Arial"/>
      <w:iCs/>
      <w:lang w:val="en-GB" w:eastAsia="en-ZA"/>
    </w:rPr>
  </w:style>
  <w:style w:type="paragraph" w:styleId="BalloonText">
    <w:name w:val="Balloon Text"/>
    <w:basedOn w:val="Normal"/>
    <w:link w:val="BalloonTextChar"/>
    <w:unhideWhenUsed/>
    <w:rsid w:val="0001642F"/>
    <w:pPr>
      <w:widowControl/>
      <w:spacing w:before="0" w:after="0" w:line="240" w:lineRule="auto"/>
      <w:outlineLvl w:val="9"/>
    </w:pPr>
    <w:rPr>
      <w:rFonts w:ascii="Segoe UI" w:eastAsiaTheme="minorHAnsi" w:hAnsi="Segoe UI" w:cs="Segoe UI"/>
      <w:iCs w:val="0"/>
      <w:sz w:val="18"/>
      <w:szCs w:val="18"/>
      <w:lang w:val="en-ZA" w:eastAsia="en-US"/>
    </w:rPr>
  </w:style>
  <w:style w:type="character" w:customStyle="1" w:styleId="BalloonTextChar">
    <w:name w:val="Balloon Text Char"/>
    <w:basedOn w:val="DefaultParagraphFont"/>
    <w:link w:val="BalloonText"/>
    <w:rsid w:val="0001642F"/>
    <w:rPr>
      <w:rFonts w:ascii="Segoe UI" w:eastAsiaTheme="minorHAnsi" w:hAnsi="Segoe UI" w:cs="Segoe UI"/>
      <w:sz w:val="18"/>
      <w:szCs w:val="18"/>
    </w:rPr>
  </w:style>
  <w:style w:type="table" w:customStyle="1" w:styleId="GridTable4-Accent11">
    <w:name w:val="Grid Table 4 - Accent 11"/>
    <w:basedOn w:val="TableNormal"/>
    <w:uiPriority w:val="49"/>
    <w:rsid w:val="007877CA"/>
    <w:pPr>
      <w:spacing w:after="0" w:line="240" w:lineRule="auto"/>
    </w:pPr>
    <w:rPr>
      <w:rFonts w:eastAsiaTheme="minorHAnsi"/>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styleId="CommentReference">
    <w:name w:val="annotation reference"/>
    <w:basedOn w:val="DefaultParagraphFont"/>
    <w:uiPriority w:val="99"/>
    <w:semiHidden/>
    <w:unhideWhenUsed/>
    <w:rsid w:val="006F1BEC"/>
    <w:rPr>
      <w:sz w:val="16"/>
      <w:szCs w:val="16"/>
    </w:rPr>
  </w:style>
  <w:style w:type="paragraph" w:styleId="CommentSubject">
    <w:name w:val="annotation subject"/>
    <w:basedOn w:val="CommentText"/>
    <w:next w:val="CommentText"/>
    <w:link w:val="CommentSubjectChar"/>
    <w:semiHidden/>
    <w:unhideWhenUsed/>
    <w:rsid w:val="006F1BEC"/>
    <w:pPr>
      <w:widowControl w:val="0"/>
      <w:spacing w:before="120" w:after="120" w:line="240" w:lineRule="auto"/>
      <w:outlineLvl w:val="7"/>
    </w:pPr>
    <w:rPr>
      <w:rFonts w:cs="Arial"/>
      <w:b/>
      <w:bCs/>
      <w:iCs/>
      <w:lang w:eastAsia="en-ZA"/>
    </w:rPr>
  </w:style>
  <w:style w:type="character" w:customStyle="1" w:styleId="CommentSubjectChar">
    <w:name w:val="Comment Subject Char"/>
    <w:basedOn w:val="CommentTextChar"/>
    <w:link w:val="CommentSubject"/>
    <w:semiHidden/>
    <w:rsid w:val="006F1BEC"/>
    <w:rPr>
      <w:rFonts w:ascii="Arial" w:hAnsi="Arial" w:cs="Arial"/>
      <w:b/>
      <w:bCs/>
      <w:iCs/>
      <w:sz w:val="20"/>
      <w:szCs w:val="20"/>
      <w:lang w:val="en-GB" w:eastAsia="en-ZA"/>
    </w:rPr>
  </w:style>
  <w:style w:type="table" w:customStyle="1" w:styleId="GridTable4-Accent12">
    <w:name w:val="Grid Table 4 - Accent 12"/>
    <w:basedOn w:val="TableNormal"/>
    <w:uiPriority w:val="49"/>
    <w:rsid w:val="000F70A3"/>
    <w:pPr>
      <w:spacing w:after="0" w:line="240" w:lineRule="auto"/>
    </w:pPr>
    <w:rPr>
      <w:rFonts w:eastAsiaTheme="minorHAnsi"/>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SAFARINumberedBodyText">
    <w:name w:val="SAFARI Numbered Body Text"/>
    <w:basedOn w:val="Normal"/>
    <w:rsid w:val="00957409"/>
    <w:pPr>
      <w:widowControl/>
      <w:numPr>
        <w:ilvl w:val="1"/>
        <w:numId w:val="3"/>
      </w:numPr>
      <w:spacing w:before="0" w:after="0"/>
      <w:ind w:left="567" w:right="54" w:hanging="567"/>
      <w:outlineLvl w:val="9"/>
    </w:pPr>
    <w:rPr>
      <w:iCs w:val="0"/>
      <w:lang w:val="en-ZA" w:eastAsia="en-US"/>
    </w:rPr>
  </w:style>
  <w:style w:type="paragraph" w:customStyle="1" w:styleId="SAFARIMAINHEADING">
    <w:name w:val="SAFARI MAIN HEADING"/>
    <w:basedOn w:val="Normal"/>
    <w:rsid w:val="00957409"/>
    <w:pPr>
      <w:widowControl/>
      <w:numPr>
        <w:numId w:val="4"/>
      </w:numPr>
      <w:spacing w:before="0" w:line="240" w:lineRule="auto"/>
      <w:outlineLvl w:val="9"/>
    </w:pPr>
    <w:rPr>
      <w:rFonts w:ascii="Arial Bold" w:hAnsi="Arial Bold"/>
      <w:b/>
      <w:iCs w:val="0"/>
      <w:caps/>
      <w:u w:val="single"/>
      <w:lang w:eastAsia="en-US"/>
    </w:rPr>
  </w:style>
  <w:style w:type="paragraph" w:styleId="NormalWeb">
    <w:name w:val="Normal (Web)"/>
    <w:basedOn w:val="Normal"/>
    <w:uiPriority w:val="99"/>
    <w:semiHidden/>
    <w:unhideWhenUsed/>
    <w:rsid w:val="00957409"/>
    <w:pPr>
      <w:widowControl/>
      <w:spacing w:before="100" w:beforeAutospacing="1" w:after="100" w:afterAutospacing="1" w:line="240" w:lineRule="auto"/>
      <w:outlineLvl w:val="9"/>
    </w:pPr>
    <w:rPr>
      <w:rFonts w:ascii="Times New Roman" w:hAnsi="Times New Roman" w:cs="Times New Roman"/>
      <w:iCs w:val="0"/>
      <w:sz w:val="24"/>
      <w:szCs w:val="24"/>
      <w:lang w:val="en-ZA"/>
    </w:rPr>
  </w:style>
  <w:style w:type="table" w:customStyle="1" w:styleId="GridTable41">
    <w:name w:val="Grid Table 41"/>
    <w:basedOn w:val="TableNormal"/>
    <w:uiPriority w:val="49"/>
    <w:rsid w:val="00957409"/>
    <w:pPr>
      <w:spacing w:after="0" w:line="240" w:lineRule="auto"/>
    </w:pPr>
    <w:rPr>
      <w:rFonts w:eastAsiaTheme="minorHAnsi"/>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TOC7">
    <w:name w:val="toc 7"/>
    <w:basedOn w:val="Normal"/>
    <w:next w:val="Normal"/>
    <w:autoRedefine/>
    <w:uiPriority w:val="39"/>
    <w:semiHidden/>
    <w:unhideWhenUsed/>
    <w:rsid w:val="009E2163"/>
    <w:pPr>
      <w:spacing w:after="100"/>
      <w:ind w:left="1320"/>
    </w:pPr>
  </w:style>
  <w:style w:type="table" w:styleId="LightList">
    <w:name w:val="Light List"/>
    <w:basedOn w:val="TableNormal"/>
    <w:uiPriority w:val="61"/>
    <w:rsid w:val="004B7F32"/>
    <w:pPr>
      <w:spacing w:after="0" w:line="240" w:lineRule="auto"/>
    </w:pPr>
    <w:rPr>
      <w:rFonts w:ascii="Arial" w:eastAsia="Calibri" w:hAnsi="Arial" w:cs="Times New Roman"/>
      <w:sz w:val="20"/>
      <w:szCs w:val="20"/>
      <w:lang w:eastAsia="en-ZA"/>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customStyle="1" w:styleId="UnresolvedMention1">
    <w:name w:val="Unresolved Mention1"/>
    <w:basedOn w:val="DefaultParagraphFont"/>
    <w:uiPriority w:val="99"/>
    <w:semiHidden/>
    <w:unhideWhenUsed/>
    <w:rsid w:val="006C5A3D"/>
    <w:rPr>
      <w:color w:val="605E5C"/>
      <w:shd w:val="clear" w:color="auto" w:fill="E1DFDD"/>
    </w:rPr>
  </w:style>
  <w:style w:type="paragraph" w:styleId="BodyText">
    <w:name w:val="Body Text"/>
    <w:basedOn w:val="Normal"/>
    <w:link w:val="BodyTextChar"/>
    <w:uiPriority w:val="1"/>
    <w:semiHidden/>
    <w:unhideWhenUsed/>
    <w:rsid w:val="00B55C59"/>
  </w:style>
  <w:style w:type="character" w:customStyle="1" w:styleId="BodyTextChar">
    <w:name w:val="Body Text Char"/>
    <w:basedOn w:val="DefaultParagraphFont"/>
    <w:link w:val="BodyText"/>
    <w:uiPriority w:val="1"/>
    <w:semiHidden/>
    <w:rsid w:val="00B55C59"/>
    <w:rPr>
      <w:rFonts w:ascii="Arial" w:hAnsi="Arial" w:cs="Arial"/>
      <w:iCs/>
      <w:lang w:val="en-GB" w:eastAsia="en-ZA"/>
    </w:rPr>
  </w:style>
  <w:style w:type="character" w:customStyle="1" w:styleId="ListParagraphChar">
    <w:name w:val="List Paragraph Char"/>
    <w:basedOn w:val="DefaultParagraphFont"/>
    <w:link w:val="ListParagraph"/>
    <w:uiPriority w:val="1"/>
    <w:locked/>
    <w:rsid w:val="0067594A"/>
    <w:rPr>
      <w:rFonts w:cs="Arial"/>
      <w:iCs/>
      <w:lang w:val="en-GB" w:eastAsia="en-ZA"/>
    </w:rPr>
  </w:style>
  <w:style w:type="paragraph" w:styleId="NormalIndent">
    <w:name w:val="Normal Indent"/>
    <w:basedOn w:val="Normal"/>
    <w:rsid w:val="00B55C59"/>
    <w:pPr>
      <w:widowControl/>
      <w:tabs>
        <w:tab w:val="left" w:pos="357"/>
      </w:tabs>
      <w:spacing w:before="0" w:after="0" w:line="240" w:lineRule="auto"/>
      <w:ind w:left="720"/>
      <w:outlineLvl w:val="9"/>
    </w:pPr>
    <w:rPr>
      <w:rFonts w:cs="Times New Roman"/>
      <w:iCs w:val="0"/>
      <w:szCs w:val="24"/>
      <w:lang w:eastAsia="en-US"/>
    </w:rPr>
  </w:style>
  <w:style w:type="paragraph" w:customStyle="1" w:styleId="Default">
    <w:name w:val="Default"/>
    <w:rsid w:val="00B55C59"/>
    <w:pPr>
      <w:autoSpaceDE w:val="0"/>
      <w:autoSpaceDN w:val="0"/>
      <w:adjustRightInd w:val="0"/>
      <w:spacing w:after="0" w:line="240" w:lineRule="auto"/>
    </w:pPr>
    <w:rPr>
      <w:rFonts w:ascii="Arial" w:eastAsiaTheme="minorHAnsi" w:hAnsi="Arial" w:cs="Arial"/>
      <w:color w:val="000000"/>
      <w:sz w:val="24"/>
      <w:szCs w:val="24"/>
    </w:rPr>
  </w:style>
  <w:style w:type="paragraph" w:customStyle="1" w:styleId="TableParagraph">
    <w:name w:val="Table Paragraph"/>
    <w:basedOn w:val="Normal"/>
    <w:uiPriority w:val="1"/>
    <w:qFormat/>
    <w:rsid w:val="00DF5A2D"/>
    <w:pPr>
      <w:autoSpaceDE w:val="0"/>
      <w:autoSpaceDN w:val="0"/>
      <w:spacing w:before="0" w:after="0" w:line="240" w:lineRule="auto"/>
      <w:outlineLvl w:val="9"/>
    </w:pPr>
    <w:rPr>
      <w:rFonts w:eastAsia="Arial"/>
      <w:iCs w:val="0"/>
      <w:lang w:val="en-US" w:eastAsia="en-US"/>
    </w:rPr>
  </w:style>
  <w:style w:type="character" w:styleId="FollowedHyperlink">
    <w:name w:val="FollowedHyperlink"/>
    <w:basedOn w:val="DefaultParagraphFont"/>
    <w:uiPriority w:val="99"/>
    <w:semiHidden/>
    <w:unhideWhenUsed/>
    <w:rsid w:val="00CB2FDE"/>
    <w:rPr>
      <w:color w:val="800080" w:themeColor="followedHyperlink"/>
      <w:u w:val="single"/>
    </w:rPr>
  </w:style>
  <w:style w:type="table" w:customStyle="1" w:styleId="TableGrid1">
    <w:name w:val="Table Grid1"/>
    <w:basedOn w:val="TableNormal"/>
    <w:next w:val="TableGrid"/>
    <w:uiPriority w:val="59"/>
    <w:rsid w:val="00EF3A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FB5F50"/>
    <w:pPr>
      <w:spacing w:before="0" w:line="240" w:lineRule="auto"/>
    </w:pPr>
    <w:rPr>
      <w:b/>
      <w:iCs w:val="0"/>
      <w:szCs w:val="18"/>
    </w:rPr>
  </w:style>
  <w:style w:type="paragraph" w:styleId="Revision">
    <w:name w:val="Revision"/>
    <w:hidden/>
    <w:uiPriority w:val="99"/>
    <w:semiHidden/>
    <w:rsid w:val="00990E67"/>
    <w:pPr>
      <w:spacing w:after="0" w:line="240" w:lineRule="auto"/>
    </w:pPr>
    <w:rPr>
      <w:rFonts w:cs="Arial"/>
      <w:iCs/>
      <w:lang w:val="en-GB" w:eastAsia="en-ZA"/>
    </w:rPr>
  </w:style>
  <w:style w:type="character" w:customStyle="1" w:styleId="UnresolvedMention">
    <w:name w:val="Unresolved Mention"/>
    <w:basedOn w:val="DefaultParagraphFont"/>
    <w:uiPriority w:val="99"/>
    <w:semiHidden/>
    <w:unhideWhenUsed/>
    <w:rsid w:val="009C6C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90035">
      <w:bodyDiv w:val="1"/>
      <w:marLeft w:val="0"/>
      <w:marRight w:val="0"/>
      <w:marTop w:val="0"/>
      <w:marBottom w:val="0"/>
      <w:divBdr>
        <w:top w:val="none" w:sz="0" w:space="0" w:color="auto"/>
        <w:left w:val="none" w:sz="0" w:space="0" w:color="auto"/>
        <w:bottom w:val="none" w:sz="0" w:space="0" w:color="auto"/>
        <w:right w:val="none" w:sz="0" w:space="0" w:color="auto"/>
      </w:divBdr>
    </w:div>
    <w:div w:id="372970106">
      <w:bodyDiv w:val="1"/>
      <w:marLeft w:val="0"/>
      <w:marRight w:val="0"/>
      <w:marTop w:val="0"/>
      <w:marBottom w:val="0"/>
      <w:divBdr>
        <w:top w:val="none" w:sz="0" w:space="0" w:color="auto"/>
        <w:left w:val="none" w:sz="0" w:space="0" w:color="auto"/>
        <w:bottom w:val="none" w:sz="0" w:space="0" w:color="auto"/>
        <w:right w:val="none" w:sz="0" w:space="0" w:color="auto"/>
      </w:divBdr>
    </w:div>
    <w:div w:id="529488474">
      <w:bodyDiv w:val="1"/>
      <w:marLeft w:val="0"/>
      <w:marRight w:val="0"/>
      <w:marTop w:val="0"/>
      <w:marBottom w:val="0"/>
      <w:divBdr>
        <w:top w:val="none" w:sz="0" w:space="0" w:color="auto"/>
        <w:left w:val="none" w:sz="0" w:space="0" w:color="auto"/>
        <w:bottom w:val="none" w:sz="0" w:space="0" w:color="auto"/>
        <w:right w:val="none" w:sz="0" w:space="0" w:color="auto"/>
      </w:divBdr>
    </w:div>
    <w:div w:id="584921969">
      <w:bodyDiv w:val="1"/>
      <w:marLeft w:val="0"/>
      <w:marRight w:val="0"/>
      <w:marTop w:val="0"/>
      <w:marBottom w:val="0"/>
      <w:divBdr>
        <w:top w:val="none" w:sz="0" w:space="0" w:color="auto"/>
        <w:left w:val="none" w:sz="0" w:space="0" w:color="auto"/>
        <w:bottom w:val="none" w:sz="0" w:space="0" w:color="auto"/>
        <w:right w:val="none" w:sz="0" w:space="0" w:color="auto"/>
      </w:divBdr>
    </w:div>
    <w:div w:id="2054578531">
      <w:bodyDiv w:val="1"/>
      <w:marLeft w:val="0"/>
      <w:marRight w:val="0"/>
      <w:marTop w:val="0"/>
      <w:marBottom w:val="0"/>
      <w:divBdr>
        <w:top w:val="none" w:sz="0" w:space="0" w:color="auto"/>
        <w:left w:val="none" w:sz="0" w:space="0" w:color="auto"/>
        <w:bottom w:val="none" w:sz="0" w:space="0" w:color="auto"/>
        <w:right w:val="none" w:sz="0" w:space="0" w:color="auto"/>
      </w:divBdr>
    </w:div>
    <w:div w:id="2065177948">
      <w:bodyDiv w:val="1"/>
      <w:marLeft w:val="0"/>
      <w:marRight w:val="0"/>
      <w:marTop w:val="0"/>
      <w:marBottom w:val="0"/>
      <w:divBdr>
        <w:top w:val="none" w:sz="0" w:space="0" w:color="auto"/>
        <w:left w:val="none" w:sz="0" w:space="0" w:color="auto"/>
        <w:bottom w:val="none" w:sz="0" w:space="0" w:color="auto"/>
        <w:right w:val="none" w:sz="0" w:space="0" w:color="auto"/>
      </w:divBdr>
    </w:div>
    <w:div w:id="2078745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Buyani.nsibande@necsa.co.za"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teams.microsoft.com/l/meetup-join/19%3ameeting_ZThlNGU5NTAtNjRjMy00NmM3LTkzN2YtMDEyN2RmNDhlMTBi%40thread.v2/0?context=%7b%22Tid%22%3a%225a0c2970-e571-4bd2-be11-e8f41ff74e6e%22%2c%22Oid%22%3a%22ef56fa62-0b46-4ead-8b2c-8ecd31e4128c%22%7d"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cm@necsa.co.za" TargetMode="External"/><Relationship Id="rId22" Type="http://schemas.microsoft.com/office/2018/08/relationships/commentsExtensible" Target="commentsExtensi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90BDD7F33AA4805B84A33780DD7E8AC"/>
        <w:category>
          <w:name w:val="General"/>
          <w:gallery w:val="placeholder"/>
        </w:category>
        <w:types>
          <w:type w:val="bbPlcHdr"/>
        </w:types>
        <w:behaviors>
          <w:behavior w:val="content"/>
        </w:behaviors>
        <w:guid w:val="{37FB839C-09C6-43F8-973C-23D3F40A2E7F}"/>
      </w:docPartPr>
      <w:docPartBody>
        <w:p w:rsidR="00DE591A" w:rsidRDefault="00263E1A" w:rsidP="00263E1A">
          <w:pPr>
            <w:pStyle w:val="790BDD7F33AA4805B84A33780DD7E8AC"/>
          </w:pPr>
          <w:r w:rsidRPr="00D6323E">
            <w:rPr>
              <w:rStyle w:val="PlaceholderText"/>
              <w:b/>
              <w:u w:val="single"/>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old">
    <w:panose1 w:val="020B07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2"/>
  </w:compat>
  <w:rsids>
    <w:rsidRoot w:val="00263E1A"/>
    <w:rsid w:val="00041135"/>
    <w:rsid w:val="000611AF"/>
    <w:rsid w:val="000B3CFA"/>
    <w:rsid w:val="000B5F01"/>
    <w:rsid w:val="000D46E7"/>
    <w:rsid w:val="00133745"/>
    <w:rsid w:val="001F0FDE"/>
    <w:rsid w:val="00260F80"/>
    <w:rsid w:val="00263E1A"/>
    <w:rsid w:val="002D5532"/>
    <w:rsid w:val="0034191F"/>
    <w:rsid w:val="003508E3"/>
    <w:rsid w:val="00413056"/>
    <w:rsid w:val="00446847"/>
    <w:rsid w:val="0053221F"/>
    <w:rsid w:val="00561EAC"/>
    <w:rsid w:val="00562FF9"/>
    <w:rsid w:val="00567CC9"/>
    <w:rsid w:val="00596D51"/>
    <w:rsid w:val="005F0731"/>
    <w:rsid w:val="0065754B"/>
    <w:rsid w:val="00690AFE"/>
    <w:rsid w:val="006A0FE9"/>
    <w:rsid w:val="00717D9E"/>
    <w:rsid w:val="00784148"/>
    <w:rsid w:val="007B3263"/>
    <w:rsid w:val="007B7A81"/>
    <w:rsid w:val="00873BD5"/>
    <w:rsid w:val="008A33C2"/>
    <w:rsid w:val="008D3DA3"/>
    <w:rsid w:val="0099294D"/>
    <w:rsid w:val="009A794D"/>
    <w:rsid w:val="009B21B1"/>
    <w:rsid w:val="009C629C"/>
    <w:rsid w:val="009F15DF"/>
    <w:rsid w:val="009F780C"/>
    <w:rsid w:val="00A17E14"/>
    <w:rsid w:val="00A22B93"/>
    <w:rsid w:val="00A34F87"/>
    <w:rsid w:val="00A36FC6"/>
    <w:rsid w:val="00A80E03"/>
    <w:rsid w:val="00AA08E1"/>
    <w:rsid w:val="00AA38F0"/>
    <w:rsid w:val="00AB4181"/>
    <w:rsid w:val="00B22F6C"/>
    <w:rsid w:val="00B37843"/>
    <w:rsid w:val="00BB64D0"/>
    <w:rsid w:val="00BC22E7"/>
    <w:rsid w:val="00BD5FF0"/>
    <w:rsid w:val="00BD7B89"/>
    <w:rsid w:val="00BE1B4C"/>
    <w:rsid w:val="00BF25B2"/>
    <w:rsid w:val="00C0353B"/>
    <w:rsid w:val="00C076CC"/>
    <w:rsid w:val="00C1667C"/>
    <w:rsid w:val="00C26580"/>
    <w:rsid w:val="00C6382D"/>
    <w:rsid w:val="00C76885"/>
    <w:rsid w:val="00D67BCE"/>
    <w:rsid w:val="00DA44FA"/>
    <w:rsid w:val="00DB4E22"/>
    <w:rsid w:val="00DB7F20"/>
    <w:rsid w:val="00DC4F01"/>
    <w:rsid w:val="00DE591A"/>
    <w:rsid w:val="00DF23CE"/>
    <w:rsid w:val="00E047B6"/>
    <w:rsid w:val="00E1205E"/>
    <w:rsid w:val="00E1294D"/>
    <w:rsid w:val="00E32E41"/>
    <w:rsid w:val="00E63AB5"/>
    <w:rsid w:val="00E67562"/>
    <w:rsid w:val="00E67DA0"/>
    <w:rsid w:val="00E714A6"/>
    <w:rsid w:val="00E72E70"/>
    <w:rsid w:val="00E743C6"/>
    <w:rsid w:val="00EA6772"/>
    <w:rsid w:val="00EB0E98"/>
    <w:rsid w:val="00ED780E"/>
    <w:rsid w:val="00EF37CA"/>
    <w:rsid w:val="00F3108D"/>
    <w:rsid w:val="00FA422B"/>
    <w:rsid w:val="00FB016E"/>
    <w:rsid w:val="00FE060B"/>
    <w:rsid w:val="00FE2A59"/>
    <w:rsid w:val="00FE4573"/>
  </w:rsids>
  <m:mathPr>
    <m:mathFont m:val="Cambria Math"/>
    <m:brkBin m:val="before"/>
    <m:brkBinSub m:val="--"/>
    <m:smallFrac/>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ZA" w:eastAsia="en-Z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47B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B7F20"/>
    <w:rPr>
      <w:color w:val="808080"/>
    </w:rPr>
  </w:style>
  <w:style w:type="paragraph" w:customStyle="1" w:styleId="790BDD7F33AA4805B84A33780DD7E8AC">
    <w:name w:val="790BDD7F33AA4805B84A33780DD7E8AC"/>
    <w:rsid w:val="00263E1A"/>
  </w:style>
  <w:style w:type="paragraph" w:customStyle="1" w:styleId="F1EF21DD5FC04632970EDE41A730EAF0">
    <w:name w:val="F1EF21DD5FC04632970EDE41A730EAF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BF569EEF5D9A04FA1526709D38ECD87" ma:contentTypeVersion="4" ma:contentTypeDescription="Create a new document." ma:contentTypeScope="" ma:versionID="33b39b97ffac6f360004fb65d9af7a06">
  <xsd:schema xmlns:xsd="http://www.w3.org/2001/XMLSchema" xmlns:xs="http://www.w3.org/2001/XMLSchema" xmlns:p="http://schemas.microsoft.com/office/2006/metadata/properties" xmlns:ns2="9e9d1f0b-b445-49ab-be03-bd46455638ac" targetNamespace="http://schemas.microsoft.com/office/2006/metadata/properties" ma:root="true" ma:fieldsID="1ce377f102d3916b77b35013b044182b" ns2:_="">
    <xsd:import namespace="9e9d1f0b-b445-49ab-be03-bd46455638a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9d1f0b-b445-49ab-be03-bd46455638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D52EDE-A9BA-4FA5-96FA-6894FA0793F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3FD7B52-F007-499F-82C6-D0D928EE0F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9d1f0b-b445-49ab-be03-bd46455638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B95F543-531F-4E80-B460-6A143970A07F}">
  <ds:schemaRefs>
    <ds:schemaRef ds:uri="http://schemas.microsoft.com/sharepoint/v3/contenttype/forms"/>
  </ds:schemaRefs>
</ds:datastoreItem>
</file>

<file path=customXml/itemProps4.xml><?xml version="1.0" encoding="utf-8"?>
<ds:datastoreItem xmlns:ds="http://schemas.openxmlformats.org/officeDocument/2006/customXml" ds:itemID="{1EE5E329-930A-40C8-96F9-0685870C34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23</Pages>
  <Words>6692</Words>
  <Characters>38147</Characters>
  <Application>Microsoft Office Word</Application>
  <DocSecurity>0</DocSecurity>
  <Lines>317</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Blessed.Raphotle@necsa.co.za</dc:creator>
  <cp:lastModifiedBy>Nkateko Makaringe</cp:lastModifiedBy>
  <cp:revision>4</cp:revision>
  <cp:lastPrinted>2018-04-24T11:58:00Z</cp:lastPrinted>
  <dcterms:created xsi:type="dcterms:W3CDTF">2023-04-26T09:04:00Z</dcterms:created>
  <dcterms:modified xsi:type="dcterms:W3CDTF">2023-04-26T09:07:00Z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0x010100EBF569EEF5D9A04FA1526709D38ECD87</vt:lpwstr>
  </property>
  <property fmtid="{D5CDD505-2E9C-101B-9397-08002B2CF9AE}" pid="3" name="MediaServiceImageTags">
    <vt:lpwstr/>
  </property>
</Properties>
</file>