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B3C" w:rsidRDefault="00F33B3C">
      <w:r w:rsidRPr="00F33B3C">
        <w:rPr>
          <w:noProof/>
          <w:lang w:eastAsia="en-ZA"/>
        </w:rPr>
        <w:drawing>
          <wp:inline distT="0" distB="0" distL="0" distR="0">
            <wp:extent cx="1638300" cy="1171575"/>
            <wp:effectExtent l="0" t="0" r="0" b="9525"/>
            <wp:docPr id="1" name="Picture 1" descr="C:\Users\TshehloD\AppData\Local\Microsoft\Windows\INetCache\Content.Outlook\Y2H5KOVF\caution tool stor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shehloD\AppData\Local\Microsoft\Windows\INetCache\Content.Outlook\Y2H5KOVF\caution tool storag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F33B3C">
        <w:rPr>
          <w:noProof/>
          <w:lang w:eastAsia="en-ZA"/>
        </w:rPr>
        <w:drawing>
          <wp:inline distT="0" distB="0" distL="0" distR="0">
            <wp:extent cx="1962150" cy="1419225"/>
            <wp:effectExtent l="0" t="0" r="0" b="9525"/>
            <wp:docPr id="4" name="Picture 4" descr="C:\Users\TshehloD\AppData\Local\Microsoft\Windows\INetCache\Content.Outlook\Y2H5KOVF\Fertiliz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shehloD\AppData\Local\Microsoft\Windows\INetCache\Content.Outlook\Y2H5KOVF\Fertilize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3C" w:rsidRDefault="00F33B3C">
      <w:pPr>
        <w:rPr>
          <w:noProof/>
          <w:lang w:eastAsia="en-ZA"/>
        </w:rPr>
      </w:pPr>
      <w:r>
        <w:t xml:space="preserve">  </w:t>
      </w:r>
      <w:r>
        <w:rPr>
          <w:noProof/>
          <w:lang w:eastAsia="en-ZA"/>
        </w:rPr>
        <w:t xml:space="preserve"> </w:t>
      </w:r>
      <w:r w:rsidRPr="00F33B3C">
        <w:rPr>
          <w:noProof/>
          <w:lang w:eastAsia="en-ZA"/>
        </w:rPr>
        <w:drawing>
          <wp:inline distT="0" distB="0" distL="0" distR="0">
            <wp:extent cx="2857500" cy="2857500"/>
            <wp:effectExtent l="0" t="0" r="0" b="0"/>
            <wp:docPr id="2" name="Picture 2" descr="C:\Users\TshehloD\AppData\Local\Microsoft\Windows\INetCache\Content.Outlook\Y2H5KOVF\combo-toilet-sign-t14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shehloD\AppData\Local\Microsoft\Windows\INetCache\Content.Outlook\Y2H5KOVF\combo-toilet-sign-t14-300x3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ZA"/>
        </w:rPr>
        <w:t xml:space="preserve">       </w:t>
      </w:r>
      <w:r w:rsidRPr="00F33B3C">
        <w:rPr>
          <w:noProof/>
          <w:lang w:eastAsia="en-ZA"/>
        </w:rPr>
        <w:drawing>
          <wp:inline distT="0" distB="0" distL="0" distR="0">
            <wp:extent cx="2524125" cy="1809750"/>
            <wp:effectExtent l="0" t="0" r="9525" b="0"/>
            <wp:docPr id="5" name="Picture 5" descr="C:\Users\TshehloD\AppData\Local\Microsoft\Windows\INetCache\Content.Outlook\Y2H5KOVF\tool storag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shehloD\AppData\Local\Microsoft\Windows\INetCache\Content.Outlook\Y2H5KOVF\tool storage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576" w:rsidRDefault="00F33B3C">
      <w:r w:rsidRPr="00F33B3C">
        <w:rPr>
          <w:noProof/>
          <w:lang w:eastAsia="en-ZA"/>
        </w:rPr>
        <w:drawing>
          <wp:inline distT="0" distB="0" distL="0" distR="0">
            <wp:extent cx="2143125" cy="2143125"/>
            <wp:effectExtent l="0" t="0" r="9525" b="9525"/>
            <wp:docPr id="3" name="Picture 3" descr="C:\Users\TshehloD\AppData\Local\Microsoft\Windows\INetCache\Content.Outlook\Y2H5KOVF\Diesel Flammable sign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shehloD\AppData\Local\Microsoft\Windows\INetCache\Content.Outlook\Y2H5KOVF\Diesel Flammable sign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ZA"/>
        </w:rPr>
        <mc:AlternateContent>
          <mc:Choice Requires="wps">
            <w:drawing>
              <wp:inline distT="0" distB="0" distL="0" distR="0" wp14:anchorId="5825CB1A" wp14:editId="4BDE59E3">
                <wp:extent cx="304800" cy="304800"/>
                <wp:effectExtent l="0" t="0" r="0" b="0"/>
                <wp:docPr id="7" name="AutoShape 3" descr="C:\Users\TshehloD\AppData\Local\Microsoft\Windows\INetCache\Content.Outlook\Y2H5KOVF\Ablution block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867835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qtCQMAACgGAAAOAAAAZHJzL2Uyb0RvYy54bWysVE1v2zgQvS+w/4HgXZbkyB8SohSuFHWL&#10;pk2BfqGALrREWUQokiXpKNlF/3uHlJ046aVoVweCnKHezJt5nPMXdwNHt1QbJkWO41mEERWNbJnY&#10;5fjTxypYY2QsES3hUtAc31ODX1z8/df5qDI6l73kLdUIQITJRpXj3lqVhaFpejoQM5OKCnB2Ug/E&#10;wlHvwlaTEdAHHs6jaBmOUrdKy4YaA9ZycuILj991tLHXXWeoRTzHkJv1q/br1q3hxTnJdpqonjWH&#10;NMhvZDEQJiDoA1RJLEF7zX6CGlijpZGdnTVyCGXXsYZ6DsAmjp6x+dATRT0XKI5RD2Uy/x9s8+72&#10;vUaszfEKI0EGaNFmb6WPjM4waqlpoFxFVn8y0OX6o+lpz2VZb5RyJOsr2RBevz3Sqr8w0crR1K/f&#10;UVsQaGNdSGGpsLPrveVS3tRf5/8s3lx/rurNlu8t6AZtuWxuZiPdKtePUZkM0vqg3mtXUaMgxI1B&#10;QhY9ETu6MQq6ClqDfI8mreXYU9JCYWIHET7BcAcDaGg7vpUtMCTA0HfrrtODiwF9QHdeFPcPoqB3&#10;FjVgPIuSdQTSacB12LsIJDv+rLSxr6gckNvkWEN2HpzcXhk7XT1ecbGErBjnYCcZF08MgDlZIDT8&#10;6nwuCS+j/9IovVxfrpMgmS8vgyQqy2BTFUmwrOLVojwri6KMv7u4cZL1rG2pcGGOko6TX5PM4XFN&#10;YnwQtZGctQ7OpWT0bltwjW4JPKnKf77k4Hm8Fj5Nw9cLuDyjFM+T6OU8DarlehUkVbII0lW0DqI4&#10;fZkuoyRNyuoppSsm6J9TQmOO08V84bt0kvQzbpH/fuZGsoFZGFqcDTkGacDnLpHMKfBStH5vCePT&#10;/qQULv3HUkC7j432enUSndS/le09yFVLkBMoD8YrbHqp/8VohFGVY/NtTzTFiL8WIPk0ThI32/wh&#10;WazmcNCnnu2ph4gGoHJsMZq2hZ3m4V5ptushUuwLI6QbBB3zEnZPaMrq8LhgHHkmh9HpRsHp2d96&#10;HPAXP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YENqtCQMAACg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n-ZA"/>
        </w:rPr>
        <w:drawing>
          <wp:inline distT="0" distB="0" distL="0" distR="0" wp14:anchorId="03833F1E" wp14:editId="26615508">
            <wp:extent cx="1714500" cy="1771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n-ZA"/>
        </w:rPr>
        <w:drawing>
          <wp:inline distT="0" distB="0" distL="0" distR="0" wp14:anchorId="02204A96" wp14:editId="17FA3433">
            <wp:extent cx="1647825" cy="18669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45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3C"/>
    <w:rsid w:val="004A4576"/>
    <w:rsid w:val="00F3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0526E"/>
  <w15:chartTrackingRefBased/>
  <w15:docId w15:val="{045485AB-337A-4949-B3E3-52F56DD5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Dintle DJ. Tshehlo</dc:creator>
  <cp:keywords/>
  <dc:description/>
  <cp:lastModifiedBy>Dintle DJ. Tshehlo</cp:lastModifiedBy>
  <cp:revision>1</cp:revision>
  <dcterms:created xsi:type="dcterms:W3CDTF">2023-07-04T08:45:00Z</dcterms:created>
  <dcterms:modified xsi:type="dcterms:W3CDTF">2023-07-04T08:52:00Z</dcterms:modified>
</cp:coreProperties>
</file>