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011" w:rsidRDefault="00CB6011" w:rsidP="00A800B5">
      <w:pPr>
        <w:pStyle w:val="BodyA"/>
        <w:jc w:val="center"/>
        <w:outlineLvl w:val="0"/>
        <w:rPr>
          <w:rFonts w:ascii="Arial Unicode MS" w:hAnsi="Arial Unicode MS"/>
          <w:sz w:val="26"/>
          <w:szCs w:val="26"/>
          <w:u w:val="single"/>
        </w:rPr>
      </w:pPr>
      <w:r w:rsidRPr="00CB6011">
        <w:rPr>
          <w:rFonts w:ascii="Arial" w:hAnsi="Arial" w:cs="Arial"/>
          <w:b/>
          <w:bCs/>
          <w:noProof/>
        </w:rPr>
        <w:drawing>
          <wp:inline distT="0" distB="0" distL="0" distR="0" wp14:anchorId="221A2ACD" wp14:editId="60E8BD28">
            <wp:extent cx="1200150" cy="1009650"/>
            <wp:effectExtent l="0" t="0" r="0" b="0"/>
            <wp:docPr id="4" name="officeArt object" descr="nedlac"/>
            <wp:cNvGraphicFramePr/>
            <a:graphic xmlns:a="http://schemas.openxmlformats.org/drawingml/2006/main">
              <a:graphicData uri="http://schemas.openxmlformats.org/drawingml/2006/picture">
                <pic:pic xmlns:pic="http://schemas.openxmlformats.org/drawingml/2006/picture">
                  <pic:nvPicPr>
                    <pic:cNvPr id="1073741825" name="nedlac" descr="nedlac"/>
                    <pic:cNvPicPr>
                      <a:picLocks noChangeAspect="1"/>
                    </pic:cNvPicPr>
                  </pic:nvPicPr>
                  <pic:blipFill>
                    <a:blip r:embed="rId8"/>
                    <a:stretch>
                      <a:fillRect/>
                    </a:stretch>
                  </pic:blipFill>
                  <pic:spPr>
                    <a:xfrm>
                      <a:off x="0" y="0"/>
                      <a:ext cx="1200150" cy="1009650"/>
                    </a:xfrm>
                    <a:prstGeom prst="rect">
                      <a:avLst/>
                    </a:prstGeom>
                    <a:ln w="12700" cap="flat">
                      <a:noFill/>
                      <a:miter lim="400000"/>
                    </a:ln>
                    <a:effectLst/>
                  </pic:spPr>
                </pic:pic>
              </a:graphicData>
            </a:graphic>
          </wp:inline>
        </w:drawing>
      </w:r>
    </w:p>
    <w:p w:rsidR="00CB6011" w:rsidRDefault="00CB6011" w:rsidP="00A800B5">
      <w:pPr>
        <w:pStyle w:val="BodyA"/>
        <w:jc w:val="center"/>
        <w:outlineLvl w:val="0"/>
        <w:rPr>
          <w:rFonts w:ascii="Arial Unicode MS" w:hAnsi="Arial Unicode MS"/>
          <w:sz w:val="26"/>
          <w:szCs w:val="26"/>
          <w:u w:val="single"/>
        </w:rPr>
      </w:pPr>
    </w:p>
    <w:p w:rsidR="00A800B5" w:rsidRDefault="00A800B5" w:rsidP="00A800B5">
      <w:pPr>
        <w:pStyle w:val="BodyA"/>
        <w:jc w:val="center"/>
        <w:outlineLvl w:val="0"/>
        <w:rPr>
          <w:rFonts w:ascii="Arial Narrow" w:eastAsia="Arial Narrow" w:hAnsi="Arial Narrow" w:cs="Arial Narrow"/>
          <w:b/>
          <w:bCs/>
          <w:sz w:val="26"/>
          <w:szCs w:val="26"/>
          <w:u w:val="single"/>
        </w:rPr>
      </w:pPr>
      <w:r>
        <w:rPr>
          <w:rFonts w:ascii="Arial Narrow" w:hAnsi="Arial Narrow"/>
          <w:b/>
          <w:bCs/>
          <w:sz w:val="26"/>
          <w:szCs w:val="26"/>
          <w:u w:val="single"/>
        </w:rPr>
        <w:t>NATIONAL ECONOMIC DEVELOPMENT AND LABOUR COUNCIL</w:t>
      </w:r>
    </w:p>
    <w:p w:rsidR="00A800B5" w:rsidRDefault="00A800B5" w:rsidP="00A800B5">
      <w:pPr>
        <w:pStyle w:val="BodyA"/>
        <w:jc w:val="center"/>
        <w:outlineLvl w:val="0"/>
        <w:rPr>
          <w:rFonts w:ascii="Arial Narrow" w:eastAsia="Arial Narrow" w:hAnsi="Arial Narrow" w:cs="Arial Narrow"/>
          <w:sz w:val="16"/>
          <w:szCs w:val="16"/>
        </w:rPr>
      </w:pPr>
    </w:p>
    <w:p w:rsidR="00A800B5" w:rsidRDefault="00A800B5" w:rsidP="00A800B5">
      <w:pPr>
        <w:pStyle w:val="BodyA"/>
        <w:jc w:val="center"/>
        <w:outlineLvl w:val="0"/>
        <w:rPr>
          <w:rFonts w:ascii="Arial" w:eastAsia="Arial" w:hAnsi="Arial" w:cs="Arial"/>
          <w:sz w:val="16"/>
          <w:szCs w:val="16"/>
        </w:rPr>
      </w:pPr>
      <w:r>
        <w:rPr>
          <w:rFonts w:ascii="Arial" w:hAnsi="Arial"/>
          <w:sz w:val="16"/>
          <w:szCs w:val="16"/>
        </w:rPr>
        <w:t>P.O.BOX 1775, SAXONWOLD, 2132 – 14A JELLICOE AVENUE, ROSEBANK 2196</w:t>
      </w:r>
    </w:p>
    <w:p w:rsidR="0002196F" w:rsidRPr="00AD2753" w:rsidRDefault="00A800B5" w:rsidP="00AD2753">
      <w:pPr>
        <w:pStyle w:val="BodyA"/>
        <w:jc w:val="center"/>
        <w:rPr>
          <w:rFonts w:ascii="Arial" w:eastAsia="Arial" w:hAnsi="Arial" w:cs="Arial"/>
          <w:sz w:val="16"/>
          <w:szCs w:val="16"/>
        </w:rPr>
      </w:pPr>
      <w:r>
        <w:rPr>
          <w:rFonts w:ascii="Arial" w:hAnsi="Arial"/>
          <w:sz w:val="16"/>
          <w:szCs w:val="16"/>
        </w:rPr>
        <w:t>TELEPHONE +27(0) 11 328 4200 WEBSITE: WWW.NEDLAC.ORG.ZA</w:t>
      </w:r>
    </w:p>
    <w:tbl>
      <w:tblPr>
        <w:tblpPr w:leftFromText="180" w:rightFromText="180" w:vertAnchor="text" w:horzAnchor="margin" w:tblpY="580"/>
        <w:tblW w:w="9861" w:type="dxa"/>
        <w:tblLayout w:type="fixed"/>
        <w:tblCellMar>
          <w:left w:w="120" w:type="dxa"/>
          <w:right w:w="120" w:type="dxa"/>
        </w:tblCellMar>
        <w:tblLook w:val="0000" w:firstRow="0" w:lastRow="0" w:firstColumn="0" w:lastColumn="0" w:noHBand="0" w:noVBand="0"/>
      </w:tblPr>
      <w:tblGrid>
        <w:gridCol w:w="3993"/>
        <w:gridCol w:w="5855"/>
        <w:gridCol w:w="13"/>
      </w:tblGrid>
      <w:tr w:rsidR="003E324F" w:rsidRPr="0002196F" w:rsidTr="007416D8">
        <w:trPr>
          <w:gridAfter w:val="1"/>
          <w:wAfter w:w="13" w:type="dxa"/>
          <w:trHeight w:val="834"/>
        </w:trPr>
        <w:tc>
          <w:tcPr>
            <w:tcW w:w="9848" w:type="dxa"/>
            <w:gridSpan w:val="2"/>
            <w:tcBorders>
              <w:top w:val="single" w:sz="7" w:space="0" w:color="000000"/>
              <w:left w:val="single" w:sz="7" w:space="0" w:color="000000"/>
              <w:bottom w:val="single" w:sz="7" w:space="0" w:color="000000"/>
              <w:right w:val="single" w:sz="7" w:space="0" w:color="000000"/>
            </w:tcBorders>
          </w:tcPr>
          <w:p w:rsidR="00493268" w:rsidRPr="00493268" w:rsidRDefault="001B7AD8" w:rsidP="001B7AD8">
            <w:pPr>
              <w:autoSpaceDE w:val="0"/>
              <w:autoSpaceDN w:val="0"/>
              <w:adjustRightInd w:val="0"/>
              <w:spacing w:after="0" w:line="240" w:lineRule="auto"/>
              <w:jc w:val="center"/>
              <w:rPr>
                <w:rFonts w:ascii="Arial" w:hAnsi="Arial" w:cs="Arial"/>
                <w:color w:val="000000"/>
                <w:sz w:val="24"/>
                <w:szCs w:val="24"/>
              </w:rPr>
            </w:pPr>
            <w:r w:rsidRPr="003B603D">
              <w:rPr>
                <w:rFonts w:ascii="Arial" w:hAnsi="Arial" w:cs="Arial"/>
                <w:b/>
              </w:rPr>
              <w:t>REQUESTS FOR QUOTATIONS</w:t>
            </w:r>
          </w:p>
          <w:p w:rsidR="001B7AD8" w:rsidRDefault="00493268" w:rsidP="001B7AD8">
            <w:pPr>
              <w:spacing w:after="0" w:line="276" w:lineRule="auto"/>
              <w:jc w:val="center"/>
              <w:outlineLvl w:val="0"/>
              <w:rPr>
                <w:rFonts w:ascii="Arial" w:hAnsi="Arial" w:cs="Arial"/>
                <w:color w:val="000000"/>
                <w:sz w:val="24"/>
                <w:szCs w:val="24"/>
              </w:rPr>
            </w:pPr>
            <w:r w:rsidRPr="00493268">
              <w:rPr>
                <w:rFonts w:ascii="Arial" w:hAnsi="Arial" w:cs="Arial"/>
                <w:color w:val="000000"/>
                <w:sz w:val="24"/>
                <w:szCs w:val="24"/>
              </w:rPr>
              <w:t xml:space="preserve"> </w:t>
            </w:r>
            <w:r>
              <w:rPr>
                <w:rFonts w:ascii="Arial" w:hAnsi="Arial" w:cs="Arial"/>
                <w:color w:val="000000"/>
                <w:sz w:val="24"/>
                <w:szCs w:val="24"/>
              </w:rPr>
              <w:t xml:space="preserve">           </w:t>
            </w:r>
          </w:p>
          <w:p w:rsidR="001B7AD8" w:rsidRPr="00B40ADA" w:rsidRDefault="00493268" w:rsidP="001B7AD8">
            <w:pPr>
              <w:spacing w:after="0" w:line="276" w:lineRule="auto"/>
              <w:jc w:val="center"/>
              <w:outlineLvl w:val="0"/>
              <w:rPr>
                <w:rFonts w:ascii="Arial" w:hAnsi="Arial" w:cs="Arial"/>
                <w:b/>
              </w:rPr>
            </w:pPr>
            <w:r>
              <w:rPr>
                <w:rFonts w:ascii="Arial" w:hAnsi="Arial" w:cs="Arial"/>
                <w:color w:val="000000"/>
                <w:sz w:val="24"/>
                <w:szCs w:val="24"/>
              </w:rPr>
              <w:t xml:space="preserve">  </w:t>
            </w:r>
            <w:r w:rsidR="001B7AD8" w:rsidRPr="00B40ADA">
              <w:rPr>
                <w:rFonts w:ascii="Arial" w:hAnsi="Arial" w:cs="Arial"/>
                <w:b/>
              </w:rPr>
              <w:t xml:space="preserve"> APPOINTMENT OF A QUALIFIED SERVICE PROVIDER TO SERVICE FIRE SAFETY EQUIPMENT AT NEDLAC HOUSE</w:t>
            </w:r>
            <w:r w:rsidR="00B53568">
              <w:rPr>
                <w:rFonts w:ascii="Arial" w:hAnsi="Arial" w:cs="Arial"/>
                <w:b/>
              </w:rPr>
              <w:t xml:space="preserve"> </w:t>
            </w:r>
          </w:p>
          <w:p w:rsidR="0013166B" w:rsidRPr="00493268" w:rsidRDefault="0013166B" w:rsidP="001B7AD8">
            <w:pPr>
              <w:autoSpaceDE w:val="0"/>
              <w:autoSpaceDN w:val="0"/>
              <w:adjustRightInd w:val="0"/>
              <w:spacing w:after="0" w:line="240" w:lineRule="auto"/>
              <w:rPr>
                <w:rFonts w:ascii="Arial" w:hAnsi="Arial" w:cs="Arial"/>
                <w:color w:val="000000"/>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3993" w:type="dxa"/>
            <w:tcBorders>
              <w:bottom w:val="single" w:sz="4" w:space="0" w:color="auto"/>
            </w:tcBorders>
            <w:shd w:val="clear" w:color="auto" w:fill="A6A6A6"/>
          </w:tcPr>
          <w:p w:rsidR="003E324F" w:rsidRPr="0002196F" w:rsidRDefault="003E324F" w:rsidP="003E324F">
            <w:pPr>
              <w:rPr>
                <w:b/>
                <w:lang w:val="en-GB"/>
              </w:rPr>
            </w:pPr>
            <w:r w:rsidRPr="0002196F">
              <w:rPr>
                <w:b/>
                <w:lang w:val="en-GB"/>
              </w:rPr>
              <w:t>RFQ NUMBER:</w:t>
            </w:r>
          </w:p>
        </w:tc>
        <w:tc>
          <w:tcPr>
            <w:tcW w:w="5868" w:type="dxa"/>
            <w:gridSpan w:val="2"/>
            <w:tcBorders>
              <w:bottom w:val="single" w:sz="4" w:space="0" w:color="auto"/>
            </w:tcBorders>
          </w:tcPr>
          <w:p w:rsidR="00A800B5" w:rsidRPr="00290714" w:rsidRDefault="00FE1DD0" w:rsidP="003E324F">
            <w:pPr>
              <w:rPr>
                <w:rFonts w:cstheme="minorHAnsi"/>
                <w:b/>
              </w:rPr>
            </w:pPr>
            <w:r>
              <w:rPr>
                <w:rFonts w:cstheme="minorHAnsi"/>
                <w:b/>
              </w:rPr>
              <w:t>REQ10676</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shd w:val="clear" w:color="auto" w:fill="auto"/>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3E324F" w:rsidP="003E324F">
            <w:pPr>
              <w:rPr>
                <w:b/>
                <w:lang w:val="en-GB"/>
              </w:rPr>
            </w:pPr>
            <w:r w:rsidRPr="0002196F">
              <w:rPr>
                <w:b/>
                <w:lang w:val="en-GB"/>
              </w:rPr>
              <w:t>RFQ ISSUE DATE:</w:t>
            </w:r>
          </w:p>
        </w:tc>
        <w:tc>
          <w:tcPr>
            <w:tcW w:w="5868" w:type="dxa"/>
            <w:gridSpan w:val="2"/>
          </w:tcPr>
          <w:p w:rsidR="003E324F" w:rsidRPr="0002196F" w:rsidRDefault="00B53568" w:rsidP="003E324F">
            <w:pPr>
              <w:rPr>
                <w:b/>
                <w:lang w:val="en-GB"/>
              </w:rPr>
            </w:pPr>
            <w:r>
              <w:rPr>
                <w:b/>
                <w:lang w:val="en-GB"/>
              </w:rPr>
              <w:t>10 May</w:t>
            </w:r>
            <w:r w:rsidR="00A0071A">
              <w:rPr>
                <w:b/>
                <w:lang w:val="en-GB"/>
              </w:rPr>
              <w:t xml:space="preserve"> 2023</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
        </w:trPr>
        <w:tc>
          <w:tcPr>
            <w:tcW w:w="9861" w:type="dxa"/>
            <w:gridSpan w:val="3"/>
          </w:tcPr>
          <w:p w:rsidR="003E324F" w:rsidRPr="0002196F" w:rsidRDefault="003E324F" w:rsidP="003E324F">
            <w:pPr>
              <w:rPr>
                <w:b/>
                <w:lang w:val="en-GB"/>
              </w:rPr>
            </w:pPr>
            <w:r w:rsidRPr="0002196F">
              <w:rPr>
                <w:b/>
                <w:lang w:val="en-GB"/>
              </w:rPr>
              <w:t xml:space="preserve"> </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3E324F" w:rsidP="003E324F">
            <w:pPr>
              <w:rPr>
                <w:b/>
                <w:lang w:val="en-GB"/>
              </w:rPr>
            </w:pPr>
            <w:r w:rsidRPr="0002196F">
              <w:rPr>
                <w:b/>
                <w:lang w:val="en-GB"/>
              </w:rPr>
              <w:t>CLOSING DATE AND TIME:</w:t>
            </w:r>
          </w:p>
        </w:tc>
        <w:tc>
          <w:tcPr>
            <w:tcW w:w="5868" w:type="dxa"/>
            <w:gridSpan w:val="2"/>
          </w:tcPr>
          <w:p w:rsidR="003E324F" w:rsidRPr="000A1A0C" w:rsidRDefault="00B53568" w:rsidP="003E324F">
            <w:pPr>
              <w:rPr>
                <w:rFonts w:cstheme="minorHAnsi"/>
                <w:b/>
                <w:lang w:val="en-GB"/>
              </w:rPr>
            </w:pPr>
            <w:r>
              <w:rPr>
                <w:rFonts w:cstheme="minorHAnsi"/>
                <w:b/>
                <w:lang w:val="en-GB"/>
              </w:rPr>
              <w:t>1</w:t>
            </w:r>
            <w:r w:rsidR="00271E5A">
              <w:rPr>
                <w:rFonts w:cstheme="minorHAnsi"/>
                <w:b/>
                <w:lang w:val="en-GB"/>
              </w:rPr>
              <w:t>8</w:t>
            </w:r>
            <w:r w:rsidR="00FE1DD0">
              <w:rPr>
                <w:rFonts w:cstheme="minorHAnsi"/>
                <w:b/>
                <w:lang w:val="en-GB"/>
              </w:rPr>
              <w:t xml:space="preserve"> May</w:t>
            </w:r>
            <w:r w:rsidR="00493268">
              <w:rPr>
                <w:rFonts w:cstheme="minorHAnsi"/>
                <w:b/>
                <w:lang w:val="en-GB"/>
              </w:rPr>
              <w:t xml:space="preserve"> 2023</w:t>
            </w:r>
            <w:r w:rsidR="004243CE">
              <w:rPr>
                <w:rFonts w:cstheme="minorHAnsi"/>
                <w:b/>
                <w:lang w:val="en-GB"/>
              </w:rPr>
              <w:t xml:space="preserve"> @ 1</w:t>
            </w:r>
            <w:r w:rsidR="009164A4">
              <w:rPr>
                <w:rFonts w:cstheme="minorHAnsi"/>
                <w:b/>
                <w:lang w:val="en-GB"/>
              </w:rPr>
              <w:t>1</w:t>
            </w:r>
            <w:r w:rsidR="004243CE">
              <w:rPr>
                <w:rFonts w:cstheme="minorHAnsi"/>
                <w:b/>
                <w:lang w:val="en-GB"/>
              </w:rPr>
              <w:t>h00</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9861" w:type="dxa"/>
            <w:gridSpan w:val="3"/>
            <w:shd w:val="clear" w:color="auto" w:fill="FFFFFF"/>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2C4A4F" w:rsidP="003E324F">
            <w:pPr>
              <w:rPr>
                <w:b/>
                <w:lang w:val="en-GB"/>
              </w:rPr>
            </w:pPr>
            <w:r>
              <w:rPr>
                <w:b/>
                <w:lang w:val="en-GB"/>
              </w:rPr>
              <w:t>SITE VISIT</w:t>
            </w:r>
          </w:p>
        </w:tc>
        <w:tc>
          <w:tcPr>
            <w:tcW w:w="5868" w:type="dxa"/>
            <w:gridSpan w:val="2"/>
          </w:tcPr>
          <w:p w:rsidR="003E324F" w:rsidRDefault="00B53568" w:rsidP="003E324F">
            <w:pPr>
              <w:rPr>
                <w:b/>
                <w:lang w:val="en-GB"/>
              </w:rPr>
            </w:pPr>
            <w:r>
              <w:rPr>
                <w:b/>
                <w:lang w:val="en-GB"/>
              </w:rPr>
              <w:t>12 &amp; 15 May 2023 @ 14h00 – 15h00</w:t>
            </w:r>
          </w:p>
          <w:p w:rsidR="00B53568" w:rsidRDefault="00B53568" w:rsidP="003E324F">
            <w:pPr>
              <w:rPr>
                <w:b/>
                <w:lang w:val="en-GB"/>
              </w:rPr>
            </w:pPr>
            <w:r>
              <w:rPr>
                <w:b/>
                <w:lang w:val="en-GB"/>
              </w:rPr>
              <w:t xml:space="preserve">Venue – </w:t>
            </w:r>
            <w:proofErr w:type="spellStart"/>
            <w:r>
              <w:rPr>
                <w:b/>
                <w:lang w:val="en-GB"/>
              </w:rPr>
              <w:t>Nedlac</w:t>
            </w:r>
            <w:proofErr w:type="spellEnd"/>
            <w:r>
              <w:rPr>
                <w:b/>
                <w:lang w:val="en-GB"/>
              </w:rPr>
              <w:t xml:space="preserve"> House, 14A Jellicoe Avenue Rosebank</w:t>
            </w:r>
          </w:p>
          <w:p w:rsidR="00B53568" w:rsidRPr="0002196F" w:rsidRDefault="00B53568" w:rsidP="003E324F">
            <w:pPr>
              <w:rPr>
                <w:b/>
                <w:lang w:val="en-GB"/>
              </w:rPr>
            </w:pPr>
            <w:r>
              <w:rPr>
                <w:b/>
                <w:lang w:val="en-GB"/>
              </w:rPr>
              <w:t>NB: Ask for Sam upon arrival</w:t>
            </w:r>
          </w:p>
        </w:tc>
      </w:tr>
      <w:tr w:rsidR="003E324F" w:rsidRPr="0002196F" w:rsidTr="0051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2"/>
        </w:trPr>
        <w:tc>
          <w:tcPr>
            <w:tcW w:w="9861" w:type="dxa"/>
            <w:gridSpan w:val="3"/>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28"/>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DESCRIPTION OF SERVICES</w:t>
            </w:r>
          </w:p>
        </w:tc>
        <w:tc>
          <w:tcPr>
            <w:tcW w:w="5868" w:type="dxa"/>
            <w:gridSpan w:val="2"/>
          </w:tcPr>
          <w:p w:rsidR="00FE1DD0" w:rsidRPr="00B40ADA" w:rsidRDefault="00FE1DD0" w:rsidP="00FE1DD0">
            <w:pPr>
              <w:spacing w:after="0" w:line="276" w:lineRule="auto"/>
              <w:jc w:val="center"/>
              <w:outlineLvl w:val="0"/>
              <w:rPr>
                <w:rFonts w:ascii="Arial" w:hAnsi="Arial" w:cs="Arial"/>
                <w:b/>
              </w:rPr>
            </w:pPr>
            <w:r w:rsidRPr="00B40ADA">
              <w:rPr>
                <w:rFonts w:ascii="Arial" w:hAnsi="Arial" w:cs="Arial"/>
                <w:b/>
              </w:rPr>
              <w:t>APPOINTMENT OF A QUALIFIED SERVICE PROVIDER TO SERVICE FIRE SAFETY EQUIPMENT AT NEDLAC HOUSE</w:t>
            </w:r>
            <w:r w:rsidR="001B7AD8">
              <w:rPr>
                <w:rFonts w:ascii="Arial" w:hAnsi="Arial" w:cs="Arial"/>
                <w:b/>
              </w:rPr>
              <w:t xml:space="preserve"> FOR 36 YEARS</w:t>
            </w:r>
          </w:p>
          <w:p w:rsidR="009627B8" w:rsidRDefault="009627B8" w:rsidP="00B33091">
            <w:pPr>
              <w:spacing w:after="0" w:line="276" w:lineRule="auto"/>
              <w:outlineLvl w:val="0"/>
              <w:rPr>
                <w:rFonts w:ascii="Arial" w:hAnsi="Arial" w:cs="Arial"/>
                <w:b/>
              </w:rPr>
            </w:pPr>
          </w:p>
          <w:p w:rsidR="00FE1DD0" w:rsidRDefault="00FE1DD0" w:rsidP="00B33091">
            <w:pPr>
              <w:spacing w:after="0" w:line="276" w:lineRule="auto"/>
              <w:outlineLvl w:val="0"/>
              <w:rPr>
                <w:rFonts w:ascii="Arial" w:hAnsi="Arial" w:cs="Arial"/>
                <w:b/>
              </w:rPr>
            </w:pPr>
            <w:r>
              <w:rPr>
                <w:rFonts w:ascii="Arial" w:hAnsi="Arial" w:cs="Arial"/>
                <w:b/>
              </w:rPr>
              <w:t xml:space="preserve">NB: TORs are attached from </w:t>
            </w:r>
            <w:proofErr w:type="spellStart"/>
            <w:r>
              <w:rPr>
                <w:rFonts w:ascii="Arial" w:hAnsi="Arial" w:cs="Arial"/>
                <w:b/>
              </w:rPr>
              <w:t>pg</w:t>
            </w:r>
            <w:proofErr w:type="spellEnd"/>
            <w:r>
              <w:rPr>
                <w:rFonts w:ascii="Arial" w:hAnsi="Arial" w:cs="Arial"/>
                <w:b/>
              </w:rPr>
              <w:t xml:space="preserve"> 14</w:t>
            </w:r>
          </w:p>
          <w:p w:rsidR="00B33091" w:rsidRPr="00A74FE5" w:rsidRDefault="00B33091" w:rsidP="00B33091">
            <w:pPr>
              <w:spacing w:after="0" w:line="276" w:lineRule="auto"/>
              <w:outlineLvl w:val="0"/>
              <w:rPr>
                <w:rFonts w:ascii="Arial" w:hAnsi="Arial" w:cs="Arial"/>
                <w: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rsidR="003E324F" w:rsidRPr="00A947F4" w:rsidRDefault="003E324F" w:rsidP="003E324F">
            <w:pPr>
              <w:rPr>
                <w: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9"/>
        </w:trPr>
        <w:tc>
          <w:tcPr>
            <w:tcW w:w="3993" w:type="dxa"/>
            <w:shd w:val="clear" w:color="auto" w:fill="A6A6A6"/>
          </w:tcPr>
          <w:p w:rsidR="003E324F" w:rsidRPr="0002196F" w:rsidDel="00C44D6D" w:rsidRDefault="003E324F" w:rsidP="003E324F">
            <w:pPr>
              <w:rPr>
                <w:b/>
                <w:lang w:val="en-GB"/>
              </w:rPr>
            </w:pPr>
            <w:r w:rsidRPr="0002196F">
              <w:rPr>
                <w:b/>
                <w:lang w:val="en-GB"/>
              </w:rPr>
              <w:lastRenderedPageBreak/>
              <w:t>SUBMISSION</w:t>
            </w:r>
            <w:r w:rsidR="00F774C3">
              <w:rPr>
                <w:b/>
                <w:lang w:val="en-GB"/>
              </w:rPr>
              <w:t xml:space="preserve"> </w:t>
            </w:r>
            <w:r w:rsidRPr="0002196F">
              <w:rPr>
                <w:b/>
                <w:lang w:val="en-GB"/>
              </w:rPr>
              <w:t>ADDRESS</w:t>
            </w:r>
          </w:p>
        </w:tc>
        <w:tc>
          <w:tcPr>
            <w:tcW w:w="5868" w:type="dxa"/>
            <w:gridSpan w:val="2"/>
          </w:tcPr>
          <w:p w:rsidR="00F774C3" w:rsidRPr="00F774C3" w:rsidRDefault="007416D8" w:rsidP="003E324F">
            <w:pPr>
              <w:rPr>
                <w:b/>
              </w:rPr>
            </w:pPr>
            <w:r>
              <w:rPr>
                <w:b/>
              </w:rPr>
              <w:t>Submissions to be sent electronically</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PROCUREMENT ENQUIRIE</w:t>
            </w:r>
            <w:r>
              <w:rPr>
                <w:b/>
                <w:lang w:val="en-GB"/>
              </w:rPr>
              <w:t>S</w:t>
            </w:r>
          </w:p>
        </w:tc>
        <w:tc>
          <w:tcPr>
            <w:tcW w:w="5868" w:type="dxa"/>
            <w:gridSpan w:val="2"/>
          </w:tcPr>
          <w:p w:rsidR="003E324F" w:rsidRDefault="003E324F" w:rsidP="003E324F">
            <w:pPr>
              <w:rPr>
                <w:b/>
                <w:lang w:val="en-GB"/>
              </w:rPr>
            </w:pPr>
          </w:p>
          <w:p w:rsidR="003E324F" w:rsidRDefault="003E324F" w:rsidP="003E324F">
            <w:pPr>
              <w:rPr>
                <w:b/>
                <w:lang w:val="en-GB"/>
              </w:rPr>
            </w:pPr>
            <w:r w:rsidRPr="0002196F">
              <w:rPr>
                <w:b/>
                <w:lang w:val="en-GB"/>
              </w:rPr>
              <w:t xml:space="preserve">Name:   </w:t>
            </w:r>
            <w:r w:rsidR="00F774C3">
              <w:rPr>
                <w:b/>
                <w:lang w:val="en-GB"/>
              </w:rPr>
              <w:t>JOYCE TONGWANE</w:t>
            </w:r>
          </w:p>
          <w:p w:rsidR="003E324F" w:rsidRPr="0002196F" w:rsidRDefault="003E324F" w:rsidP="003E324F">
            <w:pPr>
              <w:rPr>
                <w:b/>
                <w:lang w:val="en-GB"/>
              </w:rPr>
            </w:pPr>
            <w:r w:rsidRPr="0002196F">
              <w:rPr>
                <w:b/>
                <w:lang w:val="en-GB"/>
              </w:rPr>
              <w:t>Email:</w:t>
            </w:r>
            <w:r w:rsidR="00F774C3">
              <w:rPr>
                <w:b/>
                <w:lang w:val="en-GB"/>
              </w:rPr>
              <w:t xml:space="preserve"> </w:t>
            </w:r>
            <w:hyperlink r:id="rId9" w:history="1">
              <w:r w:rsidR="00F774C3" w:rsidRPr="00D6264B">
                <w:rPr>
                  <w:rStyle w:val="Hyperlink"/>
                  <w:b/>
                  <w:lang w:val="en-GB"/>
                </w:rPr>
                <w:t>joyce@nedlac.org.za</w:t>
              </w:r>
            </w:hyperlink>
            <w:r w:rsidR="00F774C3">
              <w:rPr>
                <w:b/>
                <w:lang w:val="en-GB"/>
              </w:rPr>
              <w:t xml:space="preserve"> </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TECHNICAL ENQUIRIES</w:t>
            </w:r>
          </w:p>
        </w:tc>
        <w:tc>
          <w:tcPr>
            <w:tcW w:w="5868" w:type="dxa"/>
            <w:gridSpan w:val="2"/>
          </w:tcPr>
          <w:p w:rsidR="004243CE" w:rsidRDefault="004243CE" w:rsidP="004243CE">
            <w:pPr>
              <w:rPr>
                <w:b/>
                <w:lang w:val="en-GB"/>
              </w:rPr>
            </w:pPr>
          </w:p>
          <w:p w:rsidR="002C4A4F" w:rsidRDefault="00FE1DD0" w:rsidP="004243CE">
            <w:pPr>
              <w:rPr>
                <w:lang w:val="en-GB"/>
              </w:rPr>
            </w:pPr>
            <w:r>
              <w:rPr>
                <w:lang w:val="en-GB"/>
              </w:rPr>
              <w:t>Name: Sharlotte van Rooyen</w:t>
            </w:r>
          </w:p>
          <w:p w:rsidR="00FE1DD0" w:rsidRPr="004243CE" w:rsidRDefault="00FE1DD0" w:rsidP="004243CE">
            <w:pPr>
              <w:rPr>
                <w:lang w:val="en-GB"/>
              </w:rPr>
            </w:pPr>
            <w:r>
              <w:rPr>
                <w:lang w:val="en-GB"/>
              </w:rPr>
              <w:t xml:space="preserve">Email: </w:t>
            </w:r>
            <w:proofErr w:type="spellStart"/>
            <w:proofErr w:type="gramStart"/>
            <w:r w:rsidRPr="00FE1DD0">
              <w:rPr>
                <w:u w:val="single"/>
                <w:lang w:val="en-GB"/>
              </w:rPr>
              <w:t>sharlotte@nedlac.org,za</w:t>
            </w:r>
            <w:proofErr w:type="spellEnd"/>
            <w:proofErr w:type="gramEnd"/>
          </w:p>
        </w:tc>
      </w:tr>
    </w:tbl>
    <w:p w:rsidR="0002196F" w:rsidRPr="0002196F" w:rsidRDefault="0002196F" w:rsidP="0002196F">
      <w:pPr>
        <w:rPr>
          <w:b/>
          <w:lang w:val="en-GB"/>
        </w:rPr>
      </w:pPr>
      <w:r w:rsidRPr="0002196F">
        <w:rPr>
          <w:b/>
          <w:lang w:val="en-GB"/>
        </w:rPr>
        <w:tab/>
        <w:t>…………………………………………………………………………</w:t>
      </w:r>
      <w:r w:rsidR="003E324F">
        <w:rPr>
          <w:b/>
          <w:lang w:val="en-GB"/>
        </w:rPr>
        <w:t>…………………………………………</w:t>
      </w:r>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 xml:space="preserve">COMPANY REGISTRATION </w:t>
      </w:r>
      <w:proofErr w:type="gramStart"/>
      <w:r w:rsidRPr="0002196F">
        <w:rPr>
          <w:b/>
          <w:lang w:val="en-GB"/>
        </w:rPr>
        <w:t>NUMBER:…</w:t>
      </w:r>
      <w:proofErr w:type="gramEnd"/>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CSD NUMBER</w:t>
      </w:r>
      <w:proofErr w:type="gramStart"/>
      <w:r w:rsidRPr="0002196F">
        <w:rPr>
          <w:b/>
          <w:lang w:val="en-GB"/>
        </w:rPr>
        <w:t xml:space="preserve"> :…</w:t>
      </w:r>
      <w:proofErr w:type="gramEnd"/>
      <w:r w:rsidRPr="0002196F">
        <w:rPr>
          <w:b/>
          <w:lang w:val="en-GB"/>
        </w:rPr>
        <w:t>…………………………………………………………………………</w:t>
      </w:r>
      <w:r w:rsidR="003E324F">
        <w:rPr>
          <w:b/>
          <w:lang w:val="en-GB"/>
        </w:rPr>
        <w:t>……………………………………….</w:t>
      </w:r>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ADDRESS</w:t>
      </w:r>
      <w:r w:rsidR="003E324F">
        <w:rPr>
          <w:b/>
          <w:lang w:val="en-GB"/>
        </w:rPr>
        <w:t xml:space="preserve">: </w:t>
      </w:r>
      <w:r w:rsidR="003E324F">
        <w:rPr>
          <w:b/>
          <w:lang w:val="en-GB"/>
        </w:rPr>
        <w:tab/>
      </w:r>
      <w:r w:rsidRPr="0002196F">
        <w:rPr>
          <w:b/>
          <w:lang w:val="en-GB"/>
        </w:rPr>
        <w:t>…………………………………………………</w:t>
      </w:r>
      <w:r w:rsidR="003E324F">
        <w:rPr>
          <w:b/>
          <w:lang w:val="en-GB"/>
        </w:rPr>
        <w:t>……………………………………….</w:t>
      </w:r>
      <w:r w:rsidRPr="0002196F">
        <w:rPr>
          <w:b/>
          <w:lang w:val="en-GB"/>
        </w:rPr>
        <w:t>………………………….</w:t>
      </w:r>
    </w:p>
    <w:p w:rsidR="0002196F" w:rsidRPr="0002196F" w:rsidRDefault="0002196F" w:rsidP="003E324F">
      <w:pPr>
        <w:ind w:left="1440"/>
        <w:rPr>
          <w:b/>
          <w:lang w:val="en-GB"/>
        </w:rPr>
      </w:pPr>
      <w:r w:rsidRPr="0002196F">
        <w:rPr>
          <w:b/>
          <w:lang w:val="en-GB"/>
        </w:rPr>
        <w:t>………………………………………………………………………...................</w:t>
      </w:r>
      <w:r w:rsidR="003E324F">
        <w:rPr>
          <w:b/>
          <w:lang w:val="en-GB"/>
        </w:rPr>
        <w:t>............................</w:t>
      </w:r>
    </w:p>
    <w:p w:rsidR="0002196F" w:rsidRPr="0002196F" w:rsidRDefault="0002196F" w:rsidP="0002196F">
      <w:pPr>
        <w:rPr>
          <w:b/>
          <w:lang w:val="en-GB"/>
        </w:rPr>
      </w:pPr>
      <w:r w:rsidRPr="0002196F">
        <w:rPr>
          <w:b/>
          <w:lang w:val="en-GB"/>
        </w:rPr>
        <w:t xml:space="preserve">                </w:t>
      </w:r>
      <w:r w:rsidR="003E324F">
        <w:rPr>
          <w:b/>
          <w:lang w:val="en-GB"/>
        </w:rPr>
        <w:tab/>
      </w:r>
      <w:r w:rsidRPr="0002196F">
        <w:rPr>
          <w:b/>
          <w:lang w:val="en-GB"/>
        </w:rPr>
        <w:t>……………………………………………………………………………………</w:t>
      </w:r>
      <w:r w:rsidR="003E324F">
        <w:rPr>
          <w:b/>
          <w:lang w:val="en-GB"/>
        </w:rPr>
        <w:t>………………………………..</w:t>
      </w:r>
    </w:p>
    <w:p w:rsidR="0002196F" w:rsidRPr="0002196F" w:rsidRDefault="0002196F" w:rsidP="0002196F">
      <w:pPr>
        <w:rPr>
          <w:b/>
          <w:lang w:val="en-GB"/>
        </w:rPr>
      </w:pPr>
      <w:r w:rsidRPr="0002196F">
        <w:rPr>
          <w:b/>
          <w:lang w:val="en-GB"/>
        </w:rPr>
        <w:t xml:space="preserve">               </w:t>
      </w:r>
    </w:p>
    <w:p w:rsidR="0002196F" w:rsidRPr="0002196F" w:rsidRDefault="0002196F" w:rsidP="0002196F">
      <w:pPr>
        <w:rPr>
          <w:b/>
          <w:lang w:val="en-GB"/>
        </w:rPr>
      </w:pPr>
      <w:r w:rsidRPr="0002196F">
        <w:rPr>
          <w:b/>
          <w:lang w:val="en-GB"/>
        </w:rPr>
        <w:t xml:space="preserve">CONTACT </w:t>
      </w:r>
      <w:proofErr w:type="gramStart"/>
      <w:r w:rsidRPr="0002196F">
        <w:rPr>
          <w:b/>
          <w:lang w:val="en-GB"/>
        </w:rPr>
        <w:t xml:space="preserve">PERSON </w:t>
      </w:r>
      <w:r w:rsidR="003E324F">
        <w:rPr>
          <w:b/>
          <w:lang w:val="en-GB"/>
        </w:rPr>
        <w:t>:</w:t>
      </w:r>
      <w:proofErr w:type="gramEnd"/>
      <w:r w:rsidR="003E324F">
        <w:rPr>
          <w:b/>
          <w:lang w:val="en-GB"/>
        </w:rPr>
        <w:tab/>
      </w:r>
      <w:r w:rsidRPr="0002196F">
        <w:rPr>
          <w:b/>
          <w:lang w:val="en-GB"/>
        </w:rPr>
        <w:t>………………………………………………………………………</w:t>
      </w:r>
      <w:r w:rsidR="003E324F">
        <w:rPr>
          <w:b/>
          <w:lang w:val="en-GB"/>
        </w:rPr>
        <w:t>…………………………………</w:t>
      </w:r>
    </w:p>
    <w:p w:rsidR="0002196F" w:rsidRPr="0002196F" w:rsidRDefault="0002196F" w:rsidP="0002196F">
      <w:pPr>
        <w:rPr>
          <w:b/>
          <w:lang w:val="en-GB"/>
        </w:rPr>
      </w:pPr>
      <w:r w:rsidRPr="0002196F">
        <w:rPr>
          <w:b/>
          <w:lang w:val="en-GB"/>
        </w:rPr>
        <w:t>TEL:</w:t>
      </w:r>
      <w:r w:rsidR="003E324F">
        <w:rPr>
          <w:b/>
          <w:lang w:val="en-GB"/>
        </w:rPr>
        <w:tab/>
      </w:r>
      <w:r w:rsidRPr="0002196F">
        <w:rPr>
          <w:b/>
          <w:lang w:val="en-GB"/>
        </w:rPr>
        <w:t>…………………………………………………………………………………………</w:t>
      </w:r>
      <w:proofErr w:type="gramStart"/>
      <w:r w:rsidRPr="0002196F">
        <w:rPr>
          <w:b/>
          <w:lang w:val="en-GB"/>
        </w:rPr>
        <w:t>..</w:t>
      </w:r>
      <w:r w:rsidR="003E324F">
        <w:rPr>
          <w:b/>
          <w:lang w:val="en-GB"/>
        </w:rPr>
        <w:t>.</w:t>
      </w:r>
      <w:r w:rsidRPr="0002196F">
        <w:rPr>
          <w:b/>
          <w:lang w:val="en-GB"/>
        </w:rPr>
        <w:t>..</w:t>
      </w:r>
      <w:proofErr w:type="gramEnd"/>
    </w:p>
    <w:p w:rsidR="0002196F" w:rsidRPr="0002196F" w:rsidRDefault="0002196F" w:rsidP="0002196F">
      <w:pPr>
        <w:rPr>
          <w:b/>
          <w:lang w:val="en-GB"/>
        </w:rPr>
      </w:pPr>
      <w:r w:rsidRPr="0002196F">
        <w:rPr>
          <w:b/>
          <w:lang w:val="en-GB"/>
        </w:rPr>
        <w:t>FAX:</w:t>
      </w:r>
      <w:r w:rsidR="003E324F">
        <w:rPr>
          <w:b/>
          <w:lang w:val="en-GB"/>
        </w:rPr>
        <w:tab/>
      </w:r>
      <w:r w:rsidRPr="0002196F">
        <w:rPr>
          <w:b/>
          <w:lang w:val="en-GB"/>
        </w:rPr>
        <w:t>…………………………………………………………………………………………</w:t>
      </w:r>
      <w:r w:rsidR="003E324F">
        <w:rPr>
          <w:b/>
          <w:lang w:val="en-GB"/>
        </w:rPr>
        <w:t>.</w:t>
      </w:r>
      <w:r w:rsidRPr="0002196F">
        <w:rPr>
          <w:b/>
          <w:lang w:val="en-GB"/>
        </w:rPr>
        <w:t>….</w:t>
      </w:r>
    </w:p>
    <w:p w:rsidR="0002196F" w:rsidRPr="0002196F" w:rsidRDefault="0002196F" w:rsidP="0002196F">
      <w:pPr>
        <w:rPr>
          <w:b/>
          <w:lang w:val="en-GB"/>
        </w:rPr>
      </w:pPr>
      <w:proofErr w:type="gramStart"/>
      <w:r w:rsidRPr="0002196F">
        <w:rPr>
          <w:b/>
          <w:lang w:val="en-GB"/>
        </w:rPr>
        <w:t>E-Mail :</w:t>
      </w:r>
      <w:proofErr w:type="gramEnd"/>
      <w:r w:rsidRPr="0002196F">
        <w:rPr>
          <w:b/>
          <w:lang w:val="en-GB"/>
        </w:rPr>
        <w:t xml:space="preserve"> ........................................................................................</w:t>
      </w:r>
      <w:r w:rsidR="003E324F">
        <w:rPr>
          <w:b/>
          <w:lang w:val="en-GB"/>
        </w:rPr>
        <w:t>.</w:t>
      </w:r>
      <w:r w:rsidRPr="0002196F">
        <w:rPr>
          <w:b/>
          <w:lang w:val="en-GB"/>
        </w:rPr>
        <w:t>.</w:t>
      </w:r>
      <w:r w:rsidR="003E324F">
        <w:rPr>
          <w:b/>
          <w:lang w:val="en-GB"/>
        </w:rPr>
        <w:t>.....</w:t>
      </w:r>
    </w:p>
    <w:p w:rsidR="0002196F" w:rsidRPr="0002196F" w:rsidRDefault="0002196F" w:rsidP="0002196F">
      <w:pPr>
        <w:rPr>
          <w:b/>
          <w:lang w:val="en-GB"/>
        </w:rPr>
      </w:pPr>
      <w:r w:rsidRPr="0002196F">
        <w:rPr>
          <w:b/>
          <w:lang w:val="en-GB"/>
        </w:rPr>
        <w:t>Mobile: ………………………………………………………………………………………</w:t>
      </w:r>
      <w:r w:rsidR="003E324F">
        <w:rPr>
          <w:b/>
          <w:lang w:val="en-GB"/>
        </w:rPr>
        <w:t>…</w:t>
      </w:r>
      <w:proofErr w:type="gramStart"/>
      <w:r w:rsidR="003E324F">
        <w:rPr>
          <w:b/>
          <w:lang w:val="en-GB"/>
        </w:rPr>
        <w:t>…..</w:t>
      </w:r>
      <w:proofErr w:type="gramEnd"/>
    </w:p>
    <w:p w:rsidR="0002196F" w:rsidRPr="0002196F" w:rsidRDefault="0002196F" w:rsidP="0002196F">
      <w:pPr>
        <w:rPr>
          <w:b/>
          <w:lang w:val="en-GB"/>
        </w:rPr>
      </w:pPr>
    </w:p>
    <w:p w:rsidR="0002196F" w:rsidRDefault="0002196F" w:rsidP="0002196F">
      <w:pPr>
        <w:rPr>
          <w:b/>
          <w:lang w:val="en-GB"/>
        </w:rPr>
      </w:pPr>
    </w:p>
    <w:p w:rsidR="00CB6011" w:rsidRPr="0002196F" w:rsidRDefault="00CB6011" w:rsidP="0002196F">
      <w:pPr>
        <w:rPr>
          <w:b/>
          <w:lang w:val="en-GB"/>
        </w:rPr>
      </w:pPr>
    </w:p>
    <w:tbl>
      <w:tblPr>
        <w:tblpPr w:leftFromText="180" w:rightFromText="180" w:vertAnchor="text" w:horzAnchor="margin" w:tblpX="-147" w:tblpY="31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E324F" w:rsidRPr="003E324F" w:rsidTr="003C6D9A">
        <w:tc>
          <w:tcPr>
            <w:tcW w:w="9351" w:type="dxa"/>
          </w:tcPr>
          <w:p w:rsidR="003E324F" w:rsidRPr="003E324F" w:rsidRDefault="003E324F" w:rsidP="003E324F">
            <w:pPr>
              <w:rPr>
                <w:b/>
                <w:lang w:val="en-GB"/>
              </w:rPr>
            </w:pPr>
          </w:p>
          <w:p w:rsidR="003E324F" w:rsidRPr="003E324F" w:rsidRDefault="003E324F" w:rsidP="003E324F">
            <w:pPr>
              <w:rPr>
                <w:b/>
                <w:lang w:val="en-GB"/>
              </w:rPr>
            </w:pPr>
            <w:r w:rsidRPr="003E324F">
              <w:rPr>
                <w:b/>
                <w:lang w:val="en-GB"/>
              </w:rPr>
              <w:t xml:space="preserve">         TOTAL RFQ </w:t>
            </w:r>
            <w:proofErr w:type="gramStart"/>
            <w:r w:rsidRPr="003E324F">
              <w:rPr>
                <w:b/>
                <w:lang w:val="en-GB"/>
              </w:rPr>
              <w:t>PRICE  R</w:t>
            </w:r>
            <w:proofErr w:type="gramEnd"/>
            <w:r w:rsidRPr="003E324F">
              <w:rPr>
                <w:b/>
                <w:lang w:val="en-GB"/>
              </w:rPr>
              <w:t xml:space="preserve"> .......................................................</w:t>
            </w:r>
            <w:r w:rsidR="00BE05BA">
              <w:rPr>
                <w:b/>
                <w:lang w:val="en-GB"/>
              </w:rPr>
              <w:t>(VAT Incl.)</w:t>
            </w:r>
          </w:p>
          <w:p w:rsidR="003E324F" w:rsidRPr="003E324F" w:rsidRDefault="005F61ED" w:rsidP="005F61ED">
            <w:pPr>
              <w:tabs>
                <w:tab w:val="left" w:pos="6450"/>
              </w:tabs>
              <w:rPr>
                <w:b/>
                <w:lang w:val="en-GB"/>
              </w:rPr>
            </w:pPr>
            <w:r>
              <w:rPr>
                <w:b/>
                <w:lang w:val="en-GB"/>
              </w:rPr>
              <w:tab/>
            </w:r>
          </w:p>
        </w:tc>
      </w:tr>
    </w:tbl>
    <w:p w:rsidR="0002196F" w:rsidRPr="0002196F" w:rsidRDefault="0002196F" w:rsidP="0002196F">
      <w:pPr>
        <w:rPr>
          <w:b/>
          <w:lang w:val="en-GB"/>
        </w:rPr>
      </w:pPr>
    </w:p>
    <w:p w:rsidR="0002196F" w:rsidRDefault="0002196F" w:rsidP="0002196F">
      <w:pPr>
        <w:rPr>
          <w:b/>
          <w:lang w:val="en-GB"/>
        </w:rPr>
      </w:pPr>
    </w:p>
    <w:p w:rsidR="003E324F" w:rsidRDefault="003E324F" w:rsidP="0002196F">
      <w:pPr>
        <w:rPr>
          <w:b/>
          <w:lang w:val="en-GB"/>
        </w:rPr>
      </w:pPr>
    </w:p>
    <w:p w:rsidR="00CB6011" w:rsidRDefault="00CB6011" w:rsidP="0002196F">
      <w:pPr>
        <w:rPr>
          <w:b/>
          <w:lang w:val="en-GB"/>
        </w:rPr>
      </w:pPr>
    </w:p>
    <w:p w:rsidR="00A74FE5" w:rsidRDefault="00A74FE5" w:rsidP="0002196F">
      <w:pPr>
        <w:rPr>
          <w:b/>
          <w:lang w:val="en-GB"/>
        </w:rPr>
      </w:pPr>
    </w:p>
    <w:p w:rsidR="00CB6011" w:rsidRDefault="00CB6011" w:rsidP="0002196F">
      <w:pPr>
        <w:rPr>
          <w:b/>
          <w:lang w:val="en-GB"/>
        </w:rPr>
      </w:pPr>
    </w:p>
    <w:p w:rsidR="00CB6011" w:rsidRDefault="00CB6011" w:rsidP="0002196F">
      <w:pPr>
        <w:rPr>
          <w:b/>
          <w:lang w:val="en-GB"/>
        </w:rPr>
      </w:pPr>
    </w:p>
    <w:p w:rsidR="00CB6011" w:rsidRDefault="00CB6011" w:rsidP="0002196F">
      <w:pPr>
        <w:rPr>
          <w:b/>
          <w:lang w:val="en-GB"/>
        </w:rPr>
      </w:pPr>
    </w:p>
    <w:p w:rsidR="00AF3E02" w:rsidRDefault="00AF3E02"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FE1DD0" w:rsidRDefault="00FE1DD0" w:rsidP="0002196F">
      <w:pPr>
        <w:rPr>
          <w:b/>
          <w:lang w:val="en-GB"/>
        </w:rPr>
      </w:pPr>
    </w:p>
    <w:p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w:hAnsi="Arial" w:cs="Arial"/>
          <w:b/>
        </w:rPr>
        <w:tab/>
      </w:r>
      <w:r w:rsidR="00431B83">
        <w:rPr>
          <w:rFonts w:ascii="Arial" w:hAnsi="Arial" w:cs="Arial"/>
          <w:b/>
        </w:rPr>
        <w:t xml:space="preserve">                  </w:t>
      </w:r>
      <w:r w:rsidRPr="00313EDD">
        <w:rPr>
          <w:rFonts w:ascii="Arial" w:hAnsi="Arial" w:cs="Arial"/>
          <w:b/>
        </w:rPr>
        <w:t>SBD4</w:t>
      </w:r>
    </w:p>
    <w:p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ab/>
      </w:r>
      <w:r>
        <w:rPr>
          <w:rFonts w:ascii="Arial Narrow" w:eastAsia="Times New Roman" w:hAnsi="Arial Narrow" w:cs="Times New Roman"/>
          <w:b/>
          <w:snapToGrid w:val="0"/>
          <w:sz w:val="20"/>
          <w:szCs w:val="20"/>
          <w:lang w:val="en-GB"/>
        </w:rPr>
        <w:tab/>
      </w:r>
    </w:p>
    <w:p w:rsidR="00A74FE5" w:rsidRPr="00A74FE5" w:rsidRDefault="00431B83" w:rsidP="00431B83">
      <w:pPr>
        <w:widowControl w:val="0"/>
        <w:tabs>
          <w:tab w:val="left" w:pos="7363"/>
          <w:tab w:val="center" w:pos="10530"/>
        </w:tabs>
        <w:spacing w:after="0" w:line="240" w:lineRule="auto"/>
        <w:rPr>
          <w:rFonts w:ascii="Arial" w:eastAsia="Times New Roman" w:hAnsi="Arial" w:cs="Arial"/>
          <w:b/>
          <w:snapToGrid w:val="0"/>
          <w:sz w:val="28"/>
          <w:szCs w:val="20"/>
          <w:lang w:val="en-GB"/>
        </w:rPr>
      </w:pPr>
      <w:r>
        <w:rPr>
          <w:rFonts w:ascii="Arial" w:eastAsia="Times New Roman" w:hAnsi="Arial" w:cs="Arial"/>
          <w:b/>
          <w:snapToGrid w:val="0"/>
          <w:sz w:val="28"/>
          <w:szCs w:val="20"/>
          <w:lang w:val="en-GB"/>
        </w:rPr>
        <w:t xml:space="preserve">                                          </w:t>
      </w:r>
      <w:r w:rsidR="00A74FE5" w:rsidRPr="00A74FE5">
        <w:rPr>
          <w:rFonts w:ascii="Arial" w:eastAsia="Times New Roman" w:hAnsi="Arial" w:cs="Arial"/>
          <w:b/>
          <w:snapToGrid w:val="0"/>
          <w:sz w:val="28"/>
          <w:szCs w:val="20"/>
          <w:lang w:val="en-GB"/>
        </w:rPr>
        <w:t>BIDDER’S DISCLOSURE</w:t>
      </w:r>
    </w:p>
    <w:p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A74FE5" w:rsidRDefault="00A74FE5" w:rsidP="00996E81">
      <w:pPr>
        <w:widowControl w:val="0"/>
        <w:numPr>
          <w:ilvl w:val="0"/>
          <w:numId w:val="1"/>
        </w:numPr>
        <w:spacing w:after="0" w:line="240" w:lineRule="auto"/>
        <w:jc w:val="both"/>
        <w:rPr>
          <w:rFonts w:ascii="Arial" w:eastAsia="Times New Roman" w:hAnsi="Arial" w:cs="Arial"/>
          <w:b/>
          <w:snapToGrid w:val="0"/>
          <w:sz w:val="24"/>
          <w:szCs w:val="20"/>
          <w:lang w:val="en-GB"/>
        </w:rPr>
      </w:pPr>
      <w:r w:rsidRPr="00A74FE5">
        <w:rPr>
          <w:rFonts w:ascii="Arial" w:eastAsia="Times New Roman" w:hAnsi="Arial" w:cs="Arial"/>
          <w:b/>
          <w:snapToGrid w:val="0"/>
          <w:sz w:val="24"/>
          <w:szCs w:val="20"/>
          <w:lang w:val="en-GB"/>
        </w:rPr>
        <w:t>PURPOSE OF THE FORM</w:t>
      </w:r>
    </w:p>
    <w:p w:rsidR="00431B83" w:rsidRDefault="00431B83" w:rsidP="00431B83">
      <w:pPr>
        <w:widowControl w:val="0"/>
        <w:spacing w:after="0" w:line="240" w:lineRule="auto"/>
        <w:jc w:val="both"/>
        <w:rPr>
          <w:rFonts w:ascii="Arial" w:eastAsia="Times New Roman" w:hAnsi="Arial" w:cs="Arial"/>
          <w:b/>
          <w:snapToGrid w:val="0"/>
          <w:sz w:val="24"/>
          <w:szCs w:val="20"/>
          <w:lang w:val="en-GB"/>
        </w:rPr>
      </w:pPr>
    </w:p>
    <w:p w:rsidR="00431B83" w:rsidRPr="00A74FE5" w:rsidRDefault="00431B83" w:rsidP="00431B83">
      <w:pPr>
        <w:widowControl w:val="0"/>
        <w:spacing w:after="0" w:line="240" w:lineRule="auto"/>
        <w:jc w:val="both"/>
        <w:rPr>
          <w:rFonts w:ascii="Arial" w:eastAsia="Times New Roman" w:hAnsi="Arial" w:cs="Arial"/>
          <w:b/>
          <w:snapToGrid w:val="0"/>
          <w:sz w:val="24"/>
          <w:szCs w:val="20"/>
          <w:lang w:val="en-GB"/>
        </w:rPr>
      </w:pP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rsidR="00A74FE5" w:rsidRPr="00A74FE5" w:rsidRDefault="00A74FE5" w:rsidP="00996E81">
      <w:pPr>
        <w:widowControl w:val="0"/>
        <w:numPr>
          <w:ilvl w:val="0"/>
          <w:numId w:val="1"/>
        </w:numPr>
        <w:tabs>
          <w:tab w:val="left" w:pos="-963"/>
          <w:tab w:val="left" w:pos="-720"/>
        </w:tabs>
        <w:spacing w:after="0" w:line="240" w:lineRule="auto"/>
        <w:jc w:val="both"/>
        <w:rPr>
          <w:rFonts w:ascii="Arial" w:eastAsia="Times New Roman" w:hAnsi="Arial" w:cs="Arial"/>
          <w:b/>
          <w:snapToGrid w:val="0"/>
          <w:sz w:val="28"/>
          <w:szCs w:val="28"/>
          <w:lang w:val="en-GB"/>
        </w:rPr>
      </w:pPr>
      <w:r w:rsidRPr="00A74FE5">
        <w:rPr>
          <w:rFonts w:ascii="Arial" w:eastAsia="Times New Roman" w:hAnsi="Arial" w:cs="Arial"/>
          <w:b/>
          <w:snapToGrid w:val="0"/>
          <w:sz w:val="28"/>
          <w:szCs w:val="28"/>
          <w:lang w:val="en-GB"/>
        </w:rPr>
        <w:t>Bidder’s declaration</w:t>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2.1 </w:t>
      </w:r>
      <w:r w:rsidRPr="00A74FE5">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A74FE5">
        <w:rPr>
          <w:rFonts w:ascii="Arial" w:eastAsia="Times New Roman" w:hAnsi="Arial" w:cs="Arial"/>
          <w:snapToGrid w:val="0"/>
          <w:sz w:val="24"/>
          <w:szCs w:val="20"/>
          <w:lang w:val="en-GB"/>
        </w:rPr>
        <w:footnoteReference w:id="1"/>
      </w:r>
      <w:r w:rsidRPr="00A74FE5">
        <w:rPr>
          <w:rFonts w:ascii="Arial" w:eastAsia="Times New Roman" w:hAnsi="Arial" w:cs="Arial"/>
          <w:snapToGrid w:val="0"/>
          <w:sz w:val="24"/>
          <w:szCs w:val="20"/>
          <w:lang w:val="en-GB"/>
        </w:rPr>
        <w:t xml:space="preserve"> in the enterprise, </w:t>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employed by the state?</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YES/NO</w:t>
      </w:r>
      <w:r w:rsidRPr="00A74FE5">
        <w:rPr>
          <w:rFonts w:ascii="Arial" w:eastAsia="Times New Roman" w:hAnsi="Arial" w:cs="Arial"/>
          <w:snapToGrid w:val="0"/>
          <w:sz w:val="24"/>
          <w:szCs w:val="20"/>
          <w:lang w:val="en-GB"/>
        </w:rPr>
        <w:tab/>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2.1.1</w:t>
      </w:r>
      <w:r w:rsidRPr="00A74FE5">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A74FE5" w:rsidRPr="00A74FE5" w:rsidTr="00AA02CF">
        <w:trPr>
          <w:trHeight w:val="1341"/>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Full Name</w:t>
            </w: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Identity Number</w:t>
            </w:r>
          </w:p>
        </w:tc>
        <w:tc>
          <w:tcPr>
            <w:tcW w:w="2610" w:type="dxa"/>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Name of State institution</w:t>
            </w: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bl>
    <w:p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1E1DBC" w:rsidRDefault="001E1DBC"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31B83" w:rsidRPr="00A74FE5"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A74FE5">
        <w:rPr>
          <w:rFonts w:ascii="Arial" w:eastAsia="Times New Roman" w:hAnsi="Arial" w:cs="Arial"/>
          <w:snapToGrid w:val="0"/>
          <w:sz w:val="24"/>
          <w:szCs w:val="20"/>
          <w:lang w:val="en-GB"/>
        </w:rPr>
        <w:t>2.2</w:t>
      </w:r>
      <w:r w:rsidRPr="00A74FE5">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A74FE5">
        <w:rPr>
          <w:rFonts w:ascii="Arial" w:eastAsia="Times New Roman" w:hAnsi="Arial" w:cs="Arial"/>
          <w:b/>
          <w:snapToGrid w:val="0"/>
          <w:sz w:val="24"/>
          <w:szCs w:val="20"/>
          <w:lang w:val="en-GB"/>
        </w:rPr>
        <w:t xml:space="preserve"> YES/NO</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 xml:space="preserve">                                          </w:t>
      </w:r>
    </w:p>
    <w:p w:rsidR="00A74FE5" w:rsidRPr="00A74FE5" w:rsidRDefault="00A74FE5" w:rsidP="00A74FE5">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2.2.1     If so, furnish particulars:</w:t>
      </w:r>
    </w:p>
    <w:p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rsidR="00A74FE5" w:rsidRPr="00A74FE5" w:rsidRDefault="00A74FE5" w:rsidP="00A74FE5">
      <w:pPr>
        <w:widowControl w:val="0"/>
        <w:spacing w:after="0" w:line="240" w:lineRule="auto"/>
        <w:ind w:left="810"/>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2.3 </w:t>
      </w:r>
      <w:r w:rsidRPr="00A74FE5">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A74FE5">
        <w:rPr>
          <w:rFonts w:ascii="Arial" w:eastAsia="Times New Roman" w:hAnsi="Arial" w:cs="Arial"/>
          <w:snapToGrid w:val="0"/>
          <w:sz w:val="24"/>
          <w:szCs w:val="20"/>
          <w:lang w:val="en-US"/>
        </w:rPr>
        <w:tab/>
      </w:r>
      <w:r w:rsidRPr="00A74FE5">
        <w:rPr>
          <w:rFonts w:ascii="Arial" w:eastAsia="Times New Roman" w:hAnsi="Arial" w:cs="Arial"/>
          <w:b/>
          <w:snapToGrid w:val="0"/>
          <w:sz w:val="24"/>
          <w:szCs w:val="20"/>
          <w:lang w:val="en-GB"/>
        </w:rPr>
        <w:t>YES/NO</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996E81">
      <w:pPr>
        <w:widowControl w:val="0"/>
        <w:numPr>
          <w:ilvl w:val="2"/>
          <w:numId w:val="2"/>
        </w:numPr>
        <w:spacing w:after="0" w:line="240" w:lineRule="auto"/>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If so, furnish particulars:</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996E81">
      <w:pPr>
        <w:widowControl w:val="0"/>
        <w:numPr>
          <w:ilvl w:val="0"/>
          <w:numId w:val="2"/>
        </w:numPr>
        <w:spacing w:after="0" w:line="240" w:lineRule="auto"/>
        <w:jc w:val="both"/>
        <w:rPr>
          <w:rFonts w:ascii="Arial" w:eastAsia="Times New Roman" w:hAnsi="Arial" w:cs="Arial"/>
          <w:b/>
          <w:snapToGrid w:val="0"/>
          <w:sz w:val="24"/>
          <w:szCs w:val="20"/>
          <w:lang w:val="en-US"/>
        </w:rPr>
      </w:pPr>
      <w:r w:rsidRPr="00A74FE5">
        <w:rPr>
          <w:rFonts w:ascii="Arial" w:eastAsia="Times New Roman" w:hAnsi="Arial" w:cs="Arial"/>
          <w:b/>
          <w:snapToGrid w:val="0"/>
          <w:sz w:val="24"/>
          <w:szCs w:val="20"/>
          <w:lang w:val="en-US"/>
        </w:rPr>
        <w:t>DECLARATION</w:t>
      </w:r>
    </w:p>
    <w:p w:rsidR="00A74FE5" w:rsidRPr="00A74FE5" w:rsidRDefault="00A74FE5" w:rsidP="00A74FE5">
      <w:pPr>
        <w:widowControl w:val="0"/>
        <w:spacing w:after="0" w:line="240" w:lineRule="auto"/>
        <w:ind w:left="360"/>
        <w:jc w:val="both"/>
        <w:rPr>
          <w:rFonts w:ascii="Arial" w:eastAsia="Times New Roman" w:hAnsi="Arial" w:cs="Arial"/>
          <w:b/>
          <w:snapToGrid w:val="0"/>
          <w:sz w:val="24"/>
          <w:szCs w:val="20"/>
          <w:lang w:val="en-US"/>
        </w:rPr>
      </w:pP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 the undersigned, (name)……………………………………………………………………. in submitting the accompanying bid, do hereby make the following statements that I certify to be true and complete in every respect:</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3.1 </w:t>
      </w:r>
      <w:r w:rsidRPr="00A74FE5">
        <w:rPr>
          <w:rFonts w:ascii="Arial" w:eastAsia="Times New Roman" w:hAnsi="Arial" w:cs="Arial"/>
          <w:snapToGrid w:val="0"/>
          <w:sz w:val="24"/>
          <w:szCs w:val="20"/>
          <w:lang w:val="en-US"/>
        </w:rPr>
        <w:tab/>
        <w:t>I have read and I understand the contents of this disclosure;</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3.2</w:t>
      </w:r>
      <w:r w:rsidRPr="00A74FE5">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3.3 </w:t>
      </w:r>
      <w:r w:rsidRPr="00A74FE5">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A74FE5">
        <w:rPr>
          <w:rFonts w:ascii="Arial" w:eastAsia="Times New Roman" w:hAnsi="Arial" w:cs="Arial"/>
          <w:snapToGrid w:val="0"/>
          <w:sz w:val="24"/>
          <w:szCs w:val="20"/>
          <w:lang w:val="en-US"/>
        </w:rPr>
        <w:footnoteReference w:id="2"/>
      </w:r>
      <w:r w:rsidRPr="00A74FE5">
        <w:rPr>
          <w:rFonts w:ascii="Arial" w:eastAsia="Times New Roman" w:hAnsi="Arial" w:cs="Arial"/>
          <w:snapToGrid w:val="0"/>
          <w:sz w:val="24"/>
          <w:szCs w:val="20"/>
          <w:lang w:val="en-US"/>
        </w:rPr>
        <w:t xml:space="preserve"> will not be construed as collusive bidding.</w:t>
      </w:r>
    </w:p>
    <w:p w:rsidR="00A74FE5" w:rsidRPr="00A74FE5" w:rsidRDefault="00A74FE5" w:rsidP="00A74FE5">
      <w:pPr>
        <w:widowControl w:val="0"/>
        <w:spacing w:after="0" w:line="240" w:lineRule="auto"/>
        <w:ind w:left="720" w:hanging="720"/>
        <w:jc w:val="both"/>
        <w:rPr>
          <w:rFonts w:ascii="Arial" w:eastAsia="Times New Roman" w:hAnsi="Arial" w:cs="Arial"/>
          <w:b/>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b/>
          <w:snapToGrid w:val="0"/>
          <w:sz w:val="24"/>
          <w:szCs w:val="20"/>
          <w:lang w:val="en-US"/>
        </w:rPr>
        <w:t xml:space="preserve"> </w:t>
      </w:r>
      <w:r w:rsidRPr="00A74FE5">
        <w:rPr>
          <w:rFonts w:ascii="Arial" w:eastAsia="Times New Roman" w:hAnsi="Arial" w:cs="Arial"/>
          <w:b/>
          <w:snapToGrid w:val="0"/>
          <w:sz w:val="24"/>
          <w:szCs w:val="20"/>
          <w:lang w:val="en-US"/>
        </w:rPr>
        <w:tab/>
      </w:r>
      <w:r w:rsidRPr="00A74FE5">
        <w:rPr>
          <w:rFonts w:ascii="Arial" w:eastAsia="Times New Roman" w:hAnsi="Arial" w:cs="Arial"/>
          <w:snapToGrid w:val="0"/>
          <w:sz w:val="24"/>
          <w:szCs w:val="20"/>
          <w:lang w:val="en-US"/>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w:t>
      </w:r>
      <w:r w:rsidRPr="00A74FE5">
        <w:rPr>
          <w:rFonts w:ascii="Arial" w:eastAsia="Times New Roman" w:hAnsi="Arial" w:cs="Arial"/>
          <w:snapToGrid w:val="0"/>
          <w:sz w:val="24"/>
          <w:szCs w:val="20"/>
          <w:lang w:val="en-US"/>
        </w:rPr>
        <w:lastRenderedPageBreak/>
        <w:t>the intention not to win the bid and conditions or delivery particulars of the products or services to which this bid invitation relates.</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3.5 </w:t>
      </w:r>
      <w:r w:rsidRPr="00A74FE5">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p>
    <w:p w:rsidR="00A74FE5" w:rsidRPr="00A74FE5" w:rsidRDefault="00A74FE5" w:rsidP="00996E81">
      <w:pPr>
        <w:widowControl w:val="0"/>
        <w:numPr>
          <w:ilvl w:val="1"/>
          <w:numId w:val="3"/>
        </w:numPr>
        <w:spacing w:after="0" w:line="240" w:lineRule="auto"/>
        <w:ind w:left="709" w:hanging="709"/>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A74FE5" w:rsidRPr="00A74FE5" w:rsidRDefault="00A74FE5" w:rsidP="00A74FE5">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I CERTIFY THAT THE INFORMATION FURNISHED IN PARAGRAPHS 1, 2 and 3 ABOVE IS CORRECT. </w:t>
      </w:r>
    </w:p>
    <w:p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A74FE5">
        <w:rPr>
          <w:rFonts w:ascii="Arial" w:eastAsia="Times New Roman" w:hAnsi="Arial" w:cs="Arial"/>
          <w:bCs/>
          <w:snapToGrid w:val="0"/>
          <w:sz w:val="24"/>
          <w:szCs w:val="20"/>
          <w:lang w:val="en-US"/>
        </w:rPr>
        <w:t>PREVENTING AND COMBATING ABUSE IN THE SUPPLY CHAIN MANAGEMENT SYSTEM</w:t>
      </w:r>
      <w:r w:rsidRPr="00A74FE5">
        <w:rPr>
          <w:rFonts w:ascii="Arial" w:eastAsia="Times New Roman" w:hAnsi="Arial" w:cs="Arial"/>
          <w:snapToGrid w:val="0"/>
          <w:sz w:val="24"/>
          <w:szCs w:val="20"/>
          <w:lang w:val="en-US"/>
        </w:rPr>
        <w:t xml:space="preserve"> SHOULD THIS DECLARATION PROVE TO BE FALSE.  </w:t>
      </w:r>
    </w:p>
    <w:p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 xml:space="preserve"> ..…………………………………………… </w:t>
      </w:r>
      <w:r w:rsidRPr="00A74FE5">
        <w:rPr>
          <w:rFonts w:ascii="Arial" w:eastAsia="Times New Roman" w:hAnsi="Arial" w:cs="Arial"/>
          <w:snapToGrid w:val="0"/>
          <w:sz w:val="24"/>
          <w:szCs w:val="20"/>
          <w:lang w:val="en-GB"/>
        </w:rPr>
        <w:tab/>
      </w:r>
    </w:p>
    <w:p w:rsidR="00A74FE5" w:rsidRPr="00A74FE5" w:rsidRDefault="00A74FE5" w:rsidP="00A74FE5">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Signature</w:t>
      </w:r>
      <w:r w:rsidRPr="00A74FE5">
        <w:rPr>
          <w:rFonts w:ascii="Arial" w:eastAsia="Times New Roman" w:hAnsi="Arial" w:cs="Arial"/>
          <w:snapToGrid w:val="0"/>
          <w:sz w:val="24"/>
          <w:szCs w:val="20"/>
          <w:lang w:val="en-GB"/>
        </w:rPr>
        <w:tab/>
        <w:t xml:space="preserve">                          Date</w:t>
      </w:r>
    </w:p>
    <w:p w:rsidR="00A74FE5" w:rsidRPr="00A74FE5" w:rsidRDefault="00A74FE5" w:rsidP="00A74FE5">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w:t>
      </w:r>
    </w:p>
    <w:p w:rsidR="00A74FE5" w:rsidRDefault="00A74FE5"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 xml:space="preserve">Position </w:t>
      </w:r>
      <w:r w:rsidRPr="00A74FE5">
        <w:rPr>
          <w:rFonts w:ascii="Arial" w:eastAsia="Times New Roman" w:hAnsi="Arial" w:cs="Arial"/>
          <w:snapToGrid w:val="0"/>
          <w:sz w:val="24"/>
          <w:szCs w:val="20"/>
          <w:lang w:val="en-GB"/>
        </w:rPr>
        <w:tab/>
        <w:t>Name of bidder</w:t>
      </w: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194500" w:rsidRDefault="00194500" w:rsidP="00194500">
      <w:pPr>
        <w:tabs>
          <w:tab w:val="center" w:pos="901"/>
          <w:tab w:val="center" w:pos="2882"/>
          <w:tab w:val="center" w:pos="5763"/>
          <w:tab w:val="center" w:pos="8339"/>
        </w:tabs>
        <w:spacing w:after="0"/>
      </w:pPr>
      <w:r>
        <w:rPr>
          <w:b/>
          <w:color w:val="000080"/>
        </w:rPr>
        <w:tab/>
        <w:t xml:space="preserve"> </w:t>
      </w:r>
      <w:r>
        <w:rPr>
          <w:b/>
          <w:color w:val="000080"/>
        </w:rPr>
        <w:tab/>
        <w:t xml:space="preserve"> </w:t>
      </w:r>
      <w:r>
        <w:rPr>
          <w:b/>
          <w:color w:val="000080"/>
        </w:rPr>
        <w:tab/>
        <w:t xml:space="preserve"> </w:t>
      </w:r>
      <w:r>
        <w:rPr>
          <w:b/>
          <w:color w:val="000080"/>
        </w:rPr>
        <w:tab/>
        <w:t xml:space="preserve">SBD 6.1 </w:t>
      </w:r>
    </w:p>
    <w:p w:rsidR="00194500" w:rsidRDefault="00194500" w:rsidP="00194500">
      <w:pPr>
        <w:spacing w:after="0"/>
      </w:pPr>
      <w:r>
        <w:rPr>
          <w:b/>
        </w:rPr>
        <w:t xml:space="preserve"> </w:t>
      </w:r>
    </w:p>
    <w:p w:rsidR="00194500" w:rsidRDefault="00194500" w:rsidP="00194500">
      <w:pPr>
        <w:pStyle w:val="Heading1"/>
        <w:ind w:firstLine="0"/>
      </w:pPr>
      <w:r>
        <w:t xml:space="preserve">PREFERENCE POINTS CLAIM FORM IN TERMS OF THE PREFERENTIAL </w:t>
      </w:r>
    </w:p>
    <w:p w:rsidR="00194500" w:rsidRDefault="00194500" w:rsidP="00194500">
      <w:pPr>
        <w:spacing w:after="0"/>
        <w:ind w:right="4"/>
        <w:jc w:val="center"/>
      </w:pPr>
      <w:r>
        <w:rPr>
          <w:b/>
        </w:rPr>
        <w:t xml:space="preserve">PROCUREMENT REGULATIONS 2022 </w:t>
      </w:r>
    </w:p>
    <w:p w:rsidR="00194500" w:rsidRDefault="00194500" w:rsidP="00194500">
      <w:pPr>
        <w:spacing w:after="0"/>
        <w:ind w:left="50"/>
        <w:jc w:val="center"/>
      </w:pPr>
      <w:r>
        <w:rPr>
          <w:b/>
        </w:rPr>
        <w:t xml:space="preserve"> </w:t>
      </w:r>
    </w:p>
    <w:p w:rsidR="00194500" w:rsidRDefault="00194500" w:rsidP="00194500">
      <w:pPr>
        <w:spacing w:after="0"/>
        <w:ind w:left="50"/>
        <w:jc w:val="center"/>
      </w:pPr>
      <w:r>
        <w:t xml:space="preserve"> </w:t>
      </w:r>
    </w:p>
    <w:p w:rsidR="00194500" w:rsidRDefault="00194500" w:rsidP="00194500">
      <w:pPr>
        <w:spacing w:after="0"/>
        <w:ind w:left="-5" w:right="1"/>
      </w:pPr>
      <w:r>
        <w:t xml:space="preserve">This preference form must form part of all tenders invited.  It contains general information and serves as a claim form for preference points for specific goals.  </w:t>
      </w:r>
    </w:p>
    <w:p w:rsidR="00194500" w:rsidRDefault="00194500" w:rsidP="00194500">
      <w:pPr>
        <w:spacing w:after="0"/>
      </w:pPr>
      <w:r>
        <w:t xml:space="preserve"> </w:t>
      </w:r>
    </w:p>
    <w:p w:rsidR="00194500" w:rsidRDefault="00194500" w:rsidP="00194500">
      <w:pPr>
        <w:pStyle w:val="Heading1"/>
        <w:ind w:left="-5" w:firstLine="0"/>
      </w:pPr>
      <w:r>
        <w:t xml:space="preserve">NB: </w:t>
      </w:r>
      <w:r>
        <w:tab/>
        <w:t xml:space="preserve">BEFORE COMPLETING THIS FORM, TENDERERS MUST STUDY THE GENERAL CONDITIONS, DEFINITIONS AND DIRECTIVES APPLICABLE IN RESPECT </w:t>
      </w:r>
      <w:r>
        <w:tab/>
        <w:t xml:space="preserve">OF </w:t>
      </w:r>
      <w:r>
        <w:tab/>
        <w:t xml:space="preserve">THE </w:t>
      </w:r>
      <w:r>
        <w:tab/>
        <w:t xml:space="preserve">TENDER </w:t>
      </w:r>
      <w:r>
        <w:tab/>
        <w:t xml:space="preserve">AND </w:t>
      </w:r>
      <w:r>
        <w:tab/>
        <w:t xml:space="preserve">PREFERENTIAL </w:t>
      </w:r>
      <w:r>
        <w:tab/>
        <w:t>PROCUREMENT REGULATIONS, 2022</w:t>
      </w:r>
      <w:r>
        <w:rPr>
          <w:b w:val="0"/>
        </w:rPr>
        <w:t xml:space="preserve"> </w:t>
      </w:r>
    </w:p>
    <w:p w:rsidR="00194500" w:rsidRDefault="00194500" w:rsidP="00194500">
      <w:pPr>
        <w:spacing w:after="0"/>
      </w:pPr>
      <w:r>
        <w:t xml:space="preserve"> </w:t>
      </w:r>
    </w:p>
    <w:p w:rsidR="00194500" w:rsidRDefault="00194500" w:rsidP="00194500">
      <w:pPr>
        <w:spacing w:after="11"/>
        <w:ind w:left="-30" w:right="-24"/>
      </w:pPr>
      <w:r>
        <w:rPr>
          <w:rFonts w:ascii="Calibri" w:eastAsia="Calibri" w:hAnsi="Calibri" w:cs="Calibri"/>
          <w:noProof/>
        </w:rPr>
        <mc:AlternateContent>
          <mc:Choice Requires="wpg">
            <w:drawing>
              <wp:inline distT="0" distB="0" distL="0" distR="0" wp14:anchorId="4215B331" wp14:editId="55884860">
                <wp:extent cx="5771516" cy="9525"/>
                <wp:effectExtent l="0" t="0" r="0" b="0"/>
                <wp:docPr id="8752" name="Group 8752"/>
                <wp:cNvGraphicFramePr/>
                <a:graphic xmlns:a="http://schemas.openxmlformats.org/drawingml/2006/main">
                  <a:graphicData uri="http://schemas.microsoft.com/office/word/2010/wordprocessingGroup">
                    <wpg:wgp>
                      <wpg:cNvGrpSpPr/>
                      <wpg:grpSpPr>
                        <a:xfrm>
                          <a:off x="0" y="0"/>
                          <a:ext cx="5771516" cy="9525"/>
                          <a:chOff x="0" y="0"/>
                          <a:chExt cx="5771516" cy="9525"/>
                        </a:xfrm>
                      </wpg:grpSpPr>
                      <wps:wsp>
                        <wps:cNvPr id="10958" name="Shape 10958"/>
                        <wps:cNvSpPr/>
                        <wps:spPr>
                          <a:xfrm>
                            <a:off x="0" y="0"/>
                            <a:ext cx="5771516" cy="9525"/>
                          </a:xfrm>
                          <a:custGeom>
                            <a:avLst/>
                            <a:gdLst/>
                            <a:ahLst/>
                            <a:cxnLst/>
                            <a:rect l="0" t="0" r="0" b="0"/>
                            <a:pathLst>
                              <a:path w="5771516" h="9525">
                                <a:moveTo>
                                  <a:pt x="0" y="0"/>
                                </a:moveTo>
                                <a:lnTo>
                                  <a:pt x="5771516" y="0"/>
                                </a:lnTo>
                                <a:lnTo>
                                  <a:pt x="57715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342618" id="Group 8752" o:spid="_x0000_s1026" style="width:454.45pt;height:.75pt;mso-position-horizontal-relative:char;mso-position-vertical-relative:line" coordsize="57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">
                <v:shape id="Shape 10958" o:spid="_x0000_s1027" style="position:absolute;width:57715;height:95;visibility:visible;mso-wrap-style:square;v-text-anchor:top" coordsize="577151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" path="m,l5771516,r,9525l,9525,,e" fillcolor="black" stroked="f" strokeweight="0">
                  <v:stroke miterlimit="83231f" joinstyle="miter"/>
                  <v:path arrowok="t" textboxrect="0,0,5771516,9525"/>
                </v:shape>
                <w10:anchorlock/>
              </v:group>
            </w:pict>
          </mc:Fallback>
        </mc:AlternateContent>
      </w:r>
    </w:p>
    <w:p w:rsidR="00194500" w:rsidRDefault="00194500" w:rsidP="00194500">
      <w:pPr>
        <w:spacing w:after="0"/>
      </w:pPr>
      <w:r>
        <w:t xml:space="preserve"> </w:t>
      </w:r>
    </w:p>
    <w:p w:rsidR="00194500" w:rsidRDefault="00194500" w:rsidP="00194500">
      <w:pPr>
        <w:pStyle w:val="Heading1"/>
        <w:keepLines/>
        <w:widowControl/>
        <w:tabs>
          <w:tab w:val="clear" w:pos="900"/>
          <w:tab w:val="clear" w:pos="2250"/>
          <w:tab w:val="clear" w:pos="9752"/>
        </w:tabs>
        <w:snapToGrid/>
        <w:spacing w:after="112" w:line="251" w:lineRule="auto"/>
        <w:ind w:left="706" w:hanging="721"/>
        <w:jc w:val="left"/>
      </w:pPr>
      <w:r>
        <w:t xml:space="preserve">GENERAL CONDITIONS </w:t>
      </w:r>
    </w:p>
    <w:p w:rsidR="00194500" w:rsidRDefault="00194500" w:rsidP="00194500">
      <w:pPr>
        <w:tabs>
          <w:tab w:val="center" w:pos="4485"/>
        </w:tabs>
        <w:ind w:left="-15"/>
      </w:pPr>
      <w:r>
        <w:t xml:space="preserve">1.1 </w:t>
      </w:r>
      <w:r>
        <w:tab/>
        <w:t xml:space="preserve">The following preference point systems are applicable to invitations to tender: </w:t>
      </w:r>
    </w:p>
    <w:p w:rsidR="00194500" w:rsidRDefault="00194500" w:rsidP="00996E81">
      <w:pPr>
        <w:numPr>
          <w:ilvl w:val="0"/>
          <w:numId w:val="4"/>
        </w:numPr>
        <w:spacing w:after="0" w:line="248" w:lineRule="auto"/>
        <w:ind w:right="1" w:hanging="450"/>
        <w:jc w:val="both"/>
      </w:pPr>
      <w:r>
        <w:t xml:space="preserve">the 80/20 system for requirements with a Rand value of up to R50 000 000 (all applicable taxes included); and  </w:t>
      </w:r>
    </w:p>
    <w:p w:rsidR="00194500" w:rsidRDefault="00194500" w:rsidP="00996E81">
      <w:pPr>
        <w:numPr>
          <w:ilvl w:val="0"/>
          <w:numId w:val="4"/>
        </w:numPr>
        <w:spacing w:after="0" w:line="248" w:lineRule="auto"/>
        <w:ind w:right="1" w:hanging="450"/>
        <w:jc w:val="both"/>
      </w:pPr>
      <w:r>
        <w:t xml:space="preserve">the 90/10 system for requirements with a Rand value above R50 000 000 (all applicable taxes included). </w:t>
      </w:r>
    </w:p>
    <w:p w:rsidR="00194500" w:rsidRDefault="00194500" w:rsidP="00194500">
      <w:pPr>
        <w:spacing w:after="0"/>
        <w:ind w:left="1351"/>
      </w:pPr>
      <w:r>
        <w:t xml:space="preserve"> </w:t>
      </w:r>
    </w:p>
    <w:p w:rsidR="00194500" w:rsidRDefault="00194500" w:rsidP="00194500">
      <w:pPr>
        <w:pStyle w:val="Heading2"/>
        <w:numPr>
          <w:ilvl w:val="1"/>
          <w:numId w:val="0"/>
        </w:numPr>
        <w:spacing w:before="0" w:after="112" w:line="251" w:lineRule="auto"/>
        <w:ind w:left="886" w:hanging="901"/>
      </w:pPr>
      <w:r>
        <w:t xml:space="preserve">To be completed by the organ of state </w:t>
      </w:r>
    </w:p>
    <w:p w:rsidR="00194500" w:rsidRDefault="00194500" w:rsidP="00194500">
      <w:pPr>
        <w:tabs>
          <w:tab w:val="center" w:pos="3452"/>
        </w:tabs>
        <w:spacing w:after="105"/>
      </w:pPr>
      <w:r>
        <w:t xml:space="preserve"> </w:t>
      </w:r>
      <w:r>
        <w:tab/>
        <w:t>(</w:t>
      </w:r>
      <w:r>
        <w:rPr>
          <w:i/>
        </w:rPr>
        <w:t>delete whichever is not applicable for this tender</w:t>
      </w:r>
      <w:r>
        <w:t>).</w:t>
      </w:r>
      <w:r>
        <w:rPr>
          <w:b/>
        </w:rPr>
        <w:t xml:space="preserve"> </w:t>
      </w:r>
    </w:p>
    <w:p w:rsidR="00194500" w:rsidRDefault="00194500" w:rsidP="00996E81">
      <w:pPr>
        <w:numPr>
          <w:ilvl w:val="0"/>
          <w:numId w:val="5"/>
        </w:numPr>
        <w:spacing w:after="0" w:line="248" w:lineRule="auto"/>
        <w:ind w:right="1" w:hanging="360"/>
        <w:jc w:val="both"/>
      </w:pPr>
      <w:r>
        <w:t xml:space="preserve">The applicable preference point system for this tender is the </w:t>
      </w:r>
      <w:r>
        <w:rPr>
          <w:color w:val="FF0000"/>
        </w:rPr>
        <w:t xml:space="preserve">90/10 </w:t>
      </w:r>
      <w:r>
        <w:t xml:space="preserve">preference point system. </w:t>
      </w:r>
    </w:p>
    <w:p w:rsidR="00194500" w:rsidRDefault="00194500" w:rsidP="00194500">
      <w:pPr>
        <w:spacing w:after="0"/>
        <w:ind w:left="1071"/>
      </w:pPr>
      <w:r>
        <w:t xml:space="preserve"> </w:t>
      </w:r>
    </w:p>
    <w:p w:rsidR="00194500" w:rsidRDefault="00194500" w:rsidP="00996E81">
      <w:pPr>
        <w:numPr>
          <w:ilvl w:val="0"/>
          <w:numId w:val="5"/>
        </w:numPr>
        <w:spacing w:after="0" w:line="248" w:lineRule="auto"/>
        <w:ind w:right="1" w:hanging="360"/>
        <w:jc w:val="both"/>
      </w:pPr>
      <w:r>
        <w:t xml:space="preserve">The applicable preference point system for this tender is the </w:t>
      </w:r>
      <w:r>
        <w:rPr>
          <w:color w:val="FF0000"/>
        </w:rPr>
        <w:t xml:space="preserve">80/20 </w:t>
      </w:r>
      <w:r>
        <w:t xml:space="preserve">preference point system. </w:t>
      </w:r>
    </w:p>
    <w:p w:rsidR="00194500" w:rsidRDefault="00194500" w:rsidP="00194500">
      <w:pPr>
        <w:spacing w:after="0"/>
        <w:ind w:left="1071"/>
      </w:pPr>
      <w:r>
        <w:t xml:space="preserve"> </w:t>
      </w:r>
    </w:p>
    <w:p w:rsidR="00194500" w:rsidRDefault="00194500" w:rsidP="00996E81">
      <w:pPr>
        <w:numPr>
          <w:ilvl w:val="0"/>
          <w:numId w:val="5"/>
        </w:numPr>
        <w:spacing w:after="0" w:line="248" w:lineRule="auto"/>
        <w:ind w:right="1" w:hanging="360"/>
        <w:jc w:val="both"/>
      </w:pPr>
      <w:r>
        <w:t xml:space="preserve">Either the </w:t>
      </w:r>
      <w:r>
        <w:rPr>
          <w:color w:val="FF0000"/>
        </w:rPr>
        <w:t xml:space="preserve">90/10 or 80/20 preference point system </w:t>
      </w:r>
      <w:r>
        <w:t xml:space="preserve">will be applicable in this tender. The lowest/ highest acceptable tender will be used to determine the accurate system once tenders are received. </w:t>
      </w:r>
    </w:p>
    <w:p w:rsidR="00194500" w:rsidRDefault="00194500" w:rsidP="00194500">
      <w:pPr>
        <w:spacing w:after="0"/>
        <w:ind w:left="721"/>
      </w:pPr>
      <w:r>
        <w:t xml:space="preserve"> </w:t>
      </w:r>
    </w:p>
    <w:p w:rsidR="00194500" w:rsidRDefault="00194500" w:rsidP="00194500">
      <w:pPr>
        <w:ind w:left="886" w:right="1" w:hanging="901"/>
      </w:pPr>
      <w:r>
        <w:t xml:space="preserve">1.3 </w:t>
      </w:r>
      <w:r>
        <w:tab/>
        <w:t xml:space="preserve">Points for this tender (even in the case of a tender for income-generating contracts) shall be awarded for:  </w:t>
      </w:r>
    </w:p>
    <w:p w:rsidR="00194500" w:rsidRDefault="00194500" w:rsidP="00996E81">
      <w:pPr>
        <w:numPr>
          <w:ilvl w:val="0"/>
          <w:numId w:val="6"/>
        </w:numPr>
        <w:spacing w:after="111" w:line="248" w:lineRule="auto"/>
        <w:ind w:right="1" w:hanging="360"/>
        <w:jc w:val="both"/>
      </w:pPr>
      <w:r>
        <w:t xml:space="preserve">Price; and </w:t>
      </w:r>
    </w:p>
    <w:p w:rsidR="00194500" w:rsidRDefault="00194500" w:rsidP="00996E81">
      <w:pPr>
        <w:numPr>
          <w:ilvl w:val="0"/>
          <w:numId w:val="6"/>
        </w:numPr>
        <w:spacing w:after="111" w:line="248" w:lineRule="auto"/>
        <w:ind w:right="1" w:hanging="360"/>
        <w:jc w:val="both"/>
      </w:pPr>
      <w:r>
        <w:t xml:space="preserve">Specific Goals. </w:t>
      </w:r>
    </w:p>
    <w:p w:rsidR="00194500" w:rsidRDefault="00194500" w:rsidP="00194500">
      <w:pPr>
        <w:spacing w:after="102"/>
        <w:ind w:left="1081"/>
      </w:pPr>
      <w:r>
        <w:lastRenderedPageBreak/>
        <w:t xml:space="preserve"> </w:t>
      </w:r>
    </w:p>
    <w:p w:rsidR="00194500" w:rsidRDefault="00194500" w:rsidP="00996E81">
      <w:pPr>
        <w:numPr>
          <w:ilvl w:val="1"/>
          <w:numId w:val="7"/>
        </w:numPr>
        <w:spacing w:after="112" w:line="251" w:lineRule="auto"/>
        <w:ind w:right="1" w:hanging="721"/>
        <w:jc w:val="both"/>
      </w:pPr>
      <w:r>
        <w:rPr>
          <w:b/>
        </w:rPr>
        <w:t xml:space="preserve">To be completed by the organ of state: </w:t>
      </w:r>
    </w:p>
    <w:p w:rsidR="00194500" w:rsidRDefault="00194500" w:rsidP="00194500">
      <w:pPr>
        <w:spacing w:after="10"/>
        <w:ind w:left="731" w:right="1"/>
      </w:pPr>
      <w:r>
        <w:t xml:space="preserve">The maximum points for this tender are allocated as follows: </w:t>
      </w:r>
    </w:p>
    <w:tbl>
      <w:tblPr>
        <w:tblStyle w:val="TableGrid0"/>
        <w:tblW w:w="6931" w:type="dxa"/>
        <w:tblInd w:w="837" w:type="dxa"/>
        <w:tblCellMar>
          <w:top w:w="15" w:type="dxa"/>
          <w:left w:w="104" w:type="dxa"/>
          <w:right w:w="115" w:type="dxa"/>
        </w:tblCellMar>
        <w:tblLook w:val="04A0" w:firstRow="1" w:lastRow="0" w:firstColumn="1" w:lastColumn="0" w:noHBand="0" w:noVBand="1"/>
      </w:tblPr>
      <w:tblGrid>
        <w:gridCol w:w="5131"/>
        <w:gridCol w:w="1800"/>
      </w:tblGrid>
      <w:tr w:rsidR="00194500" w:rsidTr="00534EE4">
        <w:trPr>
          <w:trHeight w:val="384"/>
        </w:trPr>
        <w:tc>
          <w:tcPr>
            <w:tcW w:w="5131"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61"/>
              <w:jc w:val="center"/>
            </w:pPr>
            <w:r>
              <w:rPr>
                <w:b/>
                <w:color w:val="FFFFFF"/>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4"/>
              <w:jc w:val="center"/>
            </w:pPr>
            <w:r>
              <w:rPr>
                <w:b/>
                <w:color w:val="FFFFFF"/>
              </w:rPr>
              <w:t xml:space="preserve">POINTS </w:t>
            </w:r>
          </w:p>
        </w:tc>
      </w:tr>
      <w:tr w:rsidR="00194500" w:rsidTr="00534EE4">
        <w:trPr>
          <w:trHeight w:val="380"/>
        </w:trPr>
        <w:tc>
          <w:tcPr>
            <w:tcW w:w="5131" w:type="dxa"/>
            <w:tcBorders>
              <w:top w:val="single" w:sz="4" w:space="0" w:color="000000"/>
              <w:left w:val="single" w:sz="4" w:space="0" w:color="000000"/>
              <w:bottom w:val="single" w:sz="4" w:space="0" w:color="000000"/>
              <w:right w:val="single" w:sz="4" w:space="0" w:color="000000"/>
            </w:tcBorders>
          </w:tcPr>
          <w:p w:rsidR="00194500" w:rsidRDefault="00194500" w:rsidP="00534EE4">
            <w:pPr>
              <w:spacing w:line="259" w:lineRule="auto"/>
            </w:pPr>
            <w:r>
              <w:rPr>
                <w:b/>
              </w:rPr>
              <w:t>PRICE</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194500" w:rsidRDefault="00194500" w:rsidP="00534EE4">
            <w:pPr>
              <w:spacing w:line="259" w:lineRule="auto"/>
              <w:ind w:left="1"/>
            </w:pPr>
            <w:r>
              <w:t xml:space="preserve"> </w:t>
            </w:r>
            <w:r w:rsidR="006936D2">
              <w:t>80</w:t>
            </w:r>
          </w:p>
        </w:tc>
      </w:tr>
      <w:tr w:rsidR="00194500" w:rsidTr="00534EE4">
        <w:trPr>
          <w:trHeight w:val="385"/>
        </w:trPr>
        <w:tc>
          <w:tcPr>
            <w:tcW w:w="5131" w:type="dxa"/>
            <w:tcBorders>
              <w:top w:val="single" w:sz="4" w:space="0" w:color="000000"/>
              <w:left w:val="single" w:sz="4" w:space="0" w:color="000000"/>
              <w:bottom w:val="single" w:sz="4" w:space="0" w:color="000000"/>
              <w:right w:val="single" w:sz="4" w:space="0" w:color="000000"/>
            </w:tcBorders>
          </w:tcPr>
          <w:p w:rsidR="00194500" w:rsidRDefault="006936D2" w:rsidP="00534EE4">
            <w:pPr>
              <w:spacing w:line="259" w:lineRule="auto"/>
            </w:pPr>
            <w:r>
              <w:rPr>
                <w:b/>
              </w:rPr>
              <w:t>BBBEE</w:t>
            </w:r>
            <w:r w:rsidR="00194500">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194500" w:rsidRDefault="00194500" w:rsidP="00534EE4">
            <w:pPr>
              <w:spacing w:line="259" w:lineRule="auto"/>
              <w:ind w:left="1"/>
            </w:pPr>
            <w:r>
              <w:t xml:space="preserve"> </w:t>
            </w:r>
            <w:r w:rsidR="006936D2">
              <w:t>20</w:t>
            </w:r>
          </w:p>
        </w:tc>
      </w:tr>
      <w:tr w:rsidR="00194500" w:rsidTr="00534EE4">
        <w:trPr>
          <w:trHeight w:val="379"/>
        </w:trPr>
        <w:tc>
          <w:tcPr>
            <w:tcW w:w="5131" w:type="dxa"/>
            <w:tcBorders>
              <w:top w:val="single" w:sz="4" w:space="0" w:color="000000"/>
              <w:left w:val="single" w:sz="4" w:space="0" w:color="000000"/>
              <w:bottom w:val="single" w:sz="4" w:space="0" w:color="000000"/>
              <w:right w:val="single" w:sz="4" w:space="0" w:color="000000"/>
            </w:tcBorders>
          </w:tcPr>
          <w:p w:rsidR="00194500" w:rsidRDefault="00194500" w:rsidP="00534EE4">
            <w:pPr>
              <w:spacing w:line="259" w:lineRule="auto"/>
            </w:pPr>
            <w:r>
              <w:rPr>
                <w:b/>
              </w:rPr>
              <w:t xml:space="preserve">Total points for Price and SPECIFIC GOALS </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9"/>
              <w:jc w:val="center"/>
            </w:pPr>
            <w:r>
              <w:rPr>
                <w:b/>
                <w:color w:val="FFFFFF"/>
              </w:rPr>
              <w:t xml:space="preserve">100 </w:t>
            </w:r>
          </w:p>
        </w:tc>
      </w:tr>
    </w:tbl>
    <w:p w:rsidR="00194500" w:rsidRDefault="00194500" w:rsidP="00194500">
      <w:pPr>
        <w:spacing w:after="102"/>
        <w:ind w:left="721"/>
      </w:pPr>
      <w:r>
        <w:t xml:space="preserve"> </w:t>
      </w:r>
    </w:p>
    <w:p w:rsidR="00194500" w:rsidRDefault="00194500" w:rsidP="00194500">
      <w:pPr>
        <w:spacing w:after="0"/>
        <w:ind w:left="721"/>
      </w:pPr>
      <w:r>
        <w:t xml:space="preserve"> </w:t>
      </w:r>
    </w:p>
    <w:p w:rsidR="00194500" w:rsidRDefault="00194500" w:rsidP="00996E81">
      <w:pPr>
        <w:numPr>
          <w:ilvl w:val="1"/>
          <w:numId w:val="7"/>
        </w:numPr>
        <w:spacing w:after="111" w:line="248" w:lineRule="auto"/>
        <w:ind w:right="1" w:hanging="721"/>
        <w:jc w:val="both"/>
      </w:pPr>
      <w:r>
        <w:t xml:space="preserve">Failure on the part of a tenderer to submit proof or documentation required in terms of this tender to claim points for specific goals with the tender, will be interpreted to mean that preference points for specific goals are not claimed. </w:t>
      </w:r>
    </w:p>
    <w:p w:rsidR="00194500" w:rsidRDefault="00194500" w:rsidP="00194500">
      <w:pPr>
        <w:spacing w:after="102"/>
        <w:ind w:left="721"/>
      </w:pPr>
      <w:r>
        <w:t xml:space="preserve"> </w:t>
      </w:r>
    </w:p>
    <w:p w:rsidR="00194500" w:rsidRDefault="00194500" w:rsidP="00996E81">
      <w:pPr>
        <w:numPr>
          <w:ilvl w:val="1"/>
          <w:numId w:val="7"/>
        </w:numPr>
        <w:spacing w:after="111" w:line="248" w:lineRule="auto"/>
        <w:ind w:right="1" w:hanging="721"/>
        <w:jc w:val="both"/>
      </w:pPr>
      <w:r>
        <w:t xml:space="preserve">The organ of state reserves the right to require of a tenderer, either before a tender is adjudicated or at any time subsequently, to substantiate any claim in regard to preferences, in any manner required by the organ of state. </w:t>
      </w:r>
    </w:p>
    <w:p w:rsidR="00194500" w:rsidRDefault="00194500" w:rsidP="00194500">
      <w:pPr>
        <w:spacing w:after="97"/>
      </w:pPr>
      <w:r>
        <w:t xml:space="preserve"> </w:t>
      </w:r>
    </w:p>
    <w:p w:rsidR="00194500" w:rsidRDefault="00194500" w:rsidP="00194500">
      <w:pPr>
        <w:pStyle w:val="Heading1"/>
        <w:keepLines/>
        <w:widowControl/>
        <w:tabs>
          <w:tab w:val="clear" w:pos="900"/>
          <w:tab w:val="clear" w:pos="2250"/>
          <w:tab w:val="clear" w:pos="9752"/>
        </w:tabs>
        <w:snapToGrid/>
        <w:spacing w:after="121" w:line="251" w:lineRule="auto"/>
        <w:ind w:left="706" w:hanging="721"/>
        <w:jc w:val="left"/>
      </w:pPr>
      <w:r>
        <w:t xml:space="preserve">DEFINITIONS </w:t>
      </w:r>
    </w:p>
    <w:p w:rsidR="00194500" w:rsidRDefault="00194500" w:rsidP="00996E81">
      <w:pPr>
        <w:numPr>
          <w:ilvl w:val="0"/>
          <w:numId w:val="8"/>
        </w:numPr>
        <w:spacing w:after="111" w:line="248" w:lineRule="auto"/>
        <w:ind w:right="1" w:hanging="360"/>
        <w:jc w:val="both"/>
      </w:pPr>
      <w:r>
        <w:rPr>
          <w:b/>
        </w:rPr>
        <w:t>“tender”</w:t>
      </w:r>
      <w:r>
        <w:t xml:space="preserve"> means a written offer in the form determined by an organ of state in response to an invitation to provide goods or services through price quotations, competitive tendering process or any other method envisaged in legislation;  </w:t>
      </w:r>
    </w:p>
    <w:p w:rsidR="00194500" w:rsidRDefault="00194500" w:rsidP="00996E81">
      <w:pPr>
        <w:numPr>
          <w:ilvl w:val="0"/>
          <w:numId w:val="8"/>
        </w:numPr>
        <w:spacing w:after="0" w:line="248" w:lineRule="auto"/>
        <w:ind w:right="1" w:hanging="360"/>
        <w:jc w:val="both"/>
      </w:pPr>
      <w:r>
        <w:rPr>
          <w:b/>
        </w:rPr>
        <w:t xml:space="preserve">“price” </w:t>
      </w:r>
      <w:r>
        <w:t>means an amount of money tendered for goods or services, and</w:t>
      </w:r>
      <w:r>
        <w:rPr>
          <w:b/>
        </w:rPr>
        <w:t xml:space="preserve"> </w:t>
      </w:r>
      <w:r>
        <w:t>includes all applicable taxes less all unconditional discounts;</w:t>
      </w:r>
      <w:r>
        <w:rPr>
          <w:b/>
        </w:rPr>
        <w:t xml:space="preserve"> </w:t>
      </w:r>
      <w:r>
        <w:t xml:space="preserve"> </w:t>
      </w:r>
    </w:p>
    <w:p w:rsidR="00194500" w:rsidRDefault="00194500" w:rsidP="00996E81">
      <w:pPr>
        <w:numPr>
          <w:ilvl w:val="0"/>
          <w:numId w:val="8"/>
        </w:numPr>
        <w:spacing w:after="15" w:line="248" w:lineRule="auto"/>
        <w:ind w:right="1" w:hanging="360"/>
        <w:jc w:val="both"/>
      </w:pPr>
      <w:r>
        <w:rPr>
          <w:b/>
        </w:rPr>
        <w:t>“rand value”</w:t>
      </w:r>
      <w:r>
        <w:t xml:space="preserve"> means the total estimated value of a contract in Rand, calculated at the time of bid invitation, and includes all applicable taxes; </w:t>
      </w:r>
      <w:r>
        <w:rPr>
          <w:i/>
        </w:rPr>
        <w:t xml:space="preserve"> </w:t>
      </w:r>
    </w:p>
    <w:p w:rsidR="00194500" w:rsidRDefault="00194500" w:rsidP="00996E81">
      <w:pPr>
        <w:numPr>
          <w:ilvl w:val="0"/>
          <w:numId w:val="8"/>
        </w:numPr>
        <w:spacing w:after="0" w:line="248" w:lineRule="auto"/>
        <w:ind w:right="1" w:hanging="360"/>
        <w:jc w:val="both"/>
      </w:pPr>
      <w:r>
        <w:rPr>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194500" w:rsidRDefault="00194500" w:rsidP="00996E81">
      <w:pPr>
        <w:numPr>
          <w:ilvl w:val="0"/>
          <w:numId w:val="8"/>
        </w:numPr>
        <w:spacing w:after="111" w:line="248" w:lineRule="auto"/>
        <w:ind w:right="1" w:hanging="360"/>
        <w:jc w:val="both"/>
      </w:pPr>
      <w:r>
        <w:rPr>
          <w:b/>
        </w:rPr>
        <w:t xml:space="preserve">“the Act” </w:t>
      </w:r>
      <w:r>
        <w:t xml:space="preserve">means the Preferential Procurement Policy Framework Act, 2000 (Act No. 5 of 2000).   </w:t>
      </w:r>
    </w:p>
    <w:p w:rsidR="00194500" w:rsidRDefault="00194500" w:rsidP="00194500">
      <w:pPr>
        <w:spacing w:after="102"/>
        <w:ind w:left="1081"/>
      </w:pPr>
      <w:r>
        <w:rPr>
          <w:i/>
        </w:rPr>
        <w:t xml:space="preserve"> </w:t>
      </w:r>
    </w:p>
    <w:p w:rsidR="00194500" w:rsidRDefault="00194500" w:rsidP="00194500">
      <w:pPr>
        <w:pStyle w:val="Heading1"/>
        <w:keepLines/>
        <w:widowControl/>
        <w:tabs>
          <w:tab w:val="clear" w:pos="900"/>
          <w:tab w:val="clear" w:pos="2250"/>
          <w:tab w:val="clear" w:pos="9752"/>
        </w:tabs>
        <w:snapToGrid/>
        <w:spacing w:after="117" w:line="251" w:lineRule="auto"/>
        <w:ind w:left="886" w:hanging="901"/>
        <w:jc w:val="left"/>
      </w:pPr>
      <w:r>
        <w:t xml:space="preserve">FORMULAE FOR PROCUREMENT OF GOODS AND SERVICES </w:t>
      </w:r>
    </w:p>
    <w:p w:rsidR="00194500" w:rsidRDefault="00194500" w:rsidP="00194500">
      <w:pPr>
        <w:spacing w:after="97"/>
        <w:ind w:left="901"/>
      </w:pPr>
      <w:r>
        <w:rPr>
          <w:b/>
        </w:rPr>
        <w:t xml:space="preserve"> </w:t>
      </w:r>
    </w:p>
    <w:p w:rsidR="00194500" w:rsidRDefault="00194500" w:rsidP="00194500">
      <w:pPr>
        <w:tabs>
          <w:tab w:val="center" w:pos="2495"/>
        </w:tabs>
        <w:spacing w:after="8" w:line="251" w:lineRule="auto"/>
        <w:ind w:left="-15"/>
      </w:pPr>
      <w:r>
        <w:t xml:space="preserve">3.1. </w:t>
      </w:r>
      <w:r>
        <w:tab/>
      </w:r>
      <w:r>
        <w:rPr>
          <w:b/>
        </w:rPr>
        <w:t xml:space="preserve">POINTS AWARDED FOR PRICE </w:t>
      </w:r>
    </w:p>
    <w:p w:rsidR="00194500" w:rsidRDefault="00194500" w:rsidP="00194500">
      <w:pPr>
        <w:spacing w:after="97"/>
        <w:ind w:left="851"/>
      </w:pPr>
      <w:r>
        <w:rPr>
          <w:b/>
        </w:rPr>
        <w:lastRenderedPageBreak/>
        <w:t xml:space="preserve"> </w:t>
      </w:r>
    </w:p>
    <w:p w:rsidR="00194500" w:rsidRDefault="00194500" w:rsidP="00194500">
      <w:pPr>
        <w:spacing w:after="110" w:line="251" w:lineRule="auto"/>
        <w:ind w:left="-5"/>
      </w:pPr>
      <w:r>
        <w:t>3.1.1</w:t>
      </w:r>
      <w:r>
        <w:rPr>
          <w:b/>
        </w:rPr>
        <w:t xml:space="preserve">   THE 80/20 OR 90/10 PREFERENCE POINT SYSTEMS  </w:t>
      </w:r>
    </w:p>
    <w:p w:rsidR="00194500" w:rsidRDefault="00194500" w:rsidP="00194500">
      <w:pPr>
        <w:tabs>
          <w:tab w:val="center" w:pos="4482"/>
        </w:tabs>
        <w:spacing w:after="10"/>
        <w:ind w:left="-15"/>
      </w:pPr>
      <w:r>
        <w:rPr>
          <w:b/>
        </w:rPr>
        <w:t xml:space="preserve"> </w:t>
      </w:r>
      <w:r>
        <w:rPr>
          <w:b/>
        </w:rPr>
        <w:tab/>
      </w:r>
      <w:r>
        <w:t xml:space="preserve">A maximum of 80 or 90 points is allocated for price on the following basis: </w:t>
      </w:r>
    </w:p>
    <w:p w:rsidR="00194500" w:rsidRDefault="00194500" w:rsidP="00194500">
      <w:pPr>
        <w:spacing w:after="0"/>
      </w:pPr>
      <w:r>
        <w:t xml:space="preserve"> </w:t>
      </w:r>
    </w:p>
    <w:p w:rsidR="00194500" w:rsidRDefault="00194500" w:rsidP="00194500">
      <w:pPr>
        <w:pStyle w:val="Heading2"/>
        <w:tabs>
          <w:tab w:val="center" w:pos="901"/>
          <w:tab w:val="center" w:pos="2437"/>
          <w:tab w:val="center" w:pos="4162"/>
          <w:tab w:val="center" w:pos="6849"/>
          <w:tab w:val="center" w:pos="7924"/>
        </w:tabs>
        <w:ind w:left="-15"/>
      </w:pPr>
      <w:r>
        <w:t xml:space="preserve"> </w:t>
      </w:r>
      <w:r>
        <w:tab/>
        <w:t xml:space="preserve"> </w:t>
      </w:r>
      <w:r>
        <w:tab/>
        <w:t xml:space="preserve">80/20 </w:t>
      </w:r>
      <w:r>
        <w:tab/>
        <w:t xml:space="preserve">or </w:t>
      </w:r>
      <w:r>
        <w:tab/>
        <w:t xml:space="preserve">90/10 </w:t>
      </w:r>
      <w:r>
        <w:tab/>
        <w:t xml:space="preserve"> </w:t>
      </w:r>
    </w:p>
    <w:p w:rsidR="00194500" w:rsidRDefault="00194500" w:rsidP="00194500">
      <w:pPr>
        <w:spacing w:after="156"/>
      </w:pPr>
      <w:r>
        <w:rPr>
          <w:b/>
        </w:rPr>
        <w:t xml:space="preserve"> </w:t>
      </w:r>
    </w:p>
    <w:p w:rsidR="00194500" w:rsidRDefault="00194500" w:rsidP="00194500">
      <w:pPr>
        <w:tabs>
          <w:tab w:val="center" w:pos="2600"/>
          <w:tab w:val="center" w:pos="6814"/>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684D6217" wp14:editId="7BB8F6AD">
                <wp:extent cx="727393" cy="12700"/>
                <wp:effectExtent l="0" t="0" r="0" b="0"/>
                <wp:docPr id="8026" name="Group 8026"/>
                <wp:cNvGraphicFramePr/>
                <a:graphic xmlns:a="http://schemas.openxmlformats.org/drawingml/2006/main">
                  <a:graphicData uri="http://schemas.microsoft.com/office/word/2010/wordprocessingGroup">
                    <wpg:wgp>
                      <wpg:cNvGrpSpPr/>
                      <wpg:grpSpPr>
                        <a:xfrm>
                          <a:off x="0" y="0"/>
                          <a:ext cx="727393" cy="12700"/>
                          <a:chOff x="0" y="0"/>
                          <a:chExt cx="727393" cy="12700"/>
                        </a:xfrm>
                      </wpg:grpSpPr>
                      <wps:wsp>
                        <wps:cNvPr id="10960" name="Shape 10960"/>
                        <wps:cNvSpPr/>
                        <wps:spPr>
                          <a:xfrm>
                            <a:off x="0" y="0"/>
                            <a:ext cx="727393" cy="12700"/>
                          </a:xfrm>
                          <a:custGeom>
                            <a:avLst/>
                            <a:gdLst/>
                            <a:ahLst/>
                            <a:cxnLst/>
                            <a:rect l="0" t="0" r="0" b="0"/>
                            <a:pathLst>
                              <a:path w="727393" h="12700">
                                <a:moveTo>
                                  <a:pt x="0" y="0"/>
                                </a:moveTo>
                                <a:lnTo>
                                  <a:pt x="727393" y="0"/>
                                </a:lnTo>
                                <a:lnTo>
                                  <a:pt x="727393"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ADEA09" id="Group 8026" o:spid="_x0000_s1026" style="width:57.3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">
                <v:shape id="Shape 10960" o:spid="_x0000_s1027" style="position:absolute;width:7273;height:127;visibility:visible;mso-wrap-style:square;v-text-anchor:top" coordsize="727393,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" path="m,l727393,r,12700l,12700,,e" fillcolor="black" stroked="f" strokeweight="0">
                  <v:stroke miterlimit="83231f" joinstyle="miter"/>
                  <v:path arrowok="t" textboxrect="0,0,727393,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𝑷𝒎𝒊𝒏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01DC4163" wp14:editId="79C53439">
                <wp:extent cx="727392" cy="12700"/>
                <wp:effectExtent l="0" t="0" r="0" b="0"/>
                <wp:docPr id="8027" name="Group 8027"/>
                <wp:cNvGraphicFramePr/>
                <a:graphic xmlns:a="http://schemas.openxmlformats.org/drawingml/2006/main">
                  <a:graphicData uri="http://schemas.microsoft.com/office/word/2010/wordprocessingGroup">
                    <wpg:wgp>
                      <wpg:cNvGrpSpPr/>
                      <wpg:grpSpPr>
                        <a:xfrm>
                          <a:off x="0" y="0"/>
                          <a:ext cx="727392" cy="12700"/>
                          <a:chOff x="0" y="0"/>
                          <a:chExt cx="727392" cy="12700"/>
                        </a:xfrm>
                      </wpg:grpSpPr>
                      <wps:wsp>
                        <wps:cNvPr id="10962" name="Shape 10962"/>
                        <wps:cNvSpPr/>
                        <wps:spPr>
                          <a:xfrm>
                            <a:off x="0" y="0"/>
                            <a:ext cx="727392" cy="12700"/>
                          </a:xfrm>
                          <a:custGeom>
                            <a:avLst/>
                            <a:gdLst/>
                            <a:ahLst/>
                            <a:cxnLst/>
                            <a:rect l="0" t="0" r="0" b="0"/>
                            <a:pathLst>
                              <a:path w="727392" h="12700">
                                <a:moveTo>
                                  <a:pt x="0" y="0"/>
                                </a:moveTo>
                                <a:lnTo>
                                  <a:pt x="727392" y="0"/>
                                </a:lnTo>
                                <a:lnTo>
                                  <a:pt x="727392"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2ACD17" id="Group 8027" o:spid="_x0000_s1026" style="width:57.25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">
                <v:shape id="Shape 10962" o:spid="_x0000_s1027" style="position:absolute;width:7273;height:127;visibility:visible;mso-wrap-style:square;v-text-anchor:top" coordsize="727392,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" path="m,l727392,r,12700l,12700,,e" fillcolor="black" stroked="f" strokeweight="0">
                  <v:stroke miterlimit="83231f" joinstyle="miter"/>
                  <v:path arrowok="t" textboxrect="0,0,727392,12700"/>
                </v:shape>
                <w10:anchorlock/>
              </v:group>
            </w:pict>
          </mc:Fallback>
        </mc:AlternateContent>
      </w:r>
      <w:r>
        <w:rPr>
          <w:rFonts w:ascii="Cambria Math" w:eastAsia="Cambria Math" w:hAnsi="Cambria Math" w:cs="Cambria Math"/>
          <w:sz w:val="28"/>
          <w:vertAlign w:val="superscript"/>
        </w:rPr>
        <w:t xml:space="preserve">−𝑷𝒎𝒊𝒏 </w:t>
      </w:r>
      <w:r>
        <w:rPr>
          <w:rFonts w:ascii="Cambria Math" w:eastAsia="Cambria Math" w:hAnsi="Cambria Math" w:cs="Cambria Math"/>
          <w:sz w:val="28"/>
        </w:rPr>
        <w:t>)</w:t>
      </w:r>
      <w:r>
        <w:t xml:space="preserve"> </w:t>
      </w:r>
    </w:p>
    <w:p w:rsidR="00194500" w:rsidRDefault="00194500" w:rsidP="00194500">
      <w:pPr>
        <w:tabs>
          <w:tab w:val="center" w:pos="3084"/>
          <w:tab w:val="center" w:pos="7495"/>
        </w:tabs>
        <w:spacing w:after="0"/>
      </w:pPr>
      <w:r>
        <w:rPr>
          <w:rFonts w:ascii="Calibri" w:eastAsia="Calibri" w:hAnsi="Calibri" w:cs="Calibri"/>
        </w:rPr>
        <w:tab/>
      </w:r>
      <w:r>
        <w:rPr>
          <w:rFonts w:ascii="Cambria Math" w:eastAsia="Cambria Math" w:hAnsi="Cambria Math" w:cs="Cambria Math"/>
          <w:sz w:val="20"/>
        </w:rPr>
        <w:t>𝑷𝒎𝒊𝒏</w:t>
      </w:r>
      <w:r>
        <w:rPr>
          <w:rFonts w:ascii="Cambria Math" w:eastAsia="Cambria Math" w:hAnsi="Cambria Math" w:cs="Cambria Math"/>
          <w:sz w:val="20"/>
        </w:rPr>
        <w:tab/>
        <w:t>𝑷𝒎𝒊𝒏</w:t>
      </w:r>
    </w:p>
    <w:tbl>
      <w:tblPr>
        <w:tblStyle w:val="TableGrid0"/>
        <w:tblW w:w="7334" w:type="dxa"/>
        <w:tblInd w:w="0" w:type="dxa"/>
        <w:tblLook w:val="04A0" w:firstRow="1" w:lastRow="0" w:firstColumn="1" w:lastColumn="0" w:noHBand="0" w:noVBand="1"/>
      </w:tblPr>
      <w:tblGrid>
        <w:gridCol w:w="1981"/>
        <w:gridCol w:w="5353"/>
      </w:tblGrid>
      <w:tr w:rsidR="00194500" w:rsidTr="00534EE4">
        <w:trPr>
          <w:trHeight w:val="308"/>
        </w:trPr>
        <w:tc>
          <w:tcPr>
            <w:tcW w:w="1981" w:type="dxa"/>
            <w:tcBorders>
              <w:top w:val="nil"/>
              <w:left w:val="nil"/>
              <w:bottom w:val="nil"/>
              <w:right w:val="nil"/>
            </w:tcBorders>
          </w:tcPr>
          <w:p w:rsidR="00194500" w:rsidRDefault="00194500" w:rsidP="00534EE4">
            <w:pPr>
              <w:tabs>
                <w:tab w:val="center" w:pos="1226"/>
              </w:tabs>
              <w:spacing w:line="259" w:lineRule="auto"/>
            </w:pPr>
            <w:r>
              <w:t xml:space="preserve"> </w:t>
            </w:r>
            <w:r>
              <w:tab/>
              <w:t xml:space="preserve">Where </w:t>
            </w:r>
          </w:p>
        </w:tc>
        <w:tc>
          <w:tcPr>
            <w:tcW w:w="5353" w:type="dxa"/>
            <w:tcBorders>
              <w:top w:val="nil"/>
              <w:left w:val="nil"/>
              <w:bottom w:val="nil"/>
              <w:right w:val="nil"/>
            </w:tcBorders>
          </w:tcPr>
          <w:p w:rsidR="00194500" w:rsidRDefault="00194500" w:rsidP="00534EE4">
            <w:pPr>
              <w:spacing w:after="160" w:line="259" w:lineRule="auto"/>
            </w:pPr>
          </w:p>
        </w:tc>
      </w:tr>
      <w:tr w:rsidR="00194500" w:rsidTr="00534EE4">
        <w:trPr>
          <w:trHeight w:val="372"/>
        </w:trPr>
        <w:tc>
          <w:tcPr>
            <w:tcW w:w="1981" w:type="dxa"/>
            <w:tcBorders>
              <w:top w:val="nil"/>
              <w:left w:val="nil"/>
              <w:bottom w:val="nil"/>
              <w:right w:val="nil"/>
            </w:tcBorders>
          </w:tcPr>
          <w:p w:rsidR="00194500" w:rsidRDefault="00194500" w:rsidP="00534EE4">
            <w:pPr>
              <w:tabs>
                <w:tab w:val="center" w:pos="1028"/>
                <w:tab w:val="center" w:pos="1685"/>
              </w:tabs>
              <w:spacing w:line="259" w:lineRule="auto"/>
            </w:pPr>
            <w:r>
              <w:t xml:space="preserve"> </w:t>
            </w:r>
            <w:r>
              <w:tab/>
              <w:t xml:space="preserve">Ps </w:t>
            </w:r>
            <w:r>
              <w:tab/>
              <w:t xml:space="preserve">= </w:t>
            </w:r>
          </w:p>
        </w:tc>
        <w:tc>
          <w:tcPr>
            <w:tcW w:w="5353" w:type="dxa"/>
            <w:tcBorders>
              <w:top w:val="nil"/>
              <w:left w:val="nil"/>
              <w:bottom w:val="nil"/>
              <w:right w:val="nil"/>
            </w:tcBorders>
          </w:tcPr>
          <w:p w:rsidR="00194500" w:rsidRDefault="00194500" w:rsidP="00534EE4">
            <w:pPr>
              <w:spacing w:line="259" w:lineRule="auto"/>
              <w:ind w:left="180"/>
            </w:pPr>
            <w:r>
              <w:t xml:space="preserve">Points scored for price of tender under consideration </w:t>
            </w:r>
          </w:p>
        </w:tc>
      </w:tr>
      <w:tr w:rsidR="00194500" w:rsidTr="00534EE4">
        <w:trPr>
          <w:trHeight w:val="375"/>
        </w:trPr>
        <w:tc>
          <w:tcPr>
            <w:tcW w:w="1981" w:type="dxa"/>
            <w:tcBorders>
              <w:top w:val="nil"/>
              <w:left w:val="nil"/>
              <w:bottom w:val="nil"/>
              <w:right w:val="nil"/>
            </w:tcBorders>
          </w:tcPr>
          <w:p w:rsidR="00194500" w:rsidRDefault="00194500" w:rsidP="00534EE4">
            <w:pPr>
              <w:tabs>
                <w:tab w:val="center" w:pos="1004"/>
                <w:tab w:val="center" w:pos="1685"/>
              </w:tabs>
              <w:spacing w:line="259" w:lineRule="auto"/>
            </w:pPr>
            <w:r>
              <w:t xml:space="preserve"> </w:t>
            </w:r>
            <w:r>
              <w:tab/>
              <w:t xml:space="preserve">Pt </w:t>
            </w:r>
            <w:r>
              <w:tab/>
              <w:t xml:space="preserve">= </w:t>
            </w:r>
          </w:p>
        </w:tc>
        <w:tc>
          <w:tcPr>
            <w:tcW w:w="5353" w:type="dxa"/>
            <w:tcBorders>
              <w:top w:val="nil"/>
              <w:left w:val="nil"/>
              <w:bottom w:val="nil"/>
              <w:right w:val="nil"/>
            </w:tcBorders>
          </w:tcPr>
          <w:p w:rsidR="00194500" w:rsidRDefault="00194500" w:rsidP="00534EE4">
            <w:pPr>
              <w:spacing w:line="259" w:lineRule="auto"/>
              <w:ind w:left="180"/>
            </w:pPr>
            <w:r>
              <w:t xml:space="preserve">Price of tender under consideration </w:t>
            </w:r>
          </w:p>
        </w:tc>
      </w:tr>
      <w:tr w:rsidR="00194500" w:rsidTr="00534EE4">
        <w:trPr>
          <w:trHeight w:val="310"/>
        </w:trPr>
        <w:tc>
          <w:tcPr>
            <w:tcW w:w="1981" w:type="dxa"/>
            <w:tcBorders>
              <w:top w:val="nil"/>
              <w:left w:val="nil"/>
              <w:bottom w:val="nil"/>
              <w:right w:val="nil"/>
            </w:tcBorders>
          </w:tcPr>
          <w:p w:rsidR="00194500" w:rsidRDefault="00194500" w:rsidP="00534EE4">
            <w:pPr>
              <w:tabs>
                <w:tab w:val="center" w:pos="1325"/>
              </w:tabs>
              <w:spacing w:line="259" w:lineRule="auto"/>
            </w:pPr>
            <w:r>
              <w:t xml:space="preserve"> </w:t>
            </w:r>
            <w:r>
              <w:tab/>
            </w:r>
            <w:proofErr w:type="spellStart"/>
            <w:r>
              <w:t>Pmin</w:t>
            </w:r>
            <w:proofErr w:type="spellEnd"/>
            <w:r>
              <w:t xml:space="preserve"> = </w:t>
            </w:r>
          </w:p>
        </w:tc>
        <w:tc>
          <w:tcPr>
            <w:tcW w:w="5353" w:type="dxa"/>
            <w:tcBorders>
              <w:top w:val="nil"/>
              <w:left w:val="nil"/>
              <w:bottom w:val="nil"/>
              <w:right w:val="nil"/>
            </w:tcBorders>
          </w:tcPr>
          <w:p w:rsidR="00194500" w:rsidRDefault="00194500" w:rsidP="00534EE4">
            <w:pPr>
              <w:spacing w:line="259" w:lineRule="auto"/>
              <w:ind w:left="180"/>
            </w:pPr>
            <w:r>
              <w:t xml:space="preserve">Price of lowest acceptable tender </w:t>
            </w:r>
          </w:p>
        </w:tc>
      </w:tr>
    </w:tbl>
    <w:p w:rsidR="00194500" w:rsidRDefault="00194500" w:rsidP="00194500">
      <w:pPr>
        <w:spacing w:after="102"/>
      </w:pPr>
      <w:r>
        <w:t xml:space="preserve"> </w:t>
      </w:r>
    </w:p>
    <w:p w:rsidR="00194500" w:rsidRDefault="00194500" w:rsidP="00194500">
      <w:pPr>
        <w:spacing w:after="97"/>
      </w:pPr>
      <w:r>
        <w:t xml:space="preserve"> </w:t>
      </w:r>
    </w:p>
    <w:p w:rsidR="00194500" w:rsidRDefault="00194500" w:rsidP="00194500">
      <w:pPr>
        <w:spacing w:after="102"/>
      </w:pPr>
      <w:r>
        <w:t xml:space="preserve"> </w:t>
      </w:r>
    </w:p>
    <w:p w:rsidR="00194500" w:rsidRDefault="00194500" w:rsidP="00194500">
      <w:pPr>
        <w:spacing w:after="0"/>
      </w:pPr>
      <w:r>
        <w:t xml:space="preserve"> </w:t>
      </w:r>
    </w:p>
    <w:p w:rsidR="00194500" w:rsidRDefault="00194500" w:rsidP="00194500">
      <w:pPr>
        <w:tabs>
          <w:tab w:val="right" w:pos="9035"/>
        </w:tabs>
        <w:spacing w:after="8" w:line="251" w:lineRule="auto"/>
        <w:ind w:left="-15"/>
      </w:pPr>
      <w:r>
        <w:t xml:space="preserve">3.2. </w:t>
      </w:r>
      <w:r>
        <w:tab/>
      </w:r>
      <w:r>
        <w:rPr>
          <w:b/>
        </w:rPr>
        <w:t xml:space="preserve">FORMULAE FOR DISPOSAL OR LEASING OF STATE ASSETS AND INCOME </w:t>
      </w:r>
    </w:p>
    <w:p w:rsidR="00194500" w:rsidRDefault="00194500" w:rsidP="00194500">
      <w:pPr>
        <w:pStyle w:val="Heading1"/>
        <w:ind w:left="861" w:firstLine="0"/>
      </w:pPr>
      <w:r>
        <w:t xml:space="preserve">GENERATING PROCUREMENT </w:t>
      </w:r>
    </w:p>
    <w:p w:rsidR="00194500" w:rsidRDefault="00194500" w:rsidP="00194500">
      <w:pPr>
        <w:spacing w:after="0"/>
        <w:ind w:left="851"/>
      </w:pPr>
      <w:r>
        <w:rPr>
          <w:b/>
        </w:rPr>
        <w:t xml:space="preserve"> </w:t>
      </w:r>
    </w:p>
    <w:p w:rsidR="00194500" w:rsidRDefault="00194500" w:rsidP="00194500">
      <w:pPr>
        <w:spacing w:after="0"/>
        <w:ind w:left="851"/>
      </w:pPr>
      <w:r>
        <w:rPr>
          <w:b/>
        </w:rPr>
        <w:t xml:space="preserve"> </w:t>
      </w:r>
    </w:p>
    <w:p w:rsidR="00194500" w:rsidRDefault="00194500" w:rsidP="00194500">
      <w:pPr>
        <w:tabs>
          <w:tab w:val="center" w:pos="2545"/>
        </w:tabs>
        <w:spacing w:after="8" w:line="251" w:lineRule="auto"/>
        <w:ind w:left="-15"/>
      </w:pPr>
      <w:r>
        <w:t xml:space="preserve">3.2.1. </w:t>
      </w:r>
      <w:r>
        <w:tab/>
      </w:r>
      <w:r>
        <w:rPr>
          <w:b/>
        </w:rPr>
        <w:t xml:space="preserve">POINTS AWARDED FOR PRICE </w:t>
      </w:r>
    </w:p>
    <w:p w:rsidR="00194500" w:rsidRDefault="00194500" w:rsidP="00194500">
      <w:pPr>
        <w:spacing w:after="97"/>
        <w:ind w:left="2521"/>
      </w:pPr>
      <w:r>
        <w:rPr>
          <w:b/>
        </w:rPr>
        <w:t xml:space="preserve"> </w:t>
      </w:r>
    </w:p>
    <w:p w:rsidR="00194500" w:rsidRDefault="00194500" w:rsidP="00194500">
      <w:pPr>
        <w:spacing w:after="97"/>
        <w:ind w:right="171"/>
        <w:jc w:val="center"/>
      </w:pPr>
      <w:r>
        <w:t xml:space="preserve">A maximum of 80 or 90 points is allocated for price on the following basis: </w:t>
      </w:r>
    </w:p>
    <w:p w:rsidR="00194500" w:rsidRDefault="00194500" w:rsidP="00194500">
      <w:pPr>
        <w:spacing w:after="0"/>
      </w:pPr>
      <w:r>
        <w:rPr>
          <w:b/>
        </w:rPr>
        <w:t xml:space="preserve"> </w:t>
      </w:r>
      <w:r>
        <w:rPr>
          <w:b/>
        </w:rPr>
        <w:tab/>
        <w:t xml:space="preserve"> </w:t>
      </w:r>
    </w:p>
    <w:p w:rsidR="00194500" w:rsidRDefault="00194500" w:rsidP="00194500">
      <w:pPr>
        <w:spacing w:after="0"/>
      </w:pPr>
      <w:r>
        <w:rPr>
          <w:b/>
        </w:rPr>
        <w:t xml:space="preserve"> </w:t>
      </w:r>
    </w:p>
    <w:p w:rsidR="00194500" w:rsidRDefault="00194500" w:rsidP="00194500">
      <w:pPr>
        <w:pStyle w:val="Heading2"/>
        <w:tabs>
          <w:tab w:val="center" w:pos="901"/>
          <w:tab w:val="center" w:pos="2805"/>
          <w:tab w:val="center" w:pos="4617"/>
          <w:tab w:val="center" w:pos="7216"/>
        </w:tabs>
        <w:ind w:left="-15"/>
      </w:pPr>
      <w:r>
        <w:t xml:space="preserve"> </w:t>
      </w:r>
      <w:r>
        <w:tab/>
        <w:t xml:space="preserve"> </w:t>
      </w:r>
      <w:r>
        <w:tab/>
        <w:t xml:space="preserve">            80/20 </w:t>
      </w:r>
      <w:r>
        <w:tab/>
        <w:t xml:space="preserve">               or </w:t>
      </w:r>
      <w:r>
        <w:tab/>
        <w:t xml:space="preserve">            90/10  </w:t>
      </w:r>
    </w:p>
    <w:p w:rsidR="00194500" w:rsidRDefault="00194500" w:rsidP="00194500">
      <w:pPr>
        <w:spacing w:after="156"/>
      </w:pPr>
      <w:r>
        <w:rPr>
          <w:b/>
        </w:rPr>
        <w:t xml:space="preserve"> </w:t>
      </w:r>
    </w:p>
    <w:p w:rsidR="00194500" w:rsidRDefault="00194500" w:rsidP="00194500">
      <w:pPr>
        <w:tabs>
          <w:tab w:val="center" w:pos="2600"/>
          <w:tab w:val="center" w:pos="6832"/>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1D7176EE" wp14:editId="24EC5B8F">
                <wp:extent cx="749618" cy="12700"/>
                <wp:effectExtent l="0" t="0" r="0" b="0"/>
                <wp:docPr id="8187" name="Group 8187"/>
                <wp:cNvGraphicFramePr/>
                <a:graphic xmlns:a="http://schemas.openxmlformats.org/drawingml/2006/main">
                  <a:graphicData uri="http://schemas.microsoft.com/office/word/2010/wordprocessingGroup">
                    <wpg:wgp>
                      <wpg:cNvGrpSpPr/>
                      <wpg:grpSpPr>
                        <a:xfrm>
                          <a:off x="0" y="0"/>
                          <a:ext cx="749618" cy="12700"/>
                          <a:chOff x="0" y="0"/>
                          <a:chExt cx="749618" cy="12700"/>
                        </a:xfrm>
                      </wpg:grpSpPr>
                      <wps:wsp>
                        <wps:cNvPr id="10964" name="Shape 10964"/>
                        <wps:cNvSpPr/>
                        <wps:spPr>
                          <a:xfrm>
                            <a:off x="0" y="0"/>
                            <a:ext cx="749618" cy="12700"/>
                          </a:xfrm>
                          <a:custGeom>
                            <a:avLst/>
                            <a:gdLst/>
                            <a:ahLst/>
                            <a:cxnLst/>
                            <a:rect l="0" t="0" r="0" b="0"/>
                            <a:pathLst>
                              <a:path w="749618" h="12700">
                                <a:moveTo>
                                  <a:pt x="0" y="0"/>
                                </a:moveTo>
                                <a:lnTo>
                                  <a:pt x="749618" y="0"/>
                                </a:lnTo>
                                <a:lnTo>
                                  <a:pt x="74961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28DD69" id="Group 8187" o:spid="_x0000_s1026" style="width:59.05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">
                <v:shape id="Shape 10964" o:spid="_x0000_s1027" style="position:absolute;width:7496;height:127;visibility:visible;mso-wrap-style:square;v-text-anchor:top" coordsize="749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" path="m,l749618,r,12700l,12700,,e" fillcolor="black" stroked="f" strokeweight="0">
                  <v:stroke miterlimit="83231f" joinstyle="miter"/>
                  <v:path arrowok="t" textboxrect="0,0,749618,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𝑷𝒎𝒂𝒙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1A814149" wp14:editId="6BB25A2B">
                <wp:extent cx="749617" cy="12700"/>
                <wp:effectExtent l="0" t="0" r="0" b="0"/>
                <wp:docPr id="8188" name="Group 8188"/>
                <wp:cNvGraphicFramePr/>
                <a:graphic xmlns:a="http://schemas.openxmlformats.org/drawingml/2006/main">
                  <a:graphicData uri="http://schemas.microsoft.com/office/word/2010/wordprocessingGroup">
                    <wpg:wgp>
                      <wpg:cNvGrpSpPr/>
                      <wpg:grpSpPr>
                        <a:xfrm>
                          <a:off x="0" y="0"/>
                          <a:ext cx="749617" cy="12700"/>
                          <a:chOff x="0" y="0"/>
                          <a:chExt cx="749617" cy="12700"/>
                        </a:xfrm>
                      </wpg:grpSpPr>
                      <wps:wsp>
                        <wps:cNvPr id="10966" name="Shape 10966"/>
                        <wps:cNvSpPr/>
                        <wps:spPr>
                          <a:xfrm>
                            <a:off x="0" y="0"/>
                            <a:ext cx="749617" cy="12700"/>
                          </a:xfrm>
                          <a:custGeom>
                            <a:avLst/>
                            <a:gdLst/>
                            <a:ahLst/>
                            <a:cxnLst/>
                            <a:rect l="0" t="0" r="0" b="0"/>
                            <a:pathLst>
                              <a:path w="749617" h="12700">
                                <a:moveTo>
                                  <a:pt x="0" y="0"/>
                                </a:moveTo>
                                <a:lnTo>
                                  <a:pt x="749617" y="0"/>
                                </a:lnTo>
                                <a:lnTo>
                                  <a:pt x="749617"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7E0666" id="Group 8188" o:spid="_x0000_s1026" style="width:59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">
                <v:shape id="Shape 10966" o:spid="_x0000_s1027" style="position:absolute;width:7496;height:127;visibility:visible;mso-wrap-style:square;v-text-anchor:top" coordsize="749617,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" path="m,l749617,r,12700l,12700,,e" fillcolor="black" stroked="f" strokeweight="0">
                  <v:stroke miterlimit="83231f" joinstyle="miter"/>
                  <v:path arrowok="t" textboxrect="0,0,749617,12700"/>
                </v:shape>
                <w10:anchorlock/>
              </v:group>
            </w:pict>
          </mc:Fallback>
        </mc:AlternateContent>
      </w:r>
      <w:r>
        <w:rPr>
          <w:rFonts w:ascii="Cambria Math" w:eastAsia="Cambria Math" w:hAnsi="Cambria Math" w:cs="Cambria Math"/>
          <w:sz w:val="28"/>
          <w:vertAlign w:val="superscript"/>
        </w:rPr>
        <w:t xml:space="preserve">−𝑷𝒎𝒂𝒙 </w:t>
      </w:r>
      <w:r>
        <w:rPr>
          <w:rFonts w:ascii="Cambria Math" w:eastAsia="Cambria Math" w:hAnsi="Cambria Math" w:cs="Cambria Math"/>
          <w:sz w:val="28"/>
        </w:rPr>
        <w:t>)</w:t>
      </w:r>
      <w:r>
        <w:t xml:space="preserve"> </w:t>
      </w:r>
    </w:p>
    <w:p w:rsidR="00194500" w:rsidRDefault="00194500" w:rsidP="00194500">
      <w:pPr>
        <w:tabs>
          <w:tab w:val="center" w:pos="3099"/>
          <w:tab w:val="center" w:pos="7624"/>
        </w:tabs>
        <w:spacing w:after="0"/>
      </w:pPr>
      <w:r>
        <w:rPr>
          <w:rFonts w:ascii="Calibri" w:eastAsia="Calibri" w:hAnsi="Calibri" w:cs="Calibri"/>
        </w:rPr>
        <w:tab/>
      </w:r>
      <w:r>
        <w:rPr>
          <w:rFonts w:ascii="Cambria Math" w:eastAsia="Cambria Math" w:hAnsi="Cambria Math" w:cs="Cambria Math"/>
          <w:sz w:val="20"/>
        </w:rPr>
        <w:t>𝑷𝒎𝒂𝒙</w:t>
      </w:r>
      <w:r>
        <w:rPr>
          <w:rFonts w:ascii="Cambria Math" w:eastAsia="Cambria Math" w:hAnsi="Cambria Math" w:cs="Cambria Math"/>
          <w:sz w:val="20"/>
        </w:rPr>
        <w:tab/>
        <w:t>𝑷𝒎𝒂𝒙</w:t>
      </w:r>
    </w:p>
    <w:p w:rsidR="00194500" w:rsidRDefault="00194500" w:rsidP="00194500">
      <w:pPr>
        <w:spacing w:after="109"/>
      </w:pPr>
      <w:r>
        <w:t xml:space="preserve"> </w:t>
      </w:r>
      <w:r>
        <w:tab/>
        <w:t xml:space="preserve"> </w:t>
      </w:r>
    </w:p>
    <w:p w:rsidR="00194500" w:rsidRDefault="00194500" w:rsidP="00194500">
      <w:pPr>
        <w:ind w:left="-5" w:right="1"/>
      </w:pPr>
      <w:r>
        <w:t xml:space="preserve">Where </w:t>
      </w:r>
    </w:p>
    <w:p w:rsidR="00194500" w:rsidRDefault="00194500" w:rsidP="00194500">
      <w:pPr>
        <w:tabs>
          <w:tab w:val="center" w:pos="1028"/>
          <w:tab w:val="center" w:pos="1685"/>
          <w:tab w:val="center" w:pos="4717"/>
        </w:tabs>
        <w:ind w:left="-15"/>
      </w:pPr>
      <w:r>
        <w:t xml:space="preserve"> </w:t>
      </w:r>
      <w:r>
        <w:tab/>
        <w:t xml:space="preserve">Ps </w:t>
      </w:r>
      <w:r>
        <w:tab/>
        <w:t xml:space="preserve">= </w:t>
      </w:r>
      <w:r>
        <w:tab/>
        <w:t xml:space="preserve">Points scored for price of tender under consideration </w:t>
      </w:r>
    </w:p>
    <w:p w:rsidR="00194500" w:rsidRDefault="00194500" w:rsidP="00194500">
      <w:pPr>
        <w:spacing w:after="0" w:line="356" w:lineRule="auto"/>
        <w:ind w:left="-5" w:right="2822"/>
      </w:pPr>
      <w:r>
        <w:t xml:space="preserve"> Pt = Price of tender under </w:t>
      </w:r>
      <w:proofErr w:type="gramStart"/>
      <w:r>
        <w:t xml:space="preserve">consideration  </w:t>
      </w:r>
      <w:proofErr w:type="spellStart"/>
      <w:r>
        <w:t>Pmax</w:t>
      </w:r>
      <w:proofErr w:type="spellEnd"/>
      <w:proofErr w:type="gramEnd"/>
      <w:r>
        <w:t xml:space="preserve"> = Price of highest acceptable tender </w:t>
      </w:r>
    </w:p>
    <w:p w:rsidR="00194500" w:rsidRDefault="00194500" w:rsidP="00194500">
      <w:pPr>
        <w:spacing w:after="102"/>
        <w:ind w:left="901"/>
      </w:pPr>
      <w:r>
        <w:rPr>
          <w:b/>
        </w:rPr>
        <w:lastRenderedPageBreak/>
        <w:t xml:space="preserve"> </w:t>
      </w:r>
    </w:p>
    <w:p w:rsidR="00194500" w:rsidRDefault="00194500" w:rsidP="00194500">
      <w:pPr>
        <w:pStyle w:val="Heading1"/>
        <w:keepLines/>
        <w:widowControl/>
        <w:tabs>
          <w:tab w:val="clear" w:pos="900"/>
          <w:tab w:val="clear" w:pos="2250"/>
          <w:tab w:val="clear" w:pos="9752"/>
        </w:tabs>
        <w:snapToGrid/>
        <w:spacing w:after="117" w:line="251" w:lineRule="auto"/>
        <w:ind w:left="706" w:hanging="721"/>
        <w:jc w:val="left"/>
      </w:pPr>
      <w:r>
        <w:t xml:space="preserve">POINTS AWARDED FOR SPECIFIC GOALS  </w:t>
      </w:r>
    </w:p>
    <w:p w:rsidR="00194500" w:rsidRDefault="00194500" w:rsidP="00194500">
      <w:pPr>
        <w:spacing w:after="97"/>
        <w:ind w:left="721"/>
      </w:pPr>
      <w:r>
        <w:rPr>
          <w:b/>
        </w:rPr>
        <w:t xml:space="preserve"> </w:t>
      </w:r>
    </w:p>
    <w:p w:rsidR="00194500" w:rsidRDefault="00194500" w:rsidP="00194500">
      <w:pPr>
        <w:ind w:left="706" w:right="1" w:hanging="721"/>
      </w:pPr>
      <w: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00194500" w:rsidRDefault="00194500" w:rsidP="00194500">
      <w:pPr>
        <w:ind w:left="696" w:right="1" w:hanging="711"/>
      </w:pPr>
      <w:r>
        <w:t xml:space="preserve">4.2. In cases where organs of state intend to use Regulation 3(2) of the Regulations, which states that, if it is unclear whether the 80/20 or 90/10 preference point system applies, an organ of state must, in the tender documents, stipulate in the case of—  </w:t>
      </w:r>
    </w:p>
    <w:p w:rsidR="00194500" w:rsidRDefault="00194500" w:rsidP="00996E81">
      <w:pPr>
        <w:numPr>
          <w:ilvl w:val="0"/>
          <w:numId w:val="9"/>
        </w:numPr>
        <w:spacing w:after="0" w:line="248" w:lineRule="auto"/>
        <w:ind w:left="1622" w:right="1" w:hanging="361"/>
        <w:jc w:val="both"/>
      </w:pPr>
      <w:r>
        <w:t xml:space="preserve">an invitation for tender for income-generating contracts, that either the 80/20 or 90/10 preference point system will apply and that the highest acceptable tender will be used to determine the applicable preference point system; or </w:t>
      </w:r>
    </w:p>
    <w:p w:rsidR="00194500" w:rsidRDefault="00194500" w:rsidP="00194500">
      <w:pPr>
        <w:spacing w:after="0"/>
        <w:ind w:left="1621"/>
      </w:pPr>
      <w:r>
        <w:t xml:space="preserve">  </w:t>
      </w:r>
    </w:p>
    <w:p w:rsidR="00194500" w:rsidRDefault="00194500" w:rsidP="00996E81">
      <w:pPr>
        <w:numPr>
          <w:ilvl w:val="0"/>
          <w:numId w:val="9"/>
        </w:numPr>
        <w:spacing w:after="111" w:line="248" w:lineRule="auto"/>
        <w:ind w:left="1622" w:right="1" w:hanging="361"/>
        <w:jc w:val="both"/>
      </w:pPr>
      <w:r>
        <w:t xml:space="preserve">any other invitation for tender, that either the 80/20 or 90/10 preference point system will apply and that the lowest acceptable tender will be used to determine the applicable preference point system,   </w:t>
      </w:r>
    </w:p>
    <w:p w:rsidR="00194500" w:rsidRDefault="00194500" w:rsidP="00194500">
      <w:pPr>
        <w:ind w:left="731" w:right="1"/>
      </w:pPr>
      <w:r>
        <w:t xml:space="preserve">then the organ of state must indicate the points allocated for specific goals for both the 90/10 and 80/20 preference point system.  </w:t>
      </w:r>
    </w:p>
    <w:p w:rsidR="00194500" w:rsidRDefault="00194500" w:rsidP="00194500">
      <w:pPr>
        <w:spacing w:after="102"/>
        <w:ind w:left="721"/>
      </w:pPr>
      <w:r>
        <w:t xml:space="preserve"> </w:t>
      </w:r>
    </w:p>
    <w:p w:rsidR="00194500" w:rsidRDefault="00194500" w:rsidP="00194500">
      <w:pPr>
        <w:spacing w:after="102"/>
        <w:ind w:left="721"/>
      </w:pPr>
      <w:r>
        <w:t xml:space="preserve"> </w:t>
      </w:r>
    </w:p>
    <w:p w:rsidR="00194500" w:rsidRDefault="00194500" w:rsidP="00194500">
      <w:pPr>
        <w:spacing w:after="97"/>
        <w:ind w:left="721"/>
      </w:pPr>
      <w:r>
        <w:t xml:space="preserve"> </w:t>
      </w:r>
    </w:p>
    <w:p w:rsidR="00194500" w:rsidRDefault="00194500" w:rsidP="00194500">
      <w:pPr>
        <w:spacing w:after="102"/>
        <w:ind w:left="721"/>
      </w:pPr>
      <w:r>
        <w:t xml:space="preserve"> </w:t>
      </w:r>
    </w:p>
    <w:p w:rsidR="00194500" w:rsidRDefault="00194500" w:rsidP="00194500">
      <w:pPr>
        <w:spacing w:after="97"/>
        <w:ind w:left="721"/>
      </w:pPr>
      <w:r>
        <w:t xml:space="preserve"> </w:t>
      </w:r>
    </w:p>
    <w:p w:rsidR="00194500" w:rsidRDefault="00194500" w:rsidP="00194500">
      <w:pPr>
        <w:spacing w:after="102"/>
        <w:ind w:left="721"/>
      </w:pPr>
      <w:r>
        <w:t xml:space="preserve"> </w:t>
      </w:r>
    </w:p>
    <w:p w:rsidR="00194500" w:rsidRDefault="00194500" w:rsidP="00194500">
      <w:pPr>
        <w:spacing w:after="0"/>
        <w:ind w:left="721"/>
      </w:pPr>
      <w:r>
        <w:t xml:space="preserve"> </w:t>
      </w:r>
    </w:p>
    <w:p w:rsidR="00194500" w:rsidRDefault="00194500" w:rsidP="00194500">
      <w:pPr>
        <w:spacing w:after="107" w:line="251" w:lineRule="auto"/>
        <w:ind w:left="-5"/>
      </w:pPr>
      <w:r>
        <w:rPr>
          <w:b/>
        </w:rPr>
        <w:t xml:space="preserve">Table 1: Specific goals for the tender and points claimed are indicated per the table below.  </w:t>
      </w:r>
    </w:p>
    <w:p w:rsidR="00194500" w:rsidRDefault="00194500" w:rsidP="00194500">
      <w:pPr>
        <w:spacing w:after="112" w:line="251" w:lineRule="auto"/>
        <w:ind w:left="-5" w:right="-8"/>
      </w:pPr>
      <w:r>
        <w:rPr>
          <w:b/>
          <w:i/>
        </w:rPr>
        <w:t xml:space="preserve">(Note to organs of state: Where either the 90/10 or 80/20 preference point system is applicable, corresponding points must also be indicated as such.  </w:t>
      </w:r>
    </w:p>
    <w:p w:rsidR="00194500" w:rsidRDefault="00194500" w:rsidP="00194500">
      <w:pPr>
        <w:spacing w:after="8" w:line="251" w:lineRule="auto"/>
        <w:ind w:left="-5" w:right="-8"/>
      </w:pPr>
      <w:r>
        <w:rPr>
          <w:b/>
          <w:i/>
        </w:rPr>
        <w:t>Note to tenderers: The tenderer must indicate how they claim points for each preference point system.</w:t>
      </w:r>
      <w:r>
        <w:rPr>
          <w:b/>
        </w:rPr>
        <w:t xml:space="preserve">)   </w:t>
      </w:r>
    </w:p>
    <w:tbl>
      <w:tblPr>
        <w:tblStyle w:val="TableGrid0"/>
        <w:tblW w:w="9022" w:type="dxa"/>
        <w:tblInd w:w="1" w:type="dxa"/>
        <w:tblCellMar>
          <w:top w:w="110" w:type="dxa"/>
          <w:left w:w="105" w:type="dxa"/>
          <w:bottom w:w="3" w:type="dxa"/>
          <w:right w:w="50" w:type="dxa"/>
        </w:tblCellMar>
        <w:tblLook w:val="04A0" w:firstRow="1" w:lastRow="0" w:firstColumn="1" w:lastColumn="0" w:noHBand="0" w:noVBand="1"/>
      </w:tblPr>
      <w:tblGrid>
        <w:gridCol w:w="2697"/>
        <w:gridCol w:w="1700"/>
        <w:gridCol w:w="1550"/>
        <w:gridCol w:w="1546"/>
        <w:gridCol w:w="1529"/>
      </w:tblGrid>
      <w:tr w:rsidR="00194500" w:rsidTr="00534EE4">
        <w:trPr>
          <w:trHeight w:val="3018"/>
        </w:trPr>
        <w:tc>
          <w:tcPr>
            <w:tcW w:w="2695" w:type="dxa"/>
            <w:tcBorders>
              <w:top w:val="single" w:sz="4" w:space="0" w:color="AEAAAA"/>
              <w:left w:val="single" w:sz="4" w:space="0" w:color="000000"/>
              <w:bottom w:val="single" w:sz="4" w:space="0" w:color="000000"/>
              <w:right w:val="single" w:sz="4" w:space="0" w:color="000000"/>
            </w:tcBorders>
            <w:shd w:val="clear" w:color="auto" w:fill="AEAAAA"/>
            <w:vAlign w:val="bottom"/>
          </w:tcPr>
          <w:p w:rsidR="0032771F" w:rsidRDefault="0032771F" w:rsidP="00534EE4">
            <w:pPr>
              <w:spacing w:line="259" w:lineRule="auto"/>
              <w:ind w:left="4"/>
              <w:rPr>
                <w:b/>
              </w:rPr>
            </w:pPr>
            <w:r>
              <w:rPr>
                <w:b/>
              </w:rPr>
              <w:lastRenderedPageBreak/>
              <w:t>BBBEE LEVELS</w:t>
            </w:r>
          </w:p>
          <w:p w:rsidR="00194500" w:rsidRDefault="00194500" w:rsidP="00534EE4">
            <w:pPr>
              <w:spacing w:line="259" w:lineRule="auto"/>
              <w:ind w:left="4"/>
            </w:pPr>
            <w:r>
              <w:rPr>
                <w:b/>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194500" w:rsidRDefault="00194500" w:rsidP="00534EE4">
            <w:pPr>
              <w:spacing w:after="90" w:line="242" w:lineRule="auto"/>
              <w:jc w:val="center"/>
            </w:pPr>
            <w:r>
              <w:rPr>
                <w:b/>
                <w:color w:val="FFFFFF"/>
              </w:rPr>
              <w:t xml:space="preserve">Number of points </w:t>
            </w:r>
          </w:p>
          <w:p w:rsidR="00194500" w:rsidRDefault="00194500" w:rsidP="00534EE4">
            <w:pPr>
              <w:spacing w:after="77" w:line="259" w:lineRule="auto"/>
              <w:ind w:right="57"/>
              <w:jc w:val="center"/>
            </w:pPr>
            <w:r>
              <w:rPr>
                <w:b/>
                <w:color w:val="FFFFFF"/>
              </w:rPr>
              <w:t xml:space="preserve">allocated </w:t>
            </w:r>
          </w:p>
          <w:p w:rsidR="00194500" w:rsidRDefault="00194500" w:rsidP="00534EE4">
            <w:pPr>
              <w:spacing w:after="94" w:line="242" w:lineRule="auto"/>
              <w:ind w:left="9" w:right="14"/>
              <w:jc w:val="center"/>
            </w:pPr>
            <w:r>
              <w:rPr>
                <w:b/>
                <w:color w:val="FFFFFF"/>
              </w:rPr>
              <w:t xml:space="preserve">(90/10 system) </w:t>
            </w:r>
          </w:p>
          <w:p w:rsidR="00194500" w:rsidRDefault="00194500" w:rsidP="00534EE4">
            <w:pPr>
              <w:spacing w:after="5" w:line="237" w:lineRule="auto"/>
              <w:jc w:val="center"/>
            </w:pPr>
            <w:r>
              <w:rPr>
                <w:b/>
                <w:color w:val="FFFFFF"/>
              </w:rPr>
              <w:t xml:space="preserve">(To be completed by </w:t>
            </w:r>
          </w:p>
          <w:p w:rsidR="00194500" w:rsidRDefault="00194500" w:rsidP="00534EE4">
            <w:pPr>
              <w:spacing w:after="100" w:line="237" w:lineRule="auto"/>
              <w:jc w:val="center"/>
            </w:pPr>
            <w:r>
              <w:rPr>
                <w:b/>
                <w:color w:val="FFFFFF"/>
              </w:rPr>
              <w:t xml:space="preserve">the organ of state) </w:t>
            </w:r>
          </w:p>
          <w:p w:rsidR="00194500" w:rsidRDefault="00194500" w:rsidP="00534EE4">
            <w:pPr>
              <w:spacing w:line="259" w:lineRule="auto"/>
              <w:ind w:right="4"/>
              <w:jc w:val="center"/>
            </w:pPr>
            <w:r>
              <w:rPr>
                <w:b/>
                <w:color w:val="FFFFFF"/>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194500" w:rsidRDefault="00194500" w:rsidP="00534EE4">
            <w:pPr>
              <w:spacing w:after="100" w:line="237" w:lineRule="auto"/>
              <w:jc w:val="center"/>
            </w:pPr>
            <w:r>
              <w:rPr>
                <w:b/>
                <w:color w:val="FFFFFF"/>
              </w:rPr>
              <w:t xml:space="preserve">Number of points </w:t>
            </w:r>
          </w:p>
          <w:p w:rsidR="00194500" w:rsidRDefault="00194500" w:rsidP="00534EE4">
            <w:pPr>
              <w:spacing w:after="77" w:line="259" w:lineRule="auto"/>
              <w:ind w:right="46"/>
              <w:jc w:val="center"/>
            </w:pPr>
            <w:r>
              <w:rPr>
                <w:b/>
                <w:color w:val="FFFFFF"/>
              </w:rPr>
              <w:t xml:space="preserve">allocated </w:t>
            </w:r>
          </w:p>
          <w:p w:rsidR="00194500" w:rsidRDefault="00194500" w:rsidP="00534EE4">
            <w:pPr>
              <w:spacing w:after="90" w:line="242" w:lineRule="auto"/>
              <w:jc w:val="center"/>
            </w:pPr>
            <w:r>
              <w:rPr>
                <w:b/>
                <w:color w:val="FFFFFF"/>
              </w:rPr>
              <w:t xml:space="preserve">(80/20 system) </w:t>
            </w:r>
          </w:p>
          <w:p w:rsidR="00194500" w:rsidRDefault="00194500" w:rsidP="00534EE4">
            <w:pPr>
              <w:spacing w:line="242" w:lineRule="auto"/>
              <w:jc w:val="center"/>
            </w:pPr>
            <w:r>
              <w:rPr>
                <w:b/>
                <w:color w:val="FFFFFF"/>
              </w:rPr>
              <w:t xml:space="preserve">(To be completed </w:t>
            </w:r>
          </w:p>
          <w:p w:rsidR="00194500" w:rsidRDefault="00194500" w:rsidP="00534EE4">
            <w:pPr>
              <w:spacing w:line="259" w:lineRule="auto"/>
              <w:jc w:val="center"/>
            </w:pPr>
            <w:r>
              <w:rPr>
                <w:b/>
                <w:color w:val="FFFFFF"/>
              </w:rPr>
              <w:t xml:space="preserve">by the organ of state) </w:t>
            </w:r>
          </w:p>
        </w:tc>
        <w:tc>
          <w:tcPr>
            <w:tcW w:w="1546" w:type="dxa"/>
            <w:tcBorders>
              <w:top w:val="single" w:sz="4" w:space="0" w:color="000000"/>
              <w:left w:val="single" w:sz="4" w:space="0" w:color="000000"/>
              <w:bottom w:val="single" w:sz="4" w:space="0" w:color="000000"/>
              <w:right w:val="single" w:sz="4" w:space="0" w:color="000000"/>
            </w:tcBorders>
            <w:shd w:val="clear" w:color="auto" w:fill="F4B083"/>
          </w:tcPr>
          <w:p w:rsidR="00194500" w:rsidRDefault="00194500" w:rsidP="00534EE4">
            <w:pPr>
              <w:spacing w:line="242" w:lineRule="auto"/>
              <w:jc w:val="center"/>
            </w:pPr>
            <w:r>
              <w:rPr>
                <w:b/>
              </w:rPr>
              <w:t xml:space="preserve">Number of points </w:t>
            </w:r>
          </w:p>
          <w:p w:rsidR="00194500" w:rsidRDefault="00194500" w:rsidP="00534EE4">
            <w:pPr>
              <w:spacing w:after="77" w:line="259" w:lineRule="auto"/>
              <w:ind w:right="46"/>
              <w:jc w:val="center"/>
            </w:pPr>
            <w:r>
              <w:rPr>
                <w:b/>
              </w:rPr>
              <w:t xml:space="preserve">claimed </w:t>
            </w:r>
          </w:p>
          <w:p w:rsidR="00194500" w:rsidRDefault="00194500" w:rsidP="00534EE4">
            <w:pPr>
              <w:spacing w:after="89" w:line="242" w:lineRule="auto"/>
              <w:jc w:val="center"/>
            </w:pPr>
            <w:r>
              <w:rPr>
                <w:b/>
              </w:rPr>
              <w:t xml:space="preserve">(90/10 system) </w:t>
            </w:r>
          </w:p>
          <w:p w:rsidR="00194500" w:rsidRDefault="00194500" w:rsidP="00534EE4">
            <w:pPr>
              <w:spacing w:line="259" w:lineRule="auto"/>
              <w:jc w:val="center"/>
            </w:pPr>
            <w:r>
              <w:rPr>
                <w:b/>
              </w:rPr>
              <w:t xml:space="preserve">(To be completed by the tenderer) </w:t>
            </w:r>
          </w:p>
        </w:tc>
        <w:tc>
          <w:tcPr>
            <w:tcW w:w="1529" w:type="dxa"/>
            <w:tcBorders>
              <w:top w:val="single" w:sz="4" w:space="0" w:color="000000"/>
              <w:left w:val="single" w:sz="4" w:space="0" w:color="000000"/>
              <w:bottom w:val="single" w:sz="4" w:space="0" w:color="000000"/>
              <w:right w:val="single" w:sz="4" w:space="0" w:color="000000"/>
            </w:tcBorders>
            <w:shd w:val="clear" w:color="auto" w:fill="F4B083"/>
          </w:tcPr>
          <w:p w:rsidR="00194500" w:rsidRDefault="00194500" w:rsidP="00534EE4">
            <w:pPr>
              <w:spacing w:line="242" w:lineRule="auto"/>
              <w:jc w:val="center"/>
            </w:pPr>
            <w:r>
              <w:rPr>
                <w:b/>
              </w:rPr>
              <w:t xml:space="preserve">Number of points </w:t>
            </w:r>
          </w:p>
          <w:p w:rsidR="00194500" w:rsidRDefault="00194500" w:rsidP="00534EE4">
            <w:pPr>
              <w:spacing w:line="259" w:lineRule="auto"/>
              <w:ind w:right="50"/>
              <w:jc w:val="center"/>
            </w:pPr>
            <w:r>
              <w:rPr>
                <w:b/>
              </w:rPr>
              <w:t xml:space="preserve">claimed </w:t>
            </w:r>
          </w:p>
          <w:p w:rsidR="00194500" w:rsidRDefault="00194500" w:rsidP="00534EE4">
            <w:pPr>
              <w:spacing w:after="101" w:line="237" w:lineRule="auto"/>
              <w:jc w:val="center"/>
            </w:pPr>
            <w:r>
              <w:rPr>
                <w:b/>
              </w:rPr>
              <w:t xml:space="preserve">(80/20 system) </w:t>
            </w:r>
          </w:p>
          <w:p w:rsidR="00194500" w:rsidRDefault="00194500" w:rsidP="00534EE4">
            <w:pPr>
              <w:spacing w:line="259" w:lineRule="auto"/>
              <w:ind w:left="110" w:right="160" w:firstLine="220"/>
            </w:pPr>
            <w:r>
              <w:rPr>
                <w:b/>
              </w:rPr>
              <w:t xml:space="preserve">(To be completed by the tenderer) </w:t>
            </w:r>
          </w:p>
        </w:tc>
      </w:tr>
      <w:tr w:rsidR="00194500" w:rsidTr="00534EE4">
        <w:trPr>
          <w:trHeight w:val="382"/>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 1</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314A8B" w:rsidP="00534EE4">
            <w:pPr>
              <w:spacing w:line="259" w:lineRule="auto"/>
              <w:ind w:right="4"/>
              <w:jc w:val="center"/>
            </w:pPr>
            <w:r>
              <w:t>10</w:t>
            </w:r>
            <w:r w:rsidR="00194500">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20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 xml:space="preserve">BBBEE Level </w:t>
            </w:r>
            <w:r w:rsidR="00251656">
              <w:t>2</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8</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16</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 xml:space="preserve">BBBEE Level </w:t>
            </w:r>
            <w:r w:rsidR="00251656">
              <w:t>3</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5</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10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rsidR="00251656">
              <w:t>4</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pPr>
            <w:r>
              <w:t xml:space="preserve"> </w:t>
            </w:r>
            <w:r>
              <w:tab/>
              <w:t xml:space="preserve"> </w:t>
            </w:r>
            <w:r w:rsidR="00314A8B">
              <w:t>4</w:t>
            </w:r>
            <w:r>
              <w:tab/>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8</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rsidR="00251656">
              <w:t>5</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3</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6</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t>6 - 8</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0</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jc w:val="center"/>
            </w:pPr>
            <w:r>
              <w:t xml:space="preserve"> </w:t>
            </w:r>
            <w:r w:rsidR="00314A8B">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bl>
    <w:p w:rsidR="00194500" w:rsidRDefault="00194500" w:rsidP="00194500">
      <w:pPr>
        <w:spacing w:after="102"/>
        <w:ind w:left="906"/>
      </w:pPr>
      <w:r>
        <w:t xml:space="preserve"> </w:t>
      </w:r>
    </w:p>
    <w:p w:rsidR="00194500" w:rsidRDefault="00194500" w:rsidP="00194500">
      <w:pPr>
        <w:spacing w:after="97"/>
        <w:ind w:left="906"/>
      </w:pPr>
      <w:r>
        <w:t xml:space="preserve"> </w:t>
      </w:r>
    </w:p>
    <w:p w:rsidR="00194500" w:rsidRDefault="00194500" w:rsidP="00194500">
      <w:pPr>
        <w:pStyle w:val="Heading1"/>
        <w:tabs>
          <w:tab w:val="center" w:pos="3405"/>
        </w:tabs>
        <w:ind w:left="-15" w:firstLine="0"/>
      </w:pPr>
      <w:r>
        <w:rPr>
          <w:b w:val="0"/>
        </w:rPr>
        <w:t xml:space="preserve"> </w:t>
      </w:r>
      <w:r>
        <w:rPr>
          <w:b w:val="0"/>
        </w:rPr>
        <w:tab/>
      </w:r>
      <w:r>
        <w:t xml:space="preserve">DECLARATION WITH REGARD TO COMPANY/FIRM </w:t>
      </w:r>
    </w:p>
    <w:p w:rsidR="00194500" w:rsidRDefault="00194500" w:rsidP="00194500">
      <w:pPr>
        <w:spacing w:after="10"/>
      </w:pPr>
      <w:r>
        <w:t xml:space="preserve"> </w:t>
      </w:r>
    </w:p>
    <w:p w:rsidR="00194500" w:rsidRDefault="00194500" w:rsidP="00194500">
      <w:pPr>
        <w:tabs>
          <w:tab w:val="right" w:pos="9035"/>
        </w:tabs>
        <w:spacing w:after="216"/>
        <w:ind w:left="-15"/>
      </w:pPr>
      <w:r>
        <w:t xml:space="preserve">4.3. Name of company/firm……………………………………………………………………. </w:t>
      </w:r>
    </w:p>
    <w:p w:rsidR="00194500" w:rsidRDefault="00194500" w:rsidP="00194500">
      <w:pPr>
        <w:tabs>
          <w:tab w:val="right" w:pos="9035"/>
        </w:tabs>
        <w:spacing w:after="194"/>
        <w:ind w:left="-15"/>
      </w:pPr>
      <w:r>
        <w:t xml:space="preserve">4.4. Company registration number: …………………………………………………………... </w:t>
      </w:r>
    </w:p>
    <w:p w:rsidR="00194500" w:rsidRDefault="00194500" w:rsidP="00194500">
      <w:pPr>
        <w:tabs>
          <w:tab w:val="center" w:pos="2284"/>
        </w:tabs>
        <w:spacing w:after="206"/>
        <w:ind w:left="-15"/>
      </w:pPr>
      <w:r>
        <w:t xml:space="preserve">4.5. </w:t>
      </w:r>
      <w:r>
        <w:tab/>
        <w:t xml:space="preserve">TYPE OF COMPANY/ FIRM </w:t>
      </w:r>
    </w:p>
    <w:p w:rsidR="00194500" w:rsidRDefault="00194500" w:rsidP="00194500">
      <w:pPr>
        <w:tabs>
          <w:tab w:val="center" w:pos="967"/>
          <w:tab w:val="center" w:pos="3335"/>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Partnership/Joint Venture / Consortium </w:t>
      </w:r>
    </w:p>
    <w:p w:rsidR="00194500" w:rsidRDefault="00194500" w:rsidP="00194500">
      <w:pPr>
        <w:tabs>
          <w:tab w:val="center" w:pos="967"/>
          <w:tab w:val="center" w:pos="3177"/>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One-person business/sole propriety </w:t>
      </w:r>
    </w:p>
    <w:p w:rsidR="00194500" w:rsidRDefault="00194500" w:rsidP="00194500">
      <w:pPr>
        <w:tabs>
          <w:tab w:val="center" w:pos="967"/>
          <w:tab w:val="center" w:pos="230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Close corporation </w:t>
      </w:r>
    </w:p>
    <w:p w:rsidR="00194500" w:rsidRDefault="00194500" w:rsidP="00194500">
      <w:pPr>
        <w:tabs>
          <w:tab w:val="center" w:pos="967"/>
          <w:tab w:val="center" w:pos="224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Public Company </w:t>
      </w:r>
    </w:p>
    <w:p w:rsidR="00194500" w:rsidRDefault="00194500" w:rsidP="00194500">
      <w:pPr>
        <w:tabs>
          <w:tab w:val="center" w:pos="967"/>
          <w:tab w:val="center" w:pos="2774"/>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Personal Liability Company </w:t>
      </w:r>
    </w:p>
    <w:p w:rsidR="00194500" w:rsidRDefault="00194500" w:rsidP="00194500">
      <w:pPr>
        <w:tabs>
          <w:tab w:val="center" w:pos="967"/>
          <w:tab w:val="center" w:pos="2058"/>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(Pty) Limited  </w:t>
      </w:r>
    </w:p>
    <w:p w:rsidR="00194500" w:rsidRDefault="00194500" w:rsidP="00194500">
      <w:pPr>
        <w:tabs>
          <w:tab w:val="center" w:pos="967"/>
          <w:tab w:val="center" w:pos="2440"/>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Non-Profit Company </w:t>
      </w:r>
    </w:p>
    <w:p w:rsidR="00194500" w:rsidRDefault="00194500" w:rsidP="00194500">
      <w:pPr>
        <w:tabs>
          <w:tab w:val="center" w:pos="967"/>
          <w:tab w:val="center" w:pos="2579"/>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State Owned Company </w:t>
      </w:r>
    </w:p>
    <w:p w:rsidR="00194500" w:rsidRDefault="00194500" w:rsidP="00194500">
      <w:pPr>
        <w:spacing w:after="104"/>
        <w:ind w:left="906"/>
      </w:pPr>
      <w:r>
        <w:lastRenderedPageBreak/>
        <w:t>[T</w:t>
      </w:r>
      <w:r>
        <w:rPr>
          <w:sz w:val="18"/>
        </w:rPr>
        <w:t>ICK APPLICABLE BOX</w:t>
      </w: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line="311" w:lineRule="auto"/>
        <w:ind w:left="891" w:right="1" w:hanging="906"/>
      </w:pPr>
      <w:r>
        <w:t xml:space="preserve">4.6. I, the undersigned, who is duly authorised to do so on behalf of the company/firm, certify that the points claimed, based on the specific goals as advised in the tender, qualifies the company/ firm for the preference(s) shown and I acknowledge that: </w:t>
      </w:r>
    </w:p>
    <w:p w:rsidR="00194500" w:rsidRDefault="00194500" w:rsidP="00194500">
      <w:pPr>
        <w:ind w:left="931" w:right="1"/>
      </w:pPr>
      <w:proofErr w:type="spellStart"/>
      <w:r>
        <w:t>i</w:t>
      </w:r>
      <w:proofErr w:type="spellEnd"/>
      <w:r>
        <w:t xml:space="preserve">) The information furnished is true and correct; ii) The preference points claimed are in accordance with the General Conditions as indicated in paragraph 1 of this form; </w:t>
      </w:r>
    </w:p>
    <w:p w:rsidR="00194500" w:rsidRDefault="00194500" w:rsidP="00996E81">
      <w:pPr>
        <w:numPr>
          <w:ilvl w:val="0"/>
          <w:numId w:val="10"/>
        </w:numPr>
        <w:spacing w:after="111" w:line="248" w:lineRule="auto"/>
        <w:ind w:right="1" w:hanging="340"/>
        <w:jc w:val="both"/>
      </w:pPr>
      <w:r>
        <w:t xml:space="preserve">In the event of a contract being awarded as a result of points claimed as shown in paragraphs 1.4 and 4.2, the contractor may be required to furnish documentary proof to the satisfaction of the organ of state that the claims are correct;  </w:t>
      </w:r>
    </w:p>
    <w:p w:rsidR="00194500" w:rsidRDefault="00194500" w:rsidP="00996E81">
      <w:pPr>
        <w:numPr>
          <w:ilvl w:val="0"/>
          <w:numId w:val="10"/>
        </w:numPr>
        <w:spacing w:after="111" w:line="248" w:lineRule="auto"/>
        <w:ind w:right="1" w:hanging="340"/>
        <w:jc w:val="both"/>
      </w:pPr>
      <w:r>
        <w:t xml:space="preserve">If the specific goals have been claimed or obtained on a fraudulent basis or any of the conditions of contract have not been fulfilled, the organ of state may, in addition to any other remedy it may have – </w:t>
      </w:r>
    </w:p>
    <w:p w:rsidR="00194500" w:rsidRDefault="00194500" w:rsidP="00194500">
      <w:pPr>
        <w:spacing w:after="0"/>
      </w:pPr>
      <w:r>
        <w:t xml:space="preserve"> </w:t>
      </w:r>
    </w:p>
    <w:p w:rsidR="00194500" w:rsidRDefault="00194500" w:rsidP="00996E81">
      <w:pPr>
        <w:numPr>
          <w:ilvl w:val="1"/>
          <w:numId w:val="10"/>
        </w:numPr>
        <w:spacing w:after="111" w:line="248" w:lineRule="auto"/>
        <w:ind w:left="1982" w:right="162" w:hanging="541"/>
        <w:jc w:val="both"/>
      </w:pPr>
      <w:r>
        <w:t xml:space="preserve">disqualify the person from the tendering process; </w:t>
      </w:r>
    </w:p>
    <w:p w:rsidR="00194500" w:rsidRDefault="00194500" w:rsidP="00996E81">
      <w:pPr>
        <w:numPr>
          <w:ilvl w:val="1"/>
          <w:numId w:val="10"/>
        </w:numPr>
        <w:spacing w:after="111" w:line="248" w:lineRule="auto"/>
        <w:ind w:left="1982" w:right="162" w:hanging="541"/>
        <w:jc w:val="both"/>
      </w:pPr>
      <w:r>
        <w:t xml:space="preserve">recover costs, losses or damages it has incurred or suffered as a result of that person’s conduct; </w:t>
      </w:r>
    </w:p>
    <w:p w:rsidR="00194500" w:rsidRDefault="00194500" w:rsidP="00996E81">
      <w:pPr>
        <w:numPr>
          <w:ilvl w:val="1"/>
          <w:numId w:val="10"/>
        </w:numPr>
        <w:spacing w:after="111" w:line="248" w:lineRule="auto"/>
        <w:ind w:left="1982" w:right="162" w:hanging="541"/>
        <w:jc w:val="both"/>
      </w:pPr>
      <w:r>
        <w:t xml:space="preserve">cancel the contract and claim any damages which it has suffered as a result of having to make less favourable arrangements due to such cancellation; </w:t>
      </w:r>
    </w:p>
    <w:p w:rsidR="00194500" w:rsidRDefault="00194500" w:rsidP="00996E81">
      <w:pPr>
        <w:numPr>
          <w:ilvl w:val="1"/>
          <w:numId w:val="10"/>
        </w:numPr>
        <w:spacing w:after="111" w:line="248" w:lineRule="auto"/>
        <w:ind w:left="1982" w:right="162" w:hanging="541"/>
        <w:jc w:val="both"/>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w:t>
      </w:r>
    </w:p>
    <w:p w:rsidR="00194500" w:rsidRDefault="00194500" w:rsidP="00996E81">
      <w:pPr>
        <w:numPr>
          <w:ilvl w:val="1"/>
          <w:numId w:val="10"/>
        </w:numPr>
        <w:spacing w:after="111" w:line="248" w:lineRule="auto"/>
        <w:ind w:left="1982" w:right="162" w:hanging="541"/>
        <w:jc w:val="both"/>
      </w:pPr>
      <w:r>
        <w:t xml:space="preserve">forward the matter for criminal prosecution, if deemed necessary. </w:t>
      </w:r>
    </w:p>
    <w:p w:rsidR="00194500" w:rsidRDefault="00194500" w:rsidP="00194500">
      <w:pPr>
        <w:spacing w:after="0"/>
      </w:pPr>
      <w:r>
        <w:rPr>
          <w:b/>
        </w:rPr>
        <w:t xml:space="preserve"> </w:t>
      </w:r>
    </w:p>
    <w:p w:rsidR="00194500" w:rsidRDefault="00194500" w:rsidP="00194500">
      <w:pPr>
        <w:spacing w:after="0"/>
      </w:pPr>
      <w:r>
        <w:t xml:space="preserve"> </w:t>
      </w:r>
    </w:p>
    <w:p w:rsidR="00194500" w:rsidRDefault="00194500" w:rsidP="00194500">
      <w:pPr>
        <w:spacing w:after="0"/>
      </w:pPr>
      <w:r>
        <w:t xml:space="preserve"> </w:t>
      </w:r>
    </w:p>
    <w:p w:rsidR="00194500" w:rsidRDefault="00194500" w:rsidP="00194500">
      <w:pPr>
        <w:spacing w:after="115"/>
      </w:pPr>
      <w:r>
        <w:rPr>
          <w:rFonts w:ascii="Calibri" w:eastAsia="Calibri" w:hAnsi="Calibri" w:cs="Calibri"/>
        </w:rPr>
        <w:t xml:space="preserve"> </w:t>
      </w:r>
      <w:r>
        <w:rPr>
          <w:rFonts w:ascii="Calibri" w:eastAsia="Calibri" w:hAnsi="Calibri" w:cs="Calibri"/>
        </w:rPr>
        <w:tab/>
      </w: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57"/>
        <w:ind w:left="423"/>
      </w:pP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61"/>
        <w:ind w:left="413"/>
      </w:pPr>
      <w:r>
        <w:rPr>
          <w:b/>
          <w:sz w:val="18"/>
        </w:rPr>
        <w:t xml:space="preserve">SIGNATURE(S) OF TENDERER(S) </w:t>
      </w:r>
    </w:p>
    <w:p w:rsidR="00194500" w:rsidRDefault="00194500" w:rsidP="00194500">
      <w:pPr>
        <w:pBdr>
          <w:top w:val="single" w:sz="6" w:space="0" w:color="000000"/>
          <w:left w:val="single" w:sz="6" w:space="0" w:color="000000"/>
          <w:bottom w:val="single" w:sz="6" w:space="0" w:color="000000"/>
          <w:right w:val="single" w:sz="6" w:space="0" w:color="000000"/>
        </w:pBdr>
        <w:spacing w:after="177"/>
        <w:ind w:left="413"/>
      </w:pP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88"/>
        <w:ind w:left="423"/>
      </w:pPr>
      <w:r>
        <w:rPr>
          <w:b/>
          <w:sz w:val="18"/>
        </w:rPr>
        <w:lastRenderedPageBreak/>
        <w:t>SURNAME AND NAME</w:t>
      </w:r>
      <w:r>
        <w:rPr>
          <w:sz w:val="18"/>
        </w:rPr>
        <w:t xml:space="preserve">:  ……………………………………………………….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DATE:</w:t>
      </w:r>
      <w:r>
        <w:rPr>
          <w:sz w:val="18"/>
        </w:rPr>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ADDRESS</w:t>
      </w:r>
      <w:r>
        <w:rPr>
          <w:sz w:val="18"/>
        </w:rPr>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141"/>
          <w:tab w:val="center" w:pos="1861"/>
          <w:tab w:val="center" w:pos="4472"/>
        </w:tabs>
        <w:spacing w:after="157"/>
        <w:ind w:left="413"/>
      </w:pPr>
      <w:r>
        <w:rPr>
          <w:sz w:val="18"/>
        </w:rPr>
        <w:t xml:space="preserve"> </w:t>
      </w:r>
      <w:r>
        <w:rPr>
          <w:sz w:val="18"/>
        </w:rPr>
        <w:tab/>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57" w:line="489" w:lineRule="auto"/>
        <w:ind w:left="423"/>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FE1DD0" w:rsidRPr="00352B03" w:rsidRDefault="00FE1DD0" w:rsidP="00FE1DD0">
      <w:pPr>
        <w:pStyle w:val="BodyA"/>
        <w:pBdr>
          <w:top w:val="none" w:sz="0" w:space="0" w:color="auto"/>
          <w:left w:val="none" w:sz="0" w:space="0" w:color="auto"/>
          <w:bottom w:val="none" w:sz="0" w:space="0" w:color="auto"/>
          <w:right w:val="none" w:sz="0" w:space="0" w:color="auto"/>
        </w:pBdr>
        <w:jc w:val="center"/>
        <w:outlineLvl w:val="0"/>
        <w:rPr>
          <w:rFonts w:ascii="Arial" w:hAnsi="Arial" w:cs="Arial"/>
          <w:sz w:val="22"/>
          <w:szCs w:val="22"/>
          <w:u w:val="single"/>
        </w:rPr>
      </w:pPr>
      <w:r w:rsidRPr="00352B03">
        <w:rPr>
          <w:rFonts w:ascii="Arial" w:hAnsi="Arial" w:cs="Arial"/>
          <w:b/>
          <w:bCs/>
          <w:noProof/>
          <w:sz w:val="22"/>
          <w:szCs w:val="22"/>
          <w:lang w:val="en-ZA"/>
        </w:rPr>
        <w:lastRenderedPageBreak/>
        <w:drawing>
          <wp:inline distT="0" distB="0" distL="0" distR="0" wp14:anchorId="4D374E38" wp14:editId="5DC0941B">
            <wp:extent cx="1200150" cy="1009650"/>
            <wp:effectExtent l="0" t="0" r="0" b="0"/>
            <wp:docPr id="1073741825" name="officeArt object" descr="nedlac"/>
            <wp:cNvGraphicFramePr/>
            <a:graphic xmlns:a="http://schemas.openxmlformats.org/drawingml/2006/main">
              <a:graphicData uri="http://schemas.openxmlformats.org/drawingml/2006/picture">
                <pic:pic xmlns:pic="http://schemas.openxmlformats.org/drawingml/2006/picture">
                  <pic:nvPicPr>
                    <pic:cNvPr id="1073741825" name="nedlac" descr="nedlac"/>
                    <pic:cNvPicPr>
                      <a:picLocks noChangeAspect="1"/>
                    </pic:cNvPicPr>
                  </pic:nvPicPr>
                  <pic:blipFill>
                    <a:blip r:embed="rId8"/>
                    <a:stretch>
                      <a:fillRect/>
                    </a:stretch>
                  </pic:blipFill>
                  <pic:spPr>
                    <a:xfrm>
                      <a:off x="0" y="0"/>
                      <a:ext cx="1200150" cy="1009650"/>
                    </a:xfrm>
                    <a:prstGeom prst="rect">
                      <a:avLst/>
                    </a:prstGeom>
                    <a:ln w="12700" cap="flat">
                      <a:noFill/>
                      <a:miter lim="400000"/>
                    </a:ln>
                    <a:effectLst/>
                  </pic:spPr>
                </pic:pic>
              </a:graphicData>
            </a:graphic>
          </wp:inline>
        </w:drawing>
      </w:r>
    </w:p>
    <w:p w:rsidR="00FE1DD0" w:rsidRPr="00352B03" w:rsidRDefault="00FE1DD0" w:rsidP="00FE1DD0">
      <w:pPr>
        <w:pStyle w:val="BodyA"/>
        <w:pBdr>
          <w:top w:val="none" w:sz="0" w:space="0" w:color="auto"/>
          <w:left w:val="none" w:sz="0" w:space="0" w:color="auto"/>
          <w:bottom w:val="none" w:sz="0" w:space="0" w:color="auto"/>
          <w:right w:val="none" w:sz="0" w:space="0" w:color="auto"/>
        </w:pBdr>
        <w:jc w:val="center"/>
        <w:outlineLvl w:val="0"/>
        <w:rPr>
          <w:rFonts w:ascii="Arial" w:hAnsi="Arial" w:cs="Arial"/>
          <w:sz w:val="22"/>
          <w:szCs w:val="22"/>
          <w:u w:val="single"/>
        </w:rPr>
      </w:pPr>
    </w:p>
    <w:p w:rsidR="00FE1DD0" w:rsidRPr="00352B03" w:rsidRDefault="00FE1DD0" w:rsidP="00FE1DD0">
      <w:pPr>
        <w:pStyle w:val="BodyA"/>
        <w:pBdr>
          <w:top w:val="none" w:sz="0" w:space="0" w:color="auto"/>
          <w:left w:val="none" w:sz="0" w:space="0" w:color="auto"/>
          <w:bottom w:val="none" w:sz="0" w:space="0" w:color="auto"/>
          <w:right w:val="none" w:sz="0" w:space="0" w:color="auto"/>
        </w:pBdr>
        <w:jc w:val="center"/>
        <w:outlineLvl w:val="0"/>
        <w:rPr>
          <w:rFonts w:ascii="Arial" w:eastAsia="Arial Narrow" w:hAnsi="Arial" w:cs="Arial"/>
          <w:b/>
          <w:bCs/>
          <w:sz w:val="22"/>
          <w:szCs w:val="22"/>
          <w:u w:val="single"/>
        </w:rPr>
      </w:pPr>
      <w:r w:rsidRPr="00352B03">
        <w:rPr>
          <w:rFonts w:ascii="Arial" w:hAnsi="Arial" w:cs="Arial"/>
          <w:b/>
          <w:bCs/>
          <w:sz w:val="22"/>
          <w:szCs w:val="22"/>
          <w:u w:val="single"/>
        </w:rPr>
        <w:t>NATIONAL ECONOMIC DEVELOPMENT AND LABOUR COUNCIL</w:t>
      </w:r>
    </w:p>
    <w:p w:rsidR="00FE1DD0" w:rsidRPr="00352B03" w:rsidRDefault="00FE1DD0" w:rsidP="00FE1DD0">
      <w:pPr>
        <w:pStyle w:val="BodyA"/>
        <w:pBdr>
          <w:top w:val="none" w:sz="0" w:space="0" w:color="auto"/>
          <w:left w:val="none" w:sz="0" w:space="0" w:color="auto"/>
          <w:bottom w:val="none" w:sz="0" w:space="0" w:color="auto"/>
          <w:right w:val="none" w:sz="0" w:space="0" w:color="auto"/>
        </w:pBdr>
        <w:jc w:val="center"/>
        <w:outlineLvl w:val="0"/>
        <w:rPr>
          <w:rFonts w:ascii="Arial" w:eastAsia="Arial Narrow" w:hAnsi="Arial" w:cs="Arial"/>
          <w:sz w:val="22"/>
          <w:szCs w:val="22"/>
        </w:rPr>
      </w:pPr>
    </w:p>
    <w:p w:rsidR="00FE1DD0" w:rsidRPr="00352B03" w:rsidRDefault="00FE1DD0" w:rsidP="00FE1DD0">
      <w:pPr>
        <w:pStyle w:val="BodyA"/>
        <w:pBdr>
          <w:top w:val="none" w:sz="0" w:space="0" w:color="auto"/>
          <w:left w:val="none" w:sz="0" w:space="0" w:color="auto"/>
          <w:bottom w:val="none" w:sz="0" w:space="0" w:color="auto"/>
          <w:right w:val="none" w:sz="0" w:space="0" w:color="auto"/>
        </w:pBdr>
        <w:jc w:val="center"/>
        <w:outlineLvl w:val="0"/>
        <w:rPr>
          <w:rFonts w:ascii="Arial" w:eastAsia="Arial" w:hAnsi="Arial" w:cs="Arial"/>
          <w:sz w:val="22"/>
          <w:szCs w:val="22"/>
        </w:rPr>
      </w:pPr>
      <w:r w:rsidRPr="00352B03">
        <w:rPr>
          <w:rFonts w:ascii="Arial" w:hAnsi="Arial" w:cs="Arial"/>
          <w:sz w:val="22"/>
          <w:szCs w:val="22"/>
        </w:rPr>
        <w:t>P.O.BOX 1775, SAXONWOLD, 2132 – 14A JELLICOE AVENUE, ROSEBANK 2196</w:t>
      </w:r>
    </w:p>
    <w:p w:rsidR="00FE1DD0" w:rsidRPr="00352B03" w:rsidRDefault="00FE1DD0" w:rsidP="00FE1DD0">
      <w:pPr>
        <w:pStyle w:val="BodyA"/>
        <w:pBdr>
          <w:top w:val="none" w:sz="0" w:space="0" w:color="auto"/>
          <w:left w:val="none" w:sz="0" w:space="0" w:color="auto"/>
          <w:bottom w:val="none" w:sz="0" w:space="0" w:color="auto"/>
          <w:right w:val="none" w:sz="0" w:space="0" w:color="auto"/>
        </w:pBdr>
        <w:jc w:val="center"/>
        <w:rPr>
          <w:rFonts w:ascii="Arial" w:eastAsia="Arial" w:hAnsi="Arial" w:cs="Arial"/>
          <w:sz w:val="22"/>
          <w:szCs w:val="22"/>
        </w:rPr>
      </w:pPr>
      <w:r w:rsidRPr="00352B03">
        <w:rPr>
          <w:rFonts w:ascii="Arial" w:hAnsi="Arial" w:cs="Arial"/>
          <w:sz w:val="22"/>
          <w:szCs w:val="22"/>
        </w:rPr>
        <w:t>TELEPHONE +27(0) 11 328 4200 WEBSITE: WWW.NEDLAC.ORG.ZA</w:t>
      </w:r>
    </w:p>
    <w:p w:rsidR="00FE1DD0" w:rsidRPr="00352B03" w:rsidRDefault="00FE1DD0" w:rsidP="00FE1DD0">
      <w:pPr>
        <w:pStyle w:val="BodyA"/>
        <w:pBdr>
          <w:top w:val="none" w:sz="0" w:space="0" w:color="auto"/>
          <w:left w:val="none" w:sz="0" w:space="0" w:color="auto"/>
          <w:bottom w:val="none" w:sz="0" w:space="0" w:color="auto"/>
          <w:right w:val="none" w:sz="0" w:space="0" w:color="auto"/>
        </w:pBdr>
        <w:jc w:val="center"/>
        <w:rPr>
          <w:rFonts w:ascii="Arial" w:eastAsia="Arial Narrow" w:hAnsi="Arial" w:cs="Arial"/>
          <w:sz w:val="22"/>
          <w:szCs w:val="22"/>
        </w:rPr>
      </w:pPr>
    </w:p>
    <w:p w:rsidR="00FE1DD0" w:rsidRPr="00352B03" w:rsidRDefault="00FE1DD0" w:rsidP="00FE1DD0">
      <w:pPr>
        <w:pStyle w:val="BodyA"/>
        <w:pBdr>
          <w:top w:val="none" w:sz="0" w:space="0" w:color="auto"/>
          <w:left w:val="none" w:sz="0" w:space="0" w:color="auto"/>
          <w:bottom w:val="none" w:sz="0" w:space="0" w:color="auto"/>
          <w:right w:val="none" w:sz="0" w:space="0" w:color="auto"/>
        </w:pBdr>
        <w:jc w:val="center"/>
        <w:rPr>
          <w:rFonts w:ascii="Arial" w:hAnsi="Arial" w:cs="Arial"/>
          <w:sz w:val="22"/>
          <w:szCs w:val="22"/>
        </w:rPr>
      </w:pPr>
      <w:r w:rsidRPr="00352B03">
        <w:rPr>
          <w:rFonts w:ascii="Arial" w:hAnsi="Arial" w:cs="Arial"/>
          <w:sz w:val="22"/>
          <w:szCs w:val="22"/>
        </w:rPr>
        <w:t>_________________________________________________________</w:t>
      </w:r>
    </w:p>
    <w:p w:rsidR="00FE1DD0" w:rsidRPr="003B603D" w:rsidRDefault="00FE1DD0" w:rsidP="00FE1DD0">
      <w:pPr>
        <w:spacing w:line="276" w:lineRule="auto"/>
        <w:jc w:val="center"/>
        <w:outlineLvl w:val="0"/>
        <w:rPr>
          <w:rFonts w:ascii="Arial" w:eastAsia="Times New Roman" w:hAnsi="Arial" w:cs="Arial"/>
          <w:b/>
          <w:lang w:val="en-GB"/>
        </w:rPr>
      </w:pPr>
    </w:p>
    <w:p w:rsidR="00FE1DD0" w:rsidRDefault="00FE1DD0" w:rsidP="00FE1DD0">
      <w:pPr>
        <w:spacing w:after="0" w:line="276" w:lineRule="auto"/>
        <w:jc w:val="center"/>
        <w:outlineLvl w:val="0"/>
        <w:rPr>
          <w:rFonts w:ascii="Arial" w:hAnsi="Arial" w:cs="Arial"/>
          <w:b/>
        </w:rPr>
      </w:pPr>
      <w:r w:rsidRPr="003B603D">
        <w:rPr>
          <w:rFonts w:ascii="Arial" w:hAnsi="Arial" w:cs="Arial"/>
          <w:b/>
        </w:rPr>
        <w:t xml:space="preserve">REQUESTS FOR QUOTATIONS </w:t>
      </w:r>
    </w:p>
    <w:p w:rsidR="00FE1DD0" w:rsidRPr="003B603D" w:rsidRDefault="00FE1DD0" w:rsidP="00FE1DD0">
      <w:pPr>
        <w:spacing w:after="0" w:line="276" w:lineRule="auto"/>
        <w:jc w:val="center"/>
        <w:outlineLvl w:val="0"/>
        <w:rPr>
          <w:rFonts w:ascii="Arial" w:hAnsi="Arial" w:cs="Arial"/>
          <w:b/>
        </w:rPr>
      </w:pPr>
    </w:p>
    <w:p w:rsidR="00FE1DD0" w:rsidRPr="00B40ADA" w:rsidRDefault="00FE1DD0" w:rsidP="00FE1DD0">
      <w:pPr>
        <w:spacing w:after="0" w:line="276" w:lineRule="auto"/>
        <w:jc w:val="center"/>
        <w:outlineLvl w:val="0"/>
        <w:rPr>
          <w:rFonts w:ascii="Arial" w:hAnsi="Arial" w:cs="Arial"/>
          <w:b/>
        </w:rPr>
      </w:pPr>
      <w:r w:rsidRPr="00B40ADA">
        <w:rPr>
          <w:rFonts w:ascii="Arial" w:hAnsi="Arial" w:cs="Arial"/>
          <w:b/>
        </w:rPr>
        <w:t>APPOINTMENT OF A QUALIFIED SERVICE PROVIDER TO SERVICE FIRE SAFETY EQUIPMENT AT NEDLAC HOUSE</w:t>
      </w:r>
    </w:p>
    <w:p w:rsidR="00FE1DD0" w:rsidRDefault="00FE1DD0" w:rsidP="00FE1DD0">
      <w:pPr>
        <w:spacing w:after="0" w:line="276" w:lineRule="auto"/>
        <w:jc w:val="center"/>
        <w:outlineLvl w:val="0"/>
        <w:rPr>
          <w:rFonts w:ascii="Arial" w:hAnsi="Arial" w:cs="Arial"/>
          <w:b/>
        </w:rPr>
      </w:pPr>
    </w:p>
    <w:p w:rsidR="00FE1DD0" w:rsidRPr="003B603D" w:rsidRDefault="00FE1DD0" w:rsidP="00FE1DD0">
      <w:pPr>
        <w:spacing w:after="0" w:line="276" w:lineRule="auto"/>
        <w:jc w:val="center"/>
        <w:outlineLvl w:val="0"/>
        <w:rPr>
          <w:rFonts w:ascii="Arial" w:hAnsi="Arial" w:cs="Arial"/>
          <w:b/>
        </w:rPr>
      </w:pPr>
    </w:p>
    <w:p w:rsidR="00FE1DD0" w:rsidRPr="003B603D" w:rsidRDefault="00FE1DD0" w:rsidP="00FE1DD0">
      <w:pPr>
        <w:shd w:val="clear" w:color="auto" w:fill="FFFFFF"/>
        <w:spacing w:after="0" w:line="276" w:lineRule="auto"/>
        <w:jc w:val="both"/>
        <w:textAlignment w:val="baseline"/>
        <w:rPr>
          <w:rFonts w:ascii="Arial" w:eastAsia="Times New Roman" w:hAnsi="Arial" w:cs="Arial"/>
          <w:color w:val="444444"/>
          <w:lang w:eastAsia="en-ZA"/>
        </w:rPr>
      </w:pPr>
    </w:p>
    <w:p w:rsidR="00FE1DD0" w:rsidRPr="003B603D" w:rsidRDefault="00FE1DD0" w:rsidP="00FE1DD0">
      <w:pPr>
        <w:pStyle w:val="ListParagraph"/>
        <w:numPr>
          <w:ilvl w:val="0"/>
          <w:numId w:val="14"/>
        </w:numPr>
        <w:shd w:val="clear" w:color="auto" w:fill="FFFFFF"/>
        <w:spacing w:after="0" w:line="276" w:lineRule="auto"/>
        <w:jc w:val="both"/>
        <w:textAlignment w:val="baseline"/>
        <w:rPr>
          <w:rFonts w:ascii="Arial" w:eastAsia="Times New Roman" w:hAnsi="Arial" w:cs="Arial"/>
          <w:b/>
          <w:lang w:eastAsia="en-ZA"/>
        </w:rPr>
      </w:pPr>
      <w:r w:rsidRPr="003B603D">
        <w:rPr>
          <w:rFonts w:ascii="Arial" w:eastAsia="Times New Roman" w:hAnsi="Arial" w:cs="Arial"/>
          <w:b/>
          <w:lang w:eastAsia="en-ZA"/>
        </w:rPr>
        <w:t xml:space="preserve">INTRODUCTION </w:t>
      </w:r>
    </w:p>
    <w:p w:rsidR="00FE1DD0" w:rsidRPr="003B603D" w:rsidRDefault="00FE1DD0" w:rsidP="00FE1DD0">
      <w:pPr>
        <w:pStyle w:val="ListParagraph"/>
        <w:shd w:val="clear" w:color="auto" w:fill="FFFFFF"/>
        <w:spacing w:after="0" w:line="276" w:lineRule="auto"/>
        <w:ind w:left="360"/>
        <w:jc w:val="both"/>
        <w:textAlignment w:val="baseline"/>
        <w:rPr>
          <w:rFonts w:ascii="Arial" w:eastAsia="Times New Roman" w:hAnsi="Arial" w:cs="Arial"/>
          <w:b/>
          <w:lang w:eastAsia="en-ZA"/>
        </w:rPr>
      </w:pPr>
    </w:p>
    <w:p w:rsidR="00FE1DD0" w:rsidRDefault="00FE1DD0" w:rsidP="00FE1DD0">
      <w:pPr>
        <w:shd w:val="clear" w:color="auto" w:fill="FFFFFF"/>
        <w:spacing w:after="0" w:line="276" w:lineRule="auto"/>
        <w:ind w:left="360"/>
        <w:jc w:val="both"/>
        <w:textAlignment w:val="baseline"/>
        <w:rPr>
          <w:rFonts w:ascii="Arial" w:eastAsia="Times New Roman" w:hAnsi="Arial" w:cs="Arial"/>
          <w:lang w:eastAsia="en-ZA"/>
        </w:rPr>
      </w:pPr>
      <w:r w:rsidRPr="003B603D">
        <w:rPr>
          <w:rFonts w:ascii="Arial" w:eastAsia="Times New Roman" w:hAnsi="Arial" w:cs="Arial"/>
          <w:lang w:eastAsia="en-ZA"/>
        </w:rPr>
        <w:t>The National Economic Development and Labour Council (</w:t>
      </w:r>
      <w:proofErr w:type="spellStart"/>
      <w:r w:rsidRPr="003B603D">
        <w:rPr>
          <w:rFonts w:ascii="Arial" w:eastAsia="Times New Roman" w:hAnsi="Arial" w:cs="Arial"/>
          <w:lang w:eastAsia="en-ZA"/>
        </w:rPr>
        <w:t>Nedlac</w:t>
      </w:r>
      <w:proofErr w:type="spellEnd"/>
      <w:r w:rsidRPr="003B603D">
        <w:rPr>
          <w:rFonts w:ascii="Arial" w:eastAsia="Times New Roman" w:hAnsi="Arial" w:cs="Arial"/>
          <w:lang w:eastAsia="en-ZA"/>
        </w:rPr>
        <w:t xml:space="preserve">) is a statutory body that was established through </w:t>
      </w:r>
      <w:proofErr w:type="spellStart"/>
      <w:r w:rsidRPr="003B603D">
        <w:rPr>
          <w:rFonts w:ascii="Arial" w:eastAsia="Times New Roman" w:hAnsi="Arial" w:cs="Arial"/>
          <w:lang w:eastAsia="en-ZA"/>
        </w:rPr>
        <w:t>Nedlac</w:t>
      </w:r>
      <w:proofErr w:type="spellEnd"/>
      <w:r w:rsidRPr="003B603D">
        <w:rPr>
          <w:rFonts w:ascii="Arial" w:eastAsia="Times New Roman" w:hAnsi="Arial" w:cs="Arial"/>
          <w:lang w:eastAsia="en-ZA"/>
        </w:rPr>
        <w:t xml:space="preserve"> Act No. 35 of 1994 and operates under the terms of its own </w:t>
      </w:r>
      <w:proofErr w:type="spellStart"/>
      <w:r w:rsidRPr="003B603D">
        <w:rPr>
          <w:rFonts w:ascii="Arial" w:eastAsia="Times New Roman" w:hAnsi="Arial" w:cs="Arial"/>
          <w:lang w:eastAsia="en-ZA"/>
        </w:rPr>
        <w:t>Nedlac</w:t>
      </w:r>
      <w:proofErr w:type="spellEnd"/>
      <w:r w:rsidRPr="003B603D">
        <w:rPr>
          <w:rFonts w:ascii="Arial" w:eastAsia="Times New Roman" w:hAnsi="Arial" w:cs="Arial"/>
          <w:lang w:eastAsia="en-ZA"/>
        </w:rPr>
        <w:t xml:space="preserve"> Constitution. </w:t>
      </w:r>
      <w:proofErr w:type="spellStart"/>
      <w:r w:rsidRPr="003B603D">
        <w:rPr>
          <w:rFonts w:ascii="Arial" w:eastAsia="Times New Roman" w:hAnsi="Arial" w:cs="Arial"/>
          <w:lang w:eastAsia="en-ZA"/>
        </w:rPr>
        <w:t>Nedlac’s</w:t>
      </w:r>
      <w:proofErr w:type="spellEnd"/>
      <w:r w:rsidRPr="003B603D">
        <w:rPr>
          <w:rFonts w:ascii="Arial" w:eastAsia="Times New Roman" w:hAnsi="Arial" w:cs="Arial"/>
          <w:lang w:eastAsia="en-ZA"/>
        </w:rPr>
        <w:t xml:space="preserve"> vision is to promote growth, equity and participation through social dialogue.</w:t>
      </w:r>
    </w:p>
    <w:p w:rsidR="00FE1DD0" w:rsidRPr="003B603D" w:rsidRDefault="00FE1DD0" w:rsidP="00FE1DD0">
      <w:pPr>
        <w:shd w:val="clear" w:color="auto" w:fill="FFFFFF"/>
        <w:spacing w:after="0" w:line="276" w:lineRule="auto"/>
        <w:ind w:left="360"/>
        <w:jc w:val="both"/>
        <w:textAlignment w:val="baseline"/>
        <w:rPr>
          <w:rFonts w:ascii="Arial" w:eastAsia="Times New Roman" w:hAnsi="Arial" w:cs="Arial"/>
          <w:lang w:eastAsia="en-ZA"/>
        </w:rPr>
      </w:pPr>
    </w:p>
    <w:p w:rsidR="00FE1DD0" w:rsidRPr="003B603D" w:rsidRDefault="00FE1DD0" w:rsidP="00FE1DD0">
      <w:pPr>
        <w:shd w:val="clear" w:color="auto" w:fill="FFFFFF"/>
        <w:spacing w:after="0" w:line="276" w:lineRule="auto"/>
        <w:jc w:val="both"/>
        <w:textAlignment w:val="baseline"/>
        <w:rPr>
          <w:rFonts w:ascii="Arial" w:eastAsia="Times New Roman" w:hAnsi="Arial" w:cs="Arial"/>
          <w:lang w:eastAsia="en-ZA"/>
        </w:rPr>
      </w:pPr>
    </w:p>
    <w:p w:rsidR="00FE1DD0" w:rsidRPr="003B603D" w:rsidRDefault="00FE1DD0" w:rsidP="00FE1DD0">
      <w:pPr>
        <w:pStyle w:val="ListParagraph"/>
        <w:numPr>
          <w:ilvl w:val="0"/>
          <w:numId w:val="14"/>
        </w:numPr>
        <w:shd w:val="clear" w:color="auto" w:fill="FFFFFF"/>
        <w:spacing w:after="0" w:line="276" w:lineRule="auto"/>
        <w:jc w:val="both"/>
        <w:textAlignment w:val="baseline"/>
        <w:rPr>
          <w:rFonts w:ascii="Arial" w:eastAsia="Times New Roman" w:hAnsi="Arial" w:cs="Arial"/>
          <w:b/>
          <w:lang w:eastAsia="en-ZA"/>
        </w:rPr>
      </w:pPr>
      <w:r w:rsidRPr="003B603D">
        <w:rPr>
          <w:rFonts w:ascii="Arial" w:eastAsia="Times New Roman" w:hAnsi="Arial" w:cs="Arial"/>
          <w:b/>
          <w:lang w:eastAsia="en-ZA"/>
        </w:rPr>
        <w:t>PURPOSE</w:t>
      </w:r>
    </w:p>
    <w:p w:rsidR="00FE1DD0" w:rsidRPr="003B603D" w:rsidRDefault="00FE1DD0" w:rsidP="00FE1DD0">
      <w:pPr>
        <w:shd w:val="clear" w:color="auto" w:fill="FFFFFF"/>
        <w:spacing w:after="0" w:line="276" w:lineRule="auto"/>
        <w:jc w:val="both"/>
        <w:textAlignment w:val="baseline"/>
        <w:rPr>
          <w:rFonts w:ascii="Arial" w:eastAsia="Times New Roman" w:hAnsi="Arial" w:cs="Arial"/>
          <w:b/>
          <w:lang w:eastAsia="en-ZA"/>
        </w:rPr>
      </w:pPr>
    </w:p>
    <w:p w:rsidR="00FE1DD0" w:rsidRPr="003B603D" w:rsidRDefault="00FE1DD0" w:rsidP="00FE1DD0">
      <w:pPr>
        <w:shd w:val="clear" w:color="auto" w:fill="FFFFFF"/>
        <w:spacing w:after="0" w:line="276" w:lineRule="auto"/>
        <w:ind w:left="360"/>
        <w:jc w:val="both"/>
        <w:textAlignment w:val="baseline"/>
        <w:rPr>
          <w:rFonts w:ascii="Arial" w:eastAsia="Times New Roman" w:hAnsi="Arial" w:cs="Arial"/>
          <w:color w:val="FF0000"/>
          <w:lang w:eastAsia="en-ZA"/>
        </w:rPr>
      </w:pPr>
      <w:bookmarkStart w:id="0" w:name="_Hlk52789149"/>
      <w:proofErr w:type="spellStart"/>
      <w:r w:rsidRPr="003B603D">
        <w:rPr>
          <w:rFonts w:ascii="Arial" w:eastAsia="Times New Roman" w:hAnsi="Arial" w:cs="Arial"/>
          <w:lang w:eastAsia="en-ZA"/>
        </w:rPr>
        <w:t>Nedlac</w:t>
      </w:r>
      <w:proofErr w:type="spellEnd"/>
      <w:r w:rsidRPr="003B603D">
        <w:rPr>
          <w:rFonts w:ascii="Arial" w:eastAsia="Times New Roman" w:hAnsi="Arial" w:cs="Arial"/>
          <w:lang w:eastAsia="en-ZA"/>
        </w:rPr>
        <w:t xml:space="preserve"> requires a suitably qualified, experienced and industry accredited service provider with a good track record in</w:t>
      </w:r>
      <w:bookmarkStart w:id="1" w:name="_Hlk83310677"/>
      <w:r>
        <w:rPr>
          <w:rFonts w:ascii="Arial" w:eastAsia="Times New Roman" w:hAnsi="Arial" w:cs="Arial"/>
          <w:lang w:eastAsia="en-ZA"/>
        </w:rPr>
        <w:t xml:space="preserve"> fire safety compliance to service fire extinguishers, fire hydrant, fire hoses/reels, gas suppression system and fire alarm to </w:t>
      </w:r>
      <w:r w:rsidRPr="004D7DBA">
        <w:rPr>
          <w:rFonts w:ascii="Arial" w:eastAsia="Times New Roman" w:hAnsi="Arial" w:cs="Arial"/>
          <w:lang w:eastAsia="en-ZA"/>
        </w:rPr>
        <w:t xml:space="preserve">ensure </w:t>
      </w:r>
      <w:r>
        <w:rPr>
          <w:rFonts w:ascii="Arial" w:eastAsia="Times New Roman" w:hAnsi="Arial" w:cs="Arial"/>
          <w:lang w:eastAsia="en-ZA"/>
        </w:rPr>
        <w:t xml:space="preserve">safety </w:t>
      </w:r>
      <w:r w:rsidRPr="004D7DBA">
        <w:rPr>
          <w:rFonts w:ascii="Arial" w:eastAsia="Times New Roman" w:hAnsi="Arial" w:cs="Arial"/>
          <w:lang w:eastAsia="en-ZA"/>
        </w:rPr>
        <w:t>compliance of the</w:t>
      </w:r>
      <w:r>
        <w:rPr>
          <w:rFonts w:ascii="Arial" w:eastAsia="Times New Roman" w:hAnsi="Arial" w:cs="Arial"/>
          <w:lang w:eastAsia="en-ZA"/>
        </w:rPr>
        <w:t xml:space="preserve"> entire</w:t>
      </w:r>
      <w:r w:rsidRPr="004D7DBA">
        <w:rPr>
          <w:rFonts w:ascii="Arial" w:eastAsia="Times New Roman" w:hAnsi="Arial" w:cs="Arial"/>
          <w:lang w:eastAsia="en-ZA"/>
        </w:rPr>
        <w:t xml:space="preserve"> fire safety system </w:t>
      </w:r>
      <w:bookmarkEnd w:id="1"/>
      <w:r>
        <w:rPr>
          <w:rFonts w:ascii="Arial" w:eastAsia="Times New Roman" w:hAnsi="Arial" w:cs="Arial"/>
          <w:lang w:eastAsia="en-ZA"/>
        </w:rPr>
        <w:t xml:space="preserve">in the </w:t>
      </w:r>
      <w:proofErr w:type="spellStart"/>
      <w:r>
        <w:rPr>
          <w:rFonts w:ascii="Arial" w:eastAsia="Times New Roman" w:hAnsi="Arial" w:cs="Arial"/>
          <w:lang w:eastAsia="en-ZA"/>
        </w:rPr>
        <w:t>Nedlac</w:t>
      </w:r>
      <w:proofErr w:type="spellEnd"/>
      <w:r>
        <w:rPr>
          <w:rFonts w:ascii="Arial" w:eastAsia="Times New Roman" w:hAnsi="Arial" w:cs="Arial"/>
          <w:lang w:eastAsia="en-ZA"/>
        </w:rPr>
        <w:t xml:space="preserve"> building, over a thirty-six (36) month period</w:t>
      </w:r>
      <w:r w:rsidRPr="003B603D">
        <w:rPr>
          <w:rFonts w:ascii="Arial" w:eastAsia="Times New Roman" w:hAnsi="Arial" w:cs="Arial"/>
          <w:lang w:eastAsia="en-ZA"/>
        </w:rPr>
        <w:t xml:space="preserve">.  </w:t>
      </w:r>
    </w:p>
    <w:p w:rsidR="00FE1DD0" w:rsidRPr="003B603D" w:rsidRDefault="00FE1DD0" w:rsidP="00FE1DD0">
      <w:pPr>
        <w:shd w:val="clear" w:color="auto" w:fill="FFFFFF"/>
        <w:spacing w:after="0" w:line="276" w:lineRule="auto"/>
        <w:jc w:val="both"/>
        <w:textAlignment w:val="baseline"/>
        <w:rPr>
          <w:rFonts w:ascii="Arial" w:eastAsia="Times New Roman" w:hAnsi="Arial" w:cs="Arial"/>
          <w:lang w:eastAsia="en-ZA"/>
        </w:rPr>
      </w:pPr>
    </w:p>
    <w:bookmarkEnd w:id="0"/>
    <w:p w:rsidR="00FE1DD0" w:rsidRPr="003B603D" w:rsidRDefault="00FE1DD0" w:rsidP="00FE1DD0">
      <w:pPr>
        <w:shd w:val="clear" w:color="auto" w:fill="FFFFFF"/>
        <w:spacing w:after="0" w:line="276" w:lineRule="auto"/>
        <w:ind w:left="360"/>
        <w:jc w:val="both"/>
        <w:textAlignment w:val="baseline"/>
        <w:rPr>
          <w:rFonts w:ascii="Arial" w:eastAsia="Times New Roman" w:hAnsi="Arial" w:cs="Arial"/>
          <w:lang w:eastAsia="en-ZA"/>
        </w:rPr>
      </w:pPr>
      <w:r w:rsidRPr="003B603D">
        <w:rPr>
          <w:rFonts w:ascii="Arial" w:eastAsia="Times New Roman" w:hAnsi="Arial" w:cs="Arial"/>
          <w:lang w:eastAsia="en-ZA"/>
        </w:rPr>
        <w:t>The objective of this exercise is to ensure provision of a safe</w:t>
      </w:r>
      <w:r>
        <w:rPr>
          <w:rFonts w:ascii="Arial" w:eastAsia="Times New Roman" w:hAnsi="Arial" w:cs="Arial"/>
          <w:lang w:eastAsia="en-ZA"/>
        </w:rPr>
        <w:t xml:space="preserve"> and compliant fire safe environment </w:t>
      </w:r>
      <w:r w:rsidRPr="003B603D">
        <w:rPr>
          <w:rFonts w:ascii="Arial" w:eastAsia="Times New Roman" w:hAnsi="Arial" w:cs="Arial"/>
          <w:lang w:eastAsia="en-ZA"/>
        </w:rPr>
        <w:t xml:space="preserve">at the </w:t>
      </w:r>
      <w:proofErr w:type="spellStart"/>
      <w:r w:rsidRPr="003B603D">
        <w:rPr>
          <w:rFonts w:ascii="Arial" w:eastAsia="Times New Roman" w:hAnsi="Arial" w:cs="Arial"/>
          <w:lang w:eastAsia="en-ZA"/>
        </w:rPr>
        <w:t>Nedlac</w:t>
      </w:r>
      <w:proofErr w:type="spellEnd"/>
      <w:r w:rsidRPr="003B603D">
        <w:rPr>
          <w:rFonts w:ascii="Arial" w:eastAsia="Times New Roman" w:hAnsi="Arial" w:cs="Arial"/>
          <w:lang w:eastAsia="en-ZA"/>
        </w:rPr>
        <w:t xml:space="preserve"> premises.</w:t>
      </w:r>
    </w:p>
    <w:p w:rsidR="00FE1DD0" w:rsidRPr="003B603D" w:rsidRDefault="00FE1DD0" w:rsidP="00FE1DD0">
      <w:pPr>
        <w:shd w:val="clear" w:color="auto" w:fill="FFFFFF"/>
        <w:spacing w:after="0" w:line="276" w:lineRule="auto"/>
        <w:ind w:left="360"/>
        <w:jc w:val="both"/>
        <w:textAlignment w:val="baseline"/>
        <w:rPr>
          <w:rFonts w:ascii="Arial" w:eastAsia="Times New Roman" w:hAnsi="Arial" w:cs="Arial"/>
          <w:lang w:eastAsia="en-ZA"/>
        </w:rPr>
      </w:pPr>
    </w:p>
    <w:p w:rsidR="00FE1DD0" w:rsidRPr="003B603D" w:rsidRDefault="00FE1DD0" w:rsidP="00FE1DD0">
      <w:pPr>
        <w:shd w:val="clear" w:color="auto" w:fill="FFFFFF"/>
        <w:spacing w:after="0" w:line="276" w:lineRule="auto"/>
        <w:jc w:val="both"/>
        <w:textAlignment w:val="baseline"/>
        <w:rPr>
          <w:rFonts w:ascii="Arial" w:eastAsia="Times New Roman" w:hAnsi="Arial" w:cs="Arial"/>
          <w:lang w:eastAsia="en-ZA"/>
        </w:rPr>
      </w:pPr>
    </w:p>
    <w:p w:rsidR="00FE1DD0" w:rsidRPr="003B603D" w:rsidRDefault="00FE1DD0" w:rsidP="00FE1DD0">
      <w:pPr>
        <w:pStyle w:val="ListParagraph"/>
        <w:numPr>
          <w:ilvl w:val="0"/>
          <w:numId w:val="14"/>
        </w:numPr>
        <w:shd w:val="clear" w:color="auto" w:fill="FFFFFF"/>
        <w:spacing w:after="0" w:line="276" w:lineRule="auto"/>
        <w:jc w:val="both"/>
        <w:textAlignment w:val="baseline"/>
        <w:rPr>
          <w:rFonts w:ascii="Arial" w:eastAsia="Times New Roman" w:hAnsi="Arial" w:cs="Arial"/>
          <w:b/>
          <w:lang w:eastAsia="en-ZA"/>
        </w:rPr>
      </w:pPr>
      <w:r w:rsidRPr="003B603D">
        <w:rPr>
          <w:rFonts w:ascii="Arial" w:eastAsia="Times New Roman" w:hAnsi="Arial" w:cs="Arial"/>
          <w:b/>
          <w:lang w:eastAsia="en-ZA"/>
        </w:rPr>
        <w:t>BACKGROUND</w:t>
      </w:r>
    </w:p>
    <w:p w:rsidR="00FE1DD0" w:rsidRPr="003B603D" w:rsidRDefault="00FE1DD0" w:rsidP="00FE1DD0">
      <w:pPr>
        <w:shd w:val="clear" w:color="auto" w:fill="FFFFFF"/>
        <w:spacing w:after="0" w:line="276" w:lineRule="auto"/>
        <w:jc w:val="both"/>
        <w:textAlignment w:val="baseline"/>
        <w:rPr>
          <w:rFonts w:ascii="Arial" w:eastAsia="Times New Roman" w:hAnsi="Arial" w:cs="Arial"/>
          <w:lang w:eastAsia="en-ZA"/>
        </w:rPr>
      </w:pPr>
    </w:p>
    <w:p w:rsidR="00FE1DD0" w:rsidRDefault="00FE1DD0" w:rsidP="00FE1DD0">
      <w:pPr>
        <w:shd w:val="clear" w:color="auto" w:fill="FFFFFF"/>
        <w:tabs>
          <w:tab w:val="left" w:pos="851"/>
        </w:tabs>
        <w:spacing w:after="0" w:line="276" w:lineRule="auto"/>
        <w:ind w:firstLine="360"/>
        <w:jc w:val="both"/>
        <w:textAlignment w:val="baseline"/>
        <w:rPr>
          <w:rFonts w:ascii="Arial" w:eastAsia="Times New Roman" w:hAnsi="Arial" w:cs="Arial"/>
          <w:lang w:eastAsia="en-ZA"/>
        </w:rPr>
      </w:pPr>
      <w:r w:rsidRPr="003B603D">
        <w:rPr>
          <w:rFonts w:ascii="Arial" w:eastAsia="Times New Roman" w:hAnsi="Arial" w:cs="Arial"/>
          <w:lang w:eastAsia="en-ZA"/>
        </w:rPr>
        <w:lastRenderedPageBreak/>
        <w:t>3.1.</w:t>
      </w:r>
      <w:r>
        <w:rPr>
          <w:rFonts w:ascii="Arial" w:eastAsia="Times New Roman" w:hAnsi="Arial" w:cs="Arial"/>
          <w:lang w:eastAsia="en-ZA"/>
        </w:rPr>
        <w:t xml:space="preserve"> </w:t>
      </w:r>
      <w:proofErr w:type="spellStart"/>
      <w:r w:rsidRPr="00352B03">
        <w:rPr>
          <w:rFonts w:ascii="Arial" w:eastAsia="Times New Roman" w:hAnsi="Arial" w:cs="Arial"/>
          <w:lang w:eastAsia="en-ZA"/>
        </w:rPr>
        <w:t>Nedlac</w:t>
      </w:r>
      <w:proofErr w:type="spellEnd"/>
      <w:r w:rsidRPr="00352B03">
        <w:rPr>
          <w:rFonts w:ascii="Arial" w:eastAsia="Times New Roman" w:hAnsi="Arial" w:cs="Arial"/>
          <w:lang w:eastAsia="en-ZA"/>
        </w:rPr>
        <w:t xml:space="preserve"> has one office nationally with an employee compliment of +-</w:t>
      </w:r>
      <w:r>
        <w:rPr>
          <w:rFonts w:ascii="Arial" w:eastAsia="Times New Roman" w:hAnsi="Arial" w:cs="Arial"/>
          <w:lang w:eastAsia="en-ZA"/>
        </w:rPr>
        <w:t>50</w:t>
      </w:r>
      <w:r w:rsidRPr="00352B03">
        <w:rPr>
          <w:rFonts w:ascii="Arial" w:eastAsia="Times New Roman" w:hAnsi="Arial" w:cs="Arial"/>
          <w:lang w:eastAsia="en-ZA"/>
        </w:rPr>
        <w:t xml:space="preserve"> and </w:t>
      </w:r>
    </w:p>
    <w:p w:rsidR="00FE1DD0" w:rsidRDefault="00FE1DD0" w:rsidP="00FE1DD0">
      <w:pPr>
        <w:shd w:val="clear" w:color="auto" w:fill="FFFFFF"/>
        <w:spacing w:after="0" w:line="276" w:lineRule="auto"/>
        <w:ind w:firstLine="360"/>
        <w:jc w:val="both"/>
        <w:textAlignment w:val="baseline"/>
        <w:rPr>
          <w:rFonts w:ascii="Arial" w:eastAsia="Times New Roman" w:hAnsi="Arial" w:cs="Arial"/>
          <w:lang w:eastAsia="en-ZA"/>
        </w:rPr>
      </w:pPr>
      <w:r>
        <w:rPr>
          <w:rFonts w:ascii="Arial" w:eastAsia="Times New Roman" w:hAnsi="Arial" w:cs="Arial"/>
          <w:lang w:eastAsia="en-ZA"/>
        </w:rPr>
        <w:t xml:space="preserve">       </w:t>
      </w:r>
      <w:r w:rsidRPr="00352B03">
        <w:rPr>
          <w:rFonts w:ascii="Arial" w:eastAsia="Times New Roman" w:hAnsi="Arial" w:cs="Arial"/>
          <w:lang w:eastAsia="en-ZA"/>
        </w:rPr>
        <w:t>external stakeholders/social partners.</w:t>
      </w:r>
      <w:r w:rsidRPr="00642254">
        <w:rPr>
          <w:rFonts w:ascii="Arial" w:eastAsia="Times New Roman" w:hAnsi="Arial" w:cs="Arial"/>
          <w:lang w:eastAsia="en-ZA"/>
        </w:rPr>
        <w:t xml:space="preserve"> </w:t>
      </w:r>
      <w:r w:rsidRPr="00F96FAE">
        <w:rPr>
          <w:rFonts w:ascii="Arial" w:eastAsia="Times New Roman" w:hAnsi="Arial" w:cs="Arial"/>
          <w:lang w:eastAsia="en-ZA"/>
        </w:rPr>
        <w:t xml:space="preserve">Before the Covid19 pandemic, on average </w:t>
      </w:r>
    </w:p>
    <w:p w:rsidR="00FE1DD0" w:rsidRDefault="00FE1DD0" w:rsidP="00FE1DD0">
      <w:pPr>
        <w:shd w:val="clear" w:color="auto" w:fill="FFFFFF"/>
        <w:tabs>
          <w:tab w:val="left" w:pos="709"/>
        </w:tabs>
        <w:spacing w:after="0" w:line="276" w:lineRule="auto"/>
        <w:ind w:firstLine="360"/>
        <w:jc w:val="both"/>
        <w:textAlignment w:val="baseline"/>
        <w:rPr>
          <w:rFonts w:ascii="Arial" w:eastAsia="Times New Roman" w:hAnsi="Arial" w:cs="Arial"/>
          <w:lang w:eastAsia="en-ZA"/>
        </w:rPr>
      </w:pPr>
      <w:r>
        <w:rPr>
          <w:rFonts w:ascii="Arial" w:eastAsia="Times New Roman" w:hAnsi="Arial" w:cs="Arial"/>
          <w:lang w:eastAsia="en-ZA"/>
        </w:rPr>
        <w:t xml:space="preserve">       </w:t>
      </w:r>
      <w:r w:rsidRPr="00F96FAE">
        <w:rPr>
          <w:rFonts w:ascii="Arial" w:eastAsia="Times New Roman" w:hAnsi="Arial" w:cs="Arial"/>
          <w:lang w:eastAsia="en-ZA"/>
        </w:rPr>
        <w:t xml:space="preserve">+- </w:t>
      </w:r>
      <w:r>
        <w:rPr>
          <w:rFonts w:ascii="Arial" w:eastAsia="Times New Roman" w:hAnsi="Arial" w:cs="Arial"/>
          <w:lang w:eastAsia="en-ZA"/>
        </w:rPr>
        <w:t xml:space="preserve">60 </w:t>
      </w:r>
      <w:r w:rsidRPr="00F96FAE">
        <w:rPr>
          <w:rFonts w:ascii="Arial" w:eastAsia="Times New Roman" w:hAnsi="Arial" w:cs="Arial"/>
          <w:lang w:eastAsia="en-ZA"/>
        </w:rPr>
        <w:t>people would use the facilities on a daily basis</w:t>
      </w:r>
      <w:r>
        <w:rPr>
          <w:rFonts w:ascii="Arial" w:eastAsia="Times New Roman" w:hAnsi="Arial" w:cs="Arial"/>
          <w:lang w:eastAsia="en-ZA"/>
        </w:rPr>
        <w:t xml:space="preserve">. </w:t>
      </w:r>
      <w:r w:rsidRPr="00352B03">
        <w:rPr>
          <w:rFonts w:ascii="Arial" w:eastAsia="Times New Roman" w:hAnsi="Arial" w:cs="Arial"/>
          <w:lang w:eastAsia="en-ZA"/>
        </w:rPr>
        <w:t xml:space="preserve">The office is situated at 14A </w:t>
      </w:r>
    </w:p>
    <w:p w:rsidR="00FE1DD0" w:rsidRDefault="00FE1DD0" w:rsidP="00FE1DD0">
      <w:pPr>
        <w:shd w:val="clear" w:color="auto" w:fill="FFFFFF"/>
        <w:spacing w:after="0" w:line="276" w:lineRule="auto"/>
        <w:ind w:firstLine="360"/>
        <w:jc w:val="both"/>
        <w:textAlignment w:val="baseline"/>
        <w:rPr>
          <w:rFonts w:ascii="Arial" w:eastAsia="Times New Roman" w:hAnsi="Arial" w:cs="Arial"/>
          <w:lang w:eastAsia="en-ZA"/>
        </w:rPr>
      </w:pPr>
      <w:r>
        <w:rPr>
          <w:rFonts w:ascii="Arial" w:eastAsia="Times New Roman" w:hAnsi="Arial" w:cs="Arial"/>
          <w:lang w:eastAsia="en-ZA"/>
        </w:rPr>
        <w:t xml:space="preserve">       </w:t>
      </w:r>
      <w:r w:rsidRPr="00352B03">
        <w:rPr>
          <w:rFonts w:ascii="Arial" w:eastAsia="Times New Roman" w:hAnsi="Arial" w:cs="Arial"/>
          <w:lang w:eastAsia="en-ZA"/>
        </w:rPr>
        <w:t>Jellicoe Avenue in Rosebank</w:t>
      </w:r>
      <w:r>
        <w:rPr>
          <w:rFonts w:ascii="Arial" w:eastAsia="Times New Roman" w:hAnsi="Arial" w:cs="Arial"/>
          <w:lang w:eastAsia="en-ZA"/>
        </w:rPr>
        <w:t>, Johannesburg</w:t>
      </w:r>
      <w:r w:rsidRPr="00352B03">
        <w:rPr>
          <w:rFonts w:ascii="Arial" w:eastAsia="Times New Roman" w:hAnsi="Arial" w:cs="Arial"/>
          <w:lang w:eastAsia="en-ZA"/>
        </w:rPr>
        <w:t xml:space="preserve">.  </w:t>
      </w:r>
      <w:r>
        <w:rPr>
          <w:rFonts w:ascii="Arial" w:eastAsia="Times New Roman" w:hAnsi="Arial" w:cs="Arial"/>
          <w:lang w:eastAsia="en-ZA"/>
        </w:rPr>
        <w:t xml:space="preserve">The building consists of three floors </w:t>
      </w:r>
    </w:p>
    <w:p w:rsidR="00FE1DD0" w:rsidRDefault="00FE1DD0" w:rsidP="00FE1DD0">
      <w:pPr>
        <w:shd w:val="clear" w:color="auto" w:fill="FFFFFF"/>
        <w:spacing w:after="0" w:line="276" w:lineRule="auto"/>
        <w:ind w:firstLine="360"/>
        <w:jc w:val="both"/>
        <w:textAlignment w:val="baseline"/>
        <w:rPr>
          <w:rFonts w:ascii="Arial" w:eastAsia="Times New Roman" w:hAnsi="Arial" w:cs="Arial"/>
          <w:lang w:eastAsia="en-ZA"/>
        </w:rPr>
      </w:pPr>
      <w:r>
        <w:rPr>
          <w:rFonts w:ascii="Arial" w:eastAsia="Times New Roman" w:hAnsi="Arial" w:cs="Arial"/>
          <w:lang w:eastAsia="en-ZA"/>
        </w:rPr>
        <w:t xml:space="preserve">        and a basement parking area.</w:t>
      </w:r>
    </w:p>
    <w:p w:rsidR="00FE1DD0" w:rsidRPr="003B603D" w:rsidRDefault="00FE1DD0" w:rsidP="00FE1DD0">
      <w:pPr>
        <w:shd w:val="clear" w:color="auto" w:fill="FFFFFF"/>
        <w:tabs>
          <w:tab w:val="left" w:pos="851"/>
        </w:tabs>
        <w:spacing w:after="0" w:line="276" w:lineRule="auto"/>
        <w:ind w:left="360"/>
        <w:jc w:val="both"/>
        <w:textAlignment w:val="baseline"/>
        <w:rPr>
          <w:rFonts w:ascii="Arial" w:eastAsia="Times New Roman" w:hAnsi="Arial" w:cs="Arial"/>
          <w:lang w:eastAsia="en-ZA"/>
        </w:rPr>
      </w:pPr>
    </w:p>
    <w:p w:rsidR="00FE1DD0" w:rsidRPr="003B603D" w:rsidRDefault="00FE1DD0" w:rsidP="00FE1DD0">
      <w:pPr>
        <w:shd w:val="clear" w:color="auto" w:fill="FFFFFF"/>
        <w:spacing w:after="0" w:line="276" w:lineRule="auto"/>
        <w:ind w:firstLine="720"/>
        <w:jc w:val="both"/>
        <w:textAlignment w:val="baseline"/>
        <w:rPr>
          <w:rFonts w:ascii="Arial" w:eastAsia="Times New Roman" w:hAnsi="Arial" w:cs="Arial"/>
          <w:lang w:eastAsia="en-ZA"/>
        </w:rPr>
      </w:pPr>
    </w:p>
    <w:p w:rsidR="00FE1DD0" w:rsidRPr="003B603D" w:rsidRDefault="00FE1DD0" w:rsidP="00FE1DD0">
      <w:p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3.2. The building has inter alia the following features:</w:t>
      </w:r>
    </w:p>
    <w:p w:rsidR="00FE1DD0" w:rsidRPr="003B603D" w:rsidRDefault="00FE1DD0" w:rsidP="00FE1DD0">
      <w:pPr>
        <w:shd w:val="clear" w:color="auto" w:fill="FFFFFF"/>
        <w:spacing w:after="0" w:line="276" w:lineRule="auto"/>
        <w:ind w:left="851" w:hanging="425"/>
        <w:jc w:val="both"/>
        <w:textAlignment w:val="baseline"/>
        <w:rPr>
          <w:rFonts w:ascii="Arial" w:eastAsia="Times New Roman" w:hAnsi="Arial" w:cs="Arial"/>
          <w:lang w:eastAsia="en-ZA"/>
        </w:rPr>
      </w:pP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Underground parking for twenty-</w:t>
      </w:r>
      <w:r>
        <w:rPr>
          <w:rFonts w:ascii="Arial" w:eastAsia="Times New Roman" w:hAnsi="Arial" w:cs="Arial"/>
          <w:lang w:eastAsia="en-ZA"/>
        </w:rPr>
        <w:t>nine</w:t>
      </w:r>
      <w:r w:rsidRPr="003B603D">
        <w:rPr>
          <w:rFonts w:ascii="Arial" w:eastAsia="Times New Roman" w:hAnsi="Arial" w:cs="Arial"/>
          <w:lang w:eastAsia="en-ZA"/>
        </w:rPr>
        <w:t xml:space="preserve"> and above ground parking for nine vehicles.</w:t>
      </w: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 xml:space="preserve">One server room. </w:t>
      </w: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One storage room.</w:t>
      </w: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One reception desk and waiting space on the ground floor.</w:t>
      </w: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Six single and six shared office spaces.</w:t>
      </w: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Three kitchen spaces.</w:t>
      </w: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 xml:space="preserve">Seven boardrooms. </w:t>
      </w: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Three ladies’ toilet cubicles and three men’s toilet cubicles on the ground and first floors.</w:t>
      </w: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One lady’s and one men’s toilet and a shower on the 2</w:t>
      </w:r>
      <w:r w:rsidRPr="003B603D">
        <w:rPr>
          <w:rFonts w:ascii="Arial" w:eastAsia="Times New Roman" w:hAnsi="Arial" w:cs="Arial"/>
          <w:vertAlign w:val="superscript"/>
          <w:lang w:eastAsia="en-ZA"/>
        </w:rPr>
        <w:t>nd</w:t>
      </w:r>
      <w:r w:rsidRPr="003B603D">
        <w:rPr>
          <w:rFonts w:ascii="Arial" w:eastAsia="Times New Roman" w:hAnsi="Arial" w:cs="Arial"/>
          <w:lang w:eastAsia="en-ZA"/>
        </w:rPr>
        <w:t xml:space="preserve"> floor.</w:t>
      </w: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Limited landscaping.</w:t>
      </w: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 xml:space="preserve">Guard house with a toilet. </w:t>
      </w: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One electronic main gate.</w:t>
      </w: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 xml:space="preserve">OHS features including </w:t>
      </w:r>
      <w:r>
        <w:rPr>
          <w:rFonts w:ascii="Arial" w:eastAsia="Times New Roman" w:hAnsi="Arial" w:cs="Arial"/>
          <w:lang w:eastAsia="en-ZA"/>
        </w:rPr>
        <w:t>+-eleven</w:t>
      </w:r>
      <w:r w:rsidRPr="003B603D">
        <w:rPr>
          <w:rFonts w:ascii="Arial" w:eastAsia="Times New Roman" w:hAnsi="Arial" w:cs="Arial"/>
          <w:lang w:eastAsia="en-ZA"/>
        </w:rPr>
        <w:t xml:space="preserve"> fire extinguishers throughout the building</w:t>
      </w:r>
      <w:r>
        <w:rPr>
          <w:rFonts w:ascii="Arial" w:eastAsia="Times New Roman" w:hAnsi="Arial" w:cs="Arial"/>
          <w:lang w:eastAsia="en-ZA"/>
        </w:rPr>
        <w:t>, a fire alarm</w:t>
      </w:r>
      <w:r w:rsidRPr="003B603D">
        <w:rPr>
          <w:rFonts w:ascii="Arial" w:eastAsia="Times New Roman" w:hAnsi="Arial" w:cs="Arial"/>
          <w:lang w:eastAsia="en-ZA"/>
        </w:rPr>
        <w:t xml:space="preserve"> and a gas fire extinguisher in the server room.</w:t>
      </w:r>
    </w:p>
    <w:p w:rsidR="00FE1DD0" w:rsidRPr="00BE3B23"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Four fire hoses</w:t>
      </w:r>
      <w:r>
        <w:rPr>
          <w:rFonts w:ascii="Arial" w:eastAsia="Times New Roman" w:hAnsi="Arial" w:cs="Arial"/>
          <w:lang w:eastAsia="en-ZA"/>
        </w:rPr>
        <w:t>/reels</w:t>
      </w:r>
      <w:r w:rsidRPr="003B603D">
        <w:rPr>
          <w:rFonts w:ascii="Arial" w:eastAsia="Times New Roman" w:hAnsi="Arial" w:cs="Arial"/>
          <w:lang w:eastAsia="en-ZA"/>
        </w:rPr>
        <w:t xml:space="preserve"> located at the basement and the three office building floors.</w:t>
      </w: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Pr>
          <w:rFonts w:ascii="Arial" w:eastAsia="Times New Roman" w:hAnsi="Arial" w:cs="Arial"/>
          <w:lang w:eastAsia="en-ZA"/>
        </w:rPr>
        <w:t>1 Fire hydrant outside the gate.</w:t>
      </w:r>
    </w:p>
    <w:p w:rsidR="00FE1DD0" w:rsidRPr="003B603D" w:rsidRDefault="00FE1DD0" w:rsidP="00FE1DD0">
      <w:pPr>
        <w:pStyle w:val="ListParagraph"/>
        <w:numPr>
          <w:ilvl w:val="0"/>
          <w:numId w:val="15"/>
        </w:numPr>
        <w:shd w:val="clear" w:color="auto" w:fill="FFFFFF"/>
        <w:spacing w:after="0" w:line="276" w:lineRule="auto"/>
        <w:ind w:left="851" w:hanging="425"/>
        <w:jc w:val="both"/>
        <w:textAlignment w:val="baseline"/>
        <w:rPr>
          <w:rFonts w:ascii="Arial" w:eastAsia="Times New Roman" w:hAnsi="Arial" w:cs="Arial"/>
          <w:lang w:eastAsia="en-ZA"/>
        </w:rPr>
      </w:pPr>
      <w:r w:rsidRPr="003B603D">
        <w:rPr>
          <w:rFonts w:ascii="Arial" w:eastAsia="Times New Roman" w:hAnsi="Arial" w:cs="Arial"/>
          <w:lang w:eastAsia="en-ZA"/>
        </w:rPr>
        <w:t>Fibre cabling through-out the building.</w:t>
      </w:r>
    </w:p>
    <w:p w:rsidR="00FE1DD0" w:rsidRPr="003B603D" w:rsidRDefault="00FE1DD0" w:rsidP="00FE1DD0">
      <w:pPr>
        <w:shd w:val="clear" w:color="auto" w:fill="FFFFFF"/>
        <w:spacing w:after="0" w:line="276" w:lineRule="auto"/>
        <w:jc w:val="both"/>
        <w:textAlignment w:val="baseline"/>
        <w:rPr>
          <w:rFonts w:ascii="Arial" w:eastAsia="Times New Roman" w:hAnsi="Arial" w:cs="Arial"/>
          <w:b/>
          <w:bCs/>
          <w:iCs/>
          <w:bdr w:val="none" w:sz="0" w:space="0" w:color="auto" w:frame="1"/>
          <w:lang w:eastAsia="en-ZA"/>
        </w:rPr>
      </w:pPr>
    </w:p>
    <w:p w:rsidR="00FE1DD0" w:rsidRPr="003B603D" w:rsidRDefault="00FE1DD0" w:rsidP="00FE1DD0">
      <w:pPr>
        <w:shd w:val="clear" w:color="auto" w:fill="FFFFFF"/>
        <w:spacing w:after="0" w:line="276" w:lineRule="auto"/>
        <w:jc w:val="both"/>
        <w:textAlignment w:val="baseline"/>
        <w:rPr>
          <w:rFonts w:ascii="Arial" w:eastAsia="Times New Roman" w:hAnsi="Arial" w:cs="Arial"/>
          <w:b/>
          <w:bCs/>
          <w:bdr w:val="none" w:sz="0" w:space="0" w:color="auto" w:frame="1"/>
          <w:lang w:eastAsia="en-ZA"/>
        </w:rPr>
      </w:pPr>
    </w:p>
    <w:p w:rsidR="00FE1DD0" w:rsidRPr="003B603D" w:rsidRDefault="00FE1DD0" w:rsidP="00FE1DD0">
      <w:pPr>
        <w:pStyle w:val="ListParagraph"/>
        <w:numPr>
          <w:ilvl w:val="0"/>
          <w:numId w:val="14"/>
        </w:numPr>
        <w:shd w:val="clear" w:color="auto" w:fill="FFFFFF"/>
        <w:spacing w:after="0" w:line="276" w:lineRule="auto"/>
        <w:jc w:val="both"/>
        <w:textAlignment w:val="baseline"/>
        <w:rPr>
          <w:rFonts w:ascii="Arial" w:eastAsia="Times New Roman" w:hAnsi="Arial" w:cs="Arial"/>
          <w:b/>
          <w:bCs/>
          <w:bdr w:val="none" w:sz="0" w:space="0" w:color="auto" w:frame="1"/>
          <w:lang w:eastAsia="en-ZA"/>
        </w:rPr>
      </w:pPr>
      <w:r w:rsidRPr="003B603D">
        <w:rPr>
          <w:rFonts w:ascii="Arial" w:eastAsia="Times New Roman" w:hAnsi="Arial" w:cs="Arial"/>
          <w:b/>
          <w:bCs/>
          <w:bdr w:val="none" w:sz="0" w:space="0" w:color="auto" w:frame="1"/>
          <w:lang w:eastAsia="en-ZA"/>
        </w:rPr>
        <w:t>SCOPE OF WORK</w:t>
      </w:r>
    </w:p>
    <w:p w:rsidR="00FE1DD0" w:rsidRPr="003B603D" w:rsidRDefault="00FE1DD0" w:rsidP="00FE1DD0">
      <w:pPr>
        <w:shd w:val="clear" w:color="auto" w:fill="FFFFFF"/>
        <w:spacing w:after="0" w:line="276" w:lineRule="auto"/>
        <w:ind w:left="360"/>
        <w:jc w:val="both"/>
        <w:textAlignment w:val="baseline"/>
        <w:rPr>
          <w:rFonts w:ascii="Arial" w:eastAsia="Times New Roman" w:hAnsi="Arial" w:cs="Arial"/>
          <w:bCs/>
          <w:iCs/>
          <w:bdr w:val="none" w:sz="0" w:space="0" w:color="auto" w:frame="1"/>
          <w:lang w:eastAsia="en-ZA"/>
        </w:rPr>
      </w:pPr>
    </w:p>
    <w:p w:rsidR="00FE1DD0" w:rsidRDefault="00FE1DD0" w:rsidP="00FE1DD0">
      <w:pPr>
        <w:pStyle w:val="ListParagraph"/>
        <w:numPr>
          <w:ilvl w:val="1"/>
          <w:numId w:val="14"/>
        </w:numPr>
        <w:shd w:val="clear" w:color="auto" w:fill="FFFFFF"/>
        <w:spacing w:after="0" w:line="276" w:lineRule="auto"/>
        <w:ind w:left="780"/>
        <w:jc w:val="both"/>
        <w:textAlignment w:val="baseline"/>
        <w:rPr>
          <w:rFonts w:ascii="Arial" w:eastAsia="Times New Roman" w:hAnsi="Arial" w:cs="Arial"/>
          <w:bCs/>
          <w:iCs/>
          <w:bdr w:val="none" w:sz="0" w:space="0" w:color="auto" w:frame="1"/>
          <w:lang w:eastAsia="en-ZA"/>
        </w:rPr>
      </w:pPr>
      <w:r w:rsidRPr="003B603D">
        <w:rPr>
          <w:rFonts w:ascii="Arial" w:eastAsia="Times New Roman" w:hAnsi="Arial" w:cs="Arial"/>
          <w:bCs/>
          <w:iCs/>
          <w:bdr w:val="none" w:sz="0" w:space="0" w:color="auto" w:frame="1"/>
          <w:lang w:eastAsia="en-ZA"/>
        </w:rPr>
        <w:t>The required service provider is expected to provide the following services</w:t>
      </w:r>
      <w:r>
        <w:rPr>
          <w:rFonts w:ascii="Arial" w:eastAsia="Times New Roman" w:hAnsi="Arial" w:cs="Arial"/>
          <w:bCs/>
          <w:iCs/>
          <w:bdr w:val="none" w:sz="0" w:space="0" w:color="auto" w:frame="1"/>
          <w:lang w:eastAsia="en-ZA"/>
        </w:rPr>
        <w:t xml:space="preserve"> over a thirty-six (36) month period</w:t>
      </w:r>
      <w:r w:rsidRPr="003B603D">
        <w:rPr>
          <w:rFonts w:ascii="Arial" w:eastAsia="Times New Roman" w:hAnsi="Arial" w:cs="Arial"/>
          <w:bCs/>
          <w:iCs/>
          <w:bdr w:val="none" w:sz="0" w:space="0" w:color="auto" w:frame="1"/>
          <w:lang w:eastAsia="en-ZA"/>
        </w:rPr>
        <w:t>:</w:t>
      </w:r>
    </w:p>
    <w:p w:rsidR="00FE1DD0" w:rsidRDefault="00FE1DD0" w:rsidP="00FE1DD0">
      <w:pPr>
        <w:shd w:val="clear" w:color="auto" w:fill="FFFFFF"/>
        <w:spacing w:after="0" w:line="276" w:lineRule="auto"/>
        <w:ind w:left="360"/>
        <w:jc w:val="both"/>
        <w:textAlignment w:val="baseline"/>
        <w:rPr>
          <w:rFonts w:ascii="Arial" w:eastAsia="Times New Roman" w:hAnsi="Arial" w:cs="Arial"/>
          <w:bCs/>
          <w:iCs/>
          <w:bdr w:val="none" w:sz="0" w:space="0" w:color="auto" w:frame="1"/>
          <w:lang w:eastAsia="en-ZA"/>
        </w:rPr>
      </w:pPr>
    </w:p>
    <w:p w:rsidR="00FE1DD0" w:rsidRPr="008242AD" w:rsidRDefault="00FE1DD0" w:rsidP="00FE1DD0">
      <w:pPr>
        <w:pStyle w:val="ListParagraph"/>
        <w:numPr>
          <w:ilvl w:val="2"/>
          <w:numId w:val="14"/>
        </w:numPr>
        <w:shd w:val="clear" w:color="auto" w:fill="FFFFFF"/>
        <w:spacing w:after="0" w:line="276" w:lineRule="auto"/>
        <w:ind w:left="1080"/>
        <w:jc w:val="both"/>
        <w:textAlignment w:val="baseline"/>
        <w:rPr>
          <w:rFonts w:ascii="Arial" w:eastAsia="Times New Roman" w:hAnsi="Arial" w:cs="Arial"/>
          <w:bCs/>
          <w:iCs/>
          <w:bdr w:val="none" w:sz="0" w:space="0" w:color="auto" w:frame="1"/>
          <w:lang w:eastAsia="en-ZA"/>
        </w:rPr>
      </w:pPr>
      <w:bookmarkStart w:id="2" w:name="_Hlk83311472"/>
      <w:r w:rsidRPr="008242AD">
        <w:rPr>
          <w:rFonts w:ascii="Arial" w:eastAsia="Times New Roman" w:hAnsi="Arial" w:cs="Arial"/>
          <w:bCs/>
          <w:iCs/>
          <w:bdr w:val="none" w:sz="0" w:space="0" w:color="auto" w:frame="1"/>
          <w:lang w:eastAsia="en-ZA"/>
        </w:rPr>
        <w:t xml:space="preserve">Service fire extinguishers </w:t>
      </w:r>
      <w:bookmarkStart w:id="3" w:name="_Hlk83313295"/>
      <w:r w:rsidRPr="008242AD">
        <w:rPr>
          <w:rFonts w:ascii="Arial" w:eastAsia="Times New Roman" w:hAnsi="Arial" w:cs="Arial"/>
          <w:bCs/>
          <w:iCs/>
          <w:bdr w:val="none" w:sz="0" w:space="0" w:color="auto" w:frame="1"/>
          <w:lang w:eastAsia="en-ZA"/>
        </w:rPr>
        <w:t>in entire building (basement, ground floor, 1</w:t>
      </w:r>
      <w:r w:rsidRPr="008242AD">
        <w:rPr>
          <w:rFonts w:ascii="Arial" w:eastAsia="Times New Roman" w:hAnsi="Arial" w:cs="Arial"/>
          <w:bCs/>
          <w:iCs/>
          <w:bdr w:val="none" w:sz="0" w:space="0" w:color="auto" w:frame="1"/>
          <w:vertAlign w:val="superscript"/>
          <w:lang w:eastAsia="en-ZA"/>
        </w:rPr>
        <w:t>st</w:t>
      </w:r>
      <w:r w:rsidRPr="008242AD">
        <w:rPr>
          <w:rFonts w:ascii="Arial" w:eastAsia="Times New Roman" w:hAnsi="Arial" w:cs="Arial"/>
          <w:bCs/>
          <w:iCs/>
          <w:bdr w:val="none" w:sz="0" w:space="0" w:color="auto" w:frame="1"/>
          <w:lang w:eastAsia="en-ZA"/>
        </w:rPr>
        <w:t xml:space="preserve"> floor and </w:t>
      </w:r>
    </w:p>
    <w:p w:rsidR="00FE1DD0" w:rsidRDefault="00FE1DD0" w:rsidP="00FE1DD0">
      <w:pPr>
        <w:pStyle w:val="ListParagraph"/>
        <w:shd w:val="clear" w:color="auto" w:fill="FFFFFF"/>
        <w:spacing w:after="0" w:line="276" w:lineRule="auto"/>
        <w:ind w:left="1080"/>
        <w:jc w:val="both"/>
        <w:textAlignment w:val="baseline"/>
        <w:rPr>
          <w:rFonts w:ascii="Arial" w:eastAsia="Times New Roman" w:hAnsi="Arial" w:cs="Arial"/>
          <w:bCs/>
          <w:iCs/>
          <w:bdr w:val="none" w:sz="0" w:space="0" w:color="auto" w:frame="1"/>
          <w:lang w:eastAsia="en-ZA"/>
        </w:rPr>
      </w:pPr>
      <w:r w:rsidRPr="008242AD">
        <w:rPr>
          <w:rFonts w:ascii="Arial" w:eastAsia="Times New Roman" w:hAnsi="Arial" w:cs="Arial"/>
          <w:bCs/>
          <w:iCs/>
          <w:bdr w:val="none" w:sz="0" w:space="0" w:color="auto" w:frame="1"/>
          <w:lang w:eastAsia="en-ZA"/>
        </w:rPr>
        <w:t>second floor)</w:t>
      </w:r>
      <w:bookmarkEnd w:id="3"/>
      <w:r>
        <w:rPr>
          <w:rFonts w:ascii="Arial" w:eastAsia="Times New Roman" w:hAnsi="Arial" w:cs="Arial"/>
          <w:bCs/>
          <w:iCs/>
          <w:bdr w:val="none" w:sz="0" w:space="0" w:color="auto" w:frame="1"/>
          <w:lang w:eastAsia="en-ZA"/>
        </w:rPr>
        <w:t xml:space="preserve"> and produce a service report/job card.</w:t>
      </w:r>
    </w:p>
    <w:p w:rsidR="00FE1DD0" w:rsidRDefault="00FE1DD0" w:rsidP="00FE1DD0">
      <w:pPr>
        <w:pStyle w:val="ListParagraph"/>
        <w:shd w:val="clear" w:color="auto" w:fill="FFFFFF"/>
        <w:spacing w:after="0" w:line="276" w:lineRule="auto"/>
        <w:ind w:left="1080"/>
        <w:jc w:val="both"/>
        <w:textAlignment w:val="baseline"/>
        <w:rPr>
          <w:rFonts w:ascii="Arial" w:eastAsia="Times New Roman" w:hAnsi="Arial" w:cs="Arial"/>
          <w:bCs/>
          <w:iCs/>
          <w:bdr w:val="none" w:sz="0" w:space="0" w:color="auto" w:frame="1"/>
          <w:lang w:eastAsia="en-ZA"/>
        </w:rPr>
      </w:pPr>
    </w:p>
    <w:p w:rsidR="00FE1DD0" w:rsidRPr="007E0A1F" w:rsidRDefault="00FE1DD0" w:rsidP="00FE1DD0">
      <w:pPr>
        <w:pStyle w:val="ListParagraph"/>
        <w:numPr>
          <w:ilvl w:val="2"/>
          <w:numId w:val="14"/>
        </w:numPr>
        <w:shd w:val="clear" w:color="auto" w:fill="FFFFFF"/>
        <w:tabs>
          <w:tab w:val="left" w:pos="1134"/>
        </w:tabs>
        <w:spacing w:after="0" w:line="276" w:lineRule="auto"/>
        <w:ind w:hanging="294"/>
        <w:jc w:val="both"/>
        <w:textAlignment w:val="baseline"/>
        <w:rPr>
          <w:rFonts w:ascii="Arial" w:eastAsia="Times New Roman" w:hAnsi="Arial" w:cs="Arial"/>
          <w:bCs/>
          <w:iCs/>
          <w:bdr w:val="none" w:sz="0" w:space="0" w:color="auto" w:frame="1"/>
          <w:lang w:eastAsia="en-ZA"/>
        </w:rPr>
      </w:pPr>
      <w:r>
        <w:rPr>
          <w:rFonts w:ascii="Arial" w:eastAsia="Times New Roman" w:hAnsi="Arial" w:cs="Arial"/>
          <w:bCs/>
          <w:iCs/>
          <w:bdr w:val="none" w:sz="0" w:space="0" w:color="auto" w:frame="1"/>
          <w:lang w:eastAsia="en-ZA"/>
        </w:rPr>
        <w:t>S</w:t>
      </w:r>
      <w:r w:rsidRPr="007E0A1F">
        <w:rPr>
          <w:rFonts w:ascii="Arial" w:eastAsia="Times New Roman" w:hAnsi="Arial" w:cs="Arial"/>
          <w:bCs/>
          <w:iCs/>
          <w:bdr w:val="none" w:sz="0" w:space="0" w:color="auto" w:frame="1"/>
          <w:lang w:eastAsia="en-ZA"/>
        </w:rPr>
        <w:t>ervice fire hoses/reels</w:t>
      </w:r>
      <w:r w:rsidRPr="008242AD">
        <w:t xml:space="preserve"> </w:t>
      </w:r>
      <w:r w:rsidRPr="007E0A1F">
        <w:rPr>
          <w:rFonts w:ascii="Arial" w:eastAsia="Times New Roman" w:hAnsi="Arial" w:cs="Arial"/>
          <w:bCs/>
          <w:iCs/>
          <w:bdr w:val="none" w:sz="0" w:space="0" w:color="auto" w:frame="1"/>
          <w:lang w:eastAsia="en-ZA"/>
        </w:rPr>
        <w:t xml:space="preserve">in entire building (basement, ground </w:t>
      </w:r>
    </w:p>
    <w:p w:rsidR="00FE1DD0" w:rsidRPr="007E0A1F" w:rsidRDefault="00FE1DD0" w:rsidP="00FE1DD0">
      <w:pPr>
        <w:pStyle w:val="ListParagraph"/>
        <w:shd w:val="clear" w:color="auto" w:fill="FFFFFF"/>
        <w:spacing w:after="0" w:line="276" w:lineRule="auto"/>
        <w:ind w:firstLine="414"/>
        <w:jc w:val="both"/>
        <w:textAlignment w:val="baseline"/>
        <w:rPr>
          <w:rFonts w:ascii="Arial" w:eastAsia="Times New Roman" w:hAnsi="Arial" w:cs="Arial"/>
          <w:bCs/>
          <w:iCs/>
          <w:bdr w:val="none" w:sz="0" w:space="0" w:color="auto" w:frame="1"/>
          <w:lang w:eastAsia="en-ZA"/>
        </w:rPr>
      </w:pPr>
      <w:r w:rsidRPr="007E0A1F">
        <w:rPr>
          <w:rFonts w:ascii="Arial" w:eastAsia="Times New Roman" w:hAnsi="Arial" w:cs="Arial"/>
          <w:bCs/>
          <w:iCs/>
          <w:bdr w:val="none" w:sz="0" w:space="0" w:color="auto" w:frame="1"/>
          <w:lang w:eastAsia="en-ZA"/>
        </w:rPr>
        <w:t>floor,</w:t>
      </w:r>
      <w:r>
        <w:rPr>
          <w:rFonts w:ascii="Arial" w:eastAsia="Times New Roman" w:hAnsi="Arial" w:cs="Arial"/>
          <w:bCs/>
          <w:iCs/>
          <w:bdr w:val="none" w:sz="0" w:space="0" w:color="auto" w:frame="1"/>
          <w:lang w:eastAsia="en-ZA"/>
        </w:rPr>
        <w:t xml:space="preserve"> </w:t>
      </w:r>
      <w:r w:rsidRPr="007E0A1F">
        <w:rPr>
          <w:rFonts w:ascii="Arial" w:eastAsia="Times New Roman" w:hAnsi="Arial" w:cs="Arial"/>
          <w:bCs/>
          <w:iCs/>
          <w:bdr w:val="none" w:sz="0" w:space="0" w:color="auto" w:frame="1"/>
          <w:lang w:eastAsia="en-ZA"/>
        </w:rPr>
        <w:t>1st floor and second floor)</w:t>
      </w:r>
      <w:r>
        <w:rPr>
          <w:rFonts w:ascii="Arial" w:eastAsia="Times New Roman" w:hAnsi="Arial" w:cs="Arial"/>
          <w:bCs/>
          <w:iCs/>
          <w:bdr w:val="none" w:sz="0" w:space="0" w:color="auto" w:frame="1"/>
          <w:lang w:eastAsia="en-ZA"/>
        </w:rPr>
        <w:t xml:space="preserve"> and fire hydrant outside the gate</w:t>
      </w:r>
      <w:r w:rsidRPr="007E0A1F">
        <w:rPr>
          <w:rFonts w:ascii="Arial" w:eastAsia="Times New Roman" w:hAnsi="Arial" w:cs="Arial"/>
          <w:bCs/>
          <w:iCs/>
          <w:bdr w:val="none" w:sz="0" w:space="0" w:color="auto" w:frame="1"/>
          <w:lang w:eastAsia="en-ZA"/>
        </w:rPr>
        <w:t xml:space="preserve">. </w:t>
      </w:r>
    </w:p>
    <w:bookmarkEnd w:id="2"/>
    <w:p w:rsidR="00FE1DD0" w:rsidRDefault="00FE1DD0" w:rsidP="00FE1DD0">
      <w:pPr>
        <w:shd w:val="clear" w:color="auto" w:fill="FFFFFF"/>
        <w:spacing w:after="0" w:line="276" w:lineRule="auto"/>
        <w:ind w:left="420"/>
        <w:jc w:val="both"/>
        <w:textAlignment w:val="baseline"/>
        <w:rPr>
          <w:rFonts w:ascii="Arial" w:eastAsia="Times New Roman" w:hAnsi="Arial" w:cs="Arial"/>
          <w:bCs/>
          <w:iCs/>
          <w:bdr w:val="none" w:sz="0" w:space="0" w:color="auto" w:frame="1"/>
          <w:lang w:eastAsia="en-ZA"/>
        </w:rPr>
      </w:pPr>
    </w:p>
    <w:p w:rsidR="00FE1DD0" w:rsidRDefault="00FE1DD0" w:rsidP="00FE1DD0">
      <w:pPr>
        <w:pStyle w:val="ListParagraph"/>
        <w:numPr>
          <w:ilvl w:val="2"/>
          <w:numId w:val="14"/>
        </w:numPr>
        <w:shd w:val="clear" w:color="auto" w:fill="FFFFFF"/>
        <w:spacing w:after="0" w:line="276" w:lineRule="auto"/>
        <w:ind w:left="1140"/>
        <w:jc w:val="both"/>
        <w:textAlignment w:val="baseline"/>
        <w:rPr>
          <w:rFonts w:ascii="Arial" w:eastAsia="Times New Roman" w:hAnsi="Arial" w:cs="Arial"/>
          <w:bCs/>
          <w:iCs/>
          <w:bdr w:val="none" w:sz="0" w:space="0" w:color="auto" w:frame="1"/>
          <w:lang w:eastAsia="en-ZA"/>
        </w:rPr>
      </w:pPr>
      <w:bookmarkStart w:id="4" w:name="_Hlk83986743"/>
      <w:r>
        <w:rPr>
          <w:rFonts w:ascii="Arial" w:eastAsia="Times New Roman" w:hAnsi="Arial" w:cs="Arial"/>
          <w:bCs/>
          <w:iCs/>
          <w:bdr w:val="none" w:sz="0" w:space="0" w:color="auto" w:frame="1"/>
          <w:lang w:eastAsia="en-ZA"/>
        </w:rPr>
        <w:t>Service the gas suppression system in the server room -</w:t>
      </w:r>
      <w:r w:rsidRPr="006B5AE9">
        <w:t xml:space="preserve"> </w:t>
      </w:r>
      <w:r w:rsidRPr="006B5AE9">
        <w:rPr>
          <w:rFonts w:ascii="Arial" w:eastAsia="Times New Roman" w:hAnsi="Arial" w:cs="Arial"/>
          <w:bCs/>
          <w:iCs/>
          <w:bdr w:val="none" w:sz="0" w:space="0" w:color="auto" w:frame="1"/>
          <w:lang w:eastAsia="en-ZA"/>
        </w:rPr>
        <w:t>in accordance with the manufacture’s requirements</w:t>
      </w:r>
      <w:r>
        <w:rPr>
          <w:rFonts w:ascii="Arial" w:eastAsia="Times New Roman" w:hAnsi="Arial" w:cs="Arial"/>
          <w:bCs/>
          <w:iCs/>
          <w:bdr w:val="none" w:sz="0" w:space="0" w:color="auto" w:frame="1"/>
          <w:lang w:eastAsia="en-ZA"/>
        </w:rPr>
        <w:t>.</w:t>
      </w:r>
    </w:p>
    <w:p w:rsidR="00FE1DD0" w:rsidRDefault="00FE1DD0" w:rsidP="00FE1DD0">
      <w:pPr>
        <w:pStyle w:val="ListParagraph"/>
        <w:shd w:val="clear" w:color="auto" w:fill="FFFFFF"/>
        <w:spacing w:after="0" w:line="276" w:lineRule="auto"/>
        <w:ind w:left="1140"/>
        <w:jc w:val="both"/>
        <w:textAlignment w:val="baseline"/>
        <w:rPr>
          <w:rFonts w:ascii="Arial" w:eastAsia="Times New Roman" w:hAnsi="Arial" w:cs="Arial"/>
          <w:bCs/>
          <w:iCs/>
          <w:bdr w:val="none" w:sz="0" w:space="0" w:color="auto" w:frame="1"/>
          <w:lang w:eastAsia="en-ZA"/>
        </w:rPr>
      </w:pPr>
    </w:p>
    <w:p w:rsidR="00FE1DD0" w:rsidRDefault="00FE1DD0" w:rsidP="00FE1DD0">
      <w:pPr>
        <w:pStyle w:val="ListParagraph"/>
        <w:numPr>
          <w:ilvl w:val="2"/>
          <w:numId w:val="14"/>
        </w:numPr>
        <w:shd w:val="clear" w:color="auto" w:fill="FFFFFF"/>
        <w:spacing w:after="0" w:line="276" w:lineRule="auto"/>
        <w:ind w:left="1140"/>
        <w:jc w:val="both"/>
        <w:textAlignment w:val="baseline"/>
        <w:rPr>
          <w:rFonts w:ascii="Arial" w:eastAsia="Times New Roman" w:hAnsi="Arial" w:cs="Arial"/>
          <w:bCs/>
          <w:iCs/>
          <w:bdr w:val="none" w:sz="0" w:space="0" w:color="auto" w:frame="1"/>
          <w:lang w:eastAsia="en-ZA"/>
        </w:rPr>
      </w:pPr>
      <w:r>
        <w:rPr>
          <w:rFonts w:ascii="Arial" w:eastAsia="Times New Roman" w:hAnsi="Arial" w:cs="Arial"/>
          <w:bCs/>
          <w:iCs/>
          <w:bdr w:val="none" w:sz="0" w:space="0" w:color="auto" w:frame="1"/>
          <w:lang w:eastAsia="en-ZA"/>
        </w:rPr>
        <w:lastRenderedPageBreak/>
        <w:t>Service the fire alarm and accessories (smoke detectors and other fire alarm related equipment.</w:t>
      </w:r>
    </w:p>
    <w:p w:rsidR="00FE1DD0" w:rsidRPr="00FB1347" w:rsidRDefault="00FE1DD0" w:rsidP="00FE1DD0">
      <w:pPr>
        <w:pStyle w:val="ListParagraph"/>
        <w:rPr>
          <w:rFonts w:ascii="Arial" w:eastAsia="Times New Roman" w:hAnsi="Arial" w:cs="Arial"/>
          <w:bCs/>
          <w:iCs/>
          <w:bdr w:val="none" w:sz="0" w:space="0" w:color="auto" w:frame="1"/>
          <w:lang w:eastAsia="en-ZA"/>
        </w:rPr>
      </w:pPr>
    </w:p>
    <w:p w:rsidR="00FE1DD0" w:rsidRDefault="00FE1DD0" w:rsidP="00FE1DD0">
      <w:pPr>
        <w:pStyle w:val="ListParagraph"/>
        <w:numPr>
          <w:ilvl w:val="2"/>
          <w:numId w:val="14"/>
        </w:numPr>
        <w:shd w:val="clear" w:color="auto" w:fill="FFFFFF"/>
        <w:spacing w:after="0" w:line="276" w:lineRule="auto"/>
        <w:ind w:left="1140"/>
        <w:jc w:val="both"/>
        <w:textAlignment w:val="baseline"/>
        <w:rPr>
          <w:rFonts w:ascii="Arial" w:eastAsia="Times New Roman" w:hAnsi="Arial" w:cs="Arial"/>
          <w:bCs/>
          <w:iCs/>
          <w:bdr w:val="none" w:sz="0" w:space="0" w:color="auto" w:frame="1"/>
          <w:lang w:eastAsia="en-ZA"/>
        </w:rPr>
      </w:pPr>
      <w:r>
        <w:rPr>
          <w:rFonts w:ascii="Arial" w:eastAsia="Times New Roman" w:hAnsi="Arial" w:cs="Arial"/>
          <w:bCs/>
          <w:iCs/>
          <w:bdr w:val="none" w:sz="0" w:space="0" w:color="auto" w:frame="1"/>
          <w:lang w:eastAsia="en-ZA"/>
        </w:rPr>
        <w:t>Attend to emergency repairs of the entire fire safety equipment system/components and provide service report/job card.</w:t>
      </w:r>
    </w:p>
    <w:p w:rsidR="00FE1DD0" w:rsidRDefault="00FE1DD0" w:rsidP="00FE1DD0">
      <w:pPr>
        <w:pStyle w:val="ListParagraph"/>
        <w:shd w:val="clear" w:color="auto" w:fill="FFFFFF"/>
        <w:spacing w:after="0" w:line="276" w:lineRule="auto"/>
        <w:ind w:left="1140"/>
        <w:jc w:val="both"/>
        <w:textAlignment w:val="baseline"/>
        <w:rPr>
          <w:rFonts w:ascii="Arial" w:eastAsia="Times New Roman" w:hAnsi="Arial" w:cs="Arial"/>
          <w:bCs/>
          <w:iCs/>
          <w:bdr w:val="none" w:sz="0" w:space="0" w:color="auto" w:frame="1"/>
          <w:lang w:eastAsia="en-ZA"/>
        </w:rPr>
      </w:pPr>
    </w:p>
    <w:bookmarkEnd w:id="4"/>
    <w:p w:rsidR="00FE1DD0" w:rsidRDefault="00FE1DD0" w:rsidP="00FE1DD0">
      <w:pPr>
        <w:pStyle w:val="ListParagraph"/>
        <w:numPr>
          <w:ilvl w:val="2"/>
          <w:numId w:val="14"/>
        </w:numPr>
        <w:shd w:val="clear" w:color="auto" w:fill="FFFFFF"/>
        <w:spacing w:after="0" w:line="276" w:lineRule="auto"/>
        <w:ind w:left="1140"/>
        <w:jc w:val="both"/>
        <w:textAlignment w:val="baseline"/>
        <w:rPr>
          <w:rFonts w:ascii="Arial" w:eastAsia="Times New Roman" w:hAnsi="Arial" w:cs="Arial"/>
          <w:bCs/>
          <w:iCs/>
          <w:bdr w:val="none" w:sz="0" w:space="0" w:color="auto" w:frame="1"/>
          <w:lang w:eastAsia="en-ZA"/>
        </w:rPr>
      </w:pPr>
      <w:r>
        <w:rPr>
          <w:rFonts w:ascii="Arial" w:eastAsia="Times New Roman" w:hAnsi="Arial" w:cs="Arial"/>
          <w:bCs/>
          <w:iCs/>
          <w:bdr w:val="none" w:sz="0" w:space="0" w:color="auto" w:frame="1"/>
          <w:lang w:eastAsia="en-ZA"/>
        </w:rPr>
        <w:t xml:space="preserve">Provide a </w:t>
      </w:r>
      <w:r w:rsidRPr="006B5AE9">
        <w:rPr>
          <w:rFonts w:ascii="Arial" w:eastAsia="Times New Roman" w:hAnsi="Arial" w:cs="Arial"/>
          <w:bCs/>
          <w:iCs/>
          <w:bdr w:val="none" w:sz="0" w:space="0" w:color="auto" w:frame="1"/>
          <w:lang w:eastAsia="en-ZA"/>
        </w:rPr>
        <w:t>logbook and logbook holder for the gas suppression system</w:t>
      </w:r>
      <w:r>
        <w:rPr>
          <w:rFonts w:ascii="Arial" w:eastAsia="Times New Roman" w:hAnsi="Arial" w:cs="Arial"/>
          <w:bCs/>
          <w:iCs/>
          <w:bdr w:val="none" w:sz="0" w:space="0" w:color="auto" w:frame="1"/>
          <w:lang w:eastAsia="en-ZA"/>
        </w:rPr>
        <w:t>.</w:t>
      </w:r>
    </w:p>
    <w:p w:rsidR="00FE1DD0" w:rsidRPr="006B5AE9" w:rsidRDefault="00FE1DD0" w:rsidP="00FE1DD0">
      <w:pPr>
        <w:pStyle w:val="ListParagraph"/>
        <w:rPr>
          <w:rFonts w:ascii="Arial" w:eastAsia="Times New Roman" w:hAnsi="Arial" w:cs="Arial"/>
          <w:bCs/>
          <w:iCs/>
          <w:bdr w:val="none" w:sz="0" w:space="0" w:color="auto" w:frame="1"/>
          <w:lang w:eastAsia="en-ZA"/>
        </w:rPr>
      </w:pPr>
    </w:p>
    <w:p w:rsidR="00FE1DD0" w:rsidRPr="006B5AE9" w:rsidRDefault="00FE1DD0" w:rsidP="00FE1DD0">
      <w:pPr>
        <w:pStyle w:val="ListParagraph"/>
        <w:numPr>
          <w:ilvl w:val="2"/>
          <w:numId w:val="14"/>
        </w:numPr>
        <w:shd w:val="clear" w:color="auto" w:fill="FFFFFF"/>
        <w:spacing w:after="0" w:line="276" w:lineRule="auto"/>
        <w:ind w:left="1140"/>
        <w:jc w:val="both"/>
        <w:textAlignment w:val="baseline"/>
        <w:rPr>
          <w:rFonts w:ascii="Arial" w:eastAsia="Times New Roman" w:hAnsi="Arial" w:cs="Arial"/>
          <w:bCs/>
          <w:iCs/>
          <w:bdr w:val="none" w:sz="0" w:space="0" w:color="auto" w:frame="1"/>
          <w:lang w:eastAsia="en-ZA"/>
        </w:rPr>
      </w:pPr>
      <w:r w:rsidRPr="006B5AE9">
        <w:rPr>
          <w:rFonts w:ascii="Arial" w:eastAsia="Times New Roman" w:hAnsi="Arial" w:cs="Arial"/>
          <w:bCs/>
          <w:iCs/>
          <w:bdr w:val="none" w:sz="0" w:space="0" w:color="auto" w:frame="1"/>
          <w:lang w:eastAsia="en-ZA"/>
        </w:rPr>
        <w:t>Ensure that instructions booklet/manual of the gas suppression system is placed next to the panel for end-user’s reference</w:t>
      </w:r>
      <w:r>
        <w:rPr>
          <w:rFonts w:ascii="Arial" w:eastAsia="Times New Roman" w:hAnsi="Arial" w:cs="Arial"/>
          <w:bCs/>
          <w:iCs/>
          <w:bdr w:val="none" w:sz="0" w:space="0" w:color="auto" w:frame="1"/>
          <w:lang w:eastAsia="en-ZA"/>
        </w:rPr>
        <w:t>.</w:t>
      </w:r>
    </w:p>
    <w:p w:rsidR="00FE1DD0" w:rsidRPr="00D21178" w:rsidRDefault="00FE1DD0" w:rsidP="00FE1DD0">
      <w:pPr>
        <w:pStyle w:val="ListParagraph"/>
        <w:shd w:val="clear" w:color="auto" w:fill="FFFFFF"/>
        <w:spacing w:after="0" w:line="276" w:lineRule="auto"/>
        <w:ind w:left="780"/>
        <w:jc w:val="both"/>
        <w:textAlignment w:val="baseline"/>
        <w:rPr>
          <w:rFonts w:ascii="Arial" w:eastAsia="Times New Roman" w:hAnsi="Arial" w:cs="Arial"/>
          <w:bCs/>
          <w:iCs/>
          <w:bdr w:val="none" w:sz="0" w:space="0" w:color="auto" w:frame="1"/>
          <w:lang w:eastAsia="en-ZA"/>
        </w:rPr>
      </w:pPr>
    </w:p>
    <w:p w:rsidR="00FE1DD0" w:rsidRDefault="00FE1DD0" w:rsidP="00FE1DD0">
      <w:pPr>
        <w:shd w:val="clear" w:color="auto" w:fill="FFFFFF"/>
        <w:spacing w:after="0" w:line="276" w:lineRule="auto"/>
        <w:ind w:left="1134"/>
        <w:jc w:val="both"/>
        <w:textAlignment w:val="baseline"/>
        <w:rPr>
          <w:rFonts w:ascii="Arial" w:eastAsia="Times New Roman" w:hAnsi="Arial" w:cs="Arial"/>
          <w:bCs/>
          <w:iCs/>
          <w:bdr w:val="none" w:sz="0" w:space="0" w:color="auto" w:frame="1"/>
          <w:lang w:eastAsia="en-ZA"/>
        </w:rPr>
      </w:pPr>
      <w:r>
        <w:rPr>
          <w:rFonts w:ascii="Arial" w:eastAsia="Times New Roman" w:hAnsi="Arial" w:cs="Arial"/>
          <w:bCs/>
          <w:iCs/>
          <w:bdr w:val="none" w:sz="0" w:space="0" w:color="auto" w:frame="1"/>
          <w:lang w:eastAsia="en-ZA"/>
        </w:rPr>
        <w:t>The building currently has the following number of fire extinguishers and hoses/reels:</w:t>
      </w:r>
    </w:p>
    <w:p w:rsidR="00FE1DD0" w:rsidRDefault="00FE1DD0" w:rsidP="00FE1DD0">
      <w:pPr>
        <w:shd w:val="clear" w:color="auto" w:fill="FFFFFF"/>
        <w:spacing w:after="0" w:line="276" w:lineRule="auto"/>
        <w:ind w:left="420"/>
        <w:jc w:val="both"/>
        <w:textAlignment w:val="baseline"/>
        <w:rPr>
          <w:rFonts w:ascii="Arial" w:eastAsia="Times New Roman" w:hAnsi="Arial" w:cs="Arial"/>
          <w:bCs/>
          <w:iCs/>
          <w:bdr w:val="none" w:sz="0" w:space="0" w:color="auto" w:frame="1"/>
          <w:lang w:eastAsia="en-ZA"/>
        </w:rPr>
      </w:pPr>
    </w:p>
    <w:p w:rsidR="00FE1DD0" w:rsidRDefault="00FE1DD0" w:rsidP="00FE1DD0">
      <w:pPr>
        <w:pStyle w:val="ListParagraph"/>
        <w:numPr>
          <w:ilvl w:val="0"/>
          <w:numId w:val="16"/>
        </w:numPr>
        <w:shd w:val="clear" w:color="auto" w:fill="FFFFFF"/>
        <w:tabs>
          <w:tab w:val="left" w:pos="1134"/>
        </w:tabs>
        <w:spacing w:after="0" w:line="276" w:lineRule="auto"/>
        <w:ind w:firstLine="354"/>
        <w:jc w:val="both"/>
        <w:textAlignment w:val="baseline"/>
        <w:rPr>
          <w:rFonts w:ascii="Arial" w:eastAsia="Times New Roman" w:hAnsi="Arial" w:cs="Arial"/>
          <w:bCs/>
          <w:iCs/>
          <w:bdr w:val="none" w:sz="0" w:space="0" w:color="auto" w:frame="1"/>
          <w:lang w:eastAsia="en-ZA"/>
        </w:rPr>
      </w:pPr>
      <w:r w:rsidRPr="00CE3A30">
        <w:rPr>
          <w:rFonts w:ascii="Arial" w:eastAsia="Times New Roman" w:hAnsi="Arial" w:cs="Arial"/>
          <w:bCs/>
          <w:iCs/>
          <w:bdr w:val="none" w:sz="0" w:space="0" w:color="auto" w:frame="1"/>
          <w:lang w:eastAsia="en-ZA"/>
        </w:rPr>
        <w:t>2</w:t>
      </w:r>
      <w:r w:rsidRPr="00CE3A30">
        <w:rPr>
          <w:rFonts w:ascii="Arial" w:eastAsia="Times New Roman" w:hAnsi="Arial" w:cs="Arial"/>
          <w:bCs/>
          <w:iCs/>
          <w:bdr w:val="none" w:sz="0" w:space="0" w:color="auto" w:frame="1"/>
          <w:vertAlign w:val="superscript"/>
          <w:lang w:eastAsia="en-ZA"/>
        </w:rPr>
        <w:t>nd</w:t>
      </w:r>
      <w:r w:rsidRPr="00CE3A30">
        <w:rPr>
          <w:rFonts w:ascii="Arial" w:eastAsia="Times New Roman" w:hAnsi="Arial" w:cs="Arial"/>
          <w:bCs/>
          <w:iCs/>
          <w:bdr w:val="none" w:sz="0" w:space="0" w:color="auto" w:frame="1"/>
          <w:lang w:eastAsia="en-ZA"/>
        </w:rPr>
        <w:t xml:space="preserve"> floor: </w:t>
      </w:r>
    </w:p>
    <w:p w:rsidR="00FE1DD0" w:rsidRPr="00CE3A30" w:rsidRDefault="00FE1DD0" w:rsidP="00FE1DD0">
      <w:pPr>
        <w:pStyle w:val="ListParagraph"/>
        <w:shd w:val="clear" w:color="auto" w:fill="FFFFFF"/>
        <w:tabs>
          <w:tab w:val="left" w:pos="1134"/>
        </w:tabs>
        <w:spacing w:after="0" w:line="276" w:lineRule="auto"/>
        <w:ind w:left="780" w:firstLine="354"/>
        <w:jc w:val="both"/>
        <w:textAlignment w:val="baseline"/>
        <w:rPr>
          <w:rFonts w:ascii="Arial" w:eastAsia="Times New Roman" w:hAnsi="Arial" w:cs="Arial"/>
          <w:bCs/>
          <w:iCs/>
          <w:bdr w:val="none" w:sz="0" w:space="0" w:color="auto" w:frame="1"/>
          <w:lang w:eastAsia="en-ZA"/>
        </w:rPr>
      </w:pPr>
      <w:r>
        <w:rPr>
          <w:rFonts w:ascii="Arial" w:eastAsia="Times New Roman" w:hAnsi="Arial" w:cs="Arial"/>
          <w:bCs/>
          <w:iCs/>
          <w:bdr w:val="none" w:sz="0" w:space="0" w:color="auto" w:frame="1"/>
          <w:lang w:eastAsia="en-ZA"/>
        </w:rPr>
        <w:t xml:space="preserve">     </w:t>
      </w:r>
      <w:r w:rsidRPr="00CE3A30">
        <w:rPr>
          <w:rFonts w:ascii="Arial" w:eastAsia="Times New Roman" w:hAnsi="Arial" w:cs="Arial"/>
          <w:bCs/>
          <w:iCs/>
          <w:bdr w:val="none" w:sz="0" w:space="0" w:color="auto" w:frame="1"/>
          <w:lang w:eastAsia="en-ZA"/>
        </w:rPr>
        <w:t>3</w:t>
      </w:r>
      <w:r>
        <w:rPr>
          <w:rFonts w:ascii="Arial" w:eastAsia="Times New Roman" w:hAnsi="Arial" w:cs="Arial"/>
          <w:bCs/>
          <w:iCs/>
          <w:bdr w:val="none" w:sz="0" w:space="0" w:color="auto" w:frame="1"/>
          <w:lang w:eastAsia="en-ZA"/>
        </w:rPr>
        <w:t xml:space="preserve"> x</w:t>
      </w:r>
      <w:r w:rsidRPr="00CE3A30">
        <w:rPr>
          <w:rFonts w:ascii="Arial" w:eastAsia="Times New Roman" w:hAnsi="Arial" w:cs="Arial"/>
          <w:bCs/>
          <w:iCs/>
          <w:bdr w:val="none" w:sz="0" w:space="0" w:color="auto" w:frame="1"/>
          <w:lang w:eastAsia="en-ZA"/>
        </w:rPr>
        <w:t xml:space="preserve"> fire extinguishers</w:t>
      </w:r>
    </w:p>
    <w:p w:rsidR="00FE1DD0" w:rsidRPr="009E0A20" w:rsidRDefault="00FE1DD0" w:rsidP="00FE1DD0">
      <w:pPr>
        <w:shd w:val="clear" w:color="auto" w:fill="FFFFFF"/>
        <w:tabs>
          <w:tab w:val="left" w:pos="1134"/>
          <w:tab w:val="left" w:pos="1395"/>
        </w:tabs>
        <w:spacing w:after="0" w:line="276" w:lineRule="auto"/>
        <w:jc w:val="both"/>
        <w:textAlignment w:val="baseline"/>
        <w:rPr>
          <w:rFonts w:ascii="Arial" w:eastAsia="Times New Roman" w:hAnsi="Arial" w:cs="Arial"/>
          <w:bCs/>
          <w:iCs/>
          <w:bdr w:val="none" w:sz="0" w:space="0" w:color="auto" w:frame="1"/>
          <w:lang w:eastAsia="en-ZA"/>
        </w:rPr>
      </w:pPr>
      <w:r w:rsidRPr="009E0A20">
        <w:rPr>
          <w:rFonts w:ascii="Arial" w:eastAsia="Times New Roman" w:hAnsi="Arial" w:cs="Arial"/>
          <w:bCs/>
          <w:iCs/>
          <w:bdr w:val="none" w:sz="0" w:space="0" w:color="auto" w:frame="1"/>
          <w:lang w:eastAsia="en-ZA"/>
        </w:rPr>
        <w:t xml:space="preserve">                    </w:t>
      </w:r>
      <w:r w:rsidRPr="009E0A20">
        <w:rPr>
          <w:rFonts w:ascii="Arial" w:eastAsia="Times New Roman" w:hAnsi="Arial" w:cs="Arial"/>
          <w:bCs/>
          <w:iCs/>
          <w:bdr w:val="none" w:sz="0" w:space="0" w:color="auto" w:frame="1"/>
          <w:lang w:eastAsia="en-ZA"/>
        </w:rPr>
        <w:tab/>
        <w:t xml:space="preserve"> 1x fire hose/reel</w:t>
      </w:r>
    </w:p>
    <w:p w:rsidR="00FE1DD0" w:rsidRPr="009E0A20" w:rsidRDefault="00FE1DD0" w:rsidP="00FE1DD0">
      <w:pPr>
        <w:shd w:val="clear" w:color="auto" w:fill="FFFFFF"/>
        <w:tabs>
          <w:tab w:val="left" w:pos="1134"/>
        </w:tabs>
        <w:spacing w:after="0" w:line="276" w:lineRule="auto"/>
        <w:ind w:left="780" w:firstLine="354"/>
        <w:jc w:val="both"/>
        <w:textAlignment w:val="baseline"/>
        <w:rPr>
          <w:rFonts w:ascii="Arial" w:eastAsia="Times New Roman" w:hAnsi="Arial" w:cs="Arial"/>
          <w:bCs/>
          <w:iCs/>
          <w:bdr w:val="none" w:sz="0" w:space="0" w:color="auto" w:frame="1"/>
          <w:lang w:eastAsia="en-ZA"/>
        </w:rPr>
      </w:pPr>
    </w:p>
    <w:p w:rsidR="00FE1DD0" w:rsidRPr="009E0A20" w:rsidRDefault="00FE1DD0" w:rsidP="00FE1DD0">
      <w:pPr>
        <w:pStyle w:val="ListParagraph"/>
        <w:numPr>
          <w:ilvl w:val="0"/>
          <w:numId w:val="16"/>
        </w:numPr>
        <w:shd w:val="clear" w:color="auto" w:fill="FFFFFF"/>
        <w:tabs>
          <w:tab w:val="left" w:pos="1134"/>
        </w:tabs>
        <w:spacing w:after="0" w:line="276" w:lineRule="auto"/>
        <w:ind w:firstLine="354"/>
        <w:jc w:val="both"/>
        <w:textAlignment w:val="baseline"/>
        <w:rPr>
          <w:rFonts w:ascii="Arial" w:eastAsia="Times New Roman" w:hAnsi="Arial" w:cs="Arial"/>
          <w:bCs/>
          <w:iCs/>
          <w:bdr w:val="none" w:sz="0" w:space="0" w:color="auto" w:frame="1"/>
          <w:lang w:eastAsia="en-ZA"/>
        </w:rPr>
      </w:pPr>
      <w:r w:rsidRPr="009E0A20">
        <w:rPr>
          <w:rFonts w:ascii="Arial" w:eastAsia="Times New Roman" w:hAnsi="Arial" w:cs="Arial"/>
          <w:bCs/>
          <w:iCs/>
          <w:bdr w:val="none" w:sz="0" w:space="0" w:color="auto" w:frame="1"/>
          <w:lang w:eastAsia="en-ZA"/>
        </w:rPr>
        <w:t>1</w:t>
      </w:r>
      <w:r w:rsidRPr="009E0A20">
        <w:rPr>
          <w:rFonts w:ascii="Arial" w:eastAsia="Times New Roman" w:hAnsi="Arial" w:cs="Arial"/>
          <w:bCs/>
          <w:iCs/>
          <w:bdr w:val="none" w:sz="0" w:space="0" w:color="auto" w:frame="1"/>
          <w:vertAlign w:val="superscript"/>
          <w:lang w:eastAsia="en-ZA"/>
        </w:rPr>
        <w:t>st</w:t>
      </w:r>
      <w:r w:rsidRPr="009E0A20">
        <w:rPr>
          <w:rFonts w:ascii="Arial" w:eastAsia="Times New Roman" w:hAnsi="Arial" w:cs="Arial"/>
          <w:bCs/>
          <w:iCs/>
          <w:bdr w:val="none" w:sz="0" w:space="0" w:color="auto" w:frame="1"/>
          <w:lang w:eastAsia="en-ZA"/>
        </w:rPr>
        <w:t xml:space="preserve"> floor:  </w:t>
      </w:r>
    </w:p>
    <w:p w:rsidR="00FE1DD0" w:rsidRPr="009E0A20" w:rsidRDefault="00FE1DD0" w:rsidP="00FE1DD0">
      <w:pPr>
        <w:pStyle w:val="ListParagraph"/>
        <w:shd w:val="clear" w:color="auto" w:fill="FFFFFF"/>
        <w:tabs>
          <w:tab w:val="left" w:pos="1134"/>
        </w:tabs>
        <w:spacing w:after="0" w:line="276" w:lineRule="auto"/>
        <w:ind w:left="780" w:firstLine="354"/>
        <w:jc w:val="both"/>
        <w:textAlignment w:val="baseline"/>
        <w:rPr>
          <w:rFonts w:ascii="Arial" w:eastAsia="Times New Roman" w:hAnsi="Arial" w:cs="Arial"/>
          <w:bCs/>
          <w:iCs/>
          <w:bdr w:val="none" w:sz="0" w:space="0" w:color="auto" w:frame="1"/>
          <w:lang w:eastAsia="en-ZA"/>
        </w:rPr>
      </w:pPr>
      <w:r w:rsidRPr="009E0A20">
        <w:rPr>
          <w:rFonts w:ascii="Arial" w:eastAsia="Times New Roman" w:hAnsi="Arial" w:cs="Arial"/>
          <w:bCs/>
          <w:iCs/>
          <w:bdr w:val="none" w:sz="0" w:space="0" w:color="auto" w:frame="1"/>
          <w:lang w:eastAsia="en-ZA"/>
        </w:rPr>
        <w:t xml:space="preserve">     2 x fire extinguishers</w:t>
      </w:r>
    </w:p>
    <w:p w:rsidR="00FE1DD0" w:rsidRPr="009E0A20" w:rsidRDefault="00FE1DD0" w:rsidP="00FE1DD0">
      <w:pPr>
        <w:shd w:val="clear" w:color="auto" w:fill="FFFFFF"/>
        <w:tabs>
          <w:tab w:val="left" w:pos="1134"/>
        </w:tabs>
        <w:spacing w:after="0" w:line="276" w:lineRule="auto"/>
        <w:ind w:left="780" w:firstLine="354"/>
        <w:jc w:val="both"/>
        <w:textAlignment w:val="baseline"/>
        <w:rPr>
          <w:rFonts w:ascii="Arial" w:eastAsia="Times New Roman" w:hAnsi="Arial" w:cs="Arial"/>
          <w:bCs/>
          <w:iCs/>
          <w:bdr w:val="none" w:sz="0" w:space="0" w:color="auto" w:frame="1"/>
          <w:lang w:eastAsia="en-ZA"/>
        </w:rPr>
      </w:pPr>
      <w:r w:rsidRPr="009E0A20">
        <w:rPr>
          <w:rFonts w:ascii="Arial" w:eastAsia="Times New Roman" w:hAnsi="Arial" w:cs="Arial"/>
          <w:bCs/>
          <w:iCs/>
          <w:bdr w:val="none" w:sz="0" w:space="0" w:color="auto" w:frame="1"/>
          <w:lang w:eastAsia="en-ZA"/>
        </w:rPr>
        <w:tab/>
        <w:t>1 x fire hose/reel</w:t>
      </w:r>
    </w:p>
    <w:p w:rsidR="00FE1DD0" w:rsidRPr="009E0A20" w:rsidRDefault="00FE1DD0" w:rsidP="00FE1DD0">
      <w:pPr>
        <w:shd w:val="clear" w:color="auto" w:fill="FFFFFF"/>
        <w:tabs>
          <w:tab w:val="left" w:pos="1134"/>
        </w:tabs>
        <w:spacing w:after="0" w:line="276" w:lineRule="auto"/>
        <w:ind w:left="780" w:firstLine="354"/>
        <w:jc w:val="both"/>
        <w:textAlignment w:val="baseline"/>
        <w:rPr>
          <w:rFonts w:ascii="Arial" w:eastAsia="Times New Roman" w:hAnsi="Arial" w:cs="Arial"/>
          <w:bCs/>
          <w:iCs/>
          <w:bdr w:val="none" w:sz="0" w:space="0" w:color="auto" w:frame="1"/>
          <w:lang w:eastAsia="en-ZA"/>
        </w:rPr>
      </w:pPr>
    </w:p>
    <w:p w:rsidR="00FE1DD0" w:rsidRPr="009E0A20" w:rsidRDefault="00FE1DD0" w:rsidP="00FE1DD0">
      <w:pPr>
        <w:pStyle w:val="ListParagraph"/>
        <w:numPr>
          <w:ilvl w:val="0"/>
          <w:numId w:val="16"/>
        </w:numPr>
        <w:shd w:val="clear" w:color="auto" w:fill="FFFFFF"/>
        <w:tabs>
          <w:tab w:val="left" w:pos="1134"/>
        </w:tabs>
        <w:spacing w:after="0" w:line="276" w:lineRule="auto"/>
        <w:ind w:firstLine="354"/>
        <w:jc w:val="both"/>
        <w:textAlignment w:val="baseline"/>
        <w:rPr>
          <w:rFonts w:ascii="Arial" w:eastAsia="Times New Roman" w:hAnsi="Arial" w:cs="Arial"/>
          <w:bCs/>
          <w:iCs/>
          <w:bdr w:val="none" w:sz="0" w:space="0" w:color="auto" w:frame="1"/>
          <w:lang w:eastAsia="en-ZA"/>
        </w:rPr>
      </w:pPr>
      <w:r w:rsidRPr="009E0A20">
        <w:rPr>
          <w:rFonts w:ascii="Arial" w:eastAsia="Times New Roman" w:hAnsi="Arial" w:cs="Arial"/>
          <w:bCs/>
          <w:iCs/>
          <w:bdr w:val="none" w:sz="0" w:space="0" w:color="auto" w:frame="1"/>
          <w:lang w:eastAsia="en-ZA"/>
        </w:rPr>
        <w:t xml:space="preserve">Ground floor: </w:t>
      </w:r>
    </w:p>
    <w:p w:rsidR="00FE1DD0" w:rsidRPr="009E0A20" w:rsidRDefault="00FE1DD0" w:rsidP="00FE1DD0">
      <w:pPr>
        <w:shd w:val="clear" w:color="auto" w:fill="FFFFFF"/>
        <w:tabs>
          <w:tab w:val="left" w:pos="1134"/>
        </w:tabs>
        <w:spacing w:after="0" w:line="276" w:lineRule="auto"/>
        <w:ind w:left="780" w:firstLine="354"/>
        <w:jc w:val="both"/>
        <w:textAlignment w:val="baseline"/>
        <w:rPr>
          <w:rFonts w:ascii="Arial" w:eastAsia="Times New Roman" w:hAnsi="Arial" w:cs="Arial"/>
          <w:bCs/>
          <w:iCs/>
          <w:bdr w:val="none" w:sz="0" w:space="0" w:color="auto" w:frame="1"/>
          <w:lang w:eastAsia="en-ZA"/>
        </w:rPr>
      </w:pPr>
      <w:r w:rsidRPr="009E0A20">
        <w:rPr>
          <w:rFonts w:ascii="Arial" w:eastAsia="Times New Roman" w:hAnsi="Arial" w:cs="Arial"/>
          <w:bCs/>
          <w:iCs/>
          <w:bdr w:val="none" w:sz="0" w:space="0" w:color="auto" w:frame="1"/>
          <w:lang w:eastAsia="en-ZA"/>
        </w:rPr>
        <w:t xml:space="preserve">     4 x fire extinguishers chamber room</w:t>
      </w:r>
    </w:p>
    <w:p w:rsidR="00FE1DD0" w:rsidRDefault="00FE1DD0" w:rsidP="00FE1DD0">
      <w:pPr>
        <w:shd w:val="clear" w:color="auto" w:fill="FFFFFF"/>
        <w:tabs>
          <w:tab w:val="left" w:pos="1134"/>
          <w:tab w:val="left" w:pos="1418"/>
        </w:tabs>
        <w:spacing w:after="0" w:line="276" w:lineRule="auto"/>
        <w:ind w:left="780" w:firstLine="354"/>
        <w:jc w:val="both"/>
        <w:textAlignment w:val="baseline"/>
        <w:rPr>
          <w:rFonts w:ascii="Arial" w:eastAsia="Times New Roman" w:hAnsi="Arial" w:cs="Arial"/>
          <w:bCs/>
          <w:iCs/>
          <w:bdr w:val="none" w:sz="0" w:space="0" w:color="auto" w:frame="1"/>
          <w:lang w:eastAsia="en-ZA"/>
        </w:rPr>
      </w:pPr>
      <w:r w:rsidRPr="009E0A20">
        <w:rPr>
          <w:rFonts w:ascii="Arial" w:eastAsia="Times New Roman" w:hAnsi="Arial" w:cs="Arial"/>
          <w:bCs/>
          <w:iCs/>
          <w:bdr w:val="none" w:sz="0" w:space="0" w:color="auto" w:frame="1"/>
          <w:lang w:eastAsia="en-ZA"/>
        </w:rPr>
        <w:t xml:space="preserve">     1 x fire hose/reel</w:t>
      </w:r>
    </w:p>
    <w:p w:rsidR="00FE1DD0" w:rsidRPr="009E0A20" w:rsidRDefault="00FE1DD0" w:rsidP="00FE1DD0">
      <w:pPr>
        <w:shd w:val="clear" w:color="auto" w:fill="FFFFFF"/>
        <w:tabs>
          <w:tab w:val="left" w:pos="1134"/>
          <w:tab w:val="left" w:pos="1418"/>
        </w:tabs>
        <w:spacing w:after="0" w:line="276" w:lineRule="auto"/>
        <w:ind w:left="780" w:firstLine="354"/>
        <w:jc w:val="both"/>
        <w:textAlignment w:val="baseline"/>
        <w:rPr>
          <w:rFonts w:ascii="Arial" w:eastAsia="Times New Roman" w:hAnsi="Arial" w:cs="Arial"/>
          <w:bCs/>
          <w:iCs/>
          <w:bdr w:val="none" w:sz="0" w:space="0" w:color="auto" w:frame="1"/>
          <w:lang w:eastAsia="en-ZA"/>
        </w:rPr>
      </w:pPr>
      <w:r>
        <w:rPr>
          <w:rFonts w:ascii="Arial" w:eastAsia="Times New Roman" w:hAnsi="Arial" w:cs="Arial"/>
          <w:bCs/>
          <w:iCs/>
          <w:bdr w:val="none" w:sz="0" w:space="0" w:color="auto" w:frame="1"/>
          <w:lang w:eastAsia="en-ZA"/>
        </w:rPr>
        <w:t xml:space="preserve">     1 x fire alarm panel</w:t>
      </w:r>
    </w:p>
    <w:p w:rsidR="00FE1DD0" w:rsidRPr="009E0A20" w:rsidRDefault="00FE1DD0" w:rsidP="00FE1DD0">
      <w:pPr>
        <w:shd w:val="clear" w:color="auto" w:fill="FFFFFF"/>
        <w:tabs>
          <w:tab w:val="left" w:pos="1134"/>
        </w:tabs>
        <w:spacing w:after="0" w:line="276" w:lineRule="auto"/>
        <w:ind w:left="780" w:firstLine="354"/>
        <w:jc w:val="both"/>
        <w:textAlignment w:val="baseline"/>
        <w:rPr>
          <w:rFonts w:ascii="Arial" w:eastAsia="Times New Roman" w:hAnsi="Arial" w:cs="Arial"/>
          <w:bCs/>
          <w:iCs/>
          <w:bdr w:val="none" w:sz="0" w:space="0" w:color="auto" w:frame="1"/>
          <w:lang w:eastAsia="en-ZA"/>
        </w:rPr>
      </w:pPr>
    </w:p>
    <w:p w:rsidR="00FE1DD0" w:rsidRPr="009E0A20" w:rsidRDefault="00FE1DD0" w:rsidP="00FE1DD0">
      <w:pPr>
        <w:pStyle w:val="ListParagraph"/>
        <w:numPr>
          <w:ilvl w:val="0"/>
          <w:numId w:val="16"/>
        </w:numPr>
        <w:shd w:val="clear" w:color="auto" w:fill="FFFFFF"/>
        <w:tabs>
          <w:tab w:val="left" w:pos="1134"/>
        </w:tabs>
        <w:spacing w:after="0" w:line="276" w:lineRule="auto"/>
        <w:ind w:firstLine="354"/>
        <w:jc w:val="both"/>
        <w:textAlignment w:val="baseline"/>
        <w:rPr>
          <w:rFonts w:ascii="Arial" w:eastAsia="Times New Roman" w:hAnsi="Arial" w:cs="Arial"/>
          <w:bCs/>
          <w:iCs/>
          <w:bdr w:val="none" w:sz="0" w:space="0" w:color="auto" w:frame="1"/>
          <w:lang w:eastAsia="en-ZA"/>
        </w:rPr>
      </w:pPr>
      <w:r w:rsidRPr="009E0A20">
        <w:rPr>
          <w:rFonts w:ascii="Arial" w:eastAsia="Times New Roman" w:hAnsi="Arial" w:cs="Arial"/>
          <w:bCs/>
          <w:iCs/>
          <w:bdr w:val="none" w:sz="0" w:space="0" w:color="auto" w:frame="1"/>
          <w:lang w:eastAsia="en-ZA"/>
        </w:rPr>
        <w:t>Basement:</w:t>
      </w:r>
    </w:p>
    <w:p w:rsidR="00FE1DD0" w:rsidRPr="009E0A20" w:rsidRDefault="00FE1DD0" w:rsidP="00FE1DD0">
      <w:pPr>
        <w:shd w:val="clear" w:color="auto" w:fill="FFFFFF"/>
        <w:tabs>
          <w:tab w:val="left" w:pos="1134"/>
        </w:tabs>
        <w:spacing w:after="0" w:line="276" w:lineRule="auto"/>
        <w:ind w:left="780" w:firstLine="354"/>
        <w:jc w:val="both"/>
        <w:textAlignment w:val="baseline"/>
        <w:rPr>
          <w:rFonts w:ascii="Arial" w:eastAsia="Times New Roman" w:hAnsi="Arial" w:cs="Arial"/>
          <w:bCs/>
          <w:iCs/>
          <w:bdr w:val="none" w:sz="0" w:space="0" w:color="auto" w:frame="1"/>
          <w:lang w:eastAsia="en-ZA"/>
        </w:rPr>
      </w:pPr>
      <w:r w:rsidRPr="009E0A20">
        <w:rPr>
          <w:rFonts w:ascii="Arial" w:eastAsia="Times New Roman" w:hAnsi="Arial" w:cs="Arial"/>
          <w:bCs/>
          <w:iCs/>
          <w:bdr w:val="none" w:sz="0" w:space="0" w:color="auto" w:frame="1"/>
          <w:lang w:eastAsia="en-ZA"/>
        </w:rPr>
        <w:t xml:space="preserve">     2 x fire </w:t>
      </w:r>
    </w:p>
    <w:p w:rsidR="00FE1DD0" w:rsidRPr="009E0A20" w:rsidRDefault="00FE1DD0" w:rsidP="00FE1DD0">
      <w:pPr>
        <w:shd w:val="clear" w:color="auto" w:fill="FFFFFF"/>
        <w:tabs>
          <w:tab w:val="left" w:pos="1134"/>
        </w:tabs>
        <w:spacing w:after="0" w:line="276" w:lineRule="auto"/>
        <w:ind w:left="780" w:firstLine="354"/>
        <w:jc w:val="both"/>
        <w:textAlignment w:val="baseline"/>
        <w:rPr>
          <w:rFonts w:ascii="Arial" w:eastAsia="Times New Roman" w:hAnsi="Arial" w:cs="Arial"/>
          <w:bCs/>
          <w:iCs/>
          <w:bdr w:val="none" w:sz="0" w:space="0" w:color="auto" w:frame="1"/>
          <w:lang w:eastAsia="en-ZA"/>
        </w:rPr>
      </w:pPr>
      <w:r w:rsidRPr="009E0A20">
        <w:rPr>
          <w:rFonts w:ascii="Arial" w:eastAsia="Times New Roman" w:hAnsi="Arial" w:cs="Arial"/>
          <w:bCs/>
          <w:iCs/>
          <w:bdr w:val="none" w:sz="0" w:space="0" w:color="auto" w:frame="1"/>
          <w:lang w:eastAsia="en-ZA"/>
        </w:rPr>
        <w:t xml:space="preserve">     1 x fire hose/reel</w:t>
      </w:r>
    </w:p>
    <w:p w:rsidR="00FE1DD0" w:rsidRPr="009E0A20" w:rsidRDefault="00FE1DD0" w:rsidP="00FE1DD0">
      <w:pPr>
        <w:shd w:val="clear" w:color="auto" w:fill="FFFFFF"/>
        <w:tabs>
          <w:tab w:val="left" w:pos="1134"/>
        </w:tabs>
        <w:spacing w:after="0" w:line="276" w:lineRule="auto"/>
        <w:ind w:left="780" w:firstLine="354"/>
        <w:jc w:val="both"/>
        <w:textAlignment w:val="baseline"/>
        <w:rPr>
          <w:rFonts w:ascii="Arial" w:eastAsia="Times New Roman" w:hAnsi="Arial" w:cs="Arial"/>
          <w:bCs/>
          <w:iCs/>
          <w:bdr w:val="none" w:sz="0" w:space="0" w:color="auto" w:frame="1"/>
          <w:lang w:eastAsia="en-ZA"/>
        </w:rPr>
      </w:pPr>
    </w:p>
    <w:p w:rsidR="00FE1DD0" w:rsidRPr="009E0A20" w:rsidRDefault="00FE1DD0" w:rsidP="00FE1DD0">
      <w:pPr>
        <w:pStyle w:val="ListParagraph"/>
        <w:numPr>
          <w:ilvl w:val="0"/>
          <w:numId w:val="16"/>
        </w:numPr>
        <w:shd w:val="clear" w:color="auto" w:fill="FFFFFF"/>
        <w:tabs>
          <w:tab w:val="left" w:pos="1134"/>
        </w:tabs>
        <w:spacing w:after="0" w:line="276" w:lineRule="auto"/>
        <w:ind w:firstLine="354"/>
        <w:jc w:val="both"/>
        <w:textAlignment w:val="baseline"/>
        <w:rPr>
          <w:rFonts w:ascii="Arial" w:eastAsia="Times New Roman" w:hAnsi="Arial" w:cs="Arial"/>
          <w:bCs/>
          <w:iCs/>
          <w:bdr w:val="none" w:sz="0" w:space="0" w:color="auto" w:frame="1"/>
          <w:lang w:eastAsia="en-ZA"/>
        </w:rPr>
      </w:pPr>
      <w:r w:rsidRPr="009E0A20">
        <w:rPr>
          <w:rFonts w:ascii="Arial" w:eastAsia="Times New Roman" w:hAnsi="Arial" w:cs="Arial"/>
          <w:bCs/>
          <w:iCs/>
          <w:bdr w:val="none" w:sz="0" w:space="0" w:color="auto" w:frame="1"/>
          <w:lang w:eastAsia="en-ZA"/>
        </w:rPr>
        <w:t>Server room:</w:t>
      </w:r>
    </w:p>
    <w:p w:rsidR="00FE1DD0" w:rsidRPr="009E0A20" w:rsidRDefault="00FE1DD0" w:rsidP="00FE1DD0">
      <w:pPr>
        <w:pStyle w:val="ListParagraph"/>
        <w:shd w:val="clear" w:color="auto" w:fill="FFFFFF"/>
        <w:tabs>
          <w:tab w:val="left" w:pos="1134"/>
        </w:tabs>
        <w:spacing w:after="0" w:line="276" w:lineRule="auto"/>
        <w:ind w:left="780" w:firstLine="354"/>
        <w:jc w:val="both"/>
        <w:textAlignment w:val="baseline"/>
        <w:rPr>
          <w:rFonts w:ascii="Arial" w:eastAsia="Times New Roman" w:hAnsi="Arial" w:cs="Arial"/>
          <w:bCs/>
          <w:iCs/>
          <w:bdr w:val="none" w:sz="0" w:space="0" w:color="auto" w:frame="1"/>
          <w:lang w:eastAsia="en-ZA"/>
        </w:rPr>
      </w:pPr>
      <w:r w:rsidRPr="009E0A20">
        <w:rPr>
          <w:rFonts w:ascii="Arial" w:eastAsia="Times New Roman" w:hAnsi="Arial" w:cs="Arial"/>
          <w:bCs/>
          <w:iCs/>
          <w:bdr w:val="none" w:sz="0" w:space="0" w:color="auto" w:frame="1"/>
          <w:lang w:eastAsia="en-ZA"/>
        </w:rPr>
        <w:t xml:space="preserve">     1 x gas suppression system </w:t>
      </w:r>
    </w:p>
    <w:p w:rsidR="00FE1DD0" w:rsidRPr="009E0A20" w:rsidRDefault="00FE1DD0" w:rsidP="00FE1DD0">
      <w:pPr>
        <w:shd w:val="clear" w:color="auto" w:fill="FFFFFF"/>
        <w:tabs>
          <w:tab w:val="left" w:pos="1134"/>
        </w:tabs>
        <w:spacing w:after="0" w:line="276" w:lineRule="auto"/>
        <w:ind w:left="780" w:firstLine="354"/>
        <w:jc w:val="both"/>
        <w:textAlignment w:val="baseline"/>
        <w:rPr>
          <w:rFonts w:ascii="Arial" w:eastAsia="Times New Roman" w:hAnsi="Arial" w:cs="Arial"/>
          <w:bCs/>
          <w:iCs/>
          <w:bdr w:val="none" w:sz="0" w:space="0" w:color="auto" w:frame="1"/>
          <w:lang w:eastAsia="en-ZA"/>
        </w:rPr>
      </w:pPr>
    </w:p>
    <w:p w:rsidR="00FE1DD0" w:rsidRPr="009E0A20" w:rsidRDefault="00FE1DD0" w:rsidP="00FE1DD0">
      <w:pPr>
        <w:pStyle w:val="ListParagraph"/>
        <w:numPr>
          <w:ilvl w:val="0"/>
          <w:numId w:val="16"/>
        </w:numPr>
        <w:shd w:val="clear" w:color="auto" w:fill="FFFFFF"/>
        <w:tabs>
          <w:tab w:val="left" w:pos="1134"/>
        </w:tabs>
        <w:spacing w:after="0" w:line="276" w:lineRule="auto"/>
        <w:ind w:firstLine="354"/>
        <w:jc w:val="both"/>
        <w:textAlignment w:val="baseline"/>
        <w:rPr>
          <w:rFonts w:ascii="Arial" w:eastAsia="Times New Roman" w:hAnsi="Arial" w:cs="Arial"/>
          <w:bCs/>
          <w:iCs/>
          <w:bdr w:val="none" w:sz="0" w:space="0" w:color="auto" w:frame="1"/>
          <w:lang w:eastAsia="en-ZA"/>
        </w:rPr>
      </w:pPr>
      <w:r w:rsidRPr="009E0A20">
        <w:rPr>
          <w:rFonts w:ascii="Arial" w:eastAsia="Times New Roman" w:hAnsi="Arial" w:cs="Arial"/>
          <w:bCs/>
          <w:iCs/>
          <w:bdr w:val="none" w:sz="0" w:space="0" w:color="auto" w:frame="1"/>
          <w:lang w:eastAsia="en-ZA"/>
        </w:rPr>
        <w:t>Main gate area:</w:t>
      </w:r>
    </w:p>
    <w:p w:rsidR="00FE1DD0" w:rsidRPr="009E0A20" w:rsidRDefault="00FE1DD0" w:rsidP="00FE1DD0">
      <w:pPr>
        <w:pStyle w:val="ListParagraph"/>
        <w:shd w:val="clear" w:color="auto" w:fill="FFFFFF"/>
        <w:tabs>
          <w:tab w:val="left" w:pos="1134"/>
        </w:tabs>
        <w:spacing w:after="0" w:line="276" w:lineRule="auto"/>
        <w:ind w:left="780" w:firstLine="354"/>
        <w:jc w:val="both"/>
        <w:textAlignment w:val="baseline"/>
        <w:rPr>
          <w:rFonts w:ascii="Arial" w:eastAsia="Times New Roman" w:hAnsi="Arial" w:cs="Arial"/>
          <w:bCs/>
          <w:iCs/>
          <w:bdr w:val="none" w:sz="0" w:space="0" w:color="auto" w:frame="1"/>
          <w:lang w:eastAsia="en-ZA"/>
        </w:rPr>
      </w:pPr>
      <w:r w:rsidRPr="009E0A20">
        <w:rPr>
          <w:rFonts w:ascii="Arial" w:eastAsia="Times New Roman" w:hAnsi="Arial" w:cs="Arial"/>
          <w:bCs/>
          <w:iCs/>
          <w:bdr w:val="none" w:sz="0" w:space="0" w:color="auto" w:frame="1"/>
          <w:lang w:eastAsia="en-ZA"/>
        </w:rPr>
        <w:t xml:space="preserve">     1 x fire hydrant outside the gate.</w:t>
      </w:r>
    </w:p>
    <w:p w:rsidR="00FE1DD0" w:rsidRPr="009E0A20" w:rsidRDefault="00FE1DD0" w:rsidP="00FE1DD0">
      <w:pPr>
        <w:shd w:val="clear" w:color="auto" w:fill="FFFFFF"/>
        <w:tabs>
          <w:tab w:val="left" w:pos="1134"/>
        </w:tabs>
        <w:spacing w:after="0" w:line="276" w:lineRule="auto"/>
        <w:jc w:val="both"/>
        <w:textAlignment w:val="baseline"/>
        <w:rPr>
          <w:rFonts w:ascii="Arial" w:hAnsi="Arial" w:cs="Arial"/>
          <w:lang w:eastAsia="en-ZA"/>
        </w:rPr>
      </w:pPr>
    </w:p>
    <w:p w:rsidR="00E44FB5" w:rsidRDefault="00FE1DD0" w:rsidP="00FE1DD0">
      <w:pPr>
        <w:shd w:val="clear" w:color="auto" w:fill="FFFFFF"/>
        <w:tabs>
          <w:tab w:val="left" w:pos="0"/>
          <w:tab w:val="left" w:pos="567"/>
          <w:tab w:val="left" w:pos="1134"/>
        </w:tabs>
        <w:spacing w:after="0" w:line="276" w:lineRule="auto"/>
        <w:jc w:val="both"/>
        <w:textAlignment w:val="baseline"/>
        <w:rPr>
          <w:rFonts w:ascii="Arial" w:hAnsi="Arial" w:cs="Arial"/>
          <w:lang w:eastAsia="en-ZA"/>
        </w:rPr>
      </w:pPr>
      <w:r w:rsidRPr="009E0A20">
        <w:rPr>
          <w:rFonts w:ascii="Arial" w:hAnsi="Arial" w:cs="Arial"/>
          <w:lang w:eastAsia="en-ZA"/>
        </w:rPr>
        <w:t xml:space="preserve">      4.5.6 The service provider must conduct a </w:t>
      </w:r>
      <w:r>
        <w:rPr>
          <w:rFonts w:ascii="Arial" w:hAnsi="Arial" w:cs="Arial"/>
          <w:lang w:eastAsia="en-ZA"/>
        </w:rPr>
        <w:t xml:space="preserve">compulsory </w:t>
      </w:r>
      <w:r w:rsidRPr="009E0A20">
        <w:rPr>
          <w:rFonts w:ascii="Arial" w:hAnsi="Arial" w:cs="Arial"/>
          <w:lang w:eastAsia="en-ZA"/>
        </w:rPr>
        <w:t>site visit prior to quoting.</w:t>
      </w:r>
      <w:r w:rsidR="00E44FB5">
        <w:rPr>
          <w:rFonts w:ascii="Arial" w:hAnsi="Arial" w:cs="Arial"/>
          <w:lang w:eastAsia="en-ZA"/>
        </w:rPr>
        <w:t xml:space="preserve"> Details of the </w:t>
      </w:r>
    </w:p>
    <w:p w:rsidR="00E44FB5" w:rsidRPr="001B7AD8" w:rsidRDefault="00E44FB5" w:rsidP="001B7AD8">
      <w:pPr>
        <w:shd w:val="clear" w:color="auto" w:fill="FFFFFF"/>
        <w:tabs>
          <w:tab w:val="left" w:pos="0"/>
          <w:tab w:val="left" w:pos="567"/>
          <w:tab w:val="left" w:pos="1134"/>
        </w:tabs>
        <w:spacing w:after="0" w:line="276" w:lineRule="auto"/>
        <w:jc w:val="both"/>
        <w:textAlignment w:val="baseline"/>
        <w:rPr>
          <w:rFonts w:ascii="Arial" w:hAnsi="Arial" w:cs="Arial"/>
          <w:lang w:eastAsia="en-ZA"/>
        </w:rPr>
      </w:pPr>
      <w:r>
        <w:rPr>
          <w:rFonts w:ascii="Arial" w:hAnsi="Arial" w:cs="Arial"/>
          <w:lang w:eastAsia="en-ZA"/>
        </w:rPr>
        <w:t xml:space="preserve">      as follows:</w:t>
      </w:r>
      <w:r w:rsidR="001B7AD8">
        <w:rPr>
          <w:rFonts w:ascii="Arial" w:hAnsi="Arial" w:cs="Arial"/>
          <w:lang w:eastAsia="en-ZA"/>
        </w:rPr>
        <w:t xml:space="preserve"> </w:t>
      </w:r>
      <w:r w:rsidRPr="00E44FB5">
        <w:rPr>
          <w:rFonts w:ascii="Arial Nova" w:hAnsi="Arial Nova"/>
          <w:b/>
          <w:lang w:val="en-GB"/>
        </w:rPr>
        <w:t xml:space="preserve">Date:  </w:t>
      </w:r>
      <w:r w:rsidR="00B53568">
        <w:rPr>
          <w:rFonts w:ascii="Arial Nova" w:hAnsi="Arial Nova"/>
          <w:b/>
          <w:lang w:val="en-GB"/>
        </w:rPr>
        <w:t>12 &amp; 15 May</w:t>
      </w:r>
      <w:r w:rsidRPr="00E44FB5">
        <w:rPr>
          <w:rFonts w:ascii="Arial Nova" w:hAnsi="Arial Nova"/>
          <w:b/>
          <w:lang w:val="en-GB"/>
        </w:rPr>
        <w:t xml:space="preserve"> 2023 </w:t>
      </w:r>
    </w:p>
    <w:p w:rsidR="00E44FB5" w:rsidRPr="00E44FB5" w:rsidRDefault="00E44FB5" w:rsidP="00E44FB5">
      <w:pPr>
        <w:rPr>
          <w:rFonts w:ascii="Arial Nova" w:hAnsi="Arial Nova"/>
          <w:b/>
          <w:lang w:val="en-GB"/>
        </w:rPr>
      </w:pPr>
      <w:r w:rsidRPr="00E44FB5">
        <w:rPr>
          <w:rFonts w:ascii="Arial Nova" w:hAnsi="Arial Nova"/>
          <w:b/>
          <w:lang w:val="en-GB"/>
        </w:rPr>
        <w:t xml:space="preserve">       Venue: </w:t>
      </w:r>
      <w:proofErr w:type="spellStart"/>
      <w:r w:rsidR="00B53568">
        <w:rPr>
          <w:rFonts w:ascii="Arial Nova" w:hAnsi="Arial Nova"/>
          <w:b/>
          <w:lang w:val="en-GB"/>
        </w:rPr>
        <w:t>Nedlac</w:t>
      </w:r>
      <w:proofErr w:type="spellEnd"/>
      <w:r w:rsidR="00B53568">
        <w:rPr>
          <w:rFonts w:ascii="Arial Nova" w:hAnsi="Arial Nova"/>
          <w:b/>
          <w:lang w:val="en-GB"/>
        </w:rPr>
        <w:t xml:space="preserve"> House, </w:t>
      </w:r>
      <w:r w:rsidRPr="00E44FB5">
        <w:rPr>
          <w:rFonts w:ascii="Arial Nova" w:hAnsi="Arial Nova"/>
          <w:b/>
          <w:lang w:val="en-GB"/>
        </w:rPr>
        <w:t>14A Jellicoe Avenue Rosebank</w:t>
      </w:r>
    </w:p>
    <w:p w:rsidR="00E44FB5" w:rsidRDefault="00E44FB5" w:rsidP="00E44FB5">
      <w:pPr>
        <w:rPr>
          <w:rFonts w:ascii="Arial Nova" w:hAnsi="Arial Nova"/>
          <w:lang w:val="en-GB"/>
        </w:rPr>
      </w:pPr>
      <w:r w:rsidRPr="00E44FB5">
        <w:rPr>
          <w:rFonts w:ascii="Arial Nova" w:hAnsi="Arial Nova"/>
          <w:b/>
          <w:lang w:val="en-GB"/>
        </w:rPr>
        <w:t xml:space="preserve">       Time: 1</w:t>
      </w:r>
      <w:r w:rsidR="00B53568">
        <w:rPr>
          <w:rFonts w:ascii="Arial Nova" w:hAnsi="Arial Nova"/>
          <w:b/>
          <w:lang w:val="en-GB"/>
        </w:rPr>
        <w:t>4</w:t>
      </w:r>
      <w:r w:rsidRPr="00E44FB5">
        <w:rPr>
          <w:rFonts w:ascii="Arial Nova" w:hAnsi="Arial Nova"/>
          <w:b/>
          <w:lang w:val="en-GB"/>
        </w:rPr>
        <w:t>h00-1</w:t>
      </w:r>
      <w:r w:rsidR="00B53568">
        <w:rPr>
          <w:rFonts w:ascii="Arial Nova" w:hAnsi="Arial Nova"/>
          <w:b/>
          <w:lang w:val="en-GB"/>
        </w:rPr>
        <w:t>5</w:t>
      </w:r>
      <w:r w:rsidRPr="00E44FB5">
        <w:rPr>
          <w:rFonts w:ascii="Arial Nova" w:hAnsi="Arial Nova"/>
          <w:b/>
          <w:lang w:val="en-GB"/>
        </w:rPr>
        <w:t>h00</w:t>
      </w:r>
      <w:r>
        <w:rPr>
          <w:rFonts w:ascii="Arial Nova" w:hAnsi="Arial Nova"/>
          <w:lang w:val="en-GB"/>
        </w:rPr>
        <w:t xml:space="preserve"> </w:t>
      </w:r>
    </w:p>
    <w:p w:rsidR="00E44FB5" w:rsidRPr="00E44FB5" w:rsidRDefault="00E44FB5" w:rsidP="00E44FB5">
      <w:pPr>
        <w:rPr>
          <w:rFonts w:ascii="Arial Nova" w:hAnsi="Arial Nova"/>
          <w:b/>
          <w:lang w:val="en-GB"/>
        </w:rPr>
      </w:pPr>
      <w:r>
        <w:rPr>
          <w:rFonts w:ascii="Arial Nova" w:hAnsi="Arial Nova"/>
          <w:lang w:val="en-GB"/>
        </w:rPr>
        <w:t xml:space="preserve">      </w:t>
      </w:r>
      <w:r w:rsidRPr="00E44FB5">
        <w:rPr>
          <w:rFonts w:ascii="Arial Nova" w:hAnsi="Arial Nova"/>
          <w:b/>
          <w:lang w:val="en-GB"/>
        </w:rPr>
        <w:t xml:space="preserve">Contact person:  </w:t>
      </w:r>
      <w:r>
        <w:rPr>
          <w:rFonts w:ascii="Arial Nova" w:hAnsi="Arial Nova"/>
          <w:b/>
          <w:lang w:val="en-GB"/>
        </w:rPr>
        <w:t xml:space="preserve">Ask for </w:t>
      </w:r>
      <w:r w:rsidRPr="00E44FB5">
        <w:rPr>
          <w:rFonts w:ascii="Arial Nova" w:hAnsi="Arial Nova"/>
          <w:b/>
          <w:lang w:val="en-GB"/>
        </w:rPr>
        <w:t>Sam Mulwela</w:t>
      </w:r>
    </w:p>
    <w:p w:rsidR="00FE1DD0" w:rsidRPr="009E0A20" w:rsidRDefault="00FE1DD0" w:rsidP="00FE1DD0">
      <w:pPr>
        <w:shd w:val="clear" w:color="auto" w:fill="FFFFFF"/>
        <w:tabs>
          <w:tab w:val="left" w:pos="1134"/>
        </w:tabs>
        <w:spacing w:after="0" w:line="276" w:lineRule="auto"/>
        <w:jc w:val="both"/>
        <w:textAlignment w:val="baseline"/>
        <w:rPr>
          <w:rFonts w:ascii="Arial" w:hAnsi="Arial" w:cs="Arial"/>
          <w:lang w:eastAsia="en-ZA"/>
        </w:rPr>
      </w:pPr>
    </w:p>
    <w:p w:rsidR="00FE1DD0" w:rsidRPr="009E0A20" w:rsidRDefault="00FE1DD0" w:rsidP="00FE1DD0">
      <w:pPr>
        <w:shd w:val="clear" w:color="auto" w:fill="FFFFFF"/>
        <w:tabs>
          <w:tab w:val="left" w:pos="1134"/>
        </w:tabs>
        <w:spacing w:after="0" w:line="276" w:lineRule="auto"/>
        <w:jc w:val="both"/>
        <w:textAlignment w:val="baseline"/>
        <w:rPr>
          <w:rFonts w:ascii="Arial" w:hAnsi="Arial" w:cs="Arial"/>
          <w:lang w:eastAsia="en-ZA"/>
        </w:rPr>
      </w:pPr>
      <w:r w:rsidRPr="009E0A20">
        <w:rPr>
          <w:rFonts w:ascii="Arial" w:hAnsi="Arial" w:cs="Arial"/>
          <w:lang w:eastAsia="en-ZA"/>
        </w:rPr>
        <w:t xml:space="preserve">      4.5.7 The service provider must issue </w:t>
      </w:r>
      <w:proofErr w:type="spellStart"/>
      <w:r w:rsidRPr="009E0A20">
        <w:rPr>
          <w:rFonts w:ascii="Arial" w:hAnsi="Arial" w:cs="Arial"/>
          <w:lang w:eastAsia="en-ZA"/>
        </w:rPr>
        <w:t>Nedlac</w:t>
      </w:r>
      <w:proofErr w:type="spellEnd"/>
      <w:r w:rsidRPr="009E0A20">
        <w:rPr>
          <w:rFonts w:ascii="Arial" w:hAnsi="Arial" w:cs="Arial"/>
          <w:lang w:eastAsia="en-ZA"/>
        </w:rPr>
        <w:t xml:space="preserve"> with a guarantee and/or warranty </w:t>
      </w:r>
    </w:p>
    <w:p w:rsidR="00FE1DD0" w:rsidRPr="009E0A20" w:rsidRDefault="00FE1DD0" w:rsidP="00FE1DD0">
      <w:pPr>
        <w:tabs>
          <w:tab w:val="left" w:pos="1134"/>
        </w:tabs>
        <w:spacing w:after="0" w:line="276" w:lineRule="auto"/>
        <w:rPr>
          <w:rFonts w:ascii="Arial" w:hAnsi="Arial" w:cs="Arial"/>
          <w:lang w:eastAsia="en-ZA"/>
        </w:rPr>
      </w:pPr>
      <w:r w:rsidRPr="009E0A20">
        <w:rPr>
          <w:rFonts w:ascii="Arial" w:eastAsia="Times New Roman" w:hAnsi="Arial" w:cs="Arial"/>
          <w:bCs/>
          <w:iCs/>
          <w:bdr w:val="none" w:sz="0" w:space="0" w:color="auto" w:frame="1"/>
          <w:lang w:eastAsia="en-ZA"/>
        </w:rPr>
        <w:t xml:space="preserve">        </w:t>
      </w:r>
      <w:r w:rsidRPr="009E0A20">
        <w:rPr>
          <w:rFonts w:ascii="Arial" w:hAnsi="Arial" w:cs="Arial"/>
          <w:lang w:eastAsia="en-ZA"/>
        </w:rPr>
        <w:t xml:space="preserve">       for work done.</w:t>
      </w:r>
    </w:p>
    <w:p w:rsidR="00FE1DD0" w:rsidRPr="009E0A20" w:rsidRDefault="00FE1DD0" w:rsidP="00FE1DD0">
      <w:pPr>
        <w:spacing w:after="0" w:line="276" w:lineRule="auto"/>
        <w:ind w:right="6"/>
        <w:jc w:val="both"/>
        <w:rPr>
          <w:rFonts w:ascii="Arial" w:eastAsia="Times New Roman" w:hAnsi="Arial" w:cs="Arial"/>
        </w:rPr>
      </w:pPr>
    </w:p>
    <w:p w:rsidR="00FE1DD0" w:rsidRPr="009E0A20" w:rsidRDefault="00FE1DD0" w:rsidP="00FE1DD0">
      <w:pPr>
        <w:pStyle w:val="ListParagraph"/>
        <w:spacing w:after="0" w:line="276" w:lineRule="auto"/>
        <w:ind w:left="360" w:right="6"/>
        <w:jc w:val="both"/>
        <w:rPr>
          <w:rFonts w:ascii="Arial" w:eastAsia="Times New Roman" w:hAnsi="Arial" w:cs="Arial"/>
          <w:b/>
        </w:rPr>
      </w:pPr>
    </w:p>
    <w:p w:rsidR="00FE1DD0" w:rsidRPr="009E0A20" w:rsidRDefault="00FE1DD0" w:rsidP="00FE1DD0">
      <w:pPr>
        <w:pStyle w:val="ListParagraph"/>
        <w:numPr>
          <w:ilvl w:val="0"/>
          <w:numId w:val="14"/>
        </w:numPr>
        <w:spacing w:after="0" w:line="276" w:lineRule="auto"/>
        <w:ind w:right="6"/>
        <w:jc w:val="both"/>
        <w:rPr>
          <w:rFonts w:ascii="Arial" w:eastAsia="Times New Roman" w:hAnsi="Arial" w:cs="Arial"/>
          <w:b/>
        </w:rPr>
      </w:pPr>
      <w:r w:rsidRPr="009E0A20">
        <w:rPr>
          <w:rFonts w:ascii="Arial" w:eastAsia="Times New Roman" w:hAnsi="Arial" w:cs="Arial"/>
          <w:b/>
        </w:rPr>
        <w:t>REQUIREMENTS OF THE SERVICE PROVIDER</w:t>
      </w:r>
    </w:p>
    <w:p w:rsidR="00FE1DD0" w:rsidRPr="009E0A20" w:rsidRDefault="00FE1DD0" w:rsidP="00FE1DD0">
      <w:pPr>
        <w:spacing w:after="0" w:line="276" w:lineRule="auto"/>
        <w:ind w:left="720"/>
        <w:contextualSpacing/>
        <w:jc w:val="both"/>
        <w:rPr>
          <w:rFonts w:ascii="Arial" w:eastAsia="Times New Roman" w:hAnsi="Arial" w:cs="Arial"/>
        </w:rPr>
      </w:pPr>
    </w:p>
    <w:p w:rsidR="00FE1DD0" w:rsidRPr="009E0A20" w:rsidRDefault="00FE1DD0" w:rsidP="00FE1DD0">
      <w:pPr>
        <w:numPr>
          <w:ilvl w:val="1"/>
          <w:numId w:val="14"/>
        </w:numPr>
        <w:spacing w:after="0" w:line="276" w:lineRule="auto"/>
        <w:ind w:left="567" w:hanging="567"/>
        <w:contextualSpacing/>
        <w:rPr>
          <w:rFonts w:ascii="Arial" w:eastAsia="Times New Roman" w:hAnsi="Arial" w:cs="Arial"/>
        </w:rPr>
      </w:pPr>
      <w:r w:rsidRPr="009E0A20">
        <w:rPr>
          <w:rFonts w:ascii="Arial" w:eastAsia="Times New Roman" w:hAnsi="Arial" w:cs="Arial"/>
        </w:rPr>
        <w:t>The successful service provider must satisfy the following criteria:</w:t>
      </w:r>
    </w:p>
    <w:p w:rsidR="00FE1DD0" w:rsidRPr="009E0A20" w:rsidRDefault="00FE1DD0" w:rsidP="00FE1DD0">
      <w:pPr>
        <w:spacing w:after="0" w:line="276" w:lineRule="auto"/>
        <w:contextualSpacing/>
        <w:rPr>
          <w:rFonts w:ascii="Arial" w:eastAsia="Times New Roman" w:hAnsi="Arial" w:cs="Arial"/>
        </w:rPr>
      </w:pPr>
    </w:p>
    <w:p w:rsidR="00FE1DD0" w:rsidRPr="009E0A20" w:rsidRDefault="00FE1DD0" w:rsidP="00FE1DD0">
      <w:pPr>
        <w:pStyle w:val="ListParagraph"/>
        <w:numPr>
          <w:ilvl w:val="2"/>
          <w:numId w:val="14"/>
        </w:numPr>
        <w:ind w:left="993" w:hanging="567"/>
        <w:rPr>
          <w:rFonts w:ascii="Arial" w:eastAsia="Times New Roman" w:hAnsi="Arial" w:cs="Arial"/>
        </w:rPr>
      </w:pPr>
      <w:r w:rsidRPr="009E0A20">
        <w:rPr>
          <w:rFonts w:ascii="Arial" w:eastAsia="Times New Roman" w:hAnsi="Arial" w:cs="Arial"/>
        </w:rPr>
        <w:t>Have experience and professional understanding of fire equipment servicing and overall fire safety compliance.</w:t>
      </w:r>
    </w:p>
    <w:p w:rsidR="00FE1DD0" w:rsidRPr="009E0A20" w:rsidRDefault="00FE1DD0" w:rsidP="00FE1DD0">
      <w:pPr>
        <w:pStyle w:val="ListParagraph"/>
        <w:ind w:left="993"/>
        <w:rPr>
          <w:rFonts w:ascii="Arial" w:eastAsia="Times New Roman" w:hAnsi="Arial" w:cs="Arial"/>
        </w:rPr>
      </w:pPr>
    </w:p>
    <w:p w:rsidR="00FE1DD0" w:rsidRPr="009E0A20" w:rsidRDefault="00FE1DD0" w:rsidP="00FE1DD0">
      <w:pPr>
        <w:pStyle w:val="ListParagraph"/>
        <w:numPr>
          <w:ilvl w:val="2"/>
          <w:numId w:val="14"/>
        </w:numPr>
        <w:ind w:left="993" w:hanging="567"/>
        <w:rPr>
          <w:rFonts w:ascii="Arial" w:eastAsia="Times New Roman" w:hAnsi="Arial" w:cs="Arial"/>
        </w:rPr>
      </w:pPr>
      <w:r w:rsidRPr="009E0A20">
        <w:rPr>
          <w:rFonts w:ascii="Arial" w:eastAsia="Times New Roman" w:hAnsi="Arial" w:cs="Arial"/>
        </w:rPr>
        <w:t>Be certified to service all types of fire safety equipment.</w:t>
      </w:r>
    </w:p>
    <w:p w:rsidR="00FE1DD0" w:rsidRPr="009E0A20" w:rsidRDefault="00FE1DD0" w:rsidP="00FE1DD0">
      <w:pPr>
        <w:pStyle w:val="ListParagraph"/>
        <w:rPr>
          <w:rFonts w:ascii="Arial" w:eastAsia="Times New Roman" w:hAnsi="Arial" w:cs="Arial"/>
        </w:rPr>
      </w:pPr>
    </w:p>
    <w:p w:rsidR="00FE1DD0" w:rsidRPr="009E0A20" w:rsidRDefault="00FE1DD0" w:rsidP="00FE1DD0">
      <w:pPr>
        <w:pStyle w:val="ListParagraph"/>
        <w:numPr>
          <w:ilvl w:val="2"/>
          <w:numId w:val="14"/>
        </w:numPr>
        <w:tabs>
          <w:tab w:val="left" w:pos="993"/>
        </w:tabs>
        <w:ind w:hanging="294"/>
        <w:rPr>
          <w:rFonts w:ascii="Arial" w:eastAsia="Times New Roman" w:hAnsi="Arial" w:cs="Arial"/>
        </w:rPr>
      </w:pPr>
      <w:r w:rsidRPr="009E0A20">
        <w:rPr>
          <w:rFonts w:ascii="Arial" w:eastAsia="Times New Roman" w:hAnsi="Arial" w:cs="Arial"/>
        </w:rPr>
        <w:t>Provide proof of up to date registration with SAQCC-Fire.</w:t>
      </w:r>
    </w:p>
    <w:p w:rsidR="00FE1DD0" w:rsidRPr="009E0A20" w:rsidRDefault="00FE1DD0" w:rsidP="00FE1DD0">
      <w:pPr>
        <w:pStyle w:val="ListParagraph"/>
        <w:rPr>
          <w:rFonts w:ascii="Arial" w:eastAsia="Times New Roman" w:hAnsi="Arial" w:cs="Arial"/>
        </w:rPr>
      </w:pPr>
    </w:p>
    <w:p w:rsidR="00FE1DD0" w:rsidRPr="009E0A20" w:rsidRDefault="00FE1DD0" w:rsidP="00FE1DD0">
      <w:pPr>
        <w:pStyle w:val="ListParagraph"/>
        <w:numPr>
          <w:ilvl w:val="2"/>
          <w:numId w:val="14"/>
        </w:numPr>
        <w:tabs>
          <w:tab w:val="left" w:pos="993"/>
        </w:tabs>
        <w:ind w:hanging="294"/>
        <w:rPr>
          <w:rFonts w:ascii="Arial" w:eastAsia="Times New Roman" w:hAnsi="Arial" w:cs="Arial"/>
        </w:rPr>
      </w:pPr>
      <w:r w:rsidRPr="009E0A20">
        <w:rPr>
          <w:rFonts w:ascii="Arial" w:eastAsia="Times New Roman" w:hAnsi="Arial" w:cs="Arial"/>
        </w:rPr>
        <w:t>Have traceable experience in repairing and servicing fire safety equipment.</w:t>
      </w:r>
    </w:p>
    <w:p w:rsidR="00FE1DD0" w:rsidRPr="009E0A20" w:rsidRDefault="00FE1DD0" w:rsidP="00FE1DD0">
      <w:pPr>
        <w:pStyle w:val="ListParagraph"/>
        <w:rPr>
          <w:rFonts w:ascii="Arial" w:eastAsia="Times New Roman" w:hAnsi="Arial" w:cs="Arial"/>
        </w:rPr>
      </w:pPr>
    </w:p>
    <w:p w:rsidR="00FE1DD0" w:rsidRPr="009E0A20" w:rsidRDefault="00FE1DD0" w:rsidP="00FE1DD0">
      <w:pPr>
        <w:pStyle w:val="ListParagraph"/>
        <w:numPr>
          <w:ilvl w:val="2"/>
          <w:numId w:val="14"/>
        </w:numPr>
        <w:tabs>
          <w:tab w:val="left" w:pos="993"/>
        </w:tabs>
        <w:ind w:left="993" w:hanging="567"/>
        <w:rPr>
          <w:rFonts w:ascii="Arial" w:eastAsia="Times New Roman" w:hAnsi="Arial" w:cs="Arial"/>
        </w:rPr>
      </w:pPr>
      <w:r w:rsidRPr="009E0A20">
        <w:rPr>
          <w:rFonts w:ascii="Arial" w:eastAsia="Times New Roman" w:hAnsi="Arial" w:cs="Arial"/>
        </w:rPr>
        <w:t xml:space="preserve">Allocate a competent and fully accredited team that will be dedicated to </w:t>
      </w:r>
      <w:r w:rsidR="00F51C79" w:rsidRPr="009E0A20">
        <w:rPr>
          <w:rFonts w:ascii="Arial" w:eastAsia="Times New Roman" w:hAnsi="Arial" w:cs="Arial"/>
        </w:rPr>
        <w:t>this project</w:t>
      </w:r>
      <w:r w:rsidRPr="009E0A20">
        <w:rPr>
          <w:rFonts w:ascii="Arial" w:eastAsia="Times New Roman" w:hAnsi="Arial" w:cs="Arial"/>
        </w:rPr>
        <w:t>.</w:t>
      </w:r>
    </w:p>
    <w:p w:rsidR="00FE1DD0" w:rsidRPr="009E0A20" w:rsidRDefault="00FE1DD0" w:rsidP="00FE1DD0">
      <w:pPr>
        <w:pStyle w:val="ListParagraph"/>
        <w:ind w:left="851" w:hanging="567"/>
        <w:rPr>
          <w:rFonts w:ascii="Arial" w:eastAsia="Times New Roman" w:hAnsi="Arial" w:cs="Arial"/>
        </w:rPr>
      </w:pPr>
    </w:p>
    <w:p w:rsidR="00FE1DD0" w:rsidRPr="009E0A20" w:rsidRDefault="00FE1DD0" w:rsidP="00FE1DD0">
      <w:pPr>
        <w:pStyle w:val="ListParagraph"/>
        <w:numPr>
          <w:ilvl w:val="2"/>
          <w:numId w:val="14"/>
        </w:numPr>
        <w:tabs>
          <w:tab w:val="left" w:pos="993"/>
        </w:tabs>
        <w:spacing w:after="0" w:line="276" w:lineRule="auto"/>
        <w:ind w:left="993" w:hanging="567"/>
        <w:rPr>
          <w:rFonts w:ascii="Arial" w:eastAsia="Times New Roman" w:hAnsi="Arial" w:cs="Arial"/>
        </w:rPr>
      </w:pPr>
      <w:r w:rsidRPr="009E0A20">
        <w:rPr>
          <w:rFonts w:ascii="Arial" w:eastAsia="Times New Roman" w:hAnsi="Arial" w:cs="Arial"/>
        </w:rPr>
        <w:t xml:space="preserve">Provide </w:t>
      </w:r>
      <w:proofErr w:type="spellStart"/>
      <w:r w:rsidRPr="009E0A20">
        <w:rPr>
          <w:rFonts w:ascii="Arial" w:eastAsia="Times New Roman" w:hAnsi="Arial" w:cs="Arial"/>
        </w:rPr>
        <w:t>Nedlac</w:t>
      </w:r>
      <w:proofErr w:type="spellEnd"/>
      <w:r w:rsidRPr="009E0A20">
        <w:rPr>
          <w:rFonts w:ascii="Arial" w:eastAsia="Times New Roman" w:hAnsi="Arial" w:cs="Arial"/>
        </w:rPr>
        <w:t xml:space="preserve"> with a service plan outlining the service intervals deliverables, deliverables and timelines.</w:t>
      </w:r>
    </w:p>
    <w:p w:rsidR="00FE1DD0" w:rsidRPr="009E0A20" w:rsidRDefault="00FE1DD0" w:rsidP="00FE1DD0">
      <w:pPr>
        <w:pStyle w:val="ListParagraph"/>
        <w:rPr>
          <w:rFonts w:ascii="Arial" w:eastAsia="Times New Roman" w:hAnsi="Arial" w:cs="Arial"/>
        </w:rPr>
      </w:pPr>
    </w:p>
    <w:p w:rsidR="00FE1DD0" w:rsidRPr="00FB1347" w:rsidRDefault="00FE1DD0" w:rsidP="00FE1DD0">
      <w:pPr>
        <w:pStyle w:val="ListParagraph"/>
        <w:numPr>
          <w:ilvl w:val="2"/>
          <w:numId w:val="14"/>
        </w:numPr>
        <w:tabs>
          <w:tab w:val="left" w:pos="993"/>
        </w:tabs>
        <w:spacing w:after="0" w:line="276" w:lineRule="auto"/>
        <w:ind w:left="993" w:hanging="567"/>
        <w:rPr>
          <w:rFonts w:ascii="Arial" w:eastAsia="Times New Roman" w:hAnsi="Arial" w:cs="Arial"/>
        </w:rPr>
      </w:pPr>
      <w:r w:rsidRPr="009E0A20">
        <w:rPr>
          <w:rFonts w:ascii="Arial" w:hAnsi="Arial" w:cs="Arial"/>
        </w:rPr>
        <w:t>Provide certified copies of project team’s trade certificates related to the requirements of the project.</w:t>
      </w:r>
    </w:p>
    <w:p w:rsidR="00FE1DD0" w:rsidRPr="00FB1347" w:rsidRDefault="00FE1DD0" w:rsidP="00FE1DD0">
      <w:pPr>
        <w:pStyle w:val="ListParagraph"/>
        <w:rPr>
          <w:rFonts w:ascii="Arial" w:eastAsia="Times New Roman" w:hAnsi="Arial" w:cs="Arial"/>
        </w:rPr>
      </w:pPr>
    </w:p>
    <w:p w:rsidR="00FE1DD0" w:rsidRPr="00FB1347" w:rsidRDefault="00FE1DD0" w:rsidP="00FE1DD0">
      <w:pPr>
        <w:pStyle w:val="ListParagraph"/>
        <w:numPr>
          <w:ilvl w:val="2"/>
          <w:numId w:val="14"/>
        </w:numPr>
        <w:tabs>
          <w:tab w:val="left" w:pos="993"/>
        </w:tabs>
        <w:spacing w:after="0" w:line="276" w:lineRule="auto"/>
        <w:ind w:left="993" w:hanging="567"/>
        <w:rPr>
          <w:rFonts w:ascii="Arial" w:eastAsia="Times New Roman" w:hAnsi="Arial" w:cs="Arial"/>
        </w:rPr>
      </w:pPr>
      <w:r w:rsidRPr="009E0A20">
        <w:rPr>
          <w:rFonts w:ascii="Arial" w:eastAsia="Times New Roman" w:hAnsi="Arial" w:cs="Arial"/>
        </w:rPr>
        <w:t xml:space="preserve">Provide </w:t>
      </w:r>
      <w:r>
        <w:rPr>
          <w:rFonts w:ascii="Arial" w:eastAsia="Times New Roman" w:hAnsi="Arial" w:cs="Arial"/>
        </w:rPr>
        <w:t>company profile.</w:t>
      </w:r>
    </w:p>
    <w:p w:rsidR="00FE1DD0" w:rsidRPr="009E0A20" w:rsidRDefault="00FE1DD0" w:rsidP="00FE1DD0">
      <w:pPr>
        <w:spacing w:after="0" w:line="276" w:lineRule="auto"/>
        <w:ind w:left="851" w:hanging="567"/>
        <w:rPr>
          <w:rFonts w:ascii="Arial" w:eastAsia="Times New Roman" w:hAnsi="Arial" w:cs="Arial"/>
        </w:rPr>
      </w:pPr>
    </w:p>
    <w:p w:rsidR="00FE1DD0" w:rsidRPr="009E0A20" w:rsidRDefault="00FE1DD0" w:rsidP="00FE1DD0">
      <w:pPr>
        <w:spacing w:after="0" w:line="276" w:lineRule="auto"/>
        <w:ind w:left="851" w:hanging="425"/>
        <w:rPr>
          <w:rFonts w:ascii="Arial" w:eastAsia="Times New Roman" w:hAnsi="Arial" w:cs="Arial"/>
        </w:rPr>
      </w:pPr>
      <w:r w:rsidRPr="009E0A20">
        <w:rPr>
          <w:rFonts w:ascii="Arial" w:eastAsia="Times New Roman" w:hAnsi="Arial" w:cs="Arial"/>
        </w:rPr>
        <w:t xml:space="preserve">5.1.9 Provide </w:t>
      </w:r>
      <w:r w:rsidRPr="005E1EED">
        <w:rPr>
          <w:rFonts w:ascii="Arial" w:eastAsia="Times New Roman" w:hAnsi="Arial" w:cs="Arial"/>
          <w:u w:val="single"/>
        </w:rPr>
        <w:t>at least</w:t>
      </w:r>
      <w:r w:rsidRPr="009E0A20">
        <w:rPr>
          <w:rFonts w:ascii="Arial" w:eastAsia="Times New Roman" w:hAnsi="Arial" w:cs="Arial"/>
        </w:rPr>
        <w:t xml:space="preserve"> five (5) signed reference letters and contactable references </w:t>
      </w:r>
    </w:p>
    <w:p w:rsidR="00FE1DD0" w:rsidRPr="009E0A20" w:rsidRDefault="00FE1DD0" w:rsidP="00FE1DD0">
      <w:pPr>
        <w:spacing w:after="0" w:line="276" w:lineRule="auto"/>
        <w:ind w:left="851" w:hanging="567"/>
        <w:rPr>
          <w:rFonts w:ascii="Arial" w:eastAsia="Times New Roman" w:hAnsi="Arial" w:cs="Arial"/>
        </w:rPr>
      </w:pPr>
      <w:r w:rsidRPr="009E0A20">
        <w:rPr>
          <w:rFonts w:ascii="Arial" w:eastAsia="Times New Roman" w:hAnsi="Arial" w:cs="Arial"/>
        </w:rPr>
        <w:t xml:space="preserve">           for similar projects completed in the last five (5) years.</w:t>
      </w:r>
      <w:r w:rsidRPr="009E0A20">
        <w:rPr>
          <w:rFonts w:ascii="Arial" w:hAnsi="Arial" w:cs="Arial"/>
          <w:iCs/>
        </w:rPr>
        <w:t xml:space="preserve"> </w:t>
      </w:r>
    </w:p>
    <w:p w:rsidR="00FE1DD0" w:rsidRPr="009E0A20" w:rsidRDefault="00FE1DD0" w:rsidP="00FE1DD0">
      <w:pPr>
        <w:spacing w:after="0" w:line="276" w:lineRule="auto"/>
        <w:ind w:left="851" w:hanging="567"/>
        <w:rPr>
          <w:rFonts w:ascii="Arial" w:eastAsia="Times New Roman" w:hAnsi="Arial" w:cs="Arial"/>
        </w:rPr>
      </w:pPr>
    </w:p>
    <w:p w:rsidR="00FE1DD0" w:rsidRPr="009E0A20" w:rsidRDefault="00FE1DD0" w:rsidP="00FE1DD0">
      <w:pPr>
        <w:spacing w:after="0" w:line="276" w:lineRule="auto"/>
        <w:ind w:left="851" w:hanging="425"/>
        <w:contextualSpacing/>
        <w:rPr>
          <w:rFonts w:ascii="Arial" w:eastAsia="Times New Roman" w:hAnsi="Arial" w:cs="Arial"/>
        </w:rPr>
      </w:pPr>
      <w:r w:rsidRPr="009E0A20">
        <w:rPr>
          <w:rFonts w:ascii="Arial" w:hAnsi="Arial" w:cs="Arial"/>
          <w:iCs/>
        </w:rPr>
        <w:t>5.1.10    Provide a company profile.</w:t>
      </w:r>
    </w:p>
    <w:p w:rsidR="00FE1DD0" w:rsidRPr="003B603D" w:rsidRDefault="00FE1DD0" w:rsidP="00FE1DD0">
      <w:pPr>
        <w:spacing w:after="0" w:line="276" w:lineRule="auto"/>
        <w:contextualSpacing/>
        <w:rPr>
          <w:rFonts w:ascii="Arial" w:eastAsia="Times New Roman" w:hAnsi="Arial" w:cs="Arial"/>
        </w:rPr>
      </w:pPr>
    </w:p>
    <w:p w:rsidR="00FE1DD0" w:rsidRPr="003B603D" w:rsidRDefault="00FE1DD0" w:rsidP="00FE1DD0">
      <w:pPr>
        <w:spacing w:after="0" w:line="276" w:lineRule="auto"/>
        <w:contextualSpacing/>
        <w:jc w:val="both"/>
        <w:rPr>
          <w:rFonts w:ascii="Arial" w:eastAsia="Times New Roman" w:hAnsi="Arial" w:cs="Arial"/>
          <w:lang w:eastAsia="en-ZA"/>
        </w:rPr>
      </w:pPr>
    </w:p>
    <w:p w:rsidR="00FE1DD0" w:rsidRPr="00F84B00" w:rsidRDefault="00FE1DD0" w:rsidP="00FE1DD0">
      <w:pPr>
        <w:numPr>
          <w:ilvl w:val="0"/>
          <w:numId w:val="14"/>
        </w:numPr>
        <w:spacing w:after="0" w:line="276" w:lineRule="auto"/>
        <w:ind w:right="6"/>
        <w:contextualSpacing/>
        <w:jc w:val="both"/>
        <w:rPr>
          <w:rFonts w:ascii="Arial" w:hAnsi="Arial" w:cs="Arial"/>
          <w:b/>
          <w:color w:val="000000"/>
        </w:rPr>
      </w:pPr>
      <w:bookmarkStart w:id="5" w:name="_Toc137899086"/>
      <w:bookmarkStart w:id="6" w:name="_Toc459209572"/>
      <w:r w:rsidRPr="00F84B00">
        <w:rPr>
          <w:rFonts w:ascii="Arial" w:hAnsi="Arial" w:cs="Arial"/>
          <w:b/>
          <w:color w:val="000000"/>
        </w:rPr>
        <w:t xml:space="preserve">SELECTION AND EVALUATION CRITERIA  </w:t>
      </w:r>
    </w:p>
    <w:p w:rsidR="00FE1DD0" w:rsidRPr="00F84B00" w:rsidRDefault="00FE1DD0" w:rsidP="00FE1DD0">
      <w:pPr>
        <w:spacing w:line="276" w:lineRule="auto"/>
        <w:ind w:left="360" w:right="6"/>
        <w:contextualSpacing/>
        <w:jc w:val="both"/>
        <w:rPr>
          <w:rFonts w:ascii="Arial" w:hAnsi="Arial" w:cs="Arial"/>
          <w:b/>
          <w:color w:val="000000"/>
        </w:rPr>
      </w:pPr>
    </w:p>
    <w:p w:rsidR="00FE1DD0" w:rsidRPr="00F84B00" w:rsidRDefault="00FE1DD0" w:rsidP="00FE1DD0">
      <w:pPr>
        <w:numPr>
          <w:ilvl w:val="1"/>
          <w:numId w:val="14"/>
        </w:numPr>
        <w:spacing w:after="120" w:line="276" w:lineRule="auto"/>
        <w:ind w:right="6"/>
        <w:contextualSpacing/>
        <w:rPr>
          <w:rFonts w:ascii="Arial" w:eastAsia="Arial Unicode MS" w:hAnsi="Arial" w:cs="Arial"/>
          <w:b/>
        </w:rPr>
      </w:pPr>
      <w:r w:rsidRPr="00F84B00">
        <w:rPr>
          <w:rFonts w:ascii="Arial" w:eastAsia="Arial Unicode MS" w:hAnsi="Arial" w:cs="Arial"/>
          <w:b/>
        </w:rPr>
        <w:t xml:space="preserve">Evaluation </w:t>
      </w:r>
      <w:r>
        <w:rPr>
          <w:rFonts w:ascii="Arial" w:eastAsia="Arial Unicode MS" w:hAnsi="Arial" w:cs="Arial"/>
          <w:b/>
        </w:rPr>
        <w:t>C</w:t>
      </w:r>
      <w:r w:rsidRPr="00F84B00">
        <w:rPr>
          <w:rFonts w:ascii="Arial" w:eastAsia="Arial Unicode MS" w:hAnsi="Arial" w:cs="Arial"/>
          <w:b/>
        </w:rPr>
        <w:t xml:space="preserve">riteria </w:t>
      </w:r>
    </w:p>
    <w:p w:rsidR="00FE1DD0" w:rsidRPr="00F84B00" w:rsidRDefault="00FE1DD0" w:rsidP="00FE1DD0">
      <w:pPr>
        <w:spacing w:after="120" w:line="276" w:lineRule="auto"/>
        <w:ind w:left="420" w:right="6"/>
        <w:contextualSpacing/>
        <w:rPr>
          <w:rFonts w:ascii="Arial" w:eastAsia="Arial Unicode MS" w:hAnsi="Arial" w:cs="Arial"/>
          <w:b/>
        </w:rPr>
      </w:pPr>
    </w:p>
    <w:p w:rsidR="00FE1DD0" w:rsidRPr="00F84B00" w:rsidRDefault="00FE1DD0" w:rsidP="00FE1DD0">
      <w:pPr>
        <w:widowControl w:val="0"/>
        <w:spacing w:before="126" w:after="0" w:line="276" w:lineRule="auto"/>
        <w:ind w:left="426"/>
        <w:jc w:val="both"/>
        <w:rPr>
          <w:rFonts w:ascii="Arial" w:eastAsia="Arial" w:hAnsi="Arial"/>
          <w:spacing w:val="-3"/>
          <w:lang w:val="en-US"/>
        </w:rPr>
      </w:pPr>
      <w:r w:rsidRPr="00F84B00">
        <w:rPr>
          <w:rFonts w:ascii="Arial" w:eastAsia="Arial" w:hAnsi="Arial"/>
          <w:spacing w:val="-3"/>
          <w:lang w:val="en-US"/>
        </w:rPr>
        <w:t xml:space="preserve">As this procurement is expected not to exceed a maximum of R50 million, the 80/20 preferential procurement measure is applicable. </w:t>
      </w:r>
      <w:bookmarkStart w:id="7" w:name="_Hlk120563044"/>
      <w:r w:rsidRPr="00F84B00">
        <w:rPr>
          <w:rFonts w:ascii="Arial" w:eastAsia="Arial" w:hAnsi="Arial"/>
          <w:spacing w:val="-3"/>
          <w:lang w:val="en-US"/>
        </w:rPr>
        <w:t>In order to achieve specific goals, a maximum of 20 points will be awarded to a bidder/tenderer for broad-based black economic empowerment as follows:</w:t>
      </w:r>
    </w:p>
    <w:p w:rsidR="00FE1DD0" w:rsidRPr="00F84B00" w:rsidRDefault="00FE1DD0" w:rsidP="00FE1DD0">
      <w:pPr>
        <w:widowControl w:val="0"/>
        <w:spacing w:before="126" w:after="0" w:line="276" w:lineRule="auto"/>
        <w:ind w:left="426"/>
        <w:jc w:val="both"/>
        <w:rPr>
          <w:rFonts w:ascii="Arial" w:eastAsia="Arial" w:hAnsi="Arial"/>
          <w:spacing w:val="-3"/>
          <w:lang w:val="en-US"/>
        </w:rPr>
      </w:pPr>
    </w:p>
    <w:p w:rsidR="00FE1DD0" w:rsidRPr="00F84B00" w:rsidRDefault="00FE1DD0" w:rsidP="00FE1DD0">
      <w:pPr>
        <w:widowControl w:val="0"/>
        <w:numPr>
          <w:ilvl w:val="0"/>
          <w:numId w:val="18"/>
        </w:numPr>
        <w:spacing w:after="0" w:line="276" w:lineRule="auto"/>
        <w:ind w:left="284" w:firstLine="283"/>
        <w:jc w:val="both"/>
        <w:rPr>
          <w:rFonts w:ascii="Arial" w:eastAsia="Arial" w:hAnsi="Arial"/>
          <w:spacing w:val="-3"/>
          <w:lang w:val="en-US"/>
        </w:rPr>
      </w:pPr>
      <w:bookmarkStart w:id="8" w:name="_Hlk120541423"/>
      <w:bookmarkEnd w:id="7"/>
      <w:r w:rsidRPr="00F84B00">
        <w:rPr>
          <w:rFonts w:ascii="Arial" w:eastAsia="Arial" w:hAnsi="Arial"/>
          <w:spacing w:val="-3"/>
          <w:lang w:val="en-US"/>
        </w:rPr>
        <w:lastRenderedPageBreak/>
        <w:t xml:space="preserve">B-BBEE status </w:t>
      </w:r>
      <w:bookmarkEnd w:id="8"/>
      <w:r w:rsidRPr="00F84B00">
        <w:rPr>
          <w:rFonts w:ascii="Arial" w:eastAsia="Arial" w:hAnsi="Arial"/>
          <w:spacing w:val="-3"/>
          <w:lang w:val="en-US"/>
        </w:rPr>
        <w:t>Level 1 contributor:  20 points</w:t>
      </w:r>
    </w:p>
    <w:p w:rsidR="00FE1DD0" w:rsidRPr="00F84B00" w:rsidRDefault="00FE1DD0" w:rsidP="00FE1DD0">
      <w:pPr>
        <w:widowControl w:val="0"/>
        <w:numPr>
          <w:ilvl w:val="0"/>
          <w:numId w:val="18"/>
        </w:numPr>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t>B-BBEE status Level 2 contributor: 16 points</w:t>
      </w:r>
    </w:p>
    <w:p w:rsidR="00FE1DD0" w:rsidRPr="00F84B00" w:rsidRDefault="00FE1DD0" w:rsidP="00FE1DD0">
      <w:pPr>
        <w:widowControl w:val="0"/>
        <w:numPr>
          <w:ilvl w:val="0"/>
          <w:numId w:val="18"/>
        </w:numPr>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t>B-BBEE status Level 3 contributor:  10 points</w:t>
      </w:r>
    </w:p>
    <w:p w:rsidR="00FE1DD0" w:rsidRPr="00F84B00" w:rsidRDefault="00FE1DD0" w:rsidP="00FE1DD0">
      <w:pPr>
        <w:widowControl w:val="0"/>
        <w:numPr>
          <w:ilvl w:val="0"/>
          <w:numId w:val="18"/>
        </w:numPr>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t>B-BBEE status Level 4 contributor:  8 points</w:t>
      </w:r>
    </w:p>
    <w:p w:rsidR="00FE1DD0" w:rsidRPr="00F84B00" w:rsidRDefault="00FE1DD0" w:rsidP="00FE1DD0">
      <w:pPr>
        <w:widowControl w:val="0"/>
        <w:numPr>
          <w:ilvl w:val="0"/>
          <w:numId w:val="18"/>
        </w:numPr>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t>B-BBEE status Level 5 contributor:  6 points</w:t>
      </w:r>
    </w:p>
    <w:p w:rsidR="00FE1DD0" w:rsidRPr="00F84B00" w:rsidRDefault="00FE1DD0" w:rsidP="00FE1DD0">
      <w:pPr>
        <w:widowControl w:val="0"/>
        <w:numPr>
          <w:ilvl w:val="0"/>
          <w:numId w:val="18"/>
        </w:numPr>
        <w:tabs>
          <w:tab w:val="left" w:pos="567"/>
        </w:tabs>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t>B-BBEE status Level 6 - 8 contributor:  0 points</w:t>
      </w:r>
    </w:p>
    <w:p w:rsidR="00FE1DD0" w:rsidRPr="00F84B00" w:rsidRDefault="00FE1DD0" w:rsidP="00FE1DD0">
      <w:pPr>
        <w:widowControl w:val="0"/>
        <w:spacing w:before="126" w:after="0" w:line="276" w:lineRule="auto"/>
        <w:rPr>
          <w:rFonts w:ascii="Arial" w:eastAsia="Arial" w:hAnsi="Arial" w:cs="Arial"/>
          <w:spacing w:val="-3"/>
          <w:lang w:val="en-US"/>
        </w:rPr>
      </w:pPr>
    </w:p>
    <w:p w:rsidR="00FE1DD0" w:rsidRPr="00F84B00" w:rsidRDefault="00FE1DD0" w:rsidP="00FE1DD0">
      <w:pPr>
        <w:widowControl w:val="0"/>
        <w:numPr>
          <w:ilvl w:val="1"/>
          <w:numId w:val="14"/>
        </w:numPr>
        <w:spacing w:after="0" w:line="276" w:lineRule="auto"/>
        <w:rPr>
          <w:rFonts w:ascii="Arial" w:eastAsia="Arial" w:hAnsi="Arial" w:cs="Arial"/>
          <w:lang w:val="en-US"/>
        </w:rPr>
      </w:pPr>
      <w:r w:rsidRPr="00F84B00">
        <w:rPr>
          <w:rFonts w:ascii="Arial" w:eastAsia="Arial" w:hAnsi="Arial" w:cs="Arial"/>
          <w:spacing w:val="1"/>
          <w:lang w:val="en-US"/>
        </w:rPr>
        <w:t>T</w:t>
      </w:r>
      <w:r w:rsidRPr="00F84B00">
        <w:rPr>
          <w:rFonts w:ascii="Arial" w:eastAsia="Arial" w:hAnsi="Arial" w:cs="Arial"/>
          <w:spacing w:val="-1"/>
          <w:lang w:val="en-US"/>
        </w:rPr>
        <w:t>h</w:t>
      </w:r>
      <w:r w:rsidRPr="00F84B00">
        <w:rPr>
          <w:rFonts w:ascii="Arial" w:eastAsia="Arial" w:hAnsi="Arial" w:cs="Arial"/>
          <w:lang w:val="en-US"/>
        </w:rPr>
        <w:t>e</w:t>
      </w:r>
      <w:r w:rsidRPr="00F84B00">
        <w:rPr>
          <w:rFonts w:ascii="Arial" w:eastAsia="Arial" w:hAnsi="Arial" w:cs="Arial"/>
          <w:spacing w:val="-4"/>
          <w:lang w:val="en-US"/>
        </w:rPr>
        <w:t xml:space="preserve"> </w:t>
      </w:r>
      <w:r w:rsidRPr="00F84B00">
        <w:rPr>
          <w:rFonts w:ascii="Arial" w:eastAsia="Arial" w:hAnsi="Arial" w:cs="Arial"/>
          <w:spacing w:val="-3"/>
          <w:lang w:val="en-US"/>
        </w:rPr>
        <w:t>RFQ will be e</w:t>
      </w:r>
      <w:r w:rsidRPr="00F84B00">
        <w:rPr>
          <w:rFonts w:ascii="Arial" w:eastAsia="Arial" w:hAnsi="Arial" w:cs="Arial"/>
          <w:spacing w:val="-5"/>
          <w:lang w:val="en-US"/>
        </w:rPr>
        <w:t>v</w:t>
      </w:r>
      <w:r w:rsidRPr="00F84B00">
        <w:rPr>
          <w:rFonts w:ascii="Arial" w:eastAsia="Arial" w:hAnsi="Arial" w:cs="Arial"/>
          <w:spacing w:val="-3"/>
          <w:lang w:val="en-US"/>
        </w:rPr>
        <w:t>a</w:t>
      </w:r>
      <w:r w:rsidRPr="00F84B00">
        <w:rPr>
          <w:rFonts w:ascii="Arial" w:eastAsia="Arial" w:hAnsi="Arial" w:cs="Arial"/>
          <w:spacing w:val="-4"/>
          <w:lang w:val="en-US"/>
        </w:rPr>
        <w:t>l</w:t>
      </w:r>
      <w:r w:rsidRPr="00F84B00">
        <w:rPr>
          <w:rFonts w:ascii="Arial" w:eastAsia="Arial" w:hAnsi="Arial" w:cs="Arial"/>
          <w:spacing w:val="-3"/>
          <w:lang w:val="en-US"/>
        </w:rPr>
        <w:t>u</w:t>
      </w:r>
      <w:r w:rsidRPr="00F84B00">
        <w:rPr>
          <w:rFonts w:ascii="Arial" w:eastAsia="Arial" w:hAnsi="Arial" w:cs="Arial"/>
          <w:spacing w:val="-6"/>
          <w:lang w:val="en-US"/>
        </w:rPr>
        <w:t>a</w:t>
      </w:r>
      <w:r w:rsidRPr="00F84B00">
        <w:rPr>
          <w:rFonts w:ascii="Arial" w:eastAsia="Arial" w:hAnsi="Arial" w:cs="Arial"/>
          <w:spacing w:val="-2"/>
          <w:lang w:val="en-US"/>
        </w:rPr>
        <w:t>t</w:t>
      </w:r>
      <w:r w:rsidRPr="00F84B00">
        <w:rPr>
          <w:rFonts w:ascii="Arial" w:eastAsia="Arial" w:hAnsi="Arial" w:cs="Arial"/>
          <w:spacing w:val="-3"/>
          <w:lang w:val="en-US"/>
        </w:rPr>
        <w:t>e</w:t>
      </w:r>
      <w:r w:rsidRPr="00F84B00">
        <w:rPr>
          <w:rFonts w:ascii="Arial" w:eastAsia="Arial" w:hAnsi="Arial" w:cs="Arial"/>
          <w:lang w:val="en-US"/>
        </w:rPr>
        <w:t>d</w:t>
      </w:r>
      <w:r w:rsidRPr="00F84B00">
        <w:rPr>
          <w:rFonts w:ascii="Arial" w:eastAsia="Arial" w:hAnsi="Arial" w:cs="Arial"/>
          <w:spacing w:val="-11"/>
          <w:lang w:val="en-US"/>
        </w:rPr>
        <w:t xml:space="preserve"> </w:t>
      </w:r>
      <w:r w:rsidRPr="00F84B00">
        <w:rPr>
          <w:rFonts w:ascii="Arial" w:eastAsia="Arial" w:hAnsi="Arial" w:cs="Arial"/>
          <w:spacing w:val="-4"/>
          <w:lang w:val="en-US"/>
        </w:rPr>
        <w:t>i</w:t>
      </w:r>
      <w:r w:rsidRPr="00F84B00">
        <w:rPr>
          <w:rFonts w:ascii="Arial" w:eastAsia="Arial" w:hAnsi="Arial" w:cs="Arial"/>
          <w:lang w:val="en-US"/>
        </w:rPr>
        <w:t>n</w:t>
      </w:r>
      <w:r w:rsidRPr="00F84B00">
        <w:rPr>
          <w:rFonts w:ascii="Arial" w:eastAsia="Arial" w:hAnsi="Arial" w:cs="Arial"/>
          <w:spacing w:val="-4"/>
          <w:lang w:val="en-US"/>
        </w:rPr>
        <w:t xml:space="preserve"> t</w:t>
      </w:r>
      <w:r w:rsidRPr="00F84B00">
        <w:rPr>
          <w:rFonts w:ascii="Arial" w:eastAsia="Arial" w:hAnsi="Arial" w:cs="Arial"/>
          <w:spacing w:val="-9"/>
          <w:lang w:val="en-US"/>
        </w:rPr>
        <w:t>w</w:t>
      </w:r>
      <w:r w:rsidRPr="00F84B00">
        <w:rPr>
          <w:rFonts w:ascii="Arial" w:eastAsia="Arial" w:hAnsi="Arial" w:cs="Arial"/>
          <w:lang w:val="en-US"/>
        </w:rPr>
        <w:t>o</w:t>
      </w:r>
      <w:r w:rsidRPr="00F84B00">
        <w:rPr>
          <w:rFonts w:ascii="Arial" w:eastAsia="Arial" w:hAnsi="Arial" w:cs="Arial"/>
          <w:spacing w:val="-4"/>
          <w:lang w:val="en-US"/>
        </w:rPr>
        <w:t xml:space="preserve"> </w:t>
      </w:r>
      <w:r w:rsidRPr="00F84B00">
        <w:rPr>
          <w:rFonts w:ascii="Arial" w:eastAsia="Arial" w:hAnsi="Arial" w:cs="Arial"/>
          <w:lang w:val="en-US"/>
        </w:rPr>
        <w:t>phases</w:t>
      </w:r>
      <w:r w:rsidRPr="00F84B00">
        <w:rPr>
          <w:rFonts w:ascii="Arial" w:eastAsia="Arial" w:hAnsi="Arial" w:cs="Arial"/>
          <w:spacing w:val="1"/>
          <w:lang w:val="en-US"/>
        </w:rPr>
        <w:t xml:space="preserve"> </w:t>
      </w:r>
      <w:r w:rsidRPr="00F84B00">
        <w:rPr>
          <w:rFonts w:ascii="Arial" w:eastAsia="Arial" w:hAnsi="Arial" w:cs="Arial"/>
          <w:spacing w:val="-3"/>
          <w:lang w:val="en-US"/>
        </w:rPr>
        <w:t>a</w:t>
      </w:r>
      <w:r w:rsidRPr="00F84B00">
        <w:rPr>
          <w:rFonts w:ascii="Arial" w:eastAsia="Arial" w:hAnsi="Arial" w:cs="Arial"/>
          <w:lang w:val="en-US"/>
        </w:rPr>
        <w:t>s</w:t>
      </w:r>
      <w:r w:rsidRPr="00F84B00">
        <w:rPr>
          <w:rFonts w:ascii="Arial" w:eastAsia="Arial" w:hAnsi="Arial" w:cs="Arial"/>
          <w:spacing w:val="-16"/>
          <w:lang w:val="en-US"/>
        </w:rPr>
        <w:t xml:space="preserve"> </w:t>
      </w:r>
      <w:r w:rsidRPr="00F84B00">
        <w:rPr>
          <w:rFonts w:ascii="Arial" w:eastAsia="Arial" w:hAnsi="Arial" w:cs="Arial"/>
          <w:spacing w:val="-2"/>
          <w:lang w:val="en-US"/>
        </w:rPr>
        <w:t>f</w:t>
      </w:r>
      <w:r w:rsidRPr="00F84B00">
        <w:rPr>
          <w:rFonts w:ascii="Arial" w:eastAsia="Arial" w:hAnsi="Arial" w:cs="Arial"/>
          <w:spacing w:val="-3"/>
          <w:lang w:val="en-US"/>
        </w:rPr>
        <w:t>o</w:t>
      </w:r>
      <w:r w:rsidRPr="00F84B00">
        <w:rPr>
          <w:rFonts w:ascii="Arial" w:eastAsia="Arial" w:hAnsi="Arial" w:cs="Arial"/>
          <w:spacing w:val="-4"/>
          <w:lang w:val="en-US"/>
        </w:rPr>
        <w:t>ll</w:t>
      </w:r>
      <w:r w:rsidRPr="00F84B00">
        <w:rPr>
          <w:rFonts w:ascii="Arial" w:eastAsia="Arial" w:hAnsi="Arial" w:cs="Arial"/>
          <w:spacing w:val="-3"/>
          <w:lang w:val="en-US"/>
        </w:rPr>
        <w:t>o</w:t>
      </w:r>
      <w:r w:rsidRPr="00F84B00">
        <w:rPr>
          <w:rFonts w:ascii="Arial" w:eastAsia="Arial" w:hAnsi="Arial" w:cs="Arial"/>
          <w:spacing w:val="-6"/>
          <w:lang w:val="en-US"/>
        </w:rPr>
        <w:t>w</w:t>
      </w:r>
      <w:r w:rsidRPr="00F84B00">
        <w:rPr>
          <w:rFonts w:ascii="Arial" w:eastAsia="Arial" w:hAnsi="Arial" w:cs="Arial"/>
          <w:spacing w:val="-3"/>
          <w:lang w:val="en-US"/>
        </w:rPr>
        <w:t>s</w:t>
      </w:r>
      <w:r w:rsidRPr="00F84B00">
        <w:rPr>
          <w:rFonts w:ascii="Arial" w:eastAsia="Arial" w:hAnsi="Arial" w:cs="Arial"/>
          <w:lang w:val="en-US"/>
        </w:rPr>
        <w:t>:</w:t>
      </w:r>
    </w:p>
    <w:p w:rsidR="00FE1DD0" w:rsidRPr="00F84B00" w:rsidRDefault="00FE1DD0" w:rsidP="00FE1DD0">
      <w:pPr>
        <w:widowControl w:val="0"/>
        <w:spacing w:before="126" w:after="0" w:line="276" w:lineRule="auto"/>
        <w:ind w:left="507" w:hanging="568"/>
        <w:rPr>
          <w:rFonts w:ascii="Arial" w:eastAsia="Arial" w:hAnsi="Arial" w:cs="Arial"/>
          <w:lang w:val="en-US"/>
        </w:rPr>
      </w:pPr>
    </w:p>
    <w:p w:rsidR="00FE1DD0" w:rsidRPr="00F84B00" w:rsidRDefault="00FE1DD0" w:rsidP="00FE1DD0">
      <w:pPr>
        <w:widowControl w:val="0"/>
        <w:spacing w:before="126" w:after="0" w:line="276" w:lineRule="auto"/>
        <w:ind w:left="507" w:hanging="568"/>
        <w:rPr>
          <w:rFonts w:ascii="Arial" w:eastAsia="Arial" w:hAnsi="Arial" w:cs="Arial"/>
          <w:b/>
          <w:lang w:val="en-US"/>
        </w:rPr>
      </w:pPr>
      <w:r w:rsidRPr="00F84B00">
        <w:rPr>
          <w:rFonts w:ascii="Arial" w:eastAsia="Arial" w:hAnsi="Arial" w:cs="Arial"/>
          <w:b/>
          <w:lang w:val="en-US"/>
        </w:rPr>
        <w:t>Phase 1 – Functionality Evaluation</w:t>
      </w:r>
    </w:p>
    <w:p w:rsidR="00FE1DD0" w:rsidRPr="00F84B00" w:rsidRDefault="00FE1DD0" w:rsidP="00FE1DD0">
      <w:pPr>
        <w:widowControl w:val="0"/>
        <w:spacing w:before="126" w:after="0" w:line="276" w:lineRule="auto"/>
        <w:ind w:left="507" w:hanging="568"/>
        <w:rPr>
          <w:rFonts w:ascii="Arial" w:eastAsia="Arial" w:hAnsi="Arial" w:cs="Arial"/>
          <w:b/>
          <w:lang w:val="en-US"/>
        </w:rPr>
      </w:pPr>
    </w:p>
    <w:tbl>
      <w:tblPr>
        <w:tblStyle w:val="TableGrid"/>
        <w:tblW w:w="0" w:type="auto"/>
        <w:tblLook w:val="04A0" w:firstRow="1" w:lastRow="0" w:firstColumn="1" w:lastColumn="0" w:noHBand="0" w:noVBand="1"/>
      </w:tblPr>
      <w:tblGrid>
        <w:gridCol w:w="4505"/>
        <w:gridCol w:w="1160"/>
      </w:tblGrid>
      <w:tr w:rsidR="00FE1DD0" w:rsidRPr="00F84B00" w:rsidTr="002B26E1">
        <w:tc>
          <w:tcPr>
            <w:tcW w:w="4505" w:type="dxa"/>
            <w:tcBorders>
              <w:top w:val="single" w:sz="4" w:space="0" w:color="auto"/>
              <w:left w:val="single" w:sz="4" w:space="0" w:color="auto"/>
              <w:bottom w:val="single" w:sz="4" w:space="0" w:color="auto"/>
              <w:right w:val="single" w:sz="4" w:space="0" w:color="auto"/>
            </w:tcBorders>
            <w:hideMark/>
          </w:tcPr>
          <w:p w:rsidR="00FE1DD0" w:rsidRPr="00F84B00" w:rsidRDefault="00FE1DD0" w:rsidP="002B26E1">
            <w:pPr>
              <w:keepNext/>
              <w:keepLines/>
              <w:widowControl w:val="0"/>
              <w:tabs>
                <w:tab w:val="right" w:pos="3706"/>
              </w:tabs>
              <w:spacing w:before="183" w:line="276" w:lineRule="auto"/>
              <w:outlineLvl w:val="3"/>
              <w:rPr>
                <w:rFonts w:ascii="Arial" w:eastAsiaTheme="majorEastAsia" w:hAnsi="Arial" w:cs="Arial"/>
                <w:b/>
                <w:i/>
                <w:iCs/>
                <w:color w:val="2F5496" w:themeColor="accent1" w:themeShade="BF"/>
                <w:lang w:val="en-US"/>
              </w:rPr>
            </w:pPr>
            <w:r w:rsidRPr="00F84B00">
              <w:rPr>
                <w:rFonts w:ascii="Arial" w:eastAsiaTheme="majorEastAsia" w:hAnsi="Arial" w:cs="Arial"/>
                <w:i/>
                <w:iCs/>
                <w:color w:val="2F5496" w:themeColor="accent1" w:themeShade="BF"/>
                <w:lang w:val="en-US"/>
              </w:rPr>
              <w:t>Functionality</w:t>
            </w:r>
          </w:p>
        </w:tc>
        <w:tc>
          <w:tcPr>
            <w:tcW w:w="1160" w:type="dxa"/>
            <w:tcBorders>
              <w:top w:val="single" w:sz="4" w:space="0" w:color="auto"/>
              <w:left w:val="single" w:sz="4" w:space="0" w:color="auto"/>
              <w:bottom w:val="single" w:sz="4" w:space="0" w:color="auto"/>
              <w:right w:val="single" w:sz="4" w:space="0" w:color="auto"/>
            </w:tcBorders>
            <w:hideMark/>
          </w:tcPr>
          <w:p w:rsidR="00FE1DD0" w:rsidRPr="00F84B00" w:rsidRDefault="00FE1DD0" w:rsidP="002B26E1">
            <w:pPr>
              <w:keepNext/>
              <w:keepLines/>
              <w:widowControl w:val="0"/>
              <w:tabs>
                <w:tab w:val="right" w:pos="3706"/>
              </w:tabs>
              <w:spacing w:before="183" w:line="276" w:lineRule="auto"/>
              <w:outlineLvl w:val="3"/>
              <w:rPr>
                <w:rFonts w:ascii="Arial" w:eastAsiaTheme="majorEastAsia" w:hAnsi="Arial" w:cs="Arial"/>
                <w:i/>
                <w:iCs/>
                <w:color w:val="2F5496" w:themeColor="accent1" w:themeShade="BF"/>
                <w:lang w:val="en-US"/>
              </w:rPr>
            </w:pPr>
            <w:r w:rsidRPr="00F84B00">
              <w:rPr>
                <w:rFonts w:ascii="Arial" w:eastAsiaTheme="majorEastAsia" w:hAnsi="Arial" w:cs="Arial"/>
                <w:i/>
                <w:iCs/>
                <w:color w:val="2F5496" w:themeColor="accent1" w:themeShade="BF"/>
                <w:lang w:val="en-US"/>
              </w:rPr>
              <w:t>100</w:t>
            </w:r>
          </w:p>
        </w:tc>
      </w:tr>
      <w:tr w:rsidR="00FE1DD0" w:rsidRPr="00F84B00" w:rsidTr="002B26E1">
        <w:tc>
          <w:tcPr>
            <w:tcW w:w="4505" w:type="dxa"/>
            <w:tcBorders>
              <w:top w:val="single" w:sz="4" w:space="0" w:color="auto"/>
              <w:left w:val="single" w:sz="4" w:space="0" w:color="auto"/>
              <w:bottom w:val="single" w:sz="4" w:space="0" w:color="auto"/>
              <w:right w:val="single" w:sz="4" w:space="0" w:color="auto"/>
            </w:tcBorders>
            <w:hideMark/>
          </w:tcPr>
          <w:p w:rsidR="00FE1DD0" w:rsidRPr="00F84B00" w:rsidRDefault="00FE1DD0" w:rsidP="002B26E1">
            <w:pPr>
              <w:keepNext/>
              <w:keepLines/>
              <w:widowControl w:val="0"/>
              <w:tabs>
                <w:tab w:val="right" w:pos="3706"/>
              </w:tabs>
              <w:spacing w:before="183" w:line="276" w:lineRule="auto"/>
              <w:outlineLvl w:val="3"/>
              <w:rPr>
                <w:rFonts w:ascii="Arial" w:eastAsiaTheme="majorEastAsia" w:hAnsi="Arial" w:cs="Arial"/>
                <w:i/>
                <w:iCs/>
                <w:color w:val="2F5496" w:themeColor="accent1" w:themeShade="BF"/>
                <w:lang w:val="en-US"/>
              </w:rPr>
            </w:pPr>
            <w:r w:rsidRPr="00F84B00">
              <w:rPr>
                <w:rFonts w:ascii="Arial" w:eastAsiaTheme="majorEastAsia" w:hAnsi="Arial" w:cs="Arial"/>
                <w:i/>
                <w:iCs/>
                <w:color w:val="2F5496" w:themeColor="accent1" w:themeShade="BF"/>
                <w:lang w:val="en-US"/>
              </w:rPr>
              <w:t>Threshold</w:t>
            </w:r>
          </w:p>
        </w:tc>
        <w:tc>
          <w:tcPr>
            <w:tcW w:w="1160" w:type="dxa"/>
            <w:tcBorders>
              <w:top w:val="single" w:sz="4" w:space="0" w:color="auto"/>
              <w:left w:val="single" w:sz="4" w:space="0" w:color="auto"/>
              <w:bottom w:val="single" w:sz="4" w:space="0" w:color="auto"/>
              <w:right w:val="single" w:sz="4" w:space="0" w:color="auto"/>
            </w:tcBorders>
            <w:hideMark/>
          </w:tcPr>
          <w:p w:rsidR="00FE1DD0" w:rsidRPr="00F84B00" w:rsidRDefault="00FE1DD0" w:rsidP="002B26E1">
            <w:pPr>
              <w:keepNext/>
              <w:keepLines/>
              <w:widowControl w:val="0"/>
              <w:tabs>
                <w:tab w:val="right" w:pos="3706"/>
              </w:tabs>
              <w:spacing w:before="183" w:line="276" w:lineRule="auto"/>
              <w:outlineLvl w:val="3"/>
              <w:rPr>
                <w:rFonts w:ascii="Arial" w:eastAsiaTheme="majorEastAsia" w:hAnsi="Arial" w:cs="Arial"/>
                <w:i/>
                <w:iCs/>
                <w:color w:val="2F5496" w:themeColor="accent1" w:themeShade="BF"/>
                <w:lang w:val="en-US"/>
              </w:rPr>
            </w:pPr>
            <w:r w:rsidRPr="00F84B00">
              <w:rPr>
                <w:rFonts w:ascii="Arial" w:eastAsiaTheme="majorEastAsia" w:hAnsi="Arial" w:cs="Arial"/>
                <w:i/>
                <w:iCs/>
                <w:color w:val="2F5496" w:themeColor="accent1" w:themeShade="BF"/>
                <w:lang w:val="en-US"/>
              </w:rPr>
              <w:t>70</w:t>
            </w:r>
          </w:p>
        </w:tc>
      </w:tr>
    </w:tbl>
    <w:p w:rsidR="00FE1DD0" w:rsidRPr="00F84B00" w:rsidRDefault="00FE1DD0" w:rsidP="00FE1DD0">
      <w:pPr>
        <w:tabs>
          <w:tab w:val="left" w:pos="2790"/>
          <w:tab w:val="right" w:pos="3706"/>
        </w:tabs>
        <w:spacing w:after="0" w:line="276" w:lineRule="auto"/>
        <w:rPr>
          <w:rFonts w:ascii="Arial" w:eastAsia="Arial" w:hAnsi="Arial" w:cs="Arial"/>
          <w:b/>
          <w:bCs/>
          <w:spacing w:val="-9"/>
        </w:rPr>
      </w:pPr>
    </w:p>
    <w:p w:rsidR="00FE1DD0" w:rsidRPr="00F84B00" w:rsidRDefault="00FE1DD0" w:rsidP="00FE1DD0">
      <w:pPr>
        <w:tabs>
          <w:tab w:val="left" w:pos="2790"/>
          <w:tab w:val="right" w:pos="3706"/>
        </w:tabs>
        <w:spacing w:after="0" w:line="276" w:lineRule="auto"/>
        <w:rPr>
          <w:rFonts w:ascii="Arial" w:eastAsia="Arial" w:hAnsi="Arial" w:cs="Arial"/>
          <w:b/>
          <w:bCs/>
          <w:spacing w:val="-9"/>
        </w:rPr>
      </w:pPr>
      <w:r w:rsidRPr="00F84B00">
        <w:rPr>
          <w:rFonts w:ascii="Arial" w:eastAsia="Arial" w:hAnsi="Arial" w:cs="Arial"/>
          <w:b/>
          <w:bCs/>
          <w:spacing w:val="-9"/>
        </w:rPr>
        <w:t xml:space="preserve">Phase 2 – Pricing and </w:t>
      </w:r>
      <w:r>
        <w:rPr>
          <w:rFonts w:ascii="Arial" w:eastAsia="Arial" w:hAnsi="Arial" w:cs="Arial"/>
          <w:b/>
          <w:bCs/>
          <w:spacing w:val="-9"/>
        </w:rPr>
        <w:t xml:space="preserve">Specific </w:t>
      </w:r>
      <w:r w:rsidRPr="00F84B00">
        <w:rPr>
          <w:rFonts w:ascii="Arial" w:eastAsia="Arial" w:hAnsi="Arial" w:cs="Arial"/>
          <w:b/>
          <w:bCs/>
          <w:spacing w:val="-9"/>
        </w:rPr>
        <w:t>Goal Evaluation</w:t>
      </w:r>
    </w:p>
    <w:tbl>
      <w:tblPr>
        <w:tblW w:w="0" w:type="auto"/>
        <w:tblInd w:w="-10" w:type="dxa"/>
        <w:tblLayout w:type="fixed"/>
        <w:tblCellMar>
          <w:left w:w="0" w:type="dxa"/>
          <w:right w:w="0" w:type="dxa"/>
        </w:tblCellMar>
        <w:tblLook w:val="01E0" w:firstRow="1" w:lastRow="1" w:firstColumn="1" w:lastColumn="1" w:noHBand="0" w:noVBand="0"/>
      </w:tblPr>
      <w:tblGrid>
        <w:gridCol w:w="4536"/>
        <w:gridCol w:w="1134"/>
      </w:tblGrid>
      <w:tr w:rsidR="00FE1DD0" w:rsidRPr="00F84B00" w:rsidTr="002B26E1">
        <w:trPr>
          <w:trHeight w:hRule="exact" w:val="602"/>
        </w:trPr>
        <w:tc>
          <w:tcPr>
            <w:tcW w:w="4536" w:type="dxa"/>
            <w:tcBorders>
              <w:top w:val="single" w:sz="8" w:space="0" w:color="000000"/>
              <w:left w:val="single" w:sz="8" w:space="0" w:color="000000"/>
              <w:bottom w:val="single" w:sz="8" w:space="0" w:color="000000"/>
              <w:right w:val="single" w:sz="8" w:space="0" w:color="000000"/>
            </w:tcBorders>
            <w:hideMark/>
          </w:tcPr>
          <w:p w:rsidR="00FE1DD0" w:rsidRPr="00F84B00" w:rsidRDefault="00FE1DD0" w:rsidP="002B26E1">
            <w:pPr>
              <w:widowControl w:val="0"/>
              <w:spacing w:after="0" w:line="276" w:lineRule="auto"/>
              <w:ind w:left="99"/>
              <w:rPr>
                <w:rFonts w:ascii="Arial" w:eastAsia="Arial" w:hAnsi="Arial" w:cs="Arial"/>
                <w:b/>
                <w:lang w:val="en-US"/>
              </w:rPr>
            </w:pPr>
            <w:r w:rsidRPr="00F84B00">
              <w:rPr>
                <w:rFonts w:ascii="Arial" w:eastAsia="Arial" w:hAnsi="Arial" w:cs="Arial"/>
                <w:b/>
                <w:spacing w:val="-4"/>
                <w:lang w:val="en-US"/>
              </w:rPr>
              <w:t>P</w:t>
            </w:r>
            <w:r w:rsidRPr="00F84B00">
              <w:rPr>
                <w:rFonts w:ascii="Arial" w:eastAsia="Arial" w:hAnsi="Arial" w:cs="Arial"/>
                <w:b/>
                <w:spacing w:val="-2"/>
                <w:lang w:val="en-US"/>
              </w:rPr>
              <w:t>r</w:t>
            </w:r>
            <w:r w:rsidRPr="00F84B00">
              <w:rPr>
                <w:rFonts w:ascii="Arial" w:eastAsia="Arial" w:hAnsi="Arial" w:cs="Arial"/>
                <w:b/>
                <w:spacing w:val="-4"/>
                <w:lang w:val="en-US"/>
              </w:rPr>
              <w:t>i</w:t>
            </w:r>
            <w:r w:rsidRPr="00F84B00">
              <w:rPr>
                <w:rFonts w:ascii="Arial" w:eastAsia="Arial" w:hAnsi="Arial" w:cs="Arial"/>
                <w:b/>
                <w:spacing w:val="-3"/>
                <w:lang w:val="en-US"/>
              </w:rPr>
              <w:t>c</w:t>
            </w:r>
            <w:r w:rsidRPr="00F84B00">
              <w:rPr>
                <w:rFonts w:ascii="Arial" w:eastAsia="Arial" w:hAnsi="Arial" w:cs="Arial"/>
                <w:b/>
                <w:lang w:val="en-US"/>
              </w:rPr>
              <w:t>e</w:t>
            </w:r>
          </w:p>
        </w:tc>
        <w:tc>
          <w:tcPr>
            <w:tcW w:w="1134" w:type="dxa"/>
            <w:tcBorders>
              <w:top w:val="single" w:sz="8" w:space="0" w:color="000000"/>
              <w:left w:val="single" w:sz="8" w:space="0" w:color="000000"/>
              <w:bottom w:val="single" w:sz="8" w:space="0" w:color="000000"/>
              <w:right w:val="single" w:sz="8" w:space="0" w:color="000000"/>
            </w:tcBorders>
            <w:hideMark/>
          </w:tcPr>
          <w:p w:rsidR="00FE1DD0" w:rsidRPr="00F84B00" w:rsidRDefault="00FE1DD0" w:rsidP="002B26E1">
            <w:pPr>
              <w:widowControl w:val="0"/>
              <w:spacing w:after="0" w:line="276" w:lineRule="auto"/>
              <w:ind w:left="102"/>
              <w:rPr>
                <w:rFonts w:ascii="Arial" w:eastAsia="Arial" w:hAnsi="Arial" w:cs="Arial"/>
                <w:b/>
                <w:lang w:val="en-US"/>
              </w:rPr>
            </w:pPr>
            <w:r w:rsidRPr="00F84B00">
              <w:rPr>
                <w:rFonts w:ascii="Arial" w:eastAsia="Arial" w:hAnsi="Arial" w:cs="Arial"/>
                <w:b/>
                <w:spacing w:val="-1"/>
                <w:lang w:val="en-US"/>
              </w:rPr>
              <w:t>80</w:t>
            </w:r>
          </w:p>
        </w:tc>
      </w:tr>
      <w:tr w:rsidR="00FE1DD0" w:rsidRPr="00F84B00" w:rsidTr="002B26E1">
        <w:trPr>
          <w:trHeight w:hRule="exact" w:val="569"/>
        </w:trPr>
        <w:tc>
          <w:tcPr>
            <w:tcW w:w="4536" w:type="dxa"/>
            <w:tcBorders>
              <w:top w:val="single" w:sz="8" w:space="0" w:color="000000"/>
              <w:left w:val="single" w:sz="8" w:space="0" w:color="000000"/>
              <w:bottom w:val="single" w:sz="8" w:space="0" w:color="000000"/>
              <w:right w:val="single" w:sz="8" w:space="0" w:color="000000"/>
            </w:tcBorders>
            <w:hideMark/>
          </w:tcPr>
          <w:p w:rsidR="00FE1DD0" w:rsidRPr="00F84B00" w:rsidRDefault="00FE1DD0" w:rsidP="002B26E1">
            <w:pPr>
              <w:widowControl w:val="0"/>
              <w:spacing w:after="0" w:line="276" w:lineRule="auto"/>
              <w:ind w:left="99"/>
              <w:rPr>
                <w:rFonts w:ascii="Arial" w:eastAsia="Arial" w:hAnsi="Arial" w:cs="Arial"/>
                <w:b/>
                <w:lang w:val="en-US"/>
              </w:rPr>
            </w:pPr>
            <w:r>
              <w:rPr>
                <w:rFonts w:ascii="Arial" w:eastAsia="Arial" w:hAnsi="Arial" w:cs="Arial"/>
                <w:b/>
                <w:spacing w:val="-3"/>
                <w:lang w:val="en-US"/>
              </w:rPr>
              <w:t xml:space="preserve">Specific </w:t>
            </w:r>
            <w:r w:rsidRPr="00F84B00">
              <w:rPr>
                <w:rFonts w:ascii="Arial" w:eastAsia="Arial" w:hAnsi="Arial" w:cs="Arial"/>
                <w:b/>
                <w:spacing w:val="-3"/>
                <w:lang w:val="en-US"/>
              </w:rPr>
              <w:t>Goal Evaluation</w:t>
            </w:r>
          </w:p>
        </w:tc>
        <w:tc>
          <w:tcPr>
            <w:tcW w:w="1134" w:type="dxa"/>
            <w:tcBorders>
              <w:top w:val="single" w:sz="8" w:space="0" w:color="000000"/>
              <w:left w:val="single" w:sz="8" w:space="0" w:color="000000"/>
              <w:bottom w:val="single" w:sz="8" w:space="0" w:color="000000"/>
              <w:right w:val="single" w:sz="8" w:space="0" w:color="000000"/>
            </w:tcBorders>
            <w:hideMark/>
          </w:tcPr>
          <w:p w:rsidR="00FE1DD0" w:rsidRPr="00F84B00" w:rsidRDefault="00FE1DD0" w:rsidP="002B26E1">
            <w:pPr>
              <w:widowControl w:val="0"/>
              <w:spacing w:after="0" w:line="276" w:lineRule="auto"/>
              <w:ind w:left="102"/>
              <w:rPr>
                <w:rFonts w:ascii="Arial" w:eastAsia="Arial" w:hAnsi="Arial" w:cs="Arial"/>
                <w:b/>
                <w:lang w:val="en-US"/>
              </w:rPr>
            </w:pPr>
            <w:r w:rsidRPr="00F84B00">
              <w:rPr>
                <w:rFonts w:ascii="Arial" w:eastAsia="Arial" w:hAnsi="Arial" w:cs="Arial"/>
                <w:b/>
                <w:spacing w:val="-1"/>
                <w:lang w:val="en-US"/>
              </w:rPr>
              <w:t>20</w:t>
            </w:r>
          </w:p>
        </w:tc>
      </w:tr>
    </w:tbl>
    <w:p w:rsidR="00FE1DD0" w:rsidRPr="00F84B00" w:rsidRDefault="00FE1DD0" w:rsidP="00FE1DD0">
      <w:pPr>
        <w:spacing w:after="120" w:line="276" w:lineRule="auto"/>
        <w:ind w:right="6"/>
        <w:contextualSpacing/>
        <w:jc w:val="both"/>
        <w:rPr>
          <w:rFonts w:ascii="Arial Nova" w:hAnsi="Arial Nova" w:cs="Arial"/>
        </w:rPr>
      </w:pPr>
    </w:p>
    <w:p w:rsidR="00FE1DD0" w:rsidRPr="00F84B00" w:rsidRDefault="00FE1DD0" w:rsidP="00FE1DD0">
      <w:pPr>
        <w:spacing w:after="120" w:line="276" w:lineRule="auto"/>
        <w:ind w:left="360" w:right="6"/>
        <w:contextualSpacing/>
        <w:jc w:val="both"/>
        <w:rPr>
          <w:rFonts w:ascii="Arial Nova" w:hAnsi="Arial Nova" w:cs="Arial"/>
        </w:rPr>
      </w:pPr>
    </w:p>
    <w:p w:rsidR="00FE1DD0" w:rsidRPr="00F84B00" w:rsidRDefault="00FE1DD0" w:rsidP="00FE1DD0">
      <w:pPr>
        <w:numPr>
          <w:ilvl w:val="1"/>
          <w:numId w:val="14"/>
        </w:numPr>
        <w:spacing w:after="120" w:line="276" w:lineRule="auto"/>
        <w:ind w:right="6"/>
        <w:contextualSpacing/>
        <w:jc w:val="both"/>
        <w:rPr>
          <w:rFonts w:ascii="Arial" w:hAnsi="Arial" w:cs="Arial"/>
          <w:sz w:val="24"/>
          <w:szCs w:val="24"/>
        </w:rPr>
      </w:pPr>
      <w:r w:rsidRPr="00F84B00">
        <w:rPr>
          <w:rFonts w:ascii="Arial" w:hAnsi="Arial" w:cs="Arial"/>
          <w:bCs/>
          <w:lang w:eastAsia="en-ZA"/>
        </w:rPr>
        <w:t xml:space="preserve"> Functionality Evaluation criteria </w:t>
      </w:r>
    </w:p>
    <w:p w:rsidR="00FE1DD0" w:rsidRPr="00F84B00" w:rsidRDefault="00FE1DD0" w:rsidP="00FE1DD0">
      <w:pPr>
        <w:spacing w:line="276" w:lineRule="auto"/>
        <w:contextualSpacing/>
        <w:rPr>
          <w:rFonts w:ascii="Arial" w:eastAsia="Arial Unicode MS" w:hAnsi="Arial" w:cs="Arial"/>
        </w:rPr>
      </w:pPr>
    </w:p>
    <w:p w:rsidR="00FE1DD0" w:rsidRPr="00F84B00" w:rsidRDefault="00FE1DD0" w:rsidP="00FE1DD0">
      <w:pPr>
        <w:spacing w:before="120" w:line="276" w:lineRule="auto"/>
        <w:ind w:firstLine="420"/>
        <w:rPr>
          <w:rFonts w:ascii="Arial" w:eastAsia="Times New Roman" w:hAnsi="Arial" w:cs="Arial"/>
        </w:rPr>
      </w:pPr>
      <w:r w:rsidRPr="00F84B00">
        <w:rPr>
          <w:rFonts w:ascii="Arial" w:eastAsia="Times New Roman" w:hAnsi="Arial" w:cs="Arial"/>
        </w:rPr>
        <w:t>The below matrix will be used in scoring the submissions:</w:t>
      </w:r>
    </w:p>
    <w:tbl>
      <w:tblPr>
        <w:tblStyle w:val="TableGrid"/>
        <w:tblW w:w="0" w:type="auto"/>
        <w:tblLook w:val="04A0" w:firstRow="1" w:lastRow="0" w:firstColumn="1" w:lastColumn="0" w:noHBand="0" w:noVBand="1"/>
      </w:tblPr>
      <w:tblGrid>
        <w:gridCol w:w="4228"/>
        <w:gridCol w:w="3295"/>
        <w:gridCol w:w="1493"/>
      </w:tblGrid>
      <w:tr w:rsidR="00FE1DD0" w:rsidRPr="00F84B00" w:rsidTr="002B26E1">
        <w:tc>
          <w:tcPr>
            <w:tcW w:w="4228" w:type="dxa"/>
          </w:tcPr>
          <w:p w:rsidR="00FE1DD0" w:rsidRPr="00F84B00" w:rsidRDefault="00FE1DD0" w:rsidP="002B26E1">
            <w:pPr>
              <w:spacing w:after="160" w:line="276" w:lineRule="auto"/>
              <w:rPr>
                <w:rFonts w:ascii="Arial" w:eastAsia="Arial Unicode MS" w:hAnsi="Arial" w:cs="Arial"/>
                <w:b/>
                <w:color w:val="000000"/>
              </w:rPr>
            </w:pPr>
            <w:r w:rsidRPr="00F84B00">
              <w:rPr>
                <w:rFonts w:ascii="Arial" w:eastAsia="Arial Unicode MS" w:hAnsi="Arial" w:cs="Arial"/>
                <w:b/>
                <w:color w:val="000000"/>
              </w:rPr>
              <w:t>What is required</w:t>
            </w:r>
          </w:p>
        </w:tc>
        <w:tc>
          <w:tcPr>
            <w:tcW w:w="3295" w:type="dxa"/>
          </w:tcPr>
          <w:p w:rsidR="00FE1DD0" w:rsidRPr="00F84B00" w:rsidRDefault="00FE1DD0" w:rsidP="002B26E1">
            <w:pPr>
              <w:spacing w:after="160" w:line="276" w:lineRule="auto"/>
              <w:rPr>
                <w:rFonts w:ascii="Arial" w:eastAsia="Arial Unicode MS" w:hAnsi="Arial" w:cs="Arial"/>
                <w:b/>
                <w:color w:val="000000"/>
              </w:rPr>
            </w:pPr>
            <w:r w:rsidRPr="00F84B00">
              <w:rPr>
                <w:rFonts w:ascii="Arial" w:eastAsia="Arial Unicode MS" w:hAnsi="Arial" w:cs="Arial"/>
                <w:b/>
                <w:color w:val="000000"/>
              </w:rPr>
              <w:t>Application of evaluation criteria</w:t>
            </w:r>
          </w:p>
        </w:tc>
        <w:tc>
          <w:tcPr>
            <w:tcW w:w="1493" w:type="dxa"/>
          </w:tcPr>
          <w:p w:rsidR="00FE1DD0" w:rsidRPr="00F84B00" w:rsidRDefault="00FE1DD0" w:rsidP="002B26E1">
            <w:pPr>
              <w:spacing w:after="160" w:line="276" w:lineRule="auto"/>
              <w:rPr>
                <w:rFonts w:ascii="Arial" w:eastAsia="Arial Unicode MS" w:hAnsi="Arial" w:cs="Arial"/>
                <w:b/>
                <w:color w:val="000000"/>
              </w:rPr>
            </w:pPr>
            <w:r w:rsidRPr="00F84B00">
              <w:rPr>
                <w:rFonts w:ascii="Arial" w:eastAsia="Arial Unicode MS" w:hAnsi="Arial" w:cs="Arial"/>
                <w:b/>
                <w:color w:val="000000"/>
              </w:rPr>
              <w:t xml:space="preserve">% allocation </w:t>
            </w:r>
          </w:p>
        </w:tc>
      </w:tr>
      <w:tr w:rsidR="00FE1DD0" w:rsidRPr="00F84B00" w:rsidTr="002B26E1">
        <w:tc>
          <w:tcPr>
            <w:tcW w:w="4228" w:type="dxa"/>
          </w:tcPr>
          <w:p w:rsidR="00FE1DD0" w:rsidRPr="00F84B00" w:rsidRDefault="00FE1DD0" w:rsidP="002B26E1">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Years of experience in </w:t>
            </w:r>
            <w:r w:rsidRPr="009E0A20">
              <w:rPr>
                <w:rFonts w:ascii="Arial" w:eastAsia="Times New Roman" w:hAnsi="Arial" w:cs="Arial"/>
              </w:rPr>
              <w:t>fire equipment servicing and overall fire safety compliance</w:t>
            </w:r>
            <w:r>
              <w:rPr>
                <w:rFonts w:ascii="Arial" w:eastAsia="Times New Roman" w:hAnsi="Arial" w:cs="Arial"/>
              </w:rPr>
              <w:t>.</w:t>
            </w:r>
            <w:r w:rsidRPr="00F84B00">
              <w:rPr>
                <w:rFonts w:ascii="Arial" w:eastAsia="Arial Unicode MS" w:hAnsi="Arial" w:cs="Arial"/>
                <w:color w:val="000000"/>
              </w:rPr>
              <w:t xml:space="preserve"> </w:t>
            </w:r>
          </w:p>
          <w:p w:rsidR="00FE1DD0" w:rsidRPr="00F84B00" w:rsidRDefault="00FE1DD0" w:rsidP="002B26E1">
            <w:pPr>
              <w:spacing w:after="160" w:line="276" w:lineRule="auto"/>
              <w:rPr>
                <w:rFonts w:ascii="Arial" w:eastAsia="Arial Unicode MS" w:hAnsi="Arial" w:cs="Arial"/>
                <w:color w:val="000000"/>
              </w:rPr>
            </w:pPr>
          </w:p>
        </w:tc>
        <w:tc>
          <w:tcPr>
            <w:tcW w:w="3295" w:type="dxa"/>
          </w:tcPr>
          <w:p w:rsidR="00FE1DD0" w:rsidRPr="00F84B00" w:rsidRDefault="00FE1DD0" w:rsidP="002B26E1">
            <w:pPr>
              <w:spacing w:after="160" w:line="276" w:lineRule="auto"/>
              <w:rPr>
                <w:rFonts w:ascii="Arial" w:eastAsia="Arial Unicode MS" w:hAnsi="Arial" w:cs="Arial"/>
                <w:color w:val="000000"/>
              </w:rPr>
            </w:pPr>
            <w:r w:rsidRPr="00F84B00">
              <w:rPr>
                <w:rFonts w:ascii="Arial" w:eastAsia="Arial Unicode MS" w:hAnsi="Arial" w:cs="Arial"/>
                <w:color w:val="000000"/>
              </w:rPr>
              <w:t>5 = 10 or more years</w:t>
            </w:r>
          </w:p>
          <w:p w:rsidR="00FE1DD0" w:rsidRPr="00F84B00" w:rsidRDefault="00FE1DD0" w:rsidP="002B26E1">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4 = 7 or more years </w:t>
            </w:r>
          </w:p>
          <w:p w:rsidR="00FE1DD0" w:rsidRPr="00F84B00" w:rsidRDefault="00FE1DD0" w:rsidP="002B26E1">
            <w:pPr>
              <w:spacing w:after="160" w:line="276" w:lineRule="auto"/>
              <w:rPr>
                <w:rFonts w:ascii="Arial" w:eastAsia="Arial Unicode MS" w:hAnsi="Arial" w:cs="Arial"/>
                <w:color w:val="000000"/>
              </w:rPr>
            </w:pPr>
            <w:r w:rsidRPr="00F84B00">
              <w:rPr>
                <w:rFonts w:ascii="Arial" w:eastAsia="Arial Unicode MS" w:hAnsi="Arial" w:cs="Arial"/>
                <w:color w:val="000000"/>
              </w:rPr>
              <w:t>3 = 5 or more years</w:t>
            </w:r>
          </w:p>
          <w:p w:rsidR="00FE1DD0" w:rsidRPr="00F84B00" w:rsidRDefault="00FE1DD0" w:rsidP="002B26E1">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2 = 3 or more years </w:t>
            </w:r>
          </w:p>
          <w:p w:rsidR="00FE1DD0" w:rsidRPr="00F84B00" w:rsidRDefault="00FE1DD0" w:rsidP="002B26E1">
            <w:pPr>
              <w:spacing w:after="160" w:line="276" w:lineRule="auto"/>
              <w:rPr>
                <w:rFonts w:ascii="Arial" w:eastAsia="Arial Unicode MS" w:hAnsi="Arial" w:cs="Arial"/>
                <w:color w:val="000000"/>
              </w:rPr>
            </w:pPr>
            <w:r w:rsidRPr="00F84B00">
              <w:rPr>
                <w:rFonts w:ascii="Arial" w:eastAsia="Arial Unicode MS" w:hAnsi="Arial" w:cs="Arial"/>
                <w:color w:val="000000"/>
              </w:rPr>
              <w:t>1 = 1 or more years</w:t>
            </w:r>
          </w:p>
        </w:tc>
        <w:tc>
          <w:tcPr>
            <w:tcW w:w="1493" w:type="dxa"/>
          </w:tcPr>
          <w:p w:rsidR="00FE1DD0" w:rsidRPr="00F84B00" w:rsidRDefault="00FE1DD0" w:rsidP="002B26E1">
            <w:pPr>
              <w:spacing w:after="160" w:line="276" w:lineRule="auto"/>
              <w:rPr>
                <w:rFonts w:ascii="Arial" w:eastAsia="Arial Unicode MS" w:hAnsi="Arial" w:cs="Arial"/>
                <w:color w:val="000000"/>
              </w:rPr>
            </w:pPr>
            <w:r>
              <w:rPr>
                <w:rFonts w:ascii="Arial" w:eastAsia="Arial Unicode MS" w:hAnsi="Arial" w:cs="Arial"/>
                <w:color w:val="000000"/>
              </w:rPr>
              <w:t>4</w:t>
            </w:r>
            <w:r w:rsidRPr="00F84B00">
              <w:rPr>
                <w:rFonts w:ascii="Arial" w:eastAsia="Arial Unicode MS" w:hAnsi="Arial" w:cs="Arial"/>
                <w:color w:val="000000"/>
              </w:rPr>
              <w:t>0%</w:t>
            </w:r>
          </w:p>
        </w:tc>
      </w:tr>
      <w:tr w:rsidR="00FE1DD0" w:rsidRPr="00F84B00" w:rsidTr="002B26E1">
        <w:tc>
          <w:tcPr>
            <w:tcW w:w="4228" w:type="dxa"/>
          </w:tcPr>
          <w:p w:rsidR="00FE1DD0" w:rsidRPr="00F84B00" w:rsidRDefault="00FE1DD0" w:rsidP="002B26E1">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Up to date </w:t>
            </w:r>
            <w:r w:rsidRPr="00FB1347">
              <w:rPr>
                <w:rFonts w:ascii="Arial" w:eastAsia="Arial Unicode MS" w:hAnsi="Arial" w:cs="Arial"/>
                <w:color w:val="000000"/>
              </w:rPr>
              <w:t>registration with SAQCC-Fire</w:t>
            </w:r>
            <w:r>
              <w:rPr>
                <w:rFonts w:ascii="Arial" w:eastAsia="Arial Unicode MS" w:hAnsi="Arial" w:cs="Arial"/>
                <w:color w:val="000000"/>
              </w:rPr>
              <w:t>.</w:t>
            </w:r>
          </w:p>
        </w:tc>
        <w:tc>
          <w:tcPr>
            <w:tcW w:w="3295" w:type="dxa"/>
          </w:tcPr>
          <w:p w:rsidR="00FE1DD0" w:rsidRPr="00F84B00" w:rsidRDefault="00FE1DD0" w:rsidP="002B26E1">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5 = Evidence of </w:t>
            </w:r>
            <w:r w:rsidRPr="00FB1347">
              <w:rPr>
                <w:rFonts w:ascii="Arial" w:eastAsia="Arial Unicode MS" w:hAnsi="Arial" w:cs="Arial"/>
                <w:color w:val="000000"/>
              </w:rPr>
              <w:t>SAQCC-Fire</w:t>
            </w:r>
            <w:r w:rsidRPr="00F84B00">
              <w:rPr>
                <w:rFonts w:ascii="Arial" w:eastAsia="Arial Unicode MS" w:hAnsi="Arial" w:cs="Arial"/>
                <w:color w:val="000000"/>
              </w:rPr>
              <w:t xml:space="preserve"> accreditation/registration.</w:t>
            </w:r>
          </w:p>
          <w:p w:rsidR="00FE1DD0" w:rsidRPr="00F84B00" w:rsidRDefault="00FE1DD0" w:rsidP="002B26E1">
            <w:pPr>
              <w:spacing w:after="160" w:line="276" w:lineRule="auto"/>
              <w:rPr>
                <w:rFonts w:ascii="Arial" w:eastAsia="Arial Unicode MS" w:hAnsi="Arial" w:cs="Arial"/>
                <w:color w:val="000000"/>
              </w:rPr>
            </w:pPr>
            <w:r w:rsidRPr="00F84B00">
              <w:rPr>
                <w:rFonts w:ascii="Arial" w:eastAsia="Arial Unicode MS" w:hAnsi="Arial" w:cs="Arial"/>
                <w:color w:val="000000"/>
              </w:rPr>
              <w:lastRenderedPageBreak/>
              <w:t>1 = No evidence of up to date accreditation/registration.</w:t>
            </w:r>
          </w:p>
        </w:tc>
        <w:tc>
          <w:tcPr>
            <w:tcW w:w="1493" w:type="dxa"/>
          </w:tcPr>
          <w:p w:rsidR="00FE1DD0" w:rsidRPr="00F84B00" w:rsidRDefault="00FE1DD0" w:rsidP="002B26E1">
            <w:pPr>
              <w:spacing w:after="160" w:line="276" w:lineRule="auto"/>
              <w:rPr>
                <w:rFonts w:ascii="Arial" w:eastAsia="Arial Unicode MS" w:hAnsi="Arial" w:cs="Arial"/>
                <w:color w:val="000000"/>
              </w:rPr>
            </w:pPr>
            <w:r>
              <w:rPr>
                <w:rFonts w:ascii="Arial" w:eastAsia="Arial Unicode MS" w:hAnsi="Arial" w:cs="Arial"/>
                <w:color w:val="000000"/>
              </w:rPr>
              <w:lastRenderedPageBreak/>
              <w:t>3</w:t>
            </w:r>
            <w:r w:rsidRPr="00F84B00">
              <w:rPr>
                <w:rFonts w:ascii="Arial" w:eastAsia="Arial Unicode MS" w:hAnsi="Arial" w:cs="Arial"/>
                <w:color w:val="000000"/>
              </w:rPr>
              <w:t>0%</w:t>
            </w:r>
          </w:p>
        </w:tc>
      </w:tr>
      <w:tr w:rsidR="00FE1DD0" w:rsidRPr="00F84B00" w:rsidTr="002B26E1">
        <w:tc>
          <w:tcPr>
            <w:tcW w:w="4228" w:type="dxa"/>
          </w:tcPr>
          <w:p w:rsidR="00FE1DD0" w:rsidRPr="00F84B00" w:rsidRDefault="00FE1DD0" w:rsidP="002B26E1">
            <w:pPr>
              <w:spacing w:after="160" w:line="276" w:lineRule="auto"/>
              <w:rPr>
                <w:rFonts w:ascii="Arial" w:eastAsia="Arial Unicode MS" w:hAnsi="Arial" w:cs="Arial"/>
                <w:color w:val="000000"/>
              </w:rPr>
            </w:pPr>
            <w:r>
              <w:rPr>
                <w:rFonts w:ascii="Arial" w:eastAsia="Arial Unicode MS" w:hAnsi="Arial" w:cs="Arial"/>
                <w:color w:val="000000"/>
              </w:rPr>
              <w:t>Project p</w:t>
            </w:r>
            <w:r w:rsidRPr="00F84B00">
              <w:rPr>
                <w:rFonts w:ascii="Arial" w:eastAsia="Arial Unicode MS" w:hAnsi="Arial" w:cs="Arial"/>
                <w:color w:val="000000"/>
              </w:rPr>
              <w:t>lan outlining deliverables, timelines and projected costs</w:t>
            </w:r>
            <w:r>
              <w:rPr>
                <w:rFonts w:ascii="Arial" w:eastAsia="Arial Unicode MS" w:hAnsi="Arial" w:cs="Arial"/>
                <w:color w:val="000000"/>
              </w:rPr>
              <w:t xml:space="preserve"> as per scope of work</w:t>
            </w:r>
            <w:r w:rsidRPr="00F84B00">
              <w:rPr>
                <w:rFonts w:ascii="Arial" w:eastAsia="Arial Unicode MS" w:hAnsi="Arial" w:cs="Arial"/>
                <w:color w:val="000000"/>
              </w:rPr>
              <w:t>.</w:t>
            </w:r>
          </w:p>
        </w:tc>
        <w:tc>
          <w:tcPr>
            <w:tcW w:w="3295" w:type="dxa"/>
          </w:tcPr>
          <w:p w:rsidR="00FE1DD0" w:rsidRPr="00F84B00" w:rsidRDefault="00FE1DD0" w:rsidP="002B26E1">
            <w:pPr>
              <w:spacing w:after="160" w:line="276" w:lineRule="auto"/>
              <w:rPr>
                <w:rFonts w:ascii="Arial" w:eastAsia="Arial Unicode MS" w:hAnsi="Arial" w:cs="Arial"/>
                <w:color w:val="000000"/>
              </w:rPr>
            </w:pPr>
            <w:r w:rsidRPr="00F84B00">
              <w:rPr>
                <w:rFonts w:ascii="Arial" w:eastAsia="Arial Unicode MS" w:hAnsi="Arial" w:cs="Arial"/>
                <w:color w:val="000000"/>
              </w:rPr>
              <w:t>5 = Detailed plan outlining deliverables, timelines and projected costs</w:t>
            </w:r>
            <w:r>
              <w:rPr>
                <w:rFonts w:ascii="Arial" w:eastAsia="Arial Unicode MS" w:hAnsi="Arial" w:cs="Arial"/>
                <w:color w:val="000000"/>
              </w:rPr>
              <w:t>.</w:t>
            </w:r>
          </w:p>
          <w:p w:rsidR="00FE1DD0" w:rsidRPr="00F84B00" w:rsidRDefault="00FE1DD0" w:rsidP="002B26E1">
            <w:pPr>
              <w:spacing w:after="160" w:line="276" w:lineRule="auto"/>
              <w:rPr>
                <w:rFonts w:ascii="Arial" w:eastAsia="Arial Unicode MS" w:hAnsi="Arial" w:cs="Arial"/>
                <w:color w:val="000000"/>
              </w:rPr>
            </w:pPr>
            <w:r w:rsidRPr="00F84B00">
              <w:rPr>
                <w:rFonts w:ascii="Arial" w:eastAsia="Arial Unicode MS" w:hAnsi="Arial" w:cs="Arial"/>
                <w:color w:val="000000"/>
              </w:rPr>
              <w:t>3 = Basic plan covering deliverables and projected costs.</w:t>
            </w:r>
          </w:p>
          <w:p w:rsidR="00FE1DD0" w:rsidRPr="00F84B00" w:rsidRDefault="00FE1DD0" w:rsidP="002B26E1">
            <w:pPr>
              <w:spacing w:after="160" w:line="276" w:lineRule="auto"/>
              <w:rPr>
                <w:rFonts w:ascii="Arial" w:eastAsia="Arial Unicode MS" w:hAnsi="Arial" w:cs="Arial"/>
                <w:color w:val="000000"/>
              </w:rPr>
            </w:pPr>
            <w:r w:rsidRPr="00F84B00">
              <w:rPr>
                <w:rFonts w:ascii="Arial" w:eastAsia="Arial Unicode MS" w:hAnsi="Arial" w:cs="Arial"/>
                <w:color w:val="000000"/>
              </w:rPr>
              <w:t>1 = No plan provided.</w:t>
            </w:r>
          </w:p>
        </w:tc>
        <w:tc>
          <w:tcPr>
            <w:tcW w:w="1493" w:type="dxa"/>
          </w:tcPr>
          <w:p w:rsidR="00FE1DD0" w:rsidRPr="00F84B00" w:rsidRDefault="00FE1DD0" w:rsidP="002B26E1">
            <w:pPr>
              <w:spacing w:after="160" w:line="276" w:lineRule="auto"/>
              <w:rPr>
                <w:rFonts w:ascii="Arial" w:eastAsia="Arial Unicode MS" w:hAnsi="Arial" w:cs="Arial"/>
                <w:color w:val="000000"/>
              </w:rPr>
            </w:pPr>
            <w:r>
              <w:rPr>
                <w:rFonts w:ascii="Arial" w:eastAsia="Arial Unicode MS" w:hAnsi="Arial" w:cs="Arial"/>
                <w:color w:val="000000"/>
              </w:rPr>
              <w:t>30</w:t>
            </w:r>
            <w:r w:rsidRPr="00F84B00">
              <w:rPr>
                <w:rFonts w:ascii="Arial" w:eastAsia="Arial Unicode MS" w:hAnsi="Arial" w:cs="Arial"/>
                <w:color w:val="000000"/>
              </w:rPr>
              <w:t>%</w:t>
            </w:r>
          </w:p>
        </w:tc>
      </w:tr>
    </w:tbl>
    <w:p w:rsidR="00FE1DD0" w:rsidRPr="00F84B00" w:rsidRDefault="00FE1DD0" w:rsidP="00FE1DD0">
      <w:pPr>
        <w:spacing w:line="276" w:lineRule="auto"/>
        <w:rPr>
          <w:rFonts w:ascii="Arial" w:eastAsia="Arial Unicode MS" w:hAnsi="Arial" w:cs="Arial"/>
          <w:color w:val="000000"/>
        </w:rPr>
      </w:pPr>
    </w:p>
    <w:p w:rsidR="00FE1DD0" w:rsidRPr="00F84B00" w:rsidRDefault="00FE1DD0" w:rsidP="00FE1DD0">
      <w:pPr>
        <w:numPr>
          <w:ilvl w:val="1"/>
          <w:numId w:val="14"/>
        </w:numPr>
        <w:spacing w:after="120" w:line="276" w:lineRule="auto"/>
        <w:ind w:right="6"/>
        <w:contextualSpacing/>
        <w:rPr>
          <w:rFonts w:ascii="Arial" w:eastAsia="Arial Unicode MS" w:hAnsi="Arial" w:cs="Arial"/>
          <w:b/>
          <w:iCs/>
        </w:rPr>
      </w:pPr>
      <w:r w:rsidRPr="00F84B00">
        <w:rPr>
          <w:rFonts w:ascii="Arial" w:eastAsia="Arial Unicode MS" w:hAnsi="Arial" w:cs="Arial"/>
          <w:b/>
          <w:iCs/>
        </w:rPr>
        <w:t>To note</w:t>
      </w:r>
    </w:p>
    <w:p w:rsidR="00FE1DD0" w:rsidRPr="00F84B00" w:rsidRDefault="00FE1DD0" w:rsidP="00FE1DD0">
      <w:pPr>
        <w:numPr>
          <w:ilvl w:val="0"/>
          <w:numId w:val="17"/>
        </w:numPr>
        <w:spacing w:after="120" w:line="276" w:lineRule="auto"/>
        <w:ind w:right="6"/>
        <w:contextualSpacing/>
        <w:rPr>
          <w:rFonts w:ascii="Arial" w:eastAsia="Arial Unicode MS" w:hAnsi="Arial" w:cs="Arial"/>
        </w:rPr>
      </w:pPr>
      <w:bookmarkStart w:id="9" w:name="_Hlk84237849"/>
      <w:r w:rsidRPr="00F84B00">
        <w:rPr>
          <w:rFonts w:ascii="Arial" w:eastAsia="Arial Unicode MS" w:hAnsi="Arial" w:cs="Arial"/>
        </w:rPr>
        <w:t xml:space="preserve">The final decision and successful appointment will be made by </w:t>
      </w:r>
      <w:proofErr w:type="spellStart"/>
      <w:r w:rsidRPr="00F84B00">
        <w:rPr>
          <w:rFonts w:ascii="Arial" w:eastAsia="Arial Unicode MS" w:hAnsi="Arial" w:cs="Arial"/>
        </w:rPr>
        <w:t>Nedlac</w:t>
      </w:r>
      <w:proofErr w:type="spellEnd"/>
      <w:r w:rsidRPr="00F84B00">
        <w:rPr>
          <w:rFonts w:ascii="Arial" w:eastAsia="Arial Unicode MS" w:hAnsi="Arial" w:cs="Arial"/>
        </w:rPr>
        <w:t xml:space="preserve"> and no correspondence will be entered into thereafter.</w:t>
      </w:r>
    </w:p>
    <w:p w:rsidR="00FE1DD0" w:rsidRPr="00F84B00" w:rsidRDefault="00FE1DD0" w:rsidP="00FE1DD0">
      <w:pPr>
        <w:numPr>
          <w:ilvl w:val="0"/>
          <w:numId w:val="17"/>
        </w:numPr>
        <w:spacing w:after="120" w:line="276" w:lineRule="auto"/>
        <w:ind w:right="6"/>
        <w:contextualSpacing/>
        <w:rPr>
          <w:rFonts w:ascii="Arial" w:eastAsia="Arial Unicode MS" w:hAnsi="Arial" w:cs="Arial"/>
        </w:rPr>
      </w:pPr>
      <w:proofErr w:type="spellStart"/>
      <w:r w:rsidRPr="00F84B00">
        <w:rPr>
          <w:rFonts w:ascii="Arial" w:eastAsia="Arial Unicode MS" w:hAnsi="Arial" w:cs="Arial"/>
        </w:rPr>
        <w:t>Nedlac</w:t>
      </w:r>
      <w:proofErr w:type="spellEnd"/>
      <w:r w:rsidRPr="00F84B00">
        <w:rPr>
          <w:rFonts w:ascii="Arial" w:eastAsia="Arial Unicode MS" w:hAnsi="Arial" w:cs="Arial"/>
        </w:rPr>
        <w:t xml:space="preserve"> reserves the right to cancel this bid or ultimately decide not to appoint any service provider in terms of this call for quotations.</w:t>
      </w:r>
    </w:p>
    <w:p w:rsidR="00FE1DD0" w:rsidRPr="00F84B00" w:rsidRDefault="00FE1DD0" w:rsidP="00FE1DD0">
      <w:pPr>
        <w:spacing w:after="120" w:line="276" w:lineRule="auto"/>
        <w:ind w:left="720" w:right="6"/>
        <w:contextualSpacing/>
        <w:rPr>
          <w:rFonts w:ascii="Arial" w:eastAsia="Arial Unicode MS" w:hAnsi="Arial" w:cs="Arial"/>
        </w:rPr>
      </w:pPr>
    </w:p>
    <w:p w:rsidR="00FE1DD0" w:rsidRPr="00F84B00" w:rsidRDefault="00FE1DD0" w:rsidP="00FE1DD0">
      <w:pPr>
        <w:spacing w:after="120" w:line="276" w:lineRule="auto"/>
        <w:ind w:left="720" w:right="6"/>
        <w:contextualSpacing/>
        <w:rPr>
          <w:rFonts w:ascii="Arial" w:eastAsia="Arial Unicode MS" w:hAnsi="Arial" w:cs="Arial"/>
        </w:rPr>
      </w:pPr>
    </w:p>
    <w:p w:rsidR="00FE1DD0" w:rsidRPr="00F84B00" w:rsidRDefault="00FE1DD0" w:rsidP="00FE1DD0">
      <w:pPr>
        <w:numPr>
          <w:ilvl w:val="0"/>
          <w:numId w:val="14"/>
        </w:numPr>
        <w:spacing w:after="0" w:line="276" w:lineRule="auto"/>
        <w:ind w:right="6"/>
        <w:contextualSpacing/>
        <w:jc w:val="both"/>
        <w:rPr>
          <w:rFonts w:ascii="Arial" w:hAnsi="Arial" w:cs="Arial"/>
          <w:b/>
          <w:iCs/>
        </w:rPr>
      </w:pPr>
      <w:bookmarkStart w:id="10" w:name="_Toc36495662"/>
      <w:bookmarkStart w:id="11" w:name="_Toc516145366"/>
      <w:bookmarkStart w:id="12" w:name="_Toc513722564"/>
      <w:bookmarkStart w:id="13" w:name="_Toc491350441"/>
      <w:bookmarkStart w:id="14" w:name="_Toc485739692"/>
      <w:bookmarkStart w:id="15" w:name="_Toc484691357"/>
      <w:bookmarkEnd w:id="9"/>
      <w:r w:rsidRPr="00F84B00">
        <w:rPr>
          <w:rFonts w:ascii="Arial" w:hAnsi="Arial" w:cs="Arial"/>
          <w:b/>
          <w:iCs/>
        </w:rPr>
        <w:t xml:space="preserve">SUBMISSION AND ENQUIRIES </w:t>
      </w:r>
      <w:bookmarkEnd w:id="10"/>
      <w:bookmarkEnd w:id="11"/>
      <w:bookmarkEnd w:id="12"/>
      <w:bookmarkEnd w:id="13"/>
      <w:bookmarkEnd w:id="14"/>
      <w:bookmarkEnd w:id="15"/>
    </w:p>
    <w:p w:rsidR="00FE1DD0" w:rsidRPr="00F84B00" w:rsidRDefault="00FE1DD0" w:rsidP="00FE1DD0">
      <w:pPr>
        <w:spacing w:line="276" w:lineRule="auto"/>
        <w:ind w:left="1134" w:right="6"/>
        <w:contextualSpacing/>
        <w:jc w:val="both"/>
        <w:rPr>
          <w:rFonts w:ascii="Arial" w:hAnsi="Arial" w:cs="Arial"/>
        </w:rPr>
      </w:pPr>
    </w:p>
    <w:p w:rsidR="00FE1DD0" w:rsidRPr="00B55025" w:rsidRDefault="00FE1DD0" w:rsidP="00FE1DD0">
      <w:pPr>
        <w:numPr>
          <w:ilvl w:val="1"/>
          <w:numId w:val="14"/>
        </w:numPr>
        <w:tabs>
          <w:tab w:val="left" w:pos="709"/>
          <w:tab w:val="left" w:pos="851"/>
        </w:tabs>
        <w:spacing w:after="0" w:line="276" w:lineRule="auto"/>
        <w:ind w:left="567" w:right="6" w:hanging="567"/>
        <w:contextualSpacing/>
        <w:jc w:val="both"/>
        <w:rPr>
          <w:rFonts w:ascii="Arial" w:eastAsia="Times New Roman" w:hAnsi="Arial" w:cs="Arial"/>
          <w:lang w:bidi="x-none"/>
        </w:rPr>
      </w:pPr>
      <w:r w:rsidRPr="00F84B00">
        <w:rPr>
          <w:rFonts w:ascii="Arial" w:hAnsi="Arial" w:cs="Arial"/>
          <w:iCs/>
        </w:rPr>
        <w:t xml:space="preserve">Service providers should send their quotation and accompanying relevant documentation to </w:t>
      </w:r>
      <w:hyperlink r:id="rId10" w:history="1">
        <w:r w:rsidRPr="00F84B00">
          <w:rPr>
            <w:rFonts w:ascii="Arial" w:hAnsi="Arial" w:cs="Arial"/>
            <w:iCs/>
            <w:color w:val="0563C1" w:themeColor="hyperlink"/>
            <w:u w:val="single"/>
          </w:rPr>
          <w:t>procurement@nedlac.org.za</w:t>
        </w:r>
      </w:hyperlink>
      <w:r w:rsidRPr="00F84B00">
        <w:rPr>
          <w:rFonts w:ascii="Arial" w:hAnsi="Arial" w:cs="Arial"/>
          <w:iCs/>
        </w:rPr>
        <w:t xml:space="preserve"> by </w:t>
      </w:r>
      <w:hyperlink r:id="rId11" w:history="1">
        <w:r w:rsidRPr="002960D7">
          <w:rPr>
            <w:rStyle w:val="Hyperlink"/>
            <w:rFonts w:ascii="Arial" w:hAnsi="Arial" w:cs="Arial"/>
            <w:iCs/>
          </w:rPr>
          <w:t>joyce@nedlac.org.za</w:t>
        </w:r>
      </w:hyperlink>
      <w:r w:rsidR="00F51C79">
        <w:rPr>
          <w:rFonts w:ascii="Arial" w:hAnsi="Arial" w:cs="Arial"/>
          <w:iCs/>
        </w:rPr>
        <w:t xml:space="preserve"> by the </w:t>
      </w:r>
      <w:r w:rsidR="00271E5A">
        <w:rPr>
          <w:rFonts w:ascii="Arial" w:hAnsi="Arial" w:cs="Arial"/>
          <w:b/>
          <w:iCs/>
        </w:rPr>
        <w:t>18</w:t>
      </w:r>
      <w:r w:rsidR="00F51C79" w:rsidRPr="00F51C79">
        <w:rPr>
          <w:rFonts w:ascii="Arial" w:hAnsi="Arial" w:cs="Arial"/>
          <w:b/>
          <w:iCs/>
        </w:rPr>
        <w:t xml:space="preserve"> May 2023 at 11h00.</w:t>
      </w:r>
    </w:p>
    <w:p w:rsidR="00FE1DD0" w:rsidRPr="00F84B00" w:rsidRDefault="00FE1DD0" w:rsidP="00FE1DD0">
      <w:pPr>
        <w:tabs>
          <w:tab w:val="left" w:pos="709"/>
          <w:tab w:val="left" w:pos="851"/>
        </w:tabs>
        <w:spacing w:after="0" w:line="276" w:lineRule="auto"/>
        <w:ind w:right="6"/>
        <w:contextualSpacing/>
        <w:jc w:val="both"/>
        <w:rPr>
          <w:rFonts w:ascii="Arial" w:eastAsia="Times New Roman" w:hAnsi="Arial" w:cs="Arial"/>
          <w:lang w:bidi="x-none"/>
        </w:rPr>
      </w:pPr>
    </w:p>
    <w:p w:rsidR="00FE1DD0" w:rsidRPr="00F84B00" w:rsidRDefault="00FE1DD0" w:rsidP="00FE1DD0">
      <w:pPr>
        <w:spacing w:after="0" w:line="276" w:lineRule="auto"/>
        <w:contextualSpacing/>
        <w:jc w:val="both"/>
        <w:rPr>
          <w:rFonts w:ascii="Arial" w:eastAsia="Times New Roman" w:hAnsi="Arial" w:cs="Arial"/>
          <w:b/>
          <w:lang w:bidi="x-none"/>
        </w:rPr>
      </w:pPr>
    </w:p>
    <w:p w:rsidR="00FE1DD0" w:rsidRPr="00F84B00" w:rsidRDefault="00FE1DD0" w:rsidP="00FE1DD0">
      <w:pPr>
        <w:numPr>
          <w:ilvl w:val="0"/>
          <w:numId w:val="14"/>
        </w:numPr>
        <w:spacing w:after="0" w:line="276" w:lineRule="auto"/>
        <w:contextualSpacing/>
        <w:jc w:val="both"/>
        <w:rPr>
          <w:rFonts w:ascii="Arial" w:eastAsia="Times New Roman" w:hAnsi="Arial" w:cs="Arial"/>
          <w:b/>
          <w:lang w:bidi="x-none"/>
        </w:rPr>
      </w:pPr>
      <w:r w:rsidRPr="00F84B00">
        <w:rPr>
          <w:rFonts w:ascii="Arial" w:eastAsia="Times New Roman" w:hAnsi="Arial" w:cs="Arial"/>
          <w:b/>
          <w:lang w:bidi="x-none"/>
        </w:rPr>
        <w:t>ENQUIRIES</w:t>
      </w:r>
    </w:p>
    <w:p w:rsidR="00FE1DD0" w:rsidRPr="00F84B00" w:rsidRDefault="00FE1DD0" w:rsidP="00FE1DD0">
      <w:pPr>
        <w:spacing w:after="0" w:line="276" w:lineRule="auto"/>
        <w:ind w:left="360"/>
        <w:contextualSpacing/>
        <w:jc w:val="both"/>
        <w:rPr>
          <w:rFonts w:ascii="Arial" w:eastAsia="Times New Roman" w:hAnsi="Arial" w:cs="Arial"/>
          <w:b/>
          <w:lang w:bidi="x-none"/>
        </w:rPr>
      </w:pPr>
    </w:p>
    <w:p w:rsidR="00FE1DD0" w:rsidRPr="00F84B00" w:rsidRDefault="00FE1DD0" w:rsidP="00FE1DD0">
      <w:pPr>
        <w:numPr>
          <w:ilvl w:val="1"/>
          <w:numId w:val="14"/>
        </w:numPr>
        <w:spacing w:after="0" w:line="276" w:lineRule="auto"/>
        <w:ind w:left="567" w:hanging="567"/>
        <w:contextualSpacing/>
        <w:jc w:val="both"/>
        <w:rPr>
          <w:rFonts w:ascii="Arial" w:eastAsia="Times New Roman" w:hAnsi="Arial" w:cs="Arial"/>
          <w:lang w:bidi="x-none"/>
        </w:rPr>
      </w:pPr>
      <w:r w:rsidRPr="00F84B00">
        <w:rPr>
          <w:rFonts w:ascii="Arial" w:eastAsia="Times New Roman" w:hAnsi="Arial" w:cs="Arial"/>
          <w:lang w:bidi="x-none"/>
        </w:rPr>
        <w:t>Technical enquiries regarding these Terms of Reference should be emailed t</w:t>
      </w:r>
      <w:bookmarkStart w:id="16" w:name="_GoBack"/>
      <w:bookmarkEnd w:id="16"/>
      <w:r w:rsidRPr="00F84B00">
        <w:rPr>
          <w:rFonts w:ascii="Arial" w:eastAsia="Times New Roman" w:hAnsi="Arial" w:cs="Arial"/>
          <w:lang w:bidi="x-none"/>
        </w:rPr>
        <w:t xml:space="preserve">o Sharlotte Kopano van Rooyen at </w:t>
      </w:r>
      <w:hyperlink r:id="rId12" w:history="1">
        <w:r w:rsidRPr="00F84B00">
          <w:rPr>
            <w:rFonts w:ascii="Arial" w:eastAsia="Times New Roman" w:hAnsi="Arial" w:cs="Arial"/>
            <w:color w:val="0563C1" w:themeColor="hyperlink"/>
            <w:u w:val="single"/>
            <w:lang w:bidi="x-none"/>
          </w:rPr>
          <w:t>sharlotte@nedlac.org.za</w:t>
        </w:r>
      </w:hyperlink>
      <w:r w:rsidRPr="00F84B00">
        <w:rPr>
          <w:rFonts w:ascii="Arial" w:eastAsia="Times New Roman" w:hAnsi="Arial" w:cs="Arial"/>
          <w:lang w:bidi="x-none"/>
        </w:rPr>
        <w:t>.</w:t>
      </w:r>
    </w:p>
    <w:p w:rsidR="00FE1DD0" w:rsidRPr="00F84B00" w:rsidRDefault="00FE1DD0" w:rsidP="00FE1DD0">
      <w:pPr>
        <w:tabs>
          <w:tab w:val="left" w:pos="1065"/>
        </w:tabs>
        <w:spacing w:line="276" w:lineRule="auto"/>
        <w:jc w:val="both"/>
        <w:rPr>
          <w:rFonts w:ascii="Arial" w:eastAsia="Times New Roman" w:hAnsi="Arial" w:cs="Arial"/>
          <w:lang w:bidi="x-none"/>
        </w:rPr>
      </w:pPr>
    </w:p>
    <w:p w:rsidR="00FE1DD0" w:rsidRPr="00F84B00" w:rsidRDefault="00FE1DD0" w:rsidP="00FE1DD0">
      <w:pPr>
        <w:numPr>
          <w:ilvl w:val="1"/>
          <w:numId w:val="14"/>
        </w:numPr>
        <w:shd w:val="clear" w:color="auto" w:fill="FFFFFF"/>
        <w:spacing w:after="0" w:line="276" w:lineRule="auto"/>
        <w:ind w:left="567" w:hanging="567"/>
        <w:contextualSpacing/>
        <w:jc w:val="both"/>
        <w:textAlignment w:val="baseline"/>
        <w:rPr>
          <w:rFonts w:ascii="Arial" w:eastAsia="Times New Roman" w:hAnsi="Arial" w:cs="Arial"/>
          <w:lang w:eastAsia="en-ZA"/>
        </w:rPr>
      </w:pPr>
      <w:r w:rsidRPr="00F84B00">
        <w:rPr>
          <w:rFonts w:ascii="Arial" w:eastAsia="Times New Roman" w:hAnsi="Arial" w:cs="Arial"/>
          <w:lang w:bidi="x-none"/>
        </w:rPr>
        <w:t xml:space="preserve">Procurement enquiries regarding this Terms of Reference should be emailed to </w:t>
      </w:r>
      <w:hyperlink r:id="rId13" w:history="1">
        <w:r w:rsidRPr="00CC1486">
          <w:rPr>
            <w:rStyle w:val="Hyperlink"/>
            <w:rFonts w:ascii="Arial" w:eastAsia="Times New Roman" w:hAnsi="Arial" w:cs="Arial"/>
            <w:lang w:bidi="x-none"/>
          </w:rPr>
          <w:t>joyce@nedlac.org.za</w:t>
        </w:r>
      </w:hyperlink>
      <w:r>
        <w:rPr>
          <w:rFonts w:ascii="Arial" w:eastAsia="Times New Roman" w:hAnsi="Arial" w:cs="Arial"/>
          <w:lang w:bidi="x-none"/>
        </w:rPr>
        <w:t xml:space="preserve"> copying </w:t>
      </w:r>
      <w:hyperlink r:id="rId14" w:history="1">
        <w:r w:rsidRPr="00F84B00">
          <w:rPr>
            <w:rFonts w:ascii="Arial" w:eastAsia="Times New Roman" w:hAnsi="Arial" w:cs="Arial"/>
            <w:color w:val="0563C1" w:themeColor="hyperlink"/>
            <w:u w:val="single"/>
            <w:lang w:bidi="x-none"/>
          </w:rPr>
          <w:t>procurement@nedlac.org.za</w:t>
        </w:r>
      </w:hyperlink>
      <w:r>
        <w:rPr>
          <w:rFonts w:ascii="Arial" w:eastAsia="Times New Roman" w:hAnsi="Arial" w:cs="Arial"/>
          <w:color w:val="0563C1" w:themeColor="hyperlink"/>
          <w:lang w:bidi="x-none"/>
        </w:rPr>
        <w:t>.</w:t>
      </w:r>
      <w:r>
        <w:rPr>
          <w:rFonts w:ascii="Arial" w:eastAsia="Times New Roman" w:hAnsi="Arial" w:cs="Arial"/>
          <w:lang w:bidi="x-none"/>
        </w:rPr>
        <w:t xml:space="preserve"> </w:t>
      </w:r>
    </w:p>
    <w:p w:rsidR="00FE1DD0" w:rsidRPr="00F84B00" w:rsidRDefault="00FE1DD0" w:rsidP="00FE1DD0">
      <w:pPr>
        <w:shd w:val="clear" w:color="auto" w:fill="FFFFFF"/>
        <w:spacing w:line="276" w:lineRule="auto"/>
        <w:contextualSpacing/>
        <w:jc w:val="both"/>
        <w:textAlignment w:val="baseline"/>
        <w:rPr>
          <w:rFonts w:ascii="Arial" w:eastAsia="Times New Roman" w:hAnsi="Arial" w:cs="Arial"/>
          <w:lang w:eastAsia="en-ZA"/>
        </w:rPr>
      </w:pPr>
    </w:p>
    <w:p w:rsidR="00FE1DD0" w:rsidRPr="00F84B00" w:rsidRDefault="00FE1DD0" w:rsidP="00FE1DD0">
      <w:pPr>
        <w:shd w:val="clear" w:color="auto" w:fill="FFFFFF"/>
        <w:spacing w:line="276" w:lineRule="auto"/>
        <w:contextualSpacing/>
        <w:jc w:val="both"/>
        <w:textAlignment w:val="baseline"/>
        <w:rPr>
          <w:rFonts w:ascii="Arial" w:eastAsia="Times New Roman" w:hAnsi="Arial" w:cs="Arial"/>
          <w:lang w:eastAsia="en-ZA"/>
        </w:rPr>
      </w:pPr>
    </w:p>
    <w:p w:rsidR="00FE1DD0" w:rsidRPr="00F84B00" w:rsidRDefault="00FE1DD0" w:rsidP="00FE1DD0">
      <w:pPr>
        <w:numPr>
          <w:ilvl w:val="0"/>
          <w:numId w:val="14"/>
        </w:numPr>
        <w:spacing w:after="0" w:line="276" w:lineRule="auto"/>
        <w:contextualSpacing/>
        <w:jc w:val="both"/>
        <w:rPr>
          <w:rFonts w:ascii="Arial" w:eastAsia="Times New Roman" w:hAnsi="Arial" w:cs="Arial"/>
          <w:b/>
          <w:lang w:eastAsia="en-ZA"/>
        </w:rPr>
      </w:pPr>
      <w:r w:rsidRPr="00F84B00">
        <w:rPr>
          <w:rFonts w:ascii="Arial" w:eastAsia="Times New Roman" w:hAnsi="Arial" w:cs="Arial"/>
          <w:b/>
          <w:lang w:eastAsia="en-ZA"/>
        </w:rPr>
        <w:t xml:space="preserve"> PAYMENT TERMS</w:t>
      </w:r>
    </w:p>
    <w:p w:rsidR="00FE1DD0" w:rsidRPr="00F84B00" w:rsidRDefault="00FE1DD0" w:rsidP="00FE1DD0">
      <w:pPr>
        <w:spacing w:after="0" w:line="276" w:lineRule="auto"/>
        <w:ind w:left="360"/>
        <w:contextualSpacing/>
        <w:jc w:val="both"/>
        <w:rPr>
          <w:rFonts w:ascii="Arial" w:eastAsia="Times New Roman" w:hAnsi="Arial" w:cs="Arial"/>
          <w:b/>
          <w:lang w:eastAsia="en-ZA"/>
        </w:rPr>
      </w:pPr>
    </w:p>
    <w:p w:rsidR="00FE1DD0" w:rsidRPr="00F84B00" w:rsidRDefault="00FE1DD0" w:rsidP="00FE1DD0">
      <w:pPr>
        <w:spacing w:line="276" w:lineRule="auto"/>
        <w:ind w:left="360"/>
        <w:rPr>
          <w:rFonts w:ascii="Arial" w:eastAsia="Arial" w:hAnsi="Arial" w:cs="Arial"/>
          <w:sz w:val="20"/>
          <w:szCs w:val="20"/>
        </w:rPr>
      </w:pPr>
      <w:r w:rsidRPr="00F84B00">
        <w:rPr>
          <w:rFonts w:ascii="Arial" w:eastAsia="Times New Roman" w:hAnsi="Arial" w:cs="Arial"/>
          <w:lang w:eastAsia="en-ZA"/>
        </w:rPr>
        <w:t>Payments will be made within 30 days from receipt of invoice and against presentation of satisfactory deliverables as will be agreed upon on appointment of the successful bidder/service provider.</w:t>
      </w:r>
      <w:bookmarkEnd w:id="5"/>
      <w:bookmarkEnd w:id="6"/>
    </w:p>
    <w:p w:rsidR="00FE1DD0" w:rsidRDefault="00FE1DD0"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sectPr w:rsidR="00FE1DD0" w:rsidSect="001E1DBC">
      <w:headerReference w:type="default" r:id="rId15"/>
      <w:footerReference w:type="default" r:id="rId16"/>
      <w:pgSz w:w="11910" w:h="16840"/>
      <w:pgMar w:top="940" w:right="1280" w:bottom="1200" w:left="1300" w:header="720" w:footer="10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CE1" w:rsidRDefault="006D3CE1" w:rsidP="0002196F">
      <w:pPr>
        <w:spacing w:after="0" w:line="240" w:lineRule="auto"/>
      </w:pPr>
      <w:r>
        <w:separator/>
      </w:r>
    </w:p>
  </w:endnote>
  <w:endnote w:type="continuationSeparator" w:id="0">
    <w:p w:rsidR="006D3CE1" w:rsidRDefault="006D3CE1" w:rsidP="00021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1A" w:rsidRDefault="00A0071A">
    <w:pPr>
      <w:tabs>
        <w:tab w:val="center" w:pos="4550"/>
        <w:tab w:val="left" w:pos="5818"/>
      </w:tabs>
      <w:ind w:right="260"/>
      <w:jc w:val="right"/>
      <w:rPr>
        <w:color w:val="8496B0"/>
        <w:spacing w:val="60"/>
        <w:sz w:val="24"/>
        <w:szCs w:val="24"/>
      </w:rPr>
    </w:pPr>
    <w:r>
      <w:rPr>
        <w:color w:val="8496B0"/>
        <w:spacing w:val="60"/>
        <w:sz w:val="24"/>
        <w:szCs w:val="24"/>
      </w:rPr>
      <w:t>\</w:t>
    </w:r>
  </w:p>
  <w:p w:rsidR="00A0071A" w:rsidRDefault="00A0071A">
    <w:pPr>
      <w:tabs>
        <w:tab w:val="center" w:pos="4550"/>
        <w:tab w:val="left" w:pos="5818"/>
      </w:tabs>
      <w:ind w:right="260"/>
      <w:jc w:val="right"/>
      <w:rPr>
        <w:color w:val="8496B0"/>
        <w:spacing w:val="60"/>
        <w:sz w:val="24"/>
        <w:szCs w:val="24"/>
      </w:rPr>
    </w:pPr>
  </w:p>
  <w:p w:rsidR="00A0071A" w:rsidRDefault="00A0071A">
    <w:pPr>
      <w:tabs>
        <w:tab w:val="center" w:pos="4550"/>
        <w:tab w:val="left" w:pos="5818"/>
      </w:tabs>
      <w:ind w:right="260"/>
      <w:jc w:val="right"/>
      <w:rPr>
        <w:color w:val="8496B0"/>
        <w:spacing w:val="60"/>
        <w:sz w:val="24"/>
        <w:szCs w:val="24"/>
      </w:rPr>
    </w:pPr>
  </w:p>
  <w:p w:rsidR="00A0071A" w:rsidRDefault="00A0071A">
    <w:pPr>
      <w:tabs>
        <w:tab w:val="center" w:pos="4550"/>
        <w:tab w:val="left" w:pos="5818"/>
      </w:tabs>
      <w:ind w:right="260"/>
      <w:jc w:val="right"/>
      <w:rPr>
        <w:color w:val="8496B0"/>
        <w:spacing w:val="60"/>
        <w:sz w:val="24"/>
        <w:szCs w:val="24"/>
      </w:rPr>
    </w:pPr>
  </w:p>
  <w:p w:rsidR="00A0071A" w:rsidRPr="00721451" w:rsidRDefault="00A0071A">
    <w:pPr>
      <w:tabs>
        <w:tab w:val="center" w:pos="4550"/>
        <w:tab w:val="left" w:pos="5818"/>
      </w:tabs>
      <w:ind w:right="260"/>
      <w:jc w:val="right"/>
      <w:rPr>
        <w:color w:val="222A35"/>
        <w:sz w:val="24"/>
        <w:szCs w:val="24"/>
      </w:rPr>
    </w:pPr>
    <w:r w:rsidRPr="00721451">
      <w:rPr>
        <w:color w:val="8496B0"/>
        <w:spacing w:val="60"/>
        <w:sz w:val="24"/>
        <w:szCs w:val="24"/>
      </w:rPr>
      <w:t>Page</w:t>
    </w:r>
    <w:r w:rsidRPr="00721451">
      <w:rPr>
        <w:color w:val="8496B0"/>
        <w:sz w:val="24"/>
        <w:szCs w:val="24"/>
      </w:rPr>
      <w:t xml:space="preserve"> </w:t>
    </w:r>
    <w:r w:rsidRPr="00721451">
      <w:rPr>
        <w:color w:val="323E4F"/>
        <w:sz w:val="24"/>
        <w:szCs w:val="24"/>
      </w:rPr>
      <w:fldChar w:fldCharType="begin"/>
    </w:r>
    <w:r w:rsidRPr="00721451">
      <w:rPr>
        <w:color w:val="323E4F"/>
        <w:sz w:val="24"/>
        <w:szCs w:val="24"/>
      </w:rPr>
      <w:instrText xml:space="preserve"> PAGE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r w:rsidRPr="00721451">
      <w:rPr>
        <w:color w:val="323E4F"/>
        <w:sz w:val="24"/>
        <w:szCs w:val="24"/>
      </w:rPr>
      <w:t xml:space="preserve"> | </w:t>
    </w:r>
    <w:r w:rsidRPr="00721451">
      <w:rPr>
        <w:color w:val="323E4F"/>
        <w:sz w:val="24"/>
        <w:szCs w:val="24"/>
      </w:rPr>
      <w:fldChar w:fldCharType="begin"/>
    </w:r>
    <w:r w:rsidRPr="00721451">
      <w:rPr>
        <w:color w:val="323E4F"/>
        <w:sz w:val="24"/>
        <w:szCs w:val="24"/>
      </w:rPr>
      <w:instrText xml:space="preserve"> NUMPAGES  \* Arabic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p>
  <w:p w:rsidR="00A0071A" w:rsidRDefault="00A00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CE1" w:rsidRDefault="006D3CE1" w:rsidP="0002196F">
      <w:pPr>
        <w:spacing w:after="0" w:line="240" w:lineRule="auto"/>
      </w:pPr>
      <w:r>
        <w:separator/>
      </w:r>
    </w:p>
  </w:footnote>
  <w:footnote w:type="continuationSeparator" w:id="0">
    <w:p w:rsidR="006D3CE1" w:rsidRDefault="006D3CE1" w:rsidP="0002196F">
      <w:pPr>
        <w:spacing w:after="0" w:line="240" w:lineRule="auto"/>
      </w:pPr>
      <w:r>
        <w:continuationSeparator/>
      </w:r>
    </w:p>
  </w:footnote>
  <w:footnote w:id="1">
    <w:p w:rsidR="00A0071A" w:rsidRDefault="00A0071A" w:rsidP="00A74F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0071A" w:rsidRDefault="00A0071A" w:rsidP="00A74FE5">
      <w:pPr>
        <w:pStyle w:val="FootnoteText"/>
      </w:pPr>
    </w:p>
    <w:p w:rsidR="00A0071A" w:rsidRDefault="00A0071A" w:rsidP="00A74FE5">
      <w:pPr>
        <w:pStyle w:val="FootnoteText"/>
      </w:pPr>
    </w:p>
  </w:footnote>
  <w:footnote w:id="2">
    <w:p w:rsidR="00A0071A" w:rsidRPr="00612AD4" w:rsidRDefault="00A0071A" w:rsidP="00A74F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1A" w:rsidRDefault="00A0071A" w:rsidP="00EB11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369"/>
    <w:multiLevelType w:val="hybridMultilevel"/>
    <w:tmpl w:val="675CBB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6023318"/>
    <w:multiLevelType w:val="hybridMultilevel"/>
    <w:tmpl w:val="A216B39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6984FA8"/>
    <w:multiLevelType w:val="multilevel"/>
    <w:tmpl w:val="341EB39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EE2AFA"/>
    <w:multiLevelType w:val="hybridMultilevel"/>
    <w:tmpl w:val="DA7442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7A44F3A"/>
    <w:multiLevelType w:val="hybridMultilevel"/>
    <w:tmpl w:val="50F2E06A"/>
    <w:lvl w:ilvl="0" w:tplc="1C090005">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6" w15:restartNumberingAfterBreak="0">
    <w:nsid w:val="46AC0376"/>
    <w:multiLevelType w:val="hybridMultilevel"/>
    <w:tmpl w:val="D4F2C33A"/>
    <w:lvl w:ilvl="0" w:tplc="F9561988">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2289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4C7FB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D8368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0310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00B2A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E0E64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024C8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240B9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FA07C7"/>
    <w:multiLevelType w:val="hybridMultilevel"/>
    <w:tmpl w:val="2368AD9A"/>
    <w:lvl w:ilvl="0" w:tplc="237E034C">
      <w:start w:val="1"/>
      <w:numFmt w:val="bullet"/>
      <w:lvlText w:val="•"/>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4EBF3BBF"/>
    <w:multiLevelType w:val="hybridMultilevel"/>
    <w:tmpl w:val="86AAC47A"/>
    <w:lvl w:ilvl="0" w:tplc="16A620A8">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94426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8818E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432B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C1F3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3A0EC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C14F8">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8BBE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424D3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216EF0"/>
    <w:multiLevelType w:val="hybridMultilevel"/>
    <w:tmpl w:val="63DEAF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58D34C54"/>
    <w:multiLevelType w:val="hybridMultilevel"/>
    <w:tmpl w:val="F650FEAC"/>
    <w:lvl w:ilvl="0" w:tplc="D6E0D242">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8C3C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56988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4394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ED6C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FC4B7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08717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8835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FA71E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D441149"/>
    <w:multiLevelType w:val="hybridMultilevel"/>
    <w:tmpl w:val="99A496B0"/>
    <w:lvl w:ilvl="0" w:tplc="773EFC80">
      <w:start w:val="1"/>
      <w:numFmt w:val="lowerLetter"/>
      <w:lvlText w:val="(%1)"/>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289ADC">
      <w:start w:val="1"/>
      <w:numFmt w:val="lowerLetter"/>
      <w:lvlText w:val="%2"/>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807638">
      <w:start w:val="1"/>
      <w:numFmt w:val="lowerRoman"/>
      <w:lvlText w:val="%3"/>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C27CD2">
      <w:start w:val="1"/>
      <w:numFmt w:val="decimal"/>
      <w:lvlText w:val="%4"/>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E838C6">
      <w:start w:val="1"/>
      <w:numFmt w:val="lowerLetter"/>
      <w:lvlText w:val="%5"/>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86E11E">
      <w:start w:val="1"/>
      <w:numFmt w:val="lowerRoman"/>
      <w:lvlText w:val="%6"/>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80C218">
      <w:start w:val="1"/>
      <w:numFmt w:val="decimal"/>
      <w:lvlText w:val="%7"/>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A5032">
      <w:start w:val="1"/>
      <w:numFmt w:val="lowerLetter"/>
      <w:lvlText w:val="%8"/>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68325A">
      <w:start w:val="1"/>
      <w:numFmt w:val="lowerRoman"/>
      <w:lvlText w:val="%9"/>
      <w:lvlJc w:val="left"/>
      <w:pPr>
        <w:ind w:left="7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F9C1664"/>
    <w:multiLevelType w:val="multilevel"/>
    <w:tmpl w:val="FA96CFD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2CB38E2"/>
    <w:multiLevelType w:val="hybridMultilevel"/>
    <w:tmpl w:val="50BCBDCE"/>
    <w:lvl w:ilvl="0" w:tplc="1C090001">
      <w:start w:val="1"/>
      <w:numFmt w:val="bullet"/>
      <w:lvlText w:val=""/>
      <w:lvlJc w:val="left"/>
      <w:pPr>
        <w:ind w:left="1855" w:hanging="360"/>
      </w:pPr>
      <w:rPr>
        <w:rFonts w:ascii="Symbol" w:hAnsi="Symbol" w:hint="default"/>
      </w:rPr>
    </w:lvl>
    <w:lvl w:ilvl="1" w:tplc="1C090003">
      <w:start w:val="1"/>
      <w:numFmt w:val="bullet"/>
      <w:lvlText w:val="o"/>
      <w:lvlJc w:val="left"/>
      <w:pPr>
        <w:ind w:left="2084" w:hanging="360"/>
      </w:pPr>
      <w:rPr>
        <w:rFonts w:ascii="Courier New" w:hAnsi="Courier New" w:cs="Courier New" w:hint="default"/>
      </w:rPr>
    </w:lvl>
    <w:lvl w:ilvl="2" w:tplc="1C090005">
      <w:start w:val="1"/>
      <w:numFmt w:val="bullet"/>
      <w:lvlText w:val=""/>
      <w:lvlJc w:val="left"/>
      <w:pPr>
        <w:ind w:left="2804" w:hanging="360"/>
      </w:pPr>
      <w:rPr>
        <w:rFonts w:ascii="Wingdings" w:hAnsi="Wingdings" w:hint="default"/>
      </w:rPr>
    </w:lvl>
    <w:lvl w:ilvl="3" w:tplc="1C090001">
      <w:start w:val="1"/>
      <w:numFmt w:val="bullet"/>
      <w:lvlText w:val=""/>
      <w:lvlJc w:val="left"/>
      <w:pPr>
        <w:ind w:left="3524" w:hanging="360"/>
      </w:pPr>
      <w:rPr>
        <w:rFonts w:ascii="Symbol" w:hAnsi="Symbol" w:hint="default"/>
      </w:rPr>
    </w:lvl>
    <w:lvl w:ilvl="4" w:tplc="1C090003">
      <w:start w:val="1"/>
      <w:numFmt w:val="bullet"/>
      <w:lvlText w:val="o"/>
      <w:lvlJc w:val="left"/>
      <w:pPr>
        <w:ind w:left="4244" w:hanging="360"/>
      </w:pPr>
      <w:rPr>
        <w:rFonts w:ascii="Courier New" w:hAnsi="Courier New" w:cs="Courier New" w:hint="default"/>
      </w:rPr>
    </w:lvl>
    <w:lvl w:ilvl="5" w:tplc="1C090005">
      <w:start w:val="1"/>
      <w:numFmt w:val="bullet"/>
      <w:lvlText w:val=""/>
      <w:lvlJc w:val="left"/>
      <w:pPr>
        <w:ind w:left="4964" w:hanging="360"/>
      </w:pPr>
      <w:rPr>
        <w:rFonts w:ascii="Wingdings" w:hAnsi="Wingdings" w:hint="default"/>
      </w:rPr>
    </w:lvl>
    <w:lvl w:ilvl="6" w:tplc="1C090001">
      <w:start w:val="1"/>
      <w:numFmt w:val="bullet"/>
      <w:lvlText w:val=""/>
      <w:lvlJc w:val="left"/>
      <w:pPr>
        <w:ind w:left="5684" w:hanging="360"/>
      </w:pPr>
      <w:rPr>
        <w:rFonts w:ascii="Symbol" w:hAnsi="Symbol" w:hint="default"/>
      </w:rPr>
    </w:lvl>
    <w:lvl w:ilvl="7" w:tplc="1C090003">
      <w:start w:val="1"/>
      <w:numFmt w:val="bullet"/>
      <w:lvlText w:val="o"/>
      <w:lvlJc w:val="left"/>
      <w:pPr>
        <w:ind w:left="6404" w:hanging="360"/>
      </w:pPr>
      <w:rPr>
        <w:rFonts w:ascii="Courier New" w:hAnsi="Courier New" w:cs="Courier New" w:hint="default"/>
      </w:rPr>
    </w:lvl>
    <w:lvl w:ilvl="8" w:tplc="1C090005">
      <w:start w:val="1"/>
      <w:numFmt w:val="bullet"/>
      <w:lvlText w:val=""/>
      <w:lvlJc w:val="left"/>
      <w:pPr>
        <w:ind w:left="7124" w:hanging="360"/>
      </w:pPr>
      <w:rPr>
        <w:rFonts w:ascii="Wingdings" w:hAnsi="Wingdings" w:hint="default"/>
      </w:rPr>
    </w:lvl>
  </w:abstractNum>
  <w:abstractNum w:abstractNumId="16" w15:restartNumberingAfterBreak="0">
    <w:nsid w:val="77524886"/>
    <w:multiLevelType w:val="hybridMultilevel"/>
    <w:tmpl w:val="12D4BF90"/>
    <w:lvl w:ilvl="0" w:tplc="6FAA5572">
      <w:start w:val="1"/>
      <w:numFmt w:val="bullet"/>
      <w:lvlText w:val="-"/>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D630DA">
      <w:start w:val="1"/>
      <w:numFmt w:val="bullet"/>
      <w:lvlText w:val="o"/>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B6F6FE">
      <w:start w:val="1"/>
      <w:numFmt w:val="bullet"/>
      <w:lvlText w:val="▪"/>
      <w:lvlJc w:val="left"/>
      <w:pPr>
        <w:ind w:left="2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7E034C">
      <w:start w:val="1"/>
      <w:numFmt w:val="bullet"/>
      <w:lvlText w:val="•"/>
      <w:lvlJc w:val="left"/>
      <w:pPr>
        <w:ind w:left="3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F6CC14">
      <w:start w:val="1"/>
      <w:numFmt w:val="bullet"/>
      <w:lvlText w:val="o"/>
      <w:lvlJc w:val="left"/>
      <w:pPr>
        <w:ind w:left="4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826A14">
      <w:start w:val="1"/>
      <w:numFmt w:val="bullet"/>
      <w:lvlText w:val="▪"/>
      <w:lvlJc w:val="left"/>
      <w:pPr>
        <w:ind w:left="4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66B562">
      <w:start w:val="1"/>
      <w:numFmt w:val="bullet"/>
      <w:lvlText w:val="•"/>
      <w:lvlJc w:val="left"/>
      <w:pPr>
        <w:ind w:left="5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A8662">
      <w:start w:val="1"/>
      <w:numFmt w:val="bullet"/>
      <w:lvlText w:val="o"/>
      <w:lvlJc w:val="left"/>
      <w:pPr>
        <w:ind w:left="6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4A95B4">
      <w:start w:val="1"/>
      <w:numFmt w:val="bullet"/>
      <w:lvlText w:val="▪"/>
      <w:lvlJc w:val="left"/>
      <w:pPr>
        <w:ind w:left="7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395FBB"/>
    <w:multiLevelType w:val="hybridMultilevel"/>
    <w:tmpl w:val="A9E6902A"/>
    <w:lvl w:ilvl="0" w:tplc="3FB0AA3A">
      <w:start w:val="3"/>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BC0882">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CEF17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BED0E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4161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7C1E4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C4F88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14C4B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2883F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11"/>
  </w:num>
  <w:num w:numId="3">
    <w:abstractNumId w:val="12"/>
  </w:num>
  <w:num w:numId="4">
    <w:abstractNumId w:val="16"/>
  </w:num>
  <w:num w:numId="5">
    <w:abstractNumId w:val="6"/>
  </w:num>
  <w:num w:numId="6">
    <w:abstractNumId w:val="10"/>
  </w:num>
  <w:num w:numId="7">
    <w:abstractNumId w:val="3"/>
  </w:num>
  <w:num w:numId="8">
    <w:abstractNumId w:val="8"/>
  </w:num>
  <w:num w:numId="9">
    <w:abstractNumId w:val="13"/>
  </w:num>
  <w:num w:numId="10">
    <w:abstractNumId w:val="17"/>
  </w:num>
  <w:num w:numId="11">
    <w:abstractNumId w:val="7"/>
  </w:num>
  <w:num w:numId="12">
    <w:abstractNumId w:val="9"/>
  </w:num>
  <w:num w:numId="13">
    <w:abstractNumId w:val="0"/>
  </w:num>
  <w:num w:numId="14">
    <w:abstractNumId w:val="14"/>
  </w:num>
  <w:num w:numId="15">
    <w:abstractNumId w:val="2"/>
  </w:num>
  <w:num w:numId="16">
    <w:abstractNumId w:val="5"/>
  </w:num>
  <w:num w:numId="17">
    <w:abstractNumId w:val="4"/>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6F"/>
    <w:rsid w:val="00000FE1"/>
    <w:rsid w:val="0002196F"/>
    <w:rsid w:val="00034F3B"/>
    <w:rsid w:val="00037C31"/>
    <w:rsid w:val="0009582D"/>
    <w:rsid w:val="000A1A0C"/>
    <w:rsid w:val="000E0D7A"/>
    <w:rsid w:val="001174BC"/>
    <w:rsid w:val="0013166B"/>
    <w:rsid w:val="001678BD"/>
    <w:rsid w:val="00194500"/>
    <w:rsid w:val="001A632F"/>
    <w:rsid w:val="001B42DF"/>
    <w:rsid w:val="001B7668"/>
    <w:rsid w:val="001B7AD8"/>
    <w:rsid w:val="001C7745"/>
    <w:rsid w:val="001E1DBC"/>
    <w:rsid w:val="001E573E"/>
    <w:rsid w:val="0022699A"/>
    <w:rsid w:val="00251656"/>
    <w:rsid w:val="00271E5A"/>
    <w:rsid w:val="00290714"/>
    <w:rsid w:val="002968FA"/>
    <w:rsid w:val="002C4A4F"/>
    <w:rsid w:val="002E1190"/>
    <w:rsid w:val="002F650D"/>
    <w:rsid w:val="00314A8B"/>
    <w:rsid w:val="003218A5"/>
    <w:rsid w:val="0032771F"/>
    <w:rsid w:val="00332DF5"/>
    <w:rsid w:val="0034454A"/>
    <w:rsid w:val="00352634"/>
    <w:rsid w:val="003956F4"/>
    <w:rsid w:val="003B7266"/>
    <w:rsid w:val="003C6D9A"/>
    <w:rsid w:val="003E324F"/>
    <w:rsid w:val="003E5E1A"/>
    <w:rsid w:val="004005A1"/>
    <w:rsid w:val="00416A97"/>
    <w:rsid w:val="004243CE"/>
    <w:rsid w:val="00431B83"/>
    <w:rsid w:val="0044163D"/>
    <w:rsid w:val="00484D2C"/>
    <w:rsid w:val="00493268"/>
    <w:rsid w:val="004E51D7"/>
    <w:rsid w:val="00510955"/>
    <w:rsid w:val="005163E6"/>
    <w:rsid w:val="0053422E"/>
    <w:rsid w:val="00560E4C"/>
    <w:rsid w:val="005C376D"/>
    <w:rsid w:val="005F61ED"/>
    <w:rsid w:val="00620C0B"/>
    <w:rsid w:val="0064180B"/>
    <w:rsid w:val="006936D2"/>
    <w:rsid w:val="006B7C88"/>
    <w:rsid w:val="006C3588"/>
    <w:rsid w:val="006D3CE1"/>
    <w:rsid w:val="00715270"/>
    <w:rsid w:val="007322DC"/>
    <w:rsid w:val="007416D8"/>
    <w:rsid w:val="00786280"/>
    <w:rsid w:val="00801F11"/>
    <w:rsid w:val="00870B9A"/>
    <w:rsid w:val="00897533"/>
    <w:rsid w:val="008A1CAC"/>
    <w:rsid w:val="008F7B18"/>
    <w:rsid w:val="00900283"/>
    <w:rsid w:val="009164A4"/>
    <w:rsid w:val="009627B8"/>
    <w:rsid w:val="0097632C"/>
    <w:rsid w:val="00996E81"/>
    <w:rsid w:val="009C3158"/>
    <w:rsid w:val="00A0071A"/>
    <w:rsid w:val="00A26B49"/>
    <w:rsid w:val="00A74FE5"/>
    <w:rsid w:val="00A800B5"/>
    <w:rsid w:val="00A83D37"/>
    <w:rsid w:val="00A947F4"/>
    <w:rsid w:val="00AA02CF"/>
    <w:rsid w:val="00AA27C7"/>
    <w:rsid w:val="00AD2753"/>
    <w:rsid w:val="00AD54EE"/>
    <w:rsid w:val="00AE4FDC"/>
    <w:rsid w:val="00AF3E02"/>
    <w:rsid w:val="00B01CA3"/>
    <w:rsid w:val="00B05984"/>
    <w:rsid w:val="00B33091"/>
    <w:rsid w:val="00B53568"/>
    <w:rsid w:val="00B76317"/>
    <w:rsid w:val="00B94D79"/>
    <w:rsid w:val="00BA10D9"/>
    <w:rsid w:val="00BC5C73"/>
    <w:rsid w:val="00BC6A95"/>
    <w:rsid w:val="00BE05BA"/>
    <w:rsid w:val="00C33DC3"/>
    <w:rsid w:val="00C53B7E"/>
    <w:rsid w:val="00CB57CA"/>
    <w:rsid w:val="00CB6011"/>
    <w:rsid w:val="00E21DE6"/>
    <w:rsid w:val="00E44FB5"/>
    <w:rsid w:val="00E77550"/>
    <w:rsid w:val="00EB115A"/>
    <w:rsid w:val="00EE1883"/>
    <w:rsid w:val="00F207C6"/>
    <w:rsid w:val="00F34622"/>
    <w:rsid w:val="00F51C79"/>
    <w:rsid w:val="00F774C3"/>
    <w:rsid w:val="00F843CA"/>
    <w:rsid w:val="00FD46E6"/>
    <w:rsid w:val="00FE1DD0"/>
    <w:rsid w:val="00FF42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4FE5DB"/>
  <w15:chartTrackingRefBased/>
  <w15:docId w15:val="{13E8C976-CDD5-48F7-ACF7-3CE6B843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1D7"/>
    <w:pPr>
      <w:keepNext/>
      <w:widowControl w:val="0"/>
      <w:tabs>
        <w:tab w:val="left" w:pos="900"/>
        <w:tab w:val="left" w:pos="2250"/>
        <w:tab w:val="right" w:pos="9752"/>
      </w:tabs>
      <w:snapToGrid w:val="0"/>
      <w:spacing w:after="0" w:line="240" w:lineRule="auto"/>
      <w:ind w:firstLine="540"/>
      <w:jc w:val="center"/>
      <w:outlineLvl w:val="0"/>
    </w:pPr>
    <w:rPr>
      <w:rFonts w:ascii="Arial Narrow" w:eastAsia="Times New Roman" w:hAnsi="Arial Narrow" w:cs="Times New Roman"/>
      <w:b/>
      <w:sz w:val="24"/>
      <w:szCs w:val="20"/>
      <w:lang w:val="en-GB"/>
    </w:rPr>
  </w:style>
  <w:style w:type="paragraph" w:styleId="Heading2">
    <w:name w:val="heading 2"/>
    <w:basedOn w:val="Normal"/>
    <w:next w:val="Normal"/>
    <w:link w:val="Heading2Char"/>
    <w:uiPriority w:val="9"/>
    <w:semiHidden/>
    <w:unhideWhenUsed/>
    <w:qFormat/>
    <w:rsid w:val="001945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60E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96F"/>
  </w:style>
  <w:style w:type="paragraph" w:styleId="Footer">
    <w:name w:val="footer"/>
    <w:basedOn w:val="Normal"/>
    <w:link w:val="FooterChar"/>
    <w:uiPriority w:val="99"/>
    <w:unhideWhenUsed/>
    <w:rsid w:val="00021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96F"/>
  </w:style>
  <w:style w:type="character" w:styleId="Hyperlink">
    <w:name w:val="Hyperlink"/>
    <w:basedOn w:val="DefaultParagraphFont"/>
    <w:uiPriority w:val="99"/>
    <w:unhideWhenUsed/>
    <w:rsid w:val="0002196F"/>
    <w:rPr>
      <w:color w:val="0563C1" w:themeColor="hyperlink"/>
      <w:u w:val="single"/>
    </w:rPr>
  </w:style>
  <w:style w:type="character" w:styleId="UnresolvedMention">
    <w:name w:val="Unresolved Mention"/>
    <w:basedOn w:val="DefaultParagraphFont"/>
    <w:uiPriority w:val="99"/>
    <w:semiHidden/>
    <w:unhideWhenUsed/>
    <w:rsid w:val="0002196F"/>
    <w:rPr>
      <w:color w:val="605E5C"/>
      <w:shd w:val="clear" w:color="auto" w:fill="E1DFDD"/>
    </w:rPr>
  </w:style>
  <w:style w:type="paragraph" w:styleId="ListParagraph">
    <w:name w:val="List Paragraph"/>
    <w:aliases w:val="Tables,Outline Paragraph,Grey Bullet List,Grey Bullet Style,Chapter Numbering,Table of contents numbered,MB SUB A,Dot pt,F5 List Paragraph,List Paragraph1,List Paragraph Char Char Char,Bullets and Numbers,Bullet List"/>
    <w:basedOn w:val="Normal"/>
    <w:link w:val="ListParagraphChar"/>
    <w:uiPriority w:val="34"/>
    <w:qFormat/>
    <w:rsid w:val="00FD46E6"/>
    <w:pPr>
      <w:ind w:left="720"/>
      <w:contextualSpacing/>
    </w:pPr>
  </w:style>
  <w:style w:type="table" w:customStyle="1" w:styleId="TableGrid1">
    <w:name w:val="Table Grid1"/>
    <w:basedOn w:val="TableNormal"/>
    <w:next w:val="TableGrid"/>
    <w:uiPriority w:val="39"/>
    <w:rsid w:val="00641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0C0B"/>
    <w:pPr>
      <w:spacing w:after="0" w:line="240" w:lineRule="auto"/>
    </w:pPr>
  </w:style>
  <w:style w:type="table" w:customStyle="1" w:styleId="TableGrid2">
    <w:name w:val="Table Grid2"/>
    <w:basedOn w:val="TableNormal"/>
    <w:next w:val="TableGrid"/>
    <w:uiPriority w:val="39"/>
    <w:rsid w:val="001E5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5C7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E51D7"/>
    <w:rPr>
      <w:rFonts w:ascii="Arial Narrow" w:eastAsia="Times New Roman" w:hAnsi="Arial Narrow" w:cs="Times New Roman"/>
      <w:b/>
      <w:sz w:val="24"/>
      <w:szCs w:val="20"/>
      <w:lang w:val="en-GB"/>
    </w:rPr>
  </w:style>
  <w:style w:type="paragraph" w:styleId="BodyTextIndent2">
    <w:name w:val="Body Text Indent 2"/>
    <w:basedOn w:val="Normal"/>
    <w:link w:val="BodyTextIndent2Char"/>
    <w:semiHidden/>
    <w:unhideWhenUsed/>
    <w:rsid w:val="004E51D7"/>
    <w:pPr>
      <w:widowControl w:val="0"/>
      <w:tabs>
        <w:tab w:val="left" w:pos="1418"/>
        <w:tab w:val="right" w:pos="9752"/>
      </w:tabs>
      <w:snapToGrid w:val="0"/>
      <w:spacing w:after="0" w:line="240" w:lineRule="auto"/>
      <w:ind w:left="567"/>
      <w:jc w:val="both"/>
    </w:pPr>
    <w:rPr>
      <w:rFonts w:ascii="Arial Narrow" w:eastAsia="Times New Roman" w:hAnsi="Arial Narrow" w:cs="Times New Roman"/>
      <w:sz w:val="24"/>
      <w:szCs w:val="20"/>
      <w:lang w:val="en-US"/>
    </w:rPr>
  </w:style>
  <w:style w:type="character" w:customStyle="1" w:styleId="BodyTextIndent2Char">
    <w:name w:val="Body Text Indent 2 Char"/>
    <w:basedOn w:val="DefaultParagraphFont"/>
    <w:link w:val="BodyTextIndent2"/>
    <w:semiHidden/>
    <w:rsid w:val="004E51D7"/>
    <w:rPr>
      <w:rFonts w:ascii="Arial Narrow" w:eastAsia="Times New Roman" w:hAnsi="Arial Narrow" w:cs="Times New Roman"/>
      <w:sz w:val="24"/>
      <w:szCs w:val="20"/>
      <w:lang w:val="en-US"/>
    </w:rPr>
  </w:style>
  <w:style w:type="paragraph" w:styleId="BalloonText">
    <w:name w:val="Balloon Text"/>
    <w:basedOn w:val="Normal"/>
    <w:link w:val="BalloonTextChar"/>
    <w:uiPriority w:val="99"/>
    <w:semiHidden/>
    <w:unhideWhenUsed/>
    <w:rsid w:val="004E5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D7"/>
    <w:rPr>
      <w:rFonts w:ascii="Segoe UI" w:hAnsi="Segoe UI" w:cs="Segoe UI"/>
      <w:sz w:val="18"/>
      <w:szCs w:val="18"/>
    </w:rPr>
  </w:style>
  <w:style w:type="character" w:customStyle="1" w:styleId="Heading4Char">
    <w:name w:val="Heading 4 Char"/>
    <w:basedOn w:val="DefaultParagraphFont"/>
    <w:link w:val="Heading4"/>
    <w:uiPriority w:val="9"/>
    <w:semiHidden/>
    <w:rsid w:val="00560E4C"/>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unhideWhenUsed/>
    <w:qFormat/>
    <w:rsid w:val="00560E4C"/>
    <w:pPr>
      <w:spacing w:after="120"/>
    </w:pPr>
  </w:style>
  <w:style w:type="character" w:customStyle="1" w:styleId="BodyTextChar">
    <w:name w:val="Body Text Char"/>
    <w:basedOn w:val="DefaultParagraphFont"/>
    <w:link w:val="BodyText"/>
    <w:uiPriority w:val="99"/>
    <w:semiHidden/>
    <w:rsid w:val="00560E4C"/>
  </w:style>
  <w:style w:type="paragraph" w:styleId="BodyTextIndent3">
    <w:name w:val="Body Text Indent 3"/>
    <w:basedOn w:val="Normal"/>
    <w:link w:val="BodyTextIndent3Char"/>
    <w:uiPriority w:val="99"/>
    <w:semiHidden/>
    <w:unhideWhenUsed/>
    <w:rsid w:val="00560E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0E4C"/>
    <w:rPr>
      <w:sz w:val="16"/>
      <w:szCs w:val="16"/>
    </w:rPr>
  </w:style>
  <w:style w:type="paragraph" w:styleId="NormalWeb">
    <w:name w:val="Normal (Web)"/>
    <w:basedOn w:val="Normal"/>
    <w:unhideWhenUsed/>
    <w:rsid w:val="00560E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A">
    <w:name w:val="Body A"/>
    <w:rsid w:val="003C6D9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ZA"/>
    </w:rPr>
  </w:style>
  <w:style w:type="character" w:customStyle="1" w:styleId="ListParagraphChar">
    <w:name w:val="List Paragraph Char"/>
    <w:aliases w:val="Tables Char,Outline Paragraph Char,Grey Bullet List Char,Grey Bullet Style Char,Chapter Numbering Char,Table of contents numbered Char,MB SUB A Char,Dot pt Char,F5 List Paragraph Char,List Paragraph1 Char,Bullets and Numbers Char"/>
    <w:basedOn w:val="DefaultParagraphFont"/>
    <w:link w:val="ListParagraph"/>
    <w:uiPriority w:val="34"/>
    <w:locked/>
    <w:rsid w:val="003C6D9A"/>
  </w:style>
  <w:style w:type="character" w:styleId="FootnoteReference">
    <w:name w:val="footnote reference"/>
    <w:semiHidden/>
    <w:rsid w:val="00A74FE5"/>
  </w:style>
  <w:style w:type="paragraph" w:styleId="FootnoteText">
    <w:name w:val="footnote text"/>
    <w:basedOn w:val="Normal"/>
    <w:link w:val="FootnoteTextChar"/>
    <w:rsid w:val="00A74FE5"/>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74FE5"/>
    <w:rPr>
      <w:rFonts w:ascii="Courier New" w:eastAsia="Times New Roman" w:hAnsi="Courier New" w:cs="Times New Roman"/>
      <w:snapToGrid w:val="0"/>
      <w:sz w:val="20"/>
      <w:szCs w:val="20"/>
      <w:lang w:val="en-US"/>
    </w:rPr>
  </w:style>
  <w:style w:type="numbering" w:customStyle="1" w:styleId="NoList1">
    <w:name w:val="No List1"/>
    <w:next w:val="NoList"/>
    <w:uiPriority w:val="99"/>
    <w:semiHidden/>
    <w:unhideWhenUsed/>
    <w:rsid w:val="006C3588"/>
  </w:style>
  <w:style w:type="paragraph" w:customStyle="1" w:styleId="TableParagraph">
    <w:name w:val="Table Paragraph"/>
    <w:basedOn w:val="Normal"/>
    <w:uiPriority w:val="1"/>
    <w:qFormat/>
    <w:rsid w:val="006C3588"/>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6C3588"/>
    <w:rPr>
      <w:rFonts w:cs="Times New Roman"/>
      <w:sz w:val="16"/>
      <w:szCs w:val="16"/>
    </w:rPr>
  </w:style>
  <w:style w:type="paragraph" w:styleId="CommentText">
    <w:name w:val="annotation text"/>
    <w:basedOn w:val="Normal"/>
    <w:link w:val="CommentTextChar"/>
    <w:uiPriority w:val="99"/>
    <w:semiHidden/>
    <w:unhideWhenUsed/>
    <w:rsid w:val="006C3588"/>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C3588"/>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C3588"/>
    <w:rPr>
      <w:b/>
      <w:bCs/>
    </w:rPr>
  </w:style>
  <w:style w:type="character" w:customStyle="1" w:styleId="CommentSubjectChar">
    <w:name w:val="Comment Subject Char"/>
    <w:basedOn w:val="CommentTextChar"/>
    <w:link w:val="CommentSubject"/>
    <w:uiPriority w:val="99"/>
    <w:semiHidden/>
    <w:rsid w:val="006C3588"/>
    <w:rPr>
      <w:rFonts w:ascii="Times New Roman" w:eastAsiaTheme="minorEastAsia" w:hAnsi="Times New Roman" w:cs="Times New Roman"/>
      <w:b/>
      <w:bCs/>
      <w:sz w:val="20"/>
      <w:szCs w:val="20"/>
      <w:lang w:val="en-US"/>
    </w:rPr>
  </w:style>
  <w:style w:type="table" w:customStyle="1" w:styleId="TableGrid3">
    <w:name w:val="Table Grid3"/>
    <w:basedOn w:val="TableNormal"/>
    <w:next w:val="TableGrid"/>
    <w:uiPriority w:val="39"/>
    <w:rsid w:val="006C3588"/>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94500"/>
    <w:rPr>
      <w:rFonts w:asciiTheme="majorHAnsi" w:eastAsiaTheme="majorEastAsia" w:hAnsiTheme="majorHAnsi" w:cstheme="majorBidi"/>
      <w:color w:val="2F5496" w:themeColor="accent1" w:themeShade="BF"/>
      <w:sz w:val="26"/>
      <w:szCs w:val="26"/>
    </w:rPr>
  </w:style>
  <w:style w:type="table" w:customStyle="1" w:styleId="TableGrid0">
    <w:name w:val="TableGrid"/>
    <w:rsid w:val="00194500"/>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72549">
      <w:bodyDiv w:val="1"/>
      <w:marLeft w:val="0"/>
      <w:marRight w:val="0"/>
      <w:marTop w:val="0"/>
      <w:marBottom w:val="0"/>
      <w:divBdr>
        <w:top w:val="none" w:sz="0" w:space="0" w:color="auto"/>
        <w:left w:val="none" w:sz="0" w:space="0" w:color="auto"/>
        <w:bottom w:val="none" w:sz="0" w:space="0" w:color="auto"/>
        <w:right w:val="none" w:sz="0" w:space="0" w:color="auto"/>
      </w:divBdr>
    </w:div>
    <w:div w:id="345714872">
      <w:bodyDiv w:val="1"/>
      <w:marLeft w:val="0"/>
      <w:marRight w:val="0"/>
      <w:marTop w:val="0"/>
      <w:marBottom w:val="0"/>
      <w:divBdr>
        <w:top w:val="none" w:sz="0" w:space="0" w:color="auto"/>
        <w:left w:val="none" w:sz="0" w:space="0" w:color="auto"/>
        <w:bottom w:val="none" w:sz="0" w:space="0" w:color="auto"/>
        <w:right w:val="none" w:sz="0" w:space="0" w:color="auto"/>
      </w:divBdr>
    </w:div>
    <w:div w:id="428353938">
      <w:bodyDiv w:val="1"/>
      <w:marLeft w:val="0"/>
      <w:marRight w:val="0"/>
      <w:marTop w:val="0"/>
      <w:marBottom w:val="0"/>
      <w:divBdr>
        <w:top w:val="none" w:sz="0" w:space="0" w:color="auto"/>
        <w:left w:val="none" w:sz="0" w:space="0" w:color="auto"/>
        <w:bottom w:val="none" w:sz="0" w:space="0" w:color="auto"/>
        <w:right w:val="none" w:sz="0" w:space="0" w:color="auto"/>
      </w:divBdr>
    </w:div>
    <w:div w:id="477378395">
      <w:bodyDiv w:val="1"/>
      <w:marLeft w:val="0"/>
      <w:marRight w:val="0"/>
      <w:marTop w:val="0"/>
      <w:marBottom w:val="0"/>
      <w:divBdr>
        <w:top w:val="none" w:sz="0" w:space="0" w:color="auto"/>
        <w:left w:val="none" w:sz="0" w:space="0" w:color="auto"/>
        <w:bottom w:val="none" w:sz="0" w:space="0" w:color="auto"/>
        <w:right w:val="none" w:sz="0" w:space="0" w:color="auto"/>
      </w:divBdr>
    </w:div>
    <w:div w:id="1042175164">
      <w:bodyDiv w:val="1"/>
      <w:marLeft w:val="0"/>
      <w:marRight w:val="0"/>
      <w:marTop w:val="0"/>
      <w:marBottom w:val="0"/>
      <w:divBdr>
        <w:top w:val="none" w:sz="0" w:space="0" w:color="auto"/>
        <w:left w:val="none" w:sz="0" w:space="0" w:color="auto"/>
        <w:bottom w:val="none" w:sz="0" w:space="0" w:color="auto"/>
        <w:right w:val="none" w:sz="0" w:space="0" w:color="auto"/>
      </w:divBdr>
    </w:div>
    <w:div w:id="1105537084">
      <w:bodyDiv w:val="1"/>
      <w:marLeft w:val="0"/>
      <w:marRight w:val="0"/>
      <w:marTop w:val="0"/>
      <w:marBottom w:val="0"/>
      <w:divBdr>
        <w:top w:val="none" w:sz="0" w:space="0" w:color="auto"/>
        <w:left w:val="none" w:sz="0" w:space="0" w:color="auto"/>
        <w:bottom w:val="none" w:sz="0" w:space="0" w:color="auto"/>
        <w:right w:val="none" w:sz="0" w:space="0" w:color="auto"/>
      </w:divBdr>
    </w:div>
    <w:div w:id="1133065041">
      <w:bodyDiv w:val="1"/>
      <w:marLeft w:val="0"/>
      <w:marRight w:val="0"/>
      <w:marTop w:val="0"/>
      <w:marBottom w:val="0"/>
      <w:divBdr>
        <w:top w:val="none" w:sz="0" w:space="0" w:color="auto"/>
        <w:left w:val="none" w:sz="0" w:space="0" w:color="auto"/>
        <w:bottom w:val="none" w:sz="0" w:space="0" w:color="auto"/>
        <w:right w:val="none" w:sz="0" w:space="0" w:color="auto"/>
      </w:divBdr>
    </w:div>
    <w:div w:id="1183742749">
      <w:bodyDiv w:val="1"/>
      <w:marLeft w:val="0"/>
      <w:marRight w:val="0"/>
      <w:marTop w:val="0"/>
      <w:marBottom w:val="0"/>
      <w:divBdr>
        <w:top w:val="none" w:sz="0" w:space="0" w:color="auto"/>
        <w:left w:val="none" w:sz="0" w:space="0" w:color="auto"/>
        <w:bottom w:val="none" w:sz="0" w:space="0" w:color="auto"/>
        <w:right w:val="none" w:sz="0" w:space="0" w:color="auto"/>
      </w:divBdr>
    </w:div>
    <w:div w:id="14691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yce@nedlac.org.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rlotte@nedlac.org.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yce@nedlac.org.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curement@nedlac.org.za" TargetMode="External"/><Relationship Id="rId4" Type="http://schemas.openxmlformats.org/officeDocument/2006/relationships/settings" Target="settings.xml"/><Relationship Id="rId9" Type="http://schemas.openxmlformats.org/officeDocument/2006/relationships/hyperlink" Target="mailto:joyce@nedlac.org.za" TargetMode="External"/><Relationship Id="rId14" Type="http://schemas.openxmlformats.org/officeDocument/2006/relationships/hyperlink" Target="mailto:procurement@nedla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EAF27-B8AA-4C0A-A320-A889C91F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3485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dc:creator>
  <cp:keywords/>
  <dc:description/>
  <cp:lastModifiedBy>Joyce Tongwane</cp:lastModifiedBy>
  <cp:revision>3</cp:revision>
  <dcterms:created xsi:type="dcterms:W3CDTF">2023-05-10T12:26:00Z</dcterms:created>
  <dcterms:modified xsi:type="dcterms:W3CDTF">2023-05-10T12:28:00Z</dcterms:modified>
</cp:coreProperties>
</file>