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S Mincho" w:hAnsi="Arial" w:cs="Arial"/>
          <w:noProof/>
        </w:rPr>
        <w:id w:val="1895074503"/>
        <w:docPartObj>
          <w:docPartGallery w:val="Cover Pages"/>
          <w:docPartUnique/>
        </w:docPartObj>
      </w:sdtPr>
      <w:sdtContent>
        <w:p w14:paraId="31988B7B" w14:textId="32F35322" w:rsidR="009F52CC" w:rsidRPr="004B6AEB" w:rsidRDefault="009F52CC">
          <w:pPr>
            <w:spacing w:after="160" w:line="259" w:lineRule="auto"/>
            <w:rPr>
              <w:rFonts w:ascii="Arial" w:eastAsia="MS Mincho" w:hAnsi="Arial" w:cs="Arial"/>
              <w:noProof/>
            </w:rPr>
          </w:pPr>
        </w:p>
        <w:p w14:paraId="47EFDF12" w14:textId="45D9F301" w:rsidR="00A65FE9" w:rsidRPr="004B6AEB" w:rsidRDefault="000B7818" w:rsidP="00ED0BD4">
          <w:pPr>
            <w:suppressAutoHyphens/>
            <w:spacing w:line="360" w:lineRule="auto"/>
            <w:jc w:val="center"/>
            <w:rPr>
              <w:rFonts w:ascii="Arial" w:hAnsi="Arial" w:cs="Arial"/>
              <w:b/>
            </w:rPr>
          </w:pPr>
          <w:r w:rsidRPr="004B6AEB">
            <w:rPr>
              <w:rFonts w:ascii="Arial" w:hAnsi="Arial" w:cs="Arial"/>
              <w:b/>
            </w:rPr>
            <w:t>REQUEST FOR RFQ</w:t>
          </w:r>
        </w:p>
        <w:p w14:paraId="7BE2332B" w14:textId="347D59EE" w:rsidR="00ED0BD4" w:rsidRPr="004B6AEB" w:rsidRDefault="00ED0BD4" w:rsidP="00ED0BD4">
          <w:pPr>
            <w:suppressAutoHyphens/>
            <w:spacing w:line="360" w:lineRule="auto"/>
            <w:jc w:val="center"/>
            <w:rPr>
              <w:rFonts w:ascii="Arial" w:hAnsi="Arial" w:cs="Arial"/>
              <w:b/>
            </w:rPr>
          </w:pPr>
          <w:r w:rsidRPr="004B6AEB">
            <w:rPr>
              <w:rFonts w:ascii="Arial" w:hAnsi="Arial" w:cs="Arial"/>
              <w:b/>
            </w:rPr>
            <w:t>AIR TRAFFIC AND NAVIGATION SERVICES SOC LTD</w:t>
          </w:r>
        </w:p>
        <w:p w14:paraId="2FD1F1B5" w14:textId="77777777" w:rsidR="00ED0BD4" w:rsidRPr="004B6AEB" w:rsidRDefault="00ED0BD4" w:rsidP="00ED0BD4">
          <w:pPr>
            <w:suppressAutoHyphens/>
            <w:spacing w:line="360" w:lineRule="auto"/>
            <w:jc w:val="center"/>
            <w:rPr>
              <w:rFonts w:ascii="Arial" w:hAnsi="Arial" w:cs="Arial"/>
              <w:b/>
            </w:rPr>
          </w:pPr>
          <w:r w:rsidRPr="004B6AEB">
            <w:rPr>
              <w:rFonts w:ascii="Arial" w:hAnsi="Arial" w:cs="Arial"/>
              <w:b/>
            </w:rPr>
            <w:t>REPUBLIC OF SOUTH AFRICA</w:t>
          </w:r>
        </w:p>
        <w:p w14:paraId="000C24CF" w14:textId="77777777" w:rsidR="00ED0BD4" w:rsidRPr="004B6AEB" w:rsidRDefault="00ED0BD4" w:rsidP="00ED0BD4">
          <w:pPr>
            <w:suppressAutoHyphens/>
            <w:spacing w:line="360" w:lineRule="auto"/>
            <w:jc w:val="center"/>
            <w:rPr>
              <w:rFonts w:ascii="Arial" w:hAnsi="Arial" w:cs="Arial"/>
              <w:b/>
            </w:rPr>
          </w:pPr>
        </w:p>
        <w:p w14:paraId="59E5BC95" w14:textId="02C953FE" w:rsidR="00ED0BD4" w:rsidRPr="004B6AEB" w:rsidRDefault="000B7818" w:rsidP="000B7818">
          <w:pPr>
            <w:spacing w:after="160" w:line="259" w:lineRule="auto"/>
            <w:jc w:val="center"/>
            <w:rPr>
              <w:rFonts w:ascii="Arial" w:hAnsi="Arial" w:cs="Arial"/>
              <w:b/>
              <w:bCs/>
              <w:color w:val="002060"/>
              <w:shd w:val="clear" w:color="auto" w:fill="FFFFFF"/>
            </w:rPr>
          </w:pPr>
          <w:r w:rsidRPr="004B6AEB">
            <w:rPr>
              <w:rFonts w:ascii="Arial" w:hAnsi="Arial" w:cs="Arial"/>
              <w:b/>
              <w:bCs/>
              <w:noProof/>
              <w:color w:val="002060"/>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4B6AEB" w14:paraId="7B578C7C" w14:textId="77777777" w:rsidTr="00ED0BD4">
            <w:tc>
              <w:tcPr>
                <w:tcW w:w="3544" w:type="dxa"/>
                <w:shd w:val="clear" w:color="auto" w:fill="8EAADB" w:themeFill="accent1" w:themeFillTint="99"/>
              </w:tcPr>
              <w:p w14:paraId="75902F3A" w14:textId="77777777" w:rsidR="009F52CC" w:rsidRPr="004B6AEB"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bookmarkStart w:id="0" w:name="_Hlk142654132"/>
                <w:r w:rsidRPr="004B6AEB">
                  <w:rPr>
                    <w:rFonts w:ascii="Arial" w:hAnsi="Arial" w:cs="Arial"/>
                    <w:b/>
                    <w:snapToGrid w:val="0"/>
                    <w:lang w:val="en-ZA"/>
                  </w:rPr>
                  <w:t>RFQ REFERENCE NUMBER:</w:t>
                </w:r>
              </w:p>
            </w:tc>
            <w:tc>
              <w:tcPr>
                <w:tcW w:w="7230" w:type="dxa"/>
                <w:vAlign w:val="center"/>
              </w:tcPr>
              <w:p w14:paraId="3770BEE1" w14:textId="6003BA47" w:rsidR="009F52CC" w:rsidRPr="004B6AEB" w:rsidRDefault="003305EF" w:rsidP="009F52CC">
                <w:pPr>
                  <w:spacing w:line="360" w:lineRule="auto"/>
                  <w:rPr>
                    <w:rFonts w:ascii="Arial" w:eastAsia="Calibri" w:hAnsi="Arial" w:cs="Arial"/>
                    <w:b/>
                    <w:bCs/>
                    <w:color w:val="000000"/>
                    <w:lang w:val="en-ZA"/>
                  </w:rPr>
                </w:pPr>
                <w:r w:rsidRPr="004B6AEB">
                  <w:rPr>
                    <w:rFonts w:ascii="Arial" w:hAnsi="Arial" w:cs="Arial"/>
                    <w:b/>
                    <w:bCs/>
                  </w:rPr>
                  <w:t>ATNS/RFQ</w:t>
                </w:r>
                <w:r w:rsidR="009E19ED">
                  <w:rPr>
                    <w:rFonts w:ascii="Arial" w:hAnsi="Arial" w:cs="Arial"/>
                    <w:b/>
                    <w:bCs/>
                  </w:rPr>
                  <w:t>24</w:t>
                </w:r>
                <w:r w:rsidRPr="004B6AEB">
                  <w:rPr>
                    <w:rFonts w:ascii="Arial" w:hAnsi="Arial" w:cs="Arial"/>
                    <w:b/>
                    <w:bCs/>
                  </w:rPr>
                  <w:t>0124/</w:t>
                </w:r>
                <w:proofErr w:type="spellStart"/>
                <w:r w:rsidRPr="004B6AEB">
                  <w:rPr>
                    <w:rFonts w:ascii="Arial" w:hAnsi="Arial" w:cs="Arial"/>
                    <w:b/>
                    <w:bCs/>
                  </w:rPr>
                  <w:t>RefurbishmentThetheHigh</w:t>
                </w:r>
                <w:proofErr w:type="spellEnd"/>
                <w:r w:rsidRPr="004B6AEB">
                  <w:rPr>
                    <w:rFonts w:ascii="Arial" w:hAnsi="Arial" w:cs="Arial"/>
                    <w:b/>
                    <w:bCs/>
                  </w:rPr>
                  <w:t>/2024</w:t>
                </w:r>
              </w:p>
            </w:tc>
          </w:tr>
          <w:tr w:rsidR="009F52CC" w:rsidRPr="004B6AEB" w14:paraId="2432333A" w14:textId="77777777" w:rsidTr="00ED0BD4">
            <w:tc>
              <w:tcPr>
                <w:tcW w:w="3544" w:type="dxa"/>
                <w:shd w:val="clear" w:color="auto" w:fill="8EAADB" w:themeFill="accent1" w:themeFillTint="99"/>
              </w:tcPr>
              <w:p w14:paraId="68B56D93"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DESCRIPTION:</w:t>
                </w:r>
              </w:p>
            </w:tc>
            <w:tc>
              <w:tcPr>
                <w:tcW w:w="7230" w:type="dxa"/>
                <w:vAlign w:val="center"/>
              </w:tcPr>
              <w:p w14:paraId="13399C69" w14:textId="7D6CD9B5" w:rsidR="009F52CC" w:rsidRPr="004B6AEB" w:rsidRDefault="000833FD" w:rsidP="003305EF">
                <w:pPr>
                  <w:spacing w:line="360" w:lineRule="auto"/>
                  <w:rPr>
                    <w:rFonts w:ascii="Arial" w:eastAsia="MS Mincho" w:hAnsi="Arial" w:cs="Arial"/>
                    <w:b/>
                    <w:bCs/>
                    <w:snapToGrid w:val="0"/>
                    <w:lang w:val="en-ZA" w:eastAsia="en-ZA"/>
                  </w:rPr>
                </w:pPr>
                <w:bookmarkStart w:id="1" w:name="_Hlk156509930"/>
                <w:r w:rsidRPr="004B6AEB">
                  <w:rPr>
                    <w:rFonts w:ascii="Arial" w:eastAsia="MS Mincho" w:hAnsi="Arial" w:cs="Arial"/>
                    <w:b/>
                    <w:bCs/>
                    <w:snapToGrid w:val="0"/>
                    <w:lang w:eastAsia="en-ZA"/>
                  </w:rPr>
                  <w:t>APPOINTMENT OF AN EXPERIENCED SERVICE PROVIDER TO PROVIDEREFURBISHMENT OF A SCIENCE LABORATORY AT THETHE SECONDARYSCHOOL – NORTH-WEST PROVINCE</w:t>
                </w:r>
                <w:bookmarkEnd w:id="1"/>
                <w:r>
                  <w:rPr>
                    <w:rFonts w:ascii="Arial" w:eastAsia="MS Mincho" w:hAnsi="Arial" w:cs="Arial"/>
                    <w:b/>
                    <w:bCs/>
                    <w:snapToGrid w:val="0"/>
                    <w:lang w:eastAsia="en-ZA"/>
                  </w:rPr>
                  <w:t>.</w:t>
                </w:r>
              </w:p>
            </w:tc>
          </w:tr>
          <w:tr w:rsidR="009F52CC" w:rsidRPr="004B6AEB" w14:paraId="77AFAD93" w14:textId="77777777" w:rsidTr="00ED0BD4">
            <w:tc>
              <w:tcPr>
                <w:tcW w:w="3544" w:type="dxa"/>
                <w:shd w:val="clear" w:color="auto" w:fill="8EAADB" w:themeFill="accent1" w:themeFillTint="99"/>
              </w:tcPr>
              <w:p w14:paraId="34E3EBB2"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ISSUE DATE:</w:t>
                </w:r>
              </w:p>
            </w:tc>
            <w:tc>
              <w:tcPr>
                <w:tcW w:w="7230" w:type="dxa"/>
                <w:vAlign w:val="center"/>
              </w:tcPr>
              <w:p w14:paraId="26D5EB46" w14:textId="4D3FC91B" w:rsidR="009F52CC" w:rsidRPr="004B6AEB" w:rsidRDefault="000833FD"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lang w:val="en-ZA"/>
                  </w:rPr>
                </w:pPr>
                <w:r>
                  <w:rPr>
                    <w:rFonts w:ascii="Arial" w:eastAsia="MS Mincho" w:hAnsi="Arial" w:cs="Arial"/>
                    <w:b/>
                    <w:lang w:val="en-ZA"/>
                  </w:rPr>
                  <w:t>24</w:t>
                </w:r>
                <w:r w:rsidR="00C82A6C" w:rsidRPr="004B6AEB">
                  <w:rPr>
                    <w:rFonts w:ascii="Arial" w:eastAsia="MS Mincho" w:hAnsi="Arial" w:cs="Arial"/>
                    <w:b/>
                    <w:lang w:val="en-ZA"/>
                  </w:rPr>
                  <w:t xml:space="preserve"> </w:t>
                </w:r>
                <w:r w:rsidR="0031064F" w:rsidRPr="004B6AEB">
                  <w:rPr>
                    <w:rFonts w:ascii="Arial" w:eastAsia="MS Mincho" w:hAnsi="Arial" w:cs="Arial"/>
                    <w:b/>
                    <w:lang w:val="en-ZA"/>
                  </w:rPr>
                  <w:t>January</w:t>
                </w:r>
                <w:r w:rsidR="00C82A6C" w:rsidRPr="004B6AEB">
                  <w:rPr>
                    <w:rFonts w:ascii="Arial" w:eastAsia="MS Mincho" w:hAnsi="Arial" w:cs="Arial"/>
                    <w:b/>
                    <w:lang w:val="en-ZA"/>
                  </w:rPr>
                  <w:t xml:space="preserve"> 202</w:t>
                </w:r>
                <w:r w:rsidR="0031064F" w:rsidRPr="004B6AEB">
                  <w:rPr>
                    <w:rFonts w:ascii="Arial" w:eastAsia="MS Mincho" w:hAnsi="Arial" w:cs="Arial"/>
                    <w:b/>
                    <w:lang w:val="en-ZA"/>
                  </w:rPr>
                  <w:t>4</w:t>
                </w:r>
              </w:p>
            </w:tc>
          </w:tr>
          <w:tr w:rsidR="009F52CC" w:rsidRPr="004B6AEB" w14:paraId="6B521B2A" w14:textId="77777777" w:rsidTr="00ED0BD4">
            <w:tc>
              <w:tcPr>
                <w:tcW w:w="3544" w:type="dxa"/>
                <w:shd w:val="clear" w:color="auto" w:fill="8EAADB" w:themeFill="accent1" w:themeFillTint="99"/>
              </w:tcPr>
              <w:p w14:paraId="29A2D5BE"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sidRPr="004B6AEB">
                  <w:rPr>
                    <w:rFonts w:ascii="Arial" w:hAnsi="Arial" w:cs="Arial"/>
                    <w:b/>
                    <w:snapToGrid w:val="0"/>
                    <w:lang w:val="en-ZA"/>
                  </w:rPr>
                  <w:t>CLOSING DATE:</w:t>
                </w:r>
              </w:p>
            </w:tc>
            <w:tc>
              <w:tcPr>
                <w:tcW w:w="7230" w:type="dxa"/>
                <w:shd w:val="clear" w:color="auto" w:fill="auto"/>
                <w:vAlign w:val="center"/>
              </w:tcPr>
              <w:p w14:paraId="66EE9EE1" w14:textId="777D7B1E" w:rsidR="009F52CC" w:rsidRPr="004B6AEB" w:rsidRDefault="003305EF"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0</w:t>
                </w:r>
                <w:r w:rsidR="00D04B51">
                  <w:rPr>
                    <w:rFonts w:ascii="Arial" w:hAnsi="Arial" w:cs="Arial"/>
                    <w:b/>
                    <w:snapToGrid w:val="0"/>
                    <w:lang w:val="en-ZA"/>
                  </w:rPr>
                  <w:t>7</w:t>
                </w:r>
                <w:r w:rsidR="00C82A6C" w:rsidRPr="004B6AEB">
                  <w:rPr>
                    <w:rFonts w:ascii="Arial" w:hAnsi="Arial" w:cs="Arial"/>
                    <w:b/>
                    <w:snapToGrid w:val="0"/>
                    <w:lang w:val="en-ZA"/>
                  </w:rPr>
                  <w:t xml:space="preserve"> </w:t>
                </w:r>
                <w:r w:rsidRPr="004B6AEB">
                  <w:rPr>
                    <w:rFonts w:ascii="Arial" w:hAnsi="Arial" w:cs="Arial"/>
                    <w:b/>
                    <w:snapToGrid w:val="0"/>
                    <w:lang w:val="en-ZA"/>
                  </w:rPr>
                  <w:t>February</w:t>
                </w:r>
                <w:r w:rsidR="00C82A6C" w:rsidRPr="004B6AEB">
                  <w:rPr>
                    <w:rFonts w:ascii="Arial" w:hAnsi="Arial" w:cs="Arial"/>
                    <w:b/>
                    <w:snapToGrid w:val="0"/>
                    <w:lang w:val="en-ZA"/>
                  </w:rPr>
                  <w:t xml:space="preserve"> 202</w:t>
                </w:r>
                <w:r w:rsidR="0031064F" w:rsidRPr="004B6AEB">
                  <w:rPr>
                    <w:rFonts w:ascii="Arial" w:hAnsi="Arial" w:cs="Arial"/>
                    <w:b/>
                    <w:snapToGrid w:val="0"/>
                    <w:lang w:val="en-ZA"/>
                  </w:rPr>
                  <w:t>4</w:t>
                </w:r>
              </w:p>
            </w:tc>
          </w:tr>
          <w:tr w:rsidR="009F52CC" w:rsidRPr="004B6AEB" w14:paraId="15CA61AE" w14:textId="77777777" w:rsidTr="00ED0BD4">
            <w:tc>
              <w:tcPr>
                <w:tcW w:w="3544" w:type="dxa"/>
                <w:shd w:val="clear" w:color="auto" w:fill="8EAADB" w:themeFill="accent1" w:themeFillTint="99"/>
              </w:tcPr>
              <w:p w14:paraId="47E91D02"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CLOSING TIME:</w:t>
                </w:r>
              </w:p>
            </w:tc>
            <w:tc>
              <w:tcPr>
                <w:tcW w:w="7230" w:type="dxa"/>
                <w:shd w:val="clear" w:color="auto" w:fill="auto"/>
                <w:vAlign w:val="center"/>
              </w:tcPr>
              <w:p w14:paraId="550AAE37" w14:textId="751B4C9B" w:rsidR="009F52CC" w:rsidRPr="004B6AEB"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1</w:t>
                </w:r>
                <w:r w:rsidR="00F25700" w:rsidRPr="004B6AEB">
                  <w:rPr>
                    <w:rFonts w:ascii="Arial" w:hAnsi="Arial" w:cs="Arial"/>
                    <w:b/>
                    <w:snapToGrid w:val="0"/>
                    <w:lang w:val="en-ZA"/>
                  </w:rPr>
                  <w:t>1</w:t>
                </w:r>
                <w:r w:rsidRPr="004B6AEB">
                  <w:rPr>
                    <w:rFonts w:ascii="Arial" w:hAnsi="Arial" w:cs="Arial"/>
                    <w:b/>
                    <w:snapToGrid w:val="0"/>
                    <w:lang w:val="en-ZA"/>
                  </w:rPr>
                  <w:t>H00, CAT</w:t>
                </w:r>
              </w:p>
            </w:tc>
          </w:tr>
          <w:tr w:rsidR="009F52CC" w:rsidRPr="004B6AEB" w14:paraId="5A642AC2" w14:textId="77777777" w:rsidTr="009F69CB">
            <w:trPr>
              <w:trHeight w:val="877"/>
            </w:trPr>
            <w:tc>
              <w:tcPr>
                <w:tcW w:w="3544" w:type="dxa"/>
                <w:shd w:val="clear" w:color="auto" w:fill="8EAADB" w:themeFill="accent1" w:themeFillTint="99"/>
              </w:tcPr>
              <w:p w14:paraId="101200B1" w14:textId="4D90D8CC" w:rsidR="009F52CC" w:rsidRPr="004B6AEB" w:rsidRDefault="007207AF"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Pr>
                    <w:rFonts w:ascii="Arial" w:hAnsi="Arial" w:cs="Arial"/>
                    <w:b/>
                    <w:snapToGrid w:val="0"/>
                    <w:lang w:val="en-ZA"/>
                  </w:rPr>
                  <w:t xml:space="preserve">NONE: </w:t>
                </w:r>
                <w:r w:rsidR="009F52CC" w:rsidRPr="004B6AEB">
                  <w:rPr>
                    <w:rFonts w:ascii="Arial" w:hAnsi="Arial" w:cs="Arial"/>
                    <w:b/>
                    <w:snapToGrid w:val="0"/>
                    <w:lang w:val="en-ZA"/>
                  </w:rPr>
                  <w:t xml:space="preserve">COMPULSORY BRIEFING SESSION </w:t>
                </w:r>
              </w:p>
            </w:tc>
            <w:tc>
              <w:tcPr>
                <w:tcW w:w="7230" w:type="dxa"/>
                <w:shd w:val="clear" w:color="auto" w:fill="auto"/>
                <w:vAlign w:val="center"/>
              </w:tcPr>
              <w:p w14:paraId="6C961203" w14:textId="246AAAD7"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DATE: </w:t>
                </w:r>
                <w:r w:rsidR="004C605F">
                  <w:rPr>
                    <w:rFonts w:ascii="Arial" w:eastAsia="MS Mincho" w:hAnsi="Arial" w:cs="Arial"/>
                    <w:b/>
                    <w:bCs/>
                  </w:rPr>
                  <w:t>WEDNESDAY</w:t>
                </w:r>
                <w:r w:rsidRPr="004B6AEB">
                  <w:rPr>
                    <w:rFonts w:ascii="Arial" w:eastAsia="MS Mincho" w:hAnsi="Arial" w:cs="Arial"/>
                    <w:b/>
                    <w:bCs/>
                  </w:rPr>
                  <w:t xml:space="preserve"> </w:t>
                </w:r>
                <w:r w:rsidR="000833FD">
                  <w:rPr>
                    <w:rFonts w:ascii="Arial" w:eastAsia="MS Mincho" w:hAnsi="Arial" w:cs="Arial"/>
                    <w:b/>
                    <w:bCs/>
                  </w:rPr>
                  <w:t>31</w:t>
                </w:r>
                <w:r w:rsidRPr="004B6AEB">
                  <w:rPr>
                    <w:rFonts w:ascii="Arial" w:eastAsia="MS Mincho" w:hAnsi="Arial" w:cs="Arial"/>
                    <w:b/>
                    <w:bCs/>
                  </w:rPr>
                  <w:t xml:space="preserve"> JANUARY 2024</w:t>
                </w:r>
              </w:p>
              <w:p w14:paraId="543DFAAB" w14:textId="7C76C9B2"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TIME: 11H00</w:t>
                </w:r>
              </w:p>
              <w:p w14:paraId="68C65C71" w14:textId="3CE29954"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VENUE: THETHE SECONDARY SCHOOL </w:t>
                </w:r>
              </w:p>
              <w:p w14:paraId="1CD55197" w14:textId="7702E651"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1077 TLEBEBE SECTION, </w:t>
                </w:r>
              </w:p>
              <w:p w14:paraId="3EA7CEF8" w14:textId="5DE37B5B"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LUKA, </w:t>
                </w:r>
              </w:p>
              <w:p w14:paraId="46BBD403" w14:textId="50534BB8"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RUSTENBURG, </w:t>
                </w:r>
              </w:p>
              <w:p w14:paraId="2EC161B7" w14:textId="13853126"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NORTHWEST PROVINCE,</w:t>
                </w:r>
              </w:p>
              <w:p w14:paraId="43637AA0" w14:textId="662B274E" w:rsidR="009F52CC" w:rsidRPr="004B6AEB" w:rsidRDefault="003305EF" w:rsidP="003305EF">
                <w:pPr>
                  <w:spacing w:line="360" w:lineRule="auto"/>
                  <w:rPr>
                    <w:rFonts w:ascii="Arial" w:eastAsia="MS Mincho" w:hAnsi="Arial" w:cs="Arial"/>
                    <w:b/>
                    <w:bCs/>
                    <w:lang w:val="en-ZA"/>
                  </w:rPr>
                </w:pPr>
                <w:r w:rsidRPr="004B6AEB">
                  <w:rPr>
                    <w:rFonts w:ascii="Arial" w:eastAsia="MS Mincho" w:hAnsi="Arial" w:cs="Arial"/>
                    <w:b/>
                    <w:bCs/>
                  </w:rPr>
                  <w:t xml:space="preserve"> 1747</w:t>
                </w:r>
              </w:p>
            </w:tc>
          </w:tr>
          <w:tr w:rsidR="003305EF" w:rsidRPr="004B6AEB" w14:paraId="72683B43" w14:textId="77777777" w:rsidTr="009F69CB">
            <w:trPr>
              <w:trHeight w:val="877"/>
            </w:trPr>
            <w:tc>
              <w:tcPr>
                <w:tcW w:w="3544" w:type="dxa"/>
                <w:shd w:val="clear" w:color="auto" w:fill="8EAADB" w:themeFill="accent1" w:themeFillTint="99"/>
              </w:tcPr>
              <w:p w14:paraId="2AE45357" w14:textId="0DB36B30" w:rsidR="003305EF" w:rsidRPr="004B6AEB" w:rsidRDefault="003305EF"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rPr>
                  <w:t>MANDATORY DOCUMENTS:</w:t>
                </w:r>
              </w:p>
            </w:tc>
            <w:tc>
              <w:tcPr>
                <w:tcW w:w="7230" w:type="dxa"/>
                <w:shd w:val="clear" w:color="auto" w:fill="auto"/>
                <w:vAlign w:val="center"/>
              </w:tcPr>
              <w:p w14:paraId="7BE0322E" w14:textId="49F287CA" w:rsidR="003305EF" w:rsidRPr="004B6AEB" w:rsidRDefault="003305EF" w:rsidP="003305EF">
                <w:pPr>
                  <w:spacing w:line="360" w:lineRule="auto"/>
                  <w:rPr>
                    <w:rFonts w:ascii="Arial" w:eastAsia="MS Mincho" w:hAnsi="Arial" w:cs="Arial"/>
                    <w:b/>
                    <w:bCs/>
                    <w:color w:val="FF0000"/>
                  </w:rPr>
                </w:pPr>
                <w:r w:rsidRPr="004B6AEB">
                  <w:rPr>
                    <w:rFonts w:ascii="Arial" w:eastAsia="MS Mincho" w:hAnsi="Arial" w:cs="Arial"/>
                    <w:b/>
                    <w:bCs/>
                  </w:rPr>
                  <w:t xml:space="preserve">CIDB </w:t>
                </w:r>
                <w:r w:rsidR="00111298">
                  <w:rPr>
                    <w:rFonts w:ascii="Arial" w:eastAsia="MS Mincho" w:hAnsi="Arial" w:cs="Arial"/>
                    <w:b/>
                    <w:bCs/>
                  </w:rPr>
                  <w:t>2</w:t>
                </w:r>
                <w:r w:rsidRPr="004B6AEB">
                  <w:rPr>
                    <w:rFonts w:ascii="Arial" w:eastAsia="MS Mincho" w:hAnsi="Arial" w:cs="Arial"/>
                    <w:b/>
                    <w:bCs/>
                  </w:rPr>
                  <w:t xml:space="preserve">GB OR HIGHER </w:t>
                </w:r>
                <w:r w:rsidRPr="004B6AEB">
                  <w:rPr>
                    <w:rFonts w:ascii="Arial" w:eastAsia="MS Mincho" w:hAnsi="Arial" w:cs="Arial"/>
                    <w:b/>
                    <w:bCs/>
                    <w:color w:val="FF0000"/>
                  </w:rPr>
                  <w:t xml:space="preserve">(CIDB </w:t>
                </w:r>
                <w:r w:rsidR="00111298">
                  <w:rPr>
                    <w:rFonts w:ascii="Arial" w:eastAsia="MS Mincho" w:hAnsi="Arial" w:cs="Arial"/>
                    <w:b/>
                    <w:bCs/>
                    <w:color w:val="FF0000"/>
                  </w:rPr>
                  <w:t>1</w:t>
                </w:r>
                <w:r w:rsidRPr="004B6AEB">
                  <w:rPr>
                    <w:rFonts w:ascii="Arial" w:eastAsia="MS Mincho" w:hAnsi="Arial" w:cs="Arial"/>
                    <w:b/>
                    <w:bCs/>
                    <w:color w:val="FF0000"/>
                  </w:rPr>
                  <w:t xml:space="preserve">GB WILL </w:t>
                </w:r>
              </w:p>
              <w:p w14:paraId="145DED60" w14:textId="775C09B0"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color w:val="FF0000"/>
                  </w:rPr>
                  <w:t>NOT BE CONSIDERED)</w:t>
                </w:r>
              </w:p>
            </w:tc>
          </w:tr>
          <w:tr w:rsidR="00BB5498" w:rsidRPr="004B6AEB" w14:paraId="6B463077" w14:textId="77777777" w:rsidTr="00C9360E">
            <w:tc>
              <w:tcPr>
                <w:tcW w:w="3544" w:type="dxa"/>
                <w:shd w:val="clear" w:color="auto" w:fill="8EAADB" w:themeFill="accent1" w:themeFillTint="99"/>
                <w:vAlign w:val="center"/>
              </w:tcPr>
              <w:p w14:paraId="182CFF33" w14:textId="784C162B"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lang w:val="en-GB"/>
                  </w:rPr>
                  <w:t>REQUIRED RETURNABLE DOCUMENTS</w:t>
                </w:r>
              </w:p>
            </w:tc>
            <w:tc>
              <w:tcPr>
                <w:tcW w:w="7230" w:type="dxa"/>
                <w:shd w:val="clear" w:color="auto" w:fill="auto"/>
                <w:vAlign w:val="center"/>
              </w:tcPr>
              <w:p w14:paraId="41A99FEF" w14:textId="2FA25DC2"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CENTRAL SUPPLIER DATABASE (CSD) REPORT</w:t>
                </w:r>
              </w:p>
              <w:p w14:paraId="2369601A" w14:textId="57A876D1"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xml:space="preserve">• DULY COMPLETED AND SIGNED SBD FORMS </w:t>
                </w:r>
              </w:p>
              <w:p w14:paraId="1C989BD7" w14:textId="45EEE1E3"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(SBD1, SBD 4, SBD 6.1)</w:t>
                </w:r>
              </w:p>
              <w:p w14:paraId="259F4B24" w14:textId="1196E9D7"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GENERAL CONDITIONS OF CONTRACTS (GCCS) -</w:t>
                </w:r>
              </w:p>
              <w:p w14:paraId="6B127B38" w14:textId="3964CCEF"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lastRenderedPageBreak/>
                  <w:t>INITIALLED AND SIGNED.</w:t>
                </w:r>
              </w:p>
              <w:p w14:paraId="1146FC35" w14:textId="640F7695" w:rsidR="00BB5498"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ATNS COMPLETED PRICING SCHEDULE</w:t>
                </w:r>
              </w:p>
            </w:tc>
          </w:tr>
          <w:tr w:rsidR="00BB5498" w:rsidRPr="004B6AEB" w14:paraId="636BA352" w14:textId="77777777" w:rsidTr="00BB5498">
            <w:tc>
              <w:tcPr>
                <w:tcW w:w="3544" w:type="dxa"/>
                <w:shd w:val="clear" w:color="auto" w:fill="8EAADB" w:themeFill="accent1" w:themeFillTint="99"/>
                <w:vAlign w:val="center"/>
              </w:tcPr>
              <w:p w14:paraId="5A668E12" w14:textId="219EC69C"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GB"/>
                  </w:rPr>
                </w:pPr>
                <w:r w:rsidRPr="004B6AEB">
                  <w:rPr>
                    <w:rFonts w:ascii="Arial" w:hAnsi="Arial" w:cs="Arial"/>
                    <w:b/>
                    <w:snapToGrid w:val="0"/>
                    <w:lang w:val="en-GB"/>
                  </w:rPr>
                  <w:lastRenderedPageBreak/>
                  <w:t xml:space="preserve">REQUIRED ADMINISTRATIVE </w:t>
                </w:r>
                <w:r w:rsidRPr="004B6AEB">
                  <w:rPr>
                    <w:rFonts w:ascii="Arial" w:hAnsi="Arial" w:cs="Arial"/>
                    <w:b/>
                    <w:lang w:val="en-GB"/>
                  </w:rPr>
                  <w:t xml:space="preserve">PRE-QUALIFICATION </w:t>
                </w:r>
                <w:r w:rsidRPr="004B6AEB">
                  <w:rPr>
                    <w:rFonts w:ascii="Arial" w:hAnsi="Arial" w:cs="Arial"/>
                    <w:b/>
                    <w:snapToGrid w:val="0"/>
                    <w:lang w:val="en-GB"/>
                  </w:rPr>
                  <w:t xml:space="preserve">DOCUMENTS </w:t>
                </w:r>
              </w:p>
            </w:tc>
            <w:tc>
              <w:tcPr>
                <w:tcW w:w="7230" w:type="dxa"/>
                <w:vAlign w:val="center"/>
              </w:tcPr>
              <w:p w14:paraId="6336048B" w14:textId="3780D162"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bookmarkStart w:id="2" w:name="_Hlk77670251"/>
                <w:r w:rsidRPr="004B6AEB">
                  <w:rPr>
                    <w:rFonts w:ascii="Arial" w:hAnsi="Arial" w:cs="Arial"/>
                    <w:b/>
                    <w:snapToGrid w:val="0"/>
                    <w:lang w:val="en-GB"/>
                  </w:rPr>
                  <w:t>VALID TAX PIN STATUS</w:t>
                </w:r>
              </w:p>
              <w:bookmarkEnd w:id="2"/>
              <w:p w14:paraId="2A593957" w14:textId="175804FB"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r w:rsidRPr="004B6AEB">
                  <w:rPr>
                    <w:rFonts w:ascii="Arial" w:hAnsi="Arial" w:cs="Arial"/>
                    <w:b/>
                    <w:snapToGrid w:val="0"/>
                    <w:lang w:val="en-GB"/>
                  </w:rPr>
                  <w:t>VALID B-BBEE CERTIFICATE OR SWORN AFFIDAVIT – CERTIFIED</w:t>
                </w:r>
              </w:p>
              <w:p w14:paraId="3BF98736" w14:textId="4D04B73B"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r w:rsidRPr="004B6AEB">
                  <w:rPr>
                    <w:rFonts w:ascii="Arial" w:hAnsi="Arial" w:cs="Arial"/>
                    <w:b/>
                    <w:snapToGrid w:val="0"/>
                    <w:lang w:val="en-GB"/>
                  </w:rPr>
                  <w:t>BANKING DETAILS WITH A BANK STAMP</w:t>
                </w:r>
              </w:p>
              <w:p w14:paraId="2B652C92" w14:textId="2A23C78A" w:rsidR="00BB5498" w:rsidRPr="004B6AEB" w:rsidRDefault="003305EF"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lang w:val="en-GB"/>
                  </w:rPr>
                </w:pPr>
                <w:r w:rsidRPr="004B6AEB">
                  <w:rPr>
                    <w:rFonts w:ascii="Arial" w:hAnsi="Arial" w:cs="Arial"/>
                    <w:b/>
                    <w:snapToGrid w:val="0"/>
                    <w:lang w:val="en-GB"/>
                  </w:rPr>
                  <w:t>QUOTATION ON THE COMPANY LETTERHEAD (ALIGNED TO ATNS PRICING SCHEDULE)</w:t>
                </w:r>
              </w:p>
            </w:tc>
          </w:tr>
          <w:tr w:rsidR="00BB5498" w:rsidRPr="004B6AEB" w14:paraId="1BD3240B" w14:textId="77777777" w:rsidTr="00595AC9">
            <w:trPr>
              <w:trHeight w:val="2163"/>
            </w:trPr>
            <w:tc>
              <w:tcPr>
                <w:tcW w:w="3544" w:type="dxa"/>
                <w:shd w:val="clear" w:color="auto" w:fill="8EAADB" w:themeFill="accent1" w:themeFillTint="99"/>
                <w:vAlign w:val="center"/>
              </w:tcPr>
              <w:p w14:paraId="251E8ECE" w14:textId="6D09D9BF"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lang w:val="en-GB"/>
                  </w:rPr>
                  <w:t>RFQ DOCUMENTS MAY BE ADDRESED TO:</w:t>
                </w:r>
              </w:p>
            </w:tc>
            <w:tc>
              <w:tcPr>
                <w:tcW w:w="7230" w:type="dxa"/>
                <w:vAlign w:val="center"/>
              </w:tcPr>
              <w:p w14:paraId="2DF378CA"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lang w:val="en-GB"/>
                  </w:rPr>
                </w:pPr>
                <w:r w:rsidRPr="004B6AEB">
                  <w:rPr>
                    <w:rFonts w:ascii="Arial" w:hAnsi="Arial" w:cs="Arial"/>
                    <w:b/>
                    <w:snapToGrid w:val="0"/>
                    <w:lang w:val="en-GB"/>
                  </w:rPr>
                  <w:t>Procurement Officer: Jabu Suke</w:t>
                </w:r>
              </w:p>
              <w:p w14:paraId="706D9AE5"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lang w:val="en-GB"/>
                  </w:rPr>
                </w:pPr>
              </w:p>
              <w:p w14:paraId="37DC4844" w14:textId="77777777" w:rsidR="00BB5498" w:rsidRPr="004B6AEB" w:rsidRDefault="00BB5498" w:rsidP="00BB5498">
                <w:pPr>
                  <w:spacing w:line="276" w:lineRule="auto"/>
                  <w:jc w:val="both"/>
                  <w:rPr>
                    <w:rFonts w:ascii="Arial" w:eastAsia="MS Mincho" w:hAnsi="Arial" w:cs="Arial"/>
                    <w:b/>
                  </w:rPr>
                </w:pPr>
                <w:r w:rsidRPr="004B6AEB">
                  <w:rPr>
                    <w:rFonts w:ascii="Arial" w:eastAsia="MS Mincho" w:hAnsi="Arial" w:cs="Arial"/>
                    <w:b/>
                  </w:rPr>
                  <w:t xml:space="preserve">Email address:  </w:t>
                </w:r>
                <w:hyperlink r:id="rId9" w:history="1">
                  <w:r w:rsidRPr="004B6AEB">
                    <w:rPr>
                      <w:rStyle w:val="Hyperlink"/>
                      <w:rFonts w:ascii="Arial" w:eastAsia="MS Mincho" w:hAnsi="Arial" w:cs="Arial"/>
                      <w:b/>
                    </w:rPr>
                    <w:t>RFQs@atns.co.za</w:t>
                  </w:r>
                </w:hyperlink>
              </w:p>
              <w:p w14:paraId="18CD22F6"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rPr>
                </w:pPr>
                <w:r w:rsidRPr="004B6AEB">
                  <w:rPr>
                    <w:rFonts w:ascii="Arial" w:eastAsia="MS Mincho" w:hAnsi="Arial" w:cs="Arial"/>
                    <w:b/>
                    <w:color w:val="FF0000"/>
                  </w:rPr>
                  <w:t xml:space="preserve">NB: </w:t>
                </w:r>
                <w:bookmarkStart w:id="3" w:name="_Hlk43989584"/>
                <w:r w:rsidRPr="004B6AEB">
                  <w:rPr>
                    <w:rFonts w:ascii="Arial" w:eastAsia="MS Mincho" w:hAnsi="Arial" w:cs="Arial"/>
                    <w:b/>
                    <w:bCs/>
                    <w:color w:val="FF0000"/>
                  </w:rPr>
                  <w:t xml:space="preserve">Please note our emails can only receive documents that are less 40MB, if documents are more, please send them </w:t>
                </w:r>
                <w:bookmarkEnd w:id="3"/>
                <w:r w:rsidRPr="004B6AEB">
                  <w:rPr>
                    <w:rFonts w:ascii="Arial" w:eastAsia="MS Mincho" w:hAnsi="Arial" w:cs="Arial"/>
                    <w:b/>
                    <w:bCs/>
                    <w:color w:val="FF0000"/>
                  </w:rPr>
                  <w:t>in separate emails</w:t>
                </w:r>
              </w:p>
              <w:p w14:paraId="205945B0" w14:textId="10C2EB12" w:rsidR="00BB5498" w:rsidRPr="004B6AEB" w:rsidRDefault="00BB5498" w:rsidP="00BB5498">
                <w:pPr>
                  <w:spacing w:line="360" w:lineRule="auto"/>
                  <w:rPr>
                    <w:rFonts w:ascii="Arial" w:eastAsia="MS Mincho" w:hAnsi="Arial" w:cs="Arial"/>
                    <w:b/>
                    <w:bCs/>
                  </w:rPr>
                </w:pPr>
                <w:r w:rsidRPr="004B6AEB">
                  <w:rPr>
                    <w:rFonts w:ascii="Arial" w:eastAsia="MS Mincho" w:hAnsi="Arial" w:cs="Arial"/>
                    <w:b/>
                    <w:bCs/>
                    <w:snapToGrid w:val="0"/>
                    <w:color w:val="FF0000"/>
                    <w:lang w:val="en-GB"/>
                  </w:rPr>
                  <w:t>NB: All responses must be submitted on the above dedicated mailbox. No hand delivery submissions will be considered.</w:t>
                </w:r>
              </w:p>
            </w:tc>
          </w:tr>
          <w:tr w:rsidR="00BB5498" w:rsidRPr="004B6AEB" w14:paraId="41F385F7" w14:textId="77777777" w:rsidTr="00ED0BD4">
            <w:tc>
              <w:tcPr>
                <w:tcW w:w="3544" w:type="dxa"/>
                <w:shd w:val="clear" w:color="auto" w:fill="8EAADB" w:themeFill="accent1" w:themeFillTint="99"/>
              </w:tcPr>
              <w:p w14:paraId="4FC93E20"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sidRPr="004B6AEB">
                  <w:rPr>
                    <w:rFonts w:ascii="Arial" w:hAnsi="Arial" w:cs="Arial"/>
                    <w:b/>
                    <w:snapToGrid w:val="0"/>
                    <w:lang w:val="en-ZA"/>
                  </w:rPr>
                  <w:t>RFQ DOCUMENTS MAY BE ADDRESED TO:</w:t>
                </w:r>
              </w:p>
            </w:tc>
            <w:tc>
              <w:tcPr>
                <w:tcW w:w="7230" w:type="dxa"/>
                <w:vAlign w:val="center"/>
              </w:tcPr>
              <w:p w14:paraId="76612FCF" w14:textId="00C818CA"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 xml:space="preserve">Procurement Officer: Jabu Suke </w:t>
                </w:r>
              </w:p>
              <w:p w14:paraId="0973FE68" w14:textId="3C8E7501" w:rsidR="00BB5498" w:rsidRPr="004B6AEB" w:rsidRDefault="00BB5498" w:rsidP="009E19ED">
                <w:pPr>
                  <w:spacing w:line="360" w:lineRule="auto"/>
                  <w:rPr>
                    <w:rFonts w:ascii="Arial" w:hAnsi="Arial" w:cs="Arial"/>
                    <w:b/>
                    <w:snapToGrid w:val="0"/>
                    <w:lang w:val="en-ZA"/>
                  </w:rPr>
                </w:pPr>
                <w:r w:rsidRPr="004B6AEB">
                  <w:rPr>
                    <w:rFonts w:ascii="Arial" w:eastAsia="MS Mincho" w:hAnsi="Arial" w:cs="Arial"/>
                    <w:b/>
                    <w:lang w:val="en-ZA"/>
                  </w:rPr>
                  <w:t xml:space="preserve">Email address:  </w:t>
                </w:r>
                <w:hyperlink r:id="rId10" w:history="1">
                  <w:r w:rsidRPr="004B6AEB">
                    <w:rPr>
                      <w:rStyle w:val="Hyperlink"/>
                      <w:rFonts w:ascii="Arial" w:eastAsia="MS Mincho" w:hAnsi="Arial" w:cs="Arial"/>
                      <w:b/>
                      <w:lang w:val="en-ZA"/>
                    </w:rPr>
                    <w:t>jabus@atns.co.za</w:t>
                  </w:r>
                </w:hyperlink>
                <w:r w:rsidRPr="004B6AEB">
                  <w:rPr>
                    <w:rFonts w:ascii="Arial" w:eastAsia="MS Mincho" w:hAnsi="Arial" w:cs="Arial"/>
                    <w:b/>
                    <w:lang w:val="en-ZA"/>
                  </w:rPr>
                  <w:t xml:space="preserve"> </w:t>
                </w:r>
                <w:r w:rsidR="009E19ED">
                  <w:rPr>
                    <w:rFonts w:ascii="Arial" w:eastAsia="MS Mincho" w:hAnsi="Arial" w:cs="Arial"/>
                    <w:b/>
                    <w:lang w:val="en-ZA"/>
                  </w:rPr>
                  <w:br/>
                </w:r>
                <w:r w:rsidR="009E19ED">
                  <w:rPr>
                    <w:rFonts w:ascii="Arial" w:hAnsi="Arial" w:cs="Arial"/>
                    <w:b/>
                    <w:snapToGrid w:val="0"/>
                    <w:lang w:val="en-ZA"/>
                  </w:rPr>
                  <w:t>Tell: 011 607 1050</w:t>
                </w:r>
              </w:p>
            </w:tc>
          </w:tr>
          <w:tr w:rsidR="00BB5498" w:rsidRPr="004B6AEB" w14:paraId="7A49BEBE" w14:textId="77777777" w:rsidTr="00ED0BD4">
            <w:tc>
              <w:tcPr>
                <w:tcW w:w="10774" w:type="dxa"/>
                <w:gridSpan w:val="2"/>
                <w:vAlign w:val="center"/>
              </w:tcPr>
              <w:p w14:paraId="596342DF" w14:textId="77777777" w:rsidR="00BB5498" w:rsidRPr="004B6AEB" w:rsidRDefault="00BB5498" w:rsidP="00BB5498">
                <w:pPr>
                  <w:spacing w:line="23" w:lineRule="atLeast"/>
                  <w:jc w:val="both"/>
                  <w:rPr>
                    <w:rFonts w:ascii="Arial" w:eastAsia="Calibri" w:hAnsi="Arial" w:cs="Arial"/>
                    <w:lang w:val="en-ZA"/>
                  </w:rPr>
                </w:pPr>
              </w:p>
              <w:p w14:paraId="0E669B3E" w14:textId="523AE1CC" w:rsidR="00BB5498" w:rsidRPr="004B6AEB" w:rsidRDefault="00BB5498" w:rsidP="00BB5498">
                <w:pPr>
                  <w:spacing w:line="23" w:lineRule="atLeast"/>
                  <w:jc w:val="both"/>
                  <w:rPr>
                    <w:rFonts w:ascii="Arial" w:eastAsia="Calibri" w:hAnsi="Arial" w:cs="Arial"/>
                    <w:lang w:val="en-ZA"/>
                  </w:rPr>
                </w:pPr>
                <w:r w:rsidRPr="004B6AEB">
                  <w:rPr>
                    <w:rFonts w:ascii="Arial" w:eastAsia="Calibri" w:hAnsi="Arial" w:cs="Arial"/>
                    <w:b/>
                    <w:bCs/>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4B6AEB" w:rsidRDefault="00BB5498" w:rsidP="00BB5498">
                <w:pPr>
                  <w:spacing w:line="23" w:lineRule="atLeast"/>
                  <w:jc w:val="both"/>
                  <w:rPr>
                    <w:rFonts w:ascii="Arial" w:eastAsia="MS Mincho" w:hAnsi="Arial" w:cs="Arial"/>
                    <w:lang w:val="en-ZA"/>
                  </w:rPr>
                </w:pPr>
              </w:p>
            </w:tc>
          </w:tr>
          <w:bookmarkEnd w:id="0"/>
        </w:tbl>
        <w:p w14:paraId="56DF3D5E" w14:textId="77777777" w:rsidR="009F52CC" w:rsidRPr="004B6AEB" w:rsidRDefault="00B04BCF">
          <w:pPr>
            <w:spacing w:after="160" w:line="259" w:lineRule="auto"/>
            <w:rPr>
              <w:rFonts w:ascii="Arial" w:eastAsia="MS Mincho" w:hAnsi="Arial" w:cs="Arial"/>
              <w:noProof/>
            </w:rPr>
          </w:pPr>
          <w:r w:rsidRPr="004B6AEB">
            <w:rPr>
              <w:rFonts w:ascii="Arial" w:eastAsia="MS Mincho" w:hAnsi="Arial" w:cs="Arial"/>
              <w:noProof/>
            </w:rPr>
            <w:br w:type="page"/>
          </w:r>
        </w:p>
        <w:p w14:paraId="7D328327" w14:textId="77777777" w:rsidR="009F52CC" w:rsidRPr="004B6AEB" w:rsidRDefault="009F52CC">
          <w:pPr>
            <w:spacing w:after="160" w:line="259" w:lineRule="auto"/>
            <w:rPr>
              <w:rFonts w:ascii="Arial" w:eastAsia="MS Mincho" w:hAnsi="Arial" w:cs="Arial"/>
              <w:noProof/>
            </w:rPr>
          </w:pPr>
        </w:p>
        <w:p w14:paraId="13602A4C" w14:textId="77777777" w:rsidR="009F52CC" w:rsidRPr="004B6AEB" w:rsidRDefault="009F52CC">
          <w:pPr>
            <w:spacing w:after="160" w:line="259" w:lineRule="auto"/>
            <w:rPr>
              <w:rFonts w:ascii="Arial" w:eastAsia="MS Mincho" w:hAnsi="Arial" w:cs="Arial"/>
              <w:noProof/>
            </w:rPr>
          </w:pPr>
        </w:p>
        <w:p w14:paraId="11981459" w14:textId="77777777" w:rsidR="009F52CC" w:rsidRPr="004B6AEB" w:rsidRDefault="009F52CC">
          <w:pPr>
            <w:spacing w:after="160" w:line="259" w:lineRule="auto"/>
            <w:rPr>
              <w:rFonts w:ascii="Arial" w:eastAsia="MS Mincho" w:hAnsi="Arial" w:cs="Arial"/>
              <w:noProof/>
            </w:rPr>
          </w:pPr>
        </w:p>
        <w:sdt>
          <w:sdtPr>
            <w:rPr>
              <w:rFonts w:ascii="Arial" w:eastAsia="Times New Roman" w:hAnsi="Arial" w:cs="Arial"/>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4B6AEB" w:rsidRDefault="006653A4" w:rsidP="006653A4">
              <w:pPr>
                <w:pStyle w:val="TOCHeading"/>
                <w:spacing w:line="360" w:lineRule="auto"/>
                <w:contextualSpacing/>
                <w:rPr>
                  <w:rFonts w:ascii="Arial" w:hAnsi="Arial" w:cs="Arial"/>
                  <w:b/>
                  <w:bCs/>
                  <w:sz w:val="24"/>
                  <w:szCs w:val="24"/>
                </w:rPr>
              </w:pPr>
              <w:r w:rsidRPr="004B6AEB">
                <w:rPr>
                  <w:rFonts w:ascii="Arial" w:hAnsi="Arial" w:cs="Arial"/>
                  <w:b/>
                  <w:bCs/>
                  <w:sz w:val="24"/>
                  <w:szCs w:val="24"/>
                </w:rPr>
                <w:t>TABLE OF CONTENTS</w:t>
              </w:r>
            </w:p>
            <w:p w14:paraId="5737AFCC" w14:textId="21B79177" w:rsidR="002C03D6" w:rsidRPr="004B6AEB" w:rsidRDefault="006653A4">
              <w:pPr>
                <w:pStyle w:val="TOC1"/>
                <w:tabs>
                  <w:tab w:val="left" w:pos="440"/>
                  <w:tab w:val="right" w:leader="dot" w:pos="9016"/>
                </w:tabs>
                <w:rPr>
                  <w:rFonts w:ascii="Arial" w:eastAsiaTheme="minorEastAsia" w:hAnsi="Arial" w:cs="Arial"/>
                  <w:noProof/>
                  <w:kern w:val="2"/>
                  <w:lang w:eastAsia="en-ZA"/>
                  <w14:ligatures w14:val="standardContextual"/>
                </w:rPr>
              </w:pPr>
              <w:r w:rsidRPr="004B6AEB">
                <w:rPr>
                  <w:rFonts w:ascii="Arial" w:hAnsi="Arial" w:cs="Arial"/>
                </w:rPr>
                <w:fldChar w:fldCharType="begin"/>
              </w:r>
              <w:r w:rsidRPr="004B6AEB">
                <w:rPr>
                  <w:rFonts w:ascii="Arial" w:hAnsi="Arial" w:cs="Arial"/>
                </w:rPr>
                <w:instrText xml:space="preserve"> TOC \o "1-3" \h \z \u </w:instrText>
              </w:r>
              <w:r w:rsidRPr="004B6AEB">
                <w:rPr>
                  <w:rFonts w:ascii="Arial" w:hAnsi="Arial" w:cs="Arial"/>
                </w:rPr>
                <w:fldChar w:fldCharType="separate"/>
              </w:r>
              <w:hyperlink w:anchor="_Toc152750186" w:history="1">
                <w:r w:rsidR="002C03D6" w:rsidRPr="004B6AEB">
                  <w:rPr>
                    <w:rStyle w:val="Hyperlink"/>
                    <w:rFonts w:ascii="Arial" w:eastAsiaTheme="minorHAnsi" w:hAnsi="Arial" w:cs="Arial"/>
                    <w:noProof/>
                  </w:rPr>
                  <w:t>1.</w:t>
                </w:r>
                <w:r w:rsidR="002C03D6" w:rsidRPr="004B6AEB">
                  <w:rPr>
                    <w:rFonts w:ascii="Arial" w:eastAsiaTheme="minorEastAsia" w:hAnsi="Arial" w:cs="Arial"/>
                    <w:b/>
                    <w:bCs/>
                    <w:noProof/>
                    <w:kern w:val="2"/>
                    <w:lang w:eastAsia="en-ZA"/>
                    <w14:ligatures w14:val="standardContextual"/>
                  </w:rPr>
                  <w:tab/>
                </w:r>
                <w:r w:rsidR="002C03D6" w:rsidRPr="004B6AEB">
                  <w:rPr>
                    <w:rStyle w:val="Hyperlink"/>
                    <w:rFonts w:ascii="Arial" w:eastAsiaTheme="minorHAnsi" w:hAnsi="Arial" w:cs="Arial"/>
                    <w:b/>
                    <w:bCs/>
                    <w:noProof/>
                  </w:rPr>
                  <w:t>SECTION A: INTRODUCTION AND SCOPE OF WORK</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_Toc152750186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0E601282" w14:textId="30D0168D"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7" w:history="1">
                <w:r w:rsidR="002C03D6" w:rsidRPr="004B6AEB">
                  <w:rPr>
                    <w:rStyle w:val="Hyperlink"/>
                    <w:rFonts w:ascii="Arial" w:eastAsiaTheme="minorHAnsi" w:hAnsi="Arial" w:cs="Arial"/>
                    <w:noProof/>
                  </w:rPr>
                  <w:t>1.1.</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Introduction</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_Toc152750187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16B2C033" w14:textId="5AFBBE04"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8" w:history="1">
                <w:r w:rsidR="002C03D6" w:rsidRPr="004B6AEB">
                  <w:rPr>
                    <w:rStyle w:val="Hyperlink"/>
                    <w:rFonts w:ascii="Arial" w:eastAsiaTheme="minorHAnsi" w:hAnsi="Arial" w:cs="Arial"/>
                    <w:noProof/>
                  </w:rPr>
                  <w:t>1.2.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Objective</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_Toc152750188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62841621" w14:textId="7BBB9B40"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9" w:history="1">
                <w:r w:rsidR="002C03D6" w:rsidRPr="004B6AEB">
                  <w:rPr>
                    <w:rStyle w:val="Hyperlink"/>
                    <w:rFonts w:ascii="Arial" w:eastAsiaTheme="minorHAnsi" w:hAnsi="Arial" w:cs="Arial"/>
                    <w:noProof/>
                  </w:rPr>
                  <w:t>1.3.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Scope of Work</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_Toc152750189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0051D346" w14:textId="18452FA7"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0" w:history="1">
                <w:r w:rsidR="002C03D6" w:rsidRPr="004B6AEB">
                  <w:rPr>
                    <w:rStyle w:val="Hyperlink"/>
                    <w:rFonts w:ascii="Arial" w:eastAsiaTheme="minorHAnsi" w:hAnsi="Arial" w:cs="Arial"/>
                    <w:noProof/>
                  </w:rPr>
                  <w:t>1.4.</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Duration for the services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_Toc152750190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5E22CB64" w14:textId="472DD62B"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1" w:history="1">
                <w:r w:rsidR="002C03D6" w:rsidRPr="004B6AEB">
                  <w:rPr>
                    <w:rStyle w:val="Hyperlink"/>
                    <w:rFonts w:ascii="Arial" w:eastAsiaTheme="minorHAnsi" w:hAnsi="Arial" w:cs="Arial"/>
                    <w:noProof/>
                  </w:rPr>
                  <w:t>1.5.</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Validity Period</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_Toc152750191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77E1A68D" w14:textId="34DB8768"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2" w:history="1">
                <w:r w:rsidR="002C03D6" w:rsidRPr="004B6AEB">
                  <w:rPr>
                    <w:rStyle w:val="Hyperlink"/>
                    <w:rFonts w:ascii="Arial" w:eastAsiaTheme="minorHAnsi" w:hAnsi="Arial" w:cs="Arial"/>
                    <w:noProof/>
                  </w:rPr>
                  <w:t>1.6.</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Procedures For Submitting Quotations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_Toc152750192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26BF54AD" w14:textId="78BE9A25" w:rsidR="002C03D6" w:rsidRPr="004B6AEB" w:rsidRDefault="00000000">
              <w:pPr>
                <w:pStyle w:val="TOC1"/>
                <w:tabs>
                  <w:tab w:val="left" w:pos="440"/>
                  <w:tab w:val="right" w:leader="dot" w:pos="9016"/>
                </w:tabs>
                <w:rPr>
                  <w:rFonts w:ascii="Arial" w:eastAsiaTheme="minorEastAsia" w:hAnsi="Arial" w:cs="Arial"/>
                  <w:noProof/>
                  <w:kern w:val="2"/>
                  <w:lang w:eastAsia="en-ZA"/>
                  <w14:ligatures w14:val="standardContextual"/>
                </w:rPr>
              </w:pPr>
              <w:hyperlink w:anchor="_Toc152750193" w:history="1">
                <w:r w:rsidR="002C03D6" w:rsidRPr="004B6AEB">
                  <w:rPr>
                    <w:rStyle w:val="Hyperlink"/>
                    <w:rFonts w:ascii="Arial" w:eastAsiaTheme="minorHAnsi" w:hAnsi="Arial" w:cs="Arial"/>
                    <w:noProof/>
                  </w:rPr>
                  <w:t>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SECTION B: BID EVALUATION PROCESS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_Toc152750193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15204897" w14:textId="1E444473"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4" w:history="1">
                <w:r w:rsidR="002C03D6" w:rsidRPr="004B6AEB">
                  <w:rPr>
                    <w:rStyle w:val="Hyperlink"/>
                    <w:rFonts w:ascii="Arial" w:eastAsiaTheme="minorHAnsi" w:hAnsi="Arial" w:cs="Arial"/>
                    <w:noProof/>
                  </w:rPr>
                  <w:t>2.1.</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1: Administrative Requirements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_Toc152750194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128D973C" w14:textId="4F76C12B"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5" w:history="1">
                <w:r w:rsidR="002C03D6" w:rsidRPr="004B6AEB">
                  <w:rPr>
                    <w:rStyle w:val="Hyperlink"/>
                    <w:rFonts w:ascii="Arial" w:eastAsiaTheme="minorHAnsi" w:hAnsi="Arial" w:cs="Arial"/>
                    <w:noProof/>
                  </w:rPr>
                  <w:t>2.2.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2: Mandatory requirements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_Toc152750195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5CEF8C1F" w14:textId="5EE61E10"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6" w:history="1">
                <w:r w:rsidR="002C03D6" w:rsidRPr="004B6AEB">
                  <w:rPr>
                    <w:rStyle w:val="Hyperlink"/>
                    <w:rFonts w:ascii="Arial" w:eastAsiaTheme="minorHAnsi" w:hAnsi="Arial" w:cs="Arial"/>
                    <w:noProof/>
                  </w:rPr>
                  <w:t>2.3.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3: Price and Specific Goals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_Toc152750196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6CDF6B5C" w14:textId="7D83D653" w:rsidR="002C03D6" w:rsidRPr="004B6AEB" w:rsidRDefault="00000000">
              <w:pPr>
                <w:pStyle w:val="TOC2"/>
                <w:tabs>
                  <w:tab w:val="right" w:leader="dot" w:pos="9016"/>
                </w:tabs>
                <w:rPr>
                  <w:rFonts w:ascii="Arial" w:eastAsiaTheme="minorEastAsia" w:hAnsi="Arial" w:cs="Arial"/>
                  <w:noProof/>
                  <w:kern w:val="2"/>
                  <w:lang w:eastAsia="en-ZA"/>
                  <w14:ligatures w14:val="standardContextual"/>
                </w:rPr>
              </w:pPr>
              <w:hyperlink w:anchor="_Toc152750197" w:history="1">
                <w:r w:rsidR="002C03D6" w:rsidRPr="004B6AEB">
                  <w:rPr>
                    <w:rStyle w:val="Hyperlink"/>
                    <w:rFonts w:ascii="Arial" w:hAnsi="Arial" w:cs="Arial"/>
                    <w:b/>
                    <w:bCs/>
                    <w:noProof/>
                  </w:rPr>
                  <w:t>The Preferential Procurement Regulations, 2022 pertaining to the Preferential Procurement Policy Framework Act, Act No 5 of 2000.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_Toc152750197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9</w:t>
                </w:r>
                <w:r w:rsidR="002C03D6" w:rsidRPr="004B6AEB">
                  <w:rPr>
                    <w:rFonts w:ascii="Arial" w:hAnsi="Arial" w:cs="Arial"/>
                    <w:noProof/>
                    <w:webHidden/>
                  </w:rPr>
                  <w:fldChar w:fldCharType="end"/>
                </w:r>
              </w:hyperlink>
            </w:p>
            <w:p w14:paraId="52268A0D" w14:textId="469B7DAB" w:rsidR="002C03D6" w:rsidRPr="004B6AEB" w:rsidRDefault="00000000">
              <w:pPr>
                <w:pStyle w:val="TOC1"/>
                <w:tabs>
                  <w:tab w:val="left" w:pos="440"/>
                  <w:tab w:val="right" w:leader="dot" w:pos="9016"/>
                </w:tabs>
                <w:rPr>
                  <w:rFonts w:ascii="Arial" w:eastAsiaTheme="minorEastAsia" w:hAnsi="Arial" w:cs="Arial"/>
                  <w:noProof/>
                  <w:kern w:val="2"/>
                  <w:lang w:eastAsia="en-ZA"/>
                  <w14:ligatures w14:val="standardContextual"/>
                </w:rPr>
              </w:pPr>
              <w:hyperlink w:anchor="_Toc152750198" w:history="1">
                <w:r w:rsidR="002C03D6" w:rsidRPr="004B6AEB">
                  <w:rPr>
                    <w:rStyle w:val="Hyperlink"/>
                    <w:rFonts w:ascii="Arial" w:eastAsiaTheme="minorHAnsi" w:hAnsi="Arial" w:cs="Arial"/>
                    <w:noProof/>
                  </w:rPr>
                  <w:t>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SECTION C: STANDARD BIDDING DOCUMENTS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_Toc152750198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11</w:t>
                </w:r>
                <w:r w:rsidR="002C03D6" w:rsidRPr="004B6AEB">
                  <w:rPr>
                    <w:rFonts w:ascii="Arial" w:hAnsi="Arial" w:cs="Arial"/>
                    <w:noProof/>
                    <w:webHidden/>
                  </w:rPr>
                  <w:fldChar w:fldCharType="end"/>
                </w:r>
              </w:hyperlink>
            </w:p>
            <w:p w14:paraId="2B8B08A3" w14:textId="2D4BDFDC"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199" w:history="1">
                <w:r w:rsidR="002C03D6" w:rsidRPr="004B6AEB">
                  <w:rPr>
                    <w:rStyle w:val="Hyperlink"/>
                    <w:rFonts w:ascii="Arial" w:hAnsi="Arial" w:cs="Arial"/>
                    <w:noProof/>
                  </w:rPr>
                  <w:t xml:space="preserve">SBD1: </w:t>
                </w:r>
                <w:r w:rsidR="002C03D6" w:rsidRPr="004B6AEB">
                  <w:rPr>
                    <w:rStyle w:val="Hyperlink"/>
                    <w:rFonts w:ascii="Arial" w:hAnsi="Arial" w:cs="Arial"/>
                    <w:noProof/>
                    <w:snapToGrid w:val="0"/>
                  </w:rPr>
                  <w:t>INVITATION TO BID</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_Toc152750199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11</w:t>
                </w:r>
                <w:r w:rsidR="002C03D6" w:rsidRPr="004B6AEB">
                  <w:rPr>
                    <w:rFonts w:ascii="Arial" w:hAnsi="Arial" w:cs="Arial"/>
                    <w:noProof/>
                    <w:webHidden/>
                  </w:rPr>
                  <w:fldChar w:fldCharType="end"/>
                </w:r>
              </w:hyperlink>
            </w:p>
            <w:p w14:paraId="0FD72EFB" w14:textId="395E18CD"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0" w:history="1">
                <w:r w:rsidR="002C03D6" w:rsidRPr="004B6AEB">
                  <w:rPr>
                    <w:rStyle w:val="Hyperlink"/>
                    <w:rFonts w:ascii="Arial" w:hAnsi="Arial" w:cs="Arial"/>
                    <w:noProof/>
                    <w:snapToGrid w:val="0"/>
                  </w:rPr>
                  <w:t>SBD 4: BIDDER’S DISCLOSURE</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_Toc152750200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13</w:t>
                </w:r>
                <w:r w:rsidR="002C03D6" w:rsidRPr="004B6AEB">
                  <w:rPr>
                    <w:rFonts w:ascii="Arial" w:hAnsi="Arial" w:cs="Arial"/>
                    <w:noProof/>
                    <w:webHidden/>
                  </w:rPr>
                  <w:fldChar w:fldCharType="end"/>
                </w:r>
              </w:hyperlink>
            </w:p>
            <w:p w14:paraId="4D321DE3" w14:textId="5CDB491A"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1" w:history="1">
                <w:r w:rsidR="002C03D6" w:rsidRPr="004B6AEB">
                  <w:rPr>
                    <w:rStyle w:val="Hyperlink"/>
                    <w:rFonts w:ascii="Arial" w:hAnsi="Arial" w:cs="Arial"/>
                    <w:noProof/>
                    <w:snapToGrid w:val="0"/>
                  </w:rPr>
                  <w:t>SBD 6.1: PREFERENCE POINTS CLAIM FORM IN TERMS OF THE PREFERENTIAL PROCUREMENT REGULATIONS 2022</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_Toc152750201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16</w:t>
                </w:r>
                <w:r w:rsidR="002C03D6" w:rsidRPr="004B6AEB">
                  <w:rPr>
                    <w:rFonts w:ascii="Arial" w:hAnsi="Arial" w:cs="Arial"/>
                    <w:noProof/>
                    <w:webHidden/>
                  </w:rPr>
                  <w:fldChar w:fldCharType="end"/>
                </w:r>
              </w:hyperlink>
            </w:p>
            <w:p w14:paraId="16B16AFA" w14:textId="3455AB20" w:rsidR="002C03D6" w:rsidRPr="004B6AEB" w:rsidRDefault="00000000">
              <w:pPr>
                <w:pStyle w:val="TOC1"/>
                <w:tabs>
                  <w:tab w:val="left" w:pos="880"/>
                  <w:tab w:val="right" w:leader="dot" w:pos="9016"/>
                </w:tabs>
                <w:rPr>
                  <w:rFonts w:ascii="Arial" w:eastAsiaTheme="minorEastAsia" w:hAnsi="Arial" w:cs="Arial"/>
                  <w:noProof/>
                  <w:kern w:val="2"/>
                  <w:lang w:eastAsia="en-ZA"/>
                  <w14:ligatures w14:val="standardContextual"/>
                </w:rPr>
              </w:pPr>
              <w:hyperlink w:anchor="_Toc152750202" w:history="1">
                <w:r w:rsidR="002C03D6" w:rsidRPr="004B6AEB">
                  <w:rPr>
                    <w:rStyle w:val="Hyperlink"/>
                    <w:rFonts w:ascii="Arial" w:hAnsi="Arial" w:cs="Arial"/>
                    <w:b/>
                    <w:noProof/>
                    <w:snapToGrid w:val="0"/>
                  </w:rPr>
                  <w:t>80/20</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hAnsi="Arial" w:cs="Arial"/>
                    <w:b/>
                    <w:noProof/>
                    <w:snapToGrid w:val="0"/>
                  </w:rPr>
                  <w:t>or 90/10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_Toc152750202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17</w:t>
                </w:r>
                <w:r w:rsidR="002C03D6" w:rsidRPr="004B6AEB">
                  <w:rPr>
                    <w:rFonts w:ascii="Arial" w:hAnsi="Arial" w:cs="Arial"/>
                    <w:noProof/>
                    <w:webHidden/>
                  </w:rPr>
                  <w:fldChar w:fldCharType="end"/>
                </w:r>
              </w:hyperlink>
            </w:p>
            <w:p w14:paraId="2F61C6AC" w14:textId="7BC6EC8B" w:rsidR="002C03D6" w:rsidRPr="004B6AEB" w:rsidRDefault="00000000">
              <w:pPr>
                <w:pStyle w:val="TOC1"/>
                <w:tabs>
                  <w:tab w:val="left" w:pos="880"/>
                  <w:tab w:val="right" w:leader="dot" w:pos="9016"/>
                </w:tabs>
                <w:rPr>
                  <w:rFonts w:ascii="Arial" w:eastAsiaTheme="minorEastAsia" w:hAnsi="Arial" w:cs="Arial"/>
                  <w:noProof/>
                  <w:kern w:val="2"/>
                  <w:lang w:eastAsia="en-ZA"/>
                  <w14:ligatures w14:val="standardContextual"/>
                </w:rPr>
              </w:pPr>
              <w:hyperlink w:anchor="_Toc152750203" w:history="1">
                <w:r w:rsidR="002C03D6" w:rsidRPr="004B6AEB">
                  <w:rPr>
                    <w:rStyle w:val="Hyperlink"/>
                    <w:rFonts w:ascii="Arial" w:hAnsi="Arial" w:cs="Arial"/>
                    <w:b/>
                    <w:noProof/>
                    <w:snapToGrid w:val="0"/>
                  </w:rPr>
                  <w:t>80/20</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hAnsi="Arial" w:cs="Arial"/>
                    <w:b/>
                    <w:noProof/>
                    <w:snapToGrid w:val="0"/>
                  </w:rPr>
                  <w:t xml:space="preserve">               or             90/10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_Toc152750203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17</w:t>
                </w:r>
                <w:r w:rsidR="002C03D6" w:rsidRPr="004B6AEB">
                  <w:rPr>
                    <w:rFonts w:ascii="Arial" w:hAnsi="Arial" w:cs="Arial"/>
                    <w:noProof/>
                    <w:webHidden/>
                  </w:rPr>
                  <w:fldChar w:fldCharType="end"/>
                </w:r>
              </w:hyperlink>
            </w:p>
            <w:p w14:paraId="550F83C2" w14:textId="1BB3D06F"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4" w:history="1">
                <w:r w:rsidR="002C03D6" w:rsidRPr="004B6AEB">
                  <w:rPr>
                    <w:rStyle w:val="Hyperlink"/>
                    <w:rFonts w:ascii="Arial" w:hAnsi="Arial" w:cs="Arial"/>
                    <w:noProof/>
                    <w:snapToGrid w:val="0"/>
                  </w:rPr>
                  <w:t>GENERAL CONDITIONS OF CONTRACT</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_Toc152750204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21</w:t>
                </w:r>
                <w:r w:rsidR="002C03D6" w:rsidRPr="004B6AEB">
                  <w:rPr>
                    <w:rFonts w:ascii="Arial" w:hAnsi="Arial" w:cs="Arial"/>
                    <w:noProof/>
                    <w:webHidden/>
                  </w:rPr>
                  <w:fldChar w:fldCharType="end"/>
                </w:r>
              </w:hyperlink>
            </w:p>
            <w:p w14:paraId="257C7EC1" w14:textId="4F3E8A0F" w:rsidR="006653A4" w:rsidRPr="004B6AEB" w:rsidRDefault="006653A4" w:rsidP="006653A4">
              <w:pPr>
                <w:spacing w:line="360" w:lineRule="auto"/>
                <w:contextualSpacing/>
                <w:rPr>
                  <w:rFonts w:ascii="Arial" w:hAnsi="Arial" w:cs="Arial"/>
                </w:rPr>
              </w:pPr>
              <w:r w:rsidRPr="004B6AEB">
                <w:rPr>
                  <w:rFonts w:ascii="Arial" w:hAnsi="Arial" w:cs="Arial"/>
                  <w:b/>
                  <w:bCs/>
                  <w:noProof/>
                </w:rPr>
                <w:fldChar w:fldCharType="end"/>
              </w:r>
            </w:p>
          </w:sdtContent>
        </w:sdt>
        <w:p w14:paraId="565BF643" w14:textId="77777777" w:rsidR="009F52CC" w:rsidRPr="004B6AEB" w:rsidRDefault="009F52CC">
          <w:pPr>
            <w:spacing w:after="160" w:line="259" w:lineRule="auto"/>
            <w:rPr>
              <w:rFonts w:ascii="Arial" w:eastAsia="MS Mincho" w:hAnsi="Arial" w:cs="Arial"/>
              <w:noProof/>
            </w:rPr>
          </w:pPr>
        </w:p>
        <w:p w14:paraId="193080CB" w14:textId="77777777" w:rsidR="009F52CC" w:rsidRPr="004B6AEB" w:rsidRDefault="009F52CC">
          <w:pPr>
            <w:spacing w:after="160" w:line="259" w:lineRule="auto"/>
            <w:rPr>
              <w:rFonts w:ascii="Arial" w:eastAsia="MS Mincho" w:hAnsi="Arial" w:cs="Arial"/>
              <w:noProof/>
            </w:rPr>
          </w:pPr>
        </w:p>
        <w:p w14:paraId="788EC11D" w14:textId="77777777" w:rsidR="009F52CC" w:rsidRPr="004B6AEB" w:rsidRDefault="009F52CC">
          <w:pPr>
            <w:spacing w:after="160" w:line="259" w:lineRule="auto"/>
            <w:rPr>
              <w:rFonts w:ascii="Arial" w:eastAsia="MS Mincho" w:hAnsi="Arial" w:cs="Arial"/>
              <w:noProof/>
            </w:rPr>
          </w:pPr>
        </w:p>
        <w:p w14:paraId="0E3E2F3D" w14:textId="77777777" w:rsidR="009F52CC" w:rsidRPr="004B6AEB" w:rsidRDefault="009F52CC">
          <w:pPr>
            <w:spacing w:after="160" w:line="259" w:lineRule="auto"/>
            <w:rPr>
              <w:rFonts w:ascii="Arial" w:eastAsia="MS Mincho" w:hAnsi="Arial" w:cs="Arial"/>
              <w:noProof/>
            </w:rPr>
          </w:pPr>
        </w:p>
        <w:p w14:paraId="5A6FCAC5" w14:textId="77777777" w:rsidR="009F52CC" w:rsidRPr="004B6AEB" w:rsidRDefault="009F52CC">
          <w:pPr>
            <w:spacing w:after="160" w:line="259" w:lineRule="auto"/>
            <w:rPr>
              <w:rFonts w:ascii="Arial" w:eastAsia="MS Mincho" w:hAnsi="Arial" w:cs="Arial"/>
              <w:noProof/>
            </w:rPr>
          </w:pPr>
        </w:p>
        <w:p w14:paraId="079CCAF5" w14:textId="02A6F774" w:rsidR="00B04BCF" w:rsidRPr="004B6AEB" w:rsidRDefault="00000000">
          <w:pPr>
            <w:spacing w:after="160" w:line="259" w:lineRule="auto"/>
            <w:rPr>
              <w:rFonts w:ascii="Arial" w:eastAsia="MS Mincho" w:hAnsi="Arial" w:cs="Arial"/>
              <w:noProof/>
            </w:rPr>
          </w:pPr>
        </w:p>
      </w:sdtContent>
    </w:sdt>
    <w:p w14:paraId="544905CD" w14:textId="77777777" w:rsidR="000B232E" w:rsidRPr="004B6AEB" w:rsidRDefault="000B232E">
      <w:pPr>
        <w:rPr>
          <w:rFonts w:ascii="Arial" w:hAnsi="Arial" w:cs="Arial"/>
        </w:rPr>
      </w:pPr>
    </w:p>
    <w:p w14:paraId="41A80F2F" w14:textId="77777777" w:rsidR="005C54CA" w:rsidRPr="004B6AEB" w:rsidRDefault="005C54CA" w:rsidP="005C54CA">
      <w:pPr>
        <w:tabs>
          <w:tab w:val="left" w:pos="2790"/>
          <w:tab w:val="left" w:pos="2880"/>
        </w:tabs>
        <w:spacing w:line="276" w:lineRule="auto"/>
        <w:ind w:left="2430" w:hanging="2430"/>
        <w:jc w:val="both"/>
        <w:rPr>
          <w:rFonts w:ascii="Arial" w:hAnsi="Arial" w:cs="Arial"/>
          <w:b/>
        </w:rPr>
      </w:pPr>
    </w:p>
    <w:p w14:paraId="68BE243F"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3CAE4523"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68BF419E"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5809D61A"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376FCB64" w14:textId="77777777" w:rsidR="00811957" w:rsidRPr="004B6AEB" w:rsidRDefault="00811957" w:rsidP="005C54CA">
      <w:pPr>
        <w:tabs>
          <w:tab w:val="left" w:pos="2790"/>
          <w:tab w:val="left" w:pos="2880"/>
        </w:tabs>
        <w:spacing w:line="276" w:lineRule="auto"/>
        <w:ind w:left="2430" w:hanging="2430"/>
        <w:jc w:val="both"/>
        <w:rPr>
          <w:rFonts w:ascii="Arial" w:hAnsi="Arial" w:cs="Arial"/>
          <w:b/>
        </w:rPr>
      </w:pPr>
    </w:p>
    <w:p w14:paraId="4C0F948B" w14:textId="77777777" w:rsidR="00081249" w:rsidRPr="004B6AEB" w:rsidRDefault="00081249" w:rsidP="00361AB8">
      <w:pPr>
        <w:tabs>
          <w:tab w:val="left" w:pos="2790"/>
          <w:tab w:val="left" w:pos="2880"/>
        </w:tabs>
        <w:spacing w:line="276" w:lineRule="auto"/>
        <w:jc w:val="both"/>
        <w:rPr>
          <w:rFonts w:ascii="Arial" w:hAnsi="Arial" w:cs="Arial"/>
          <w:b/>
        </w:rPr>
      </w:pPr>
    </w:p>
    <w:p w14:paraId="5E290151" w14:textId="77777777" w:rsidR="00081249" w:rsidRPr="004B6AEB" w:rsidRDefault="00081249" w:rsidP="00081249">
      <w:pPr>
        <w:rPr>
          <w:rFonts w:ascii="Arial" w:hAnsi="Arial" w:cs="Arial"/>
          <w:b/>
          <w:snapToGrid w:val="0"/>
        </w:rPr>
      </w:pPr>
    </w:p>
    <w:p w14:paraId="662469FF" w14:textId="77777777" w:rsidR="00081249" w:rsidRPr="004B6AEB" w:rsidRDefault="00081249" w:rsidP="00081249">
      <w:pPr>
        <w:rPr>
          <w:rFonts w:ascii="Arial" w:hAnsi="Arial" w:cs="Arial"/>
          <w:b/>
          <w:snapToGrid w:val="0"/>
        </w:rPr>
      </w:pPr>
      <w:r w:rsidRPr="004B6AEB">
        <w:rPr>
          <w:rFonts w:ascii="Arial" w:hAnsi="Arial" w:cs="Arial"/>
          <w:b/>
          <w:snapToGrid w:val="0"/>
        </w:rPr>
        <w:t xml:space="preserve">  BIDDING STRUCTURE</w:t>
      </w:r>
    </w:p>
    <w:p w14:paraId="181C665B" w14:textId="77777777" w:rsidR="00081249" w:rsidRPr="004B6AEB" w:rsidRDefault="00081249" w:rsidP="00081249">
      <w:pPr>
        <w:rPr>
          <w:rFonts w:ascii="Arial" w:hAnsi="Arial" w:cs="Arial"/>
          <w:b/>
          <w:snapToGrid w:val="0"/>
        </w:rPr>
      </w:pPr>
    </w:p>
    <w:tbl>
      <w:tblPr>
        <w:tblStyle w:val="TableGrid21"/>
        <w:tblW w:w="8931" w:type="dxa"/>
        <w:tblInd w:w="108" w:type="dxa"/>
        <w:tblLook w:val="04A0" w:firstRow="1" w:lastRow="0" w:firstColumn="1" w:lastColumn="0" w:noHBand="0" w:noVBand="1"/>
      </w:tblPr>
      <w:tblGrid>
        <w:gridCol w:w="3148"/>
        <w:gridCol w:w="5783"/>
      </w:tblGrid>
      <w:tr w:rsidR="00081249" w:rsidRPr="004B6AEB" w14:paraId="01827D4F" w14:textId="77777777" w:rsidTr="00E621B6">
        <w:tc>
          <w:tcPr>
            <w:tcW w:w="8931" w:type="dxa"/>
            <w:gridSpan w:val="2"/>
          </w:tcPr>
          <w:p w14:paraId="1E035938"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Indicate the type of Bidding/Tendering Structure by marking with an ‘X’</w:t>
            </w:r>
          </w:p>
        </w:tc>
      </w:tr>
      <w:tr w:rsidR="00081249" w:rsidRPr="004B6AEB" w14:paraId="216863CF" w14:textId="77777777" w:rsidTr="00081249">
        <w:tc>
          <w:tcPr>
            <w:tcW w:w="3148" w:type="dxa"/>
          </w:tcPr>
          <w:p w14:paraId="060DE983"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Individual Bidder</w:t>
            </w:r>
            <w:r w:rsidRPr="004B6AEB">
              <w:rPr>
                <w:rFonts w:ascii="Arial" w:hAnsi="Arial" w:cs="Arial"/>
                <w:b/>
                <w:snapToGrid w:val="0"/>
              </w:rPr>
              <w:tab/>
            </w:r>
          </w:p>
        </w:tc>
        <w:tc>
          <w:tcPr>
            <w:tcW w:w="5783" w:type="dxa"/>
          </w:tcPr>
          <w:p w14:paraId="5EC407B4"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656CBDEF" w14:textId="77777777" w:rsidTr="00081249">
        <w:tc>
          <w:tcPr>
            <w:tcW w:w="3148" w:type="dxa"/>
          </w:tcPr>
          <w:p w14:paraId="3CC9C781"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Joint Venture</w:t>
            </w:r>
            <w:r w:rsidRPr="004B6AEB">
              <w:rPr>
                <w:rFonts w:ascii="Arial" w:hAnsi="Arial" w:cs="Arial"/>
                <w:b/>
                <w:snapToGrid w:val="0"/>
              </w:rPr>
              <w:tab/>
            </w:r>
          </w:p>
        </w:tc>
        <w:tc>
          <w:tcPr>
            <w:tcW w:w="5783" w:type="dxa"/>
          </w:tcPr>
          <w:p w14:paraId="23F7686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4B3C06B" w14:textId="77777777" w:rsidTr="00081249">
        <w:tc>
          <w:tcPr>
            <w:tcW w:w="3148" w:type="dxa"/>
          </w:tcPr>
          <w:p w14:paraId="17BF727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Consortium</w:t>
            </w:r>
            <w:r w:rsidRPr="004B6AEB">
              <w:rPr>
                <w:rFonts w:ascii="Arial" w:hAnsi="Arial" w:cs="Arial"/>
                <w:b/>
                <w:snapToGrid w:val="0"/>
              </w:rPr>
              <w:tab/>
            </w:r>
          </w:p>
        </w:tc>
        <w:tc>
          <w:tcPr>
            <w:tcW w:w="5783" w:type="dxa"/>
          </w:tcPr>
          <w:p w14:paraId="2696DD4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EA6AC16" w14:textId="77777777" w:rsidTr="00081249">
        <w:trPr>
          <w:trHeight w:val="73"/>
        </w:trPr>
        <w:tc>
          <w:tcPr>
            <w:tcW w:w="3148" w:type="dxa"/>
          </w:tcPr>
          <w:p w14:paraId="7EE97141" w14:textId="63B93062"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With Sub-Contractors</w:t>
            </w:r>
          </w:p>
        </w:tc>
        <w:tc>
          <w:tcPr>
            <w:tcW w:w="5783" w:type="dxa"/>
          </w:tcPr>
          <w:p w14:paraId="5CAAC72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BCD61BB" w14:textId="77777777" w:rsidTr="00081249">
        <w:tc>
          <w:tcPr>
            <w:tcW w:w="3148" w:type="dxa"/>
          </w:tcPr>
          <w:p w14:paraId="7B249311"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Other</w:t>
            </w:r>
            <w:r w:rsidRPr="004B6AEB">
              <w:rPr>
                <w:rFonts w:ascii="Arial" w:hAnsi="Arial" w:cs="Arial"/>
                <w:b/>
                <w:snapToGrid w:val="0"/>
              </w:rPr>
              <w:tab/>
            </w:r>
          </w:p>
        </w:tc>
        <w:tc>
          <w:tcPr>
            <w:tcW w:w="5783" w:type="dxa"/>
          </w:tcPr>
          <w:p w14:paraId="452AF38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57F9CECA" w14:textId="77777777" w:rsidTr="00E621B6">
        <w:tc>
          <w:tcPr>
            <w:tcW w:w="8931" w:type="dxa"/>
            <w:gridSpan w:val="2"/>
          </w:tcPr>
          <w:p w14:paraId="312AF4B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If Individual:</w:t>
            </w:r>
            <w:r w:rsidRPr="004B6AEB">
              <w:rPr>
                <w:rFonts w:ascii="Arial" w:hAnsi="Arial" w:cs="Arial"/>
                <w:b/>
                <w:snapToGrid w:val="0"/>
              </w:rPr>
              <w:tab/>
            </w:r>
          </w:p>
        </w:tc>
      </w:tr>
      <w:tr w:rsidR="00081249" w:rsidRPr="004B6AEB" w14:paraId="4EB85FEF" w14:textId="77777777" w:rsidTr="00081249">
        <w:tc>
          <w:tcPr>
            <w:tcW w:w="3148" w:type="dxa"/>
          </w:tcPr>
          <w:p w14:paraId="257F06D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Name of Bidder</w:t>
            </w:r>
            <w:r w:rsidRPr="004B6AEB">
              <w:rPr>
                <w:rFonts w:ascii="Arial" w:hAnsi="Arial" w:cs="Arial"/>
                <w:b/>
                <w:snapToGrid w:val="0"/>
              </w:rPr>
              <w:tab/>
            </w:r>
          </w:p>
        </w:tc>
        <w:tc>
          <w:tcPr>
            <w:tcW w:w="5783" w:type="dxa"/>
          </w:tcPr>
          <w:p w14:paraId="1535DEF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6B9841C9" w14:textId="77777777" w:rsidTr="00081249">
        <w:tc>
          <w:tcPr>
            <w:tcW w:w="3148" w:type="dxa"/>
          </w:tcPr>
          <w:p w14:paraId="12452D5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Registration Number</w:t>
            </w:r>
          </w:p>
        </w:tc>
        <w:tc>
          <w:tcPr>
            <w:tcW w:w="5783" w:type="dxa"/>
          </w:tcPr>
          <w:p w14:paraId="02EA24F3"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A585FEE" w14:textId="77777777" w:rsidTr="00081249">
        <w:tc>
          <w:tcPr>
            <w:tcW w:w="3148" w:type="dxa"/>
          </w:tcPr>
          <w:p w14:paraId="4B20AF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VAT Registration Number</w:t>
            </w:r>
          </w:p>
        </w:tc>
        <w:tc>
          <w:tcPr>
            <w:tcW w:w="5783" w:type="dxa"/>
          </w:tcPr>
          <w:p w14:paraId="3FEAB61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583D72CC" w14:textId="77777777" w:rsidTr="00081249">
        <w:tc>
          <w:tcPr>
            <w:tcW w:w="3148" w:type="dxa"/>
          </w:tcPr>
          <w:p w14:paraId="1B65038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Contact Person</w:t>
            </w:r>
            <w:r w:rsidRPr="004B6AEB">
              <w:rPr>
                <w:rFonts w:ascii="Arial" w:hAnsi="Arial" w:cs="Arial"/>
                <w:b/>
                <w:snapToGrid w:val="0"/>
              </w:rPr>
              <w:tab/>
            </w:r>
          </w:p>
        </w:tc>
        <w:tc>
          <w:tcPr>
            <w:tcW w:w="5783" w:type="dxa"/>
          </w:tcPr>
          <w:p w14:paraId="0D462D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A9D31F8" w14:textId="77777777" w:rsidTr="00081249">
        <w:tc>
          <w:tcPr>
            <w:tcW w:w="3148" w:type="dxa"/>
          </w:tcPr>
          <w:p w14:paraId="4869DDF7" w14:textId="528203EE"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Telephone Number</w:t>
            </w:r>
          </w:p>
        </w:tc>
        <w:tc>
          <w:tcPr>
            <w:tcW w:w="5783" w:type="dxa"/>
          </w:tcPr>
          <w:p w14:paraId="20752F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15D71F6" w14:textId="77777777" w:rsidTr="00081249">
        <w:tc>
          <w:tcPr>
            <w:tcW w:w="3148" w:type="dxa"/>
          </w:tcPr>
          <w:p w14:paraId="0B92C70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Fax Number</w:t>
            </w:r>
            <w:r w:rsidRPr="004B6AEB">
              <w:rPr>
                <w:rFonts w:ascii="Arial" w:hAnsi="Arial" w:cs="Arial"/>
                <w:b/>
                <w:snapToGrid w:val="0"/>
              </w:rPr>
              <w:tab/>
            </w:r>
          </w:p>
        </w:tc>
        <w:tc>
          <w:tcPr>
            <w:tcW w:w="5783" w:type="dxa"/>
          </w:tcPr>
          <w:p w14:paraId="18EAC392"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26E723B" w14:textId="77777777" w:rsidTr="00081249">
        <w:tc>
          <w:tcPr>
            <w:tcW w:w="3148" w:type="dxa"/>
          </w:tcPr>
          <w:p w14:paraId="78E9AD8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Cell Number(s)</w:t>
            </w:r>
          </w:p>
        </w:tc>
        <w:tc>
          <w:tcPr>
            <w:tcW w:w="5783" w:type="dxa"/>
          </w:tcPr>
          <w:p w14:paraId="37B1FE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90EE4DA" w14:textId="77777777" w:rsidTr="00081249">
        <w:tc>
          <w:tcPr>
            <w:tcW w:w="3148" w:type="dxa"/>
          </w:tcPr>
          <w:p w14:paraId="2221172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E-mail Address</w:t>
            </w:r>
            <w:r w:rsidRPr="004B6AEB">
              <w:rPr>
                <w:rFonts w:ascii="Arial" w:hAnsi="Arial" w:cs="Arial"/>
                <w:b/>
                <w:snapToGrid w:val="0"/>
              </w:rPr>
              <w:tab/>
            </w:r>
          </w:p>
        </w:tc>
        <w:tc>
          <w:tcPr>
            <w:tcW w:w="5783" w:type="dxa"/>
          </w:tcPr>
          <w:p w14:paraId="6A82053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7A53CF5" w14:textId="77777777" w:rsidTr="00081249">
        <w:tc>
          <w:tcPr>
            <w:tcW w:w="3148" w:type="dxa"/>
          </w:tcPr>
          <w:p w14:paraId="6B6E38D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Postal Address</w:t>
            </w:r>
            <w:r w:rsidRPr="004B6AEB">
              <w:rPr>
                <w:rFonts w:ascii="Arial" w:hAnsi="Arial" w:cs="Arial"/>
                <w:b/>
                <w:snapToGrid w:val="0"/>
              </w:rPr>
              <w:tab/>
            </w:r>
          </w:p>
        </w:tc>
        <w:tc>
          <w:tcPr>
            <w:tcW w:w="5783" w:type="dxa"/>
          </w:tcPr>
          <w:p w14:paraId="7E86778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7B870674" w14:textId="77777777" w:rsidTr="00081249">
        <w:tc>
          <w:tcPr>
            <w:tcW w:w="3148" w:type="dxa"/>
          </w:tcPr>
          <w:p w14:paraId="692049A9"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Physical Address</w:t>
            </w:r>
            <w:r w:rsidRPr="004B6AEB">
              <w:rPr>
                <w:rFonts w:ascii="Arial" w:hAnsi="Arial" w:cs="Arial"/>
                <w:b/>
                <w:snapToGrid w:val="0"/>
              </w:rPr>
              <w:tab/>
            </w:r>
          </w:p>
        </w:tc>
        <w:tc>
          <w:tcPr>
            <w:tcW w:w="5783" w:type="dxa"/>
          </w:tcPr>
          <w:p w14:paraId="16B6BD4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F43A495" w14:textId="77777777" w:rsidTr="00E621B6">
        <w:tc>
          <w:tcPr>
            <w:tcW w:w="8931" w:type="dxa"/>
            <w:gridSpan w:val="2"/>
          </w:tcPr>
          <w:p w14:paraId="060F97EA"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If Joint Venture or Consortium, indicate the name/s of the partners:</w:t>
            </w:r>
            <w:r w:rsidRPr="004B6AEB">
              <w:rPr>
                <w:rFonts w:ascii="Arial" w:hAnsi="Arial" w:cs="Arial"/>
                <w:b/>
                <w:snapToGrid w:val="0"/>
              </w:rPr>
              <w:tab/>
            </w:r>
          </w:p>
        </w:tc>
      </w:tr>
      <w:tr w:rsidR="00081249" w:rsidRPr="004B6AEB" w14:paraId="6A9186CF" w14:textId="77777777" w:rsidTr="00081249">
        <w:tc>
          <w:tcPr>
            <w:tcW w:w="3148" w:type="dxa"/>
          </w:tcPr>
          <w:p w14:paraId="010DA0E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Company Name</w:t>
            </w:r>
            <w:r w:rsidRPr="004B6AEB">
              <w:rPr>
                <w:rFonts w:ascii="Arial" w:hAnsi="Arial" w:cs="Arial"/>
                <w:b/>
                <w:snapToGrid w:val="0"/>
              </w:rPr>
              <w:tab/>
            </w:r>
          </w:p>
        </w:tc>
        <w:tc>
          <w:tcPr>
            <w:tcW w:w="5783" w:type="dxa"/>
          </w:tcPr>
          <w:p w14:paraId="02E371C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3B8DBCA" w14:textId="77777777" w:rsidTr="00081249">
        <w:tc>
          <w:tcPr>
            <w:tcW w:w="3148" w:type="dxa"/>
          </w:tcPr>
          <w:p w14:paraId="6BEDA78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Registration Number</w:t>
            </w:r>
          </w:p>
        </w:tc>
        <w:tc>
          <w:tcPr>
            <w:tcW w:w="5783" w:type="dxa"/>
          </w:tcPr>
          <w:p w14:paraId="174095A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F96B84C" w14:textId="77777777" w:rsidTr="00081249">
        <w:tc>
          <w:tcPr>
            <w:tcW w:w="3148" w:type="dxa"/>
          </w:tcPr>
          <w:p w14:paraId="05D4A4D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VAT Registration Number</w:t>
            </w:r>
          </w:p>
        </w:tc>
        <w:tc>
          <w:tcPr>
            <w:tcW w:w="5783" w:type="dxa"/>
          </w:tcPr>
          <w:p w14:paraId="49C5428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7D027077" w14:textId="77777777" w:rsidTr="00081249">
        <w:tc>
          <w:tcPr>
            <w:tcW w:w="3148" w:type="dxa"/>
          </w:tcPr>
          <w:p w14:paraId="4429015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Contact Person</w:t>
            </w:r>
            <w:r w:rsidRPr="004B6AEB">
              <w:rPr>
                <w:rFonts w:ascii="Arial" w:hAnsi="Arial" w:cs="Arial"/>
                <w:b/>
                <w:snapToGrid w:val="0"/>
              </w:rPr>
              <w:tab/>
            </w:r>
          </w:p>
        </w:tc>
        <w:tc>
          <w:tcPr>
            <w:tcW w:w="5783" w:type="dxa"/>
          </w:tcPr>
          <w:p w14:paraId="7426511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D8A834F" w14:textId="77777777" w:rsidTr="00081249">
        <w:tc>
          <w:tcPr>
            <w:tcW w:w="3148" w:type="dxa"/>
          </w:tcPr>
          <w:p w14:paraId="61A18894"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Telephone Number</w:t>
            </w:r>
          </w:p>
        </w:tc>
        <w:tc>
          <w:tcPr>
            <w:tcW w:w="5783" w:type="dxa"/>
          </w:tcPr>
          <w:p w14:paraId="0D017FA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5BBD235" w14:textId="77777777" w:rsidTr="00081249">
        <w:tc>
          <w:tcPr>
            <w:tcW w:w="3148" w:type="dxa"/>
          </w:tcPr>
          <w:p w14:paraId="15DC212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E-mail Address</w:t>
            </w:r>
            <w:r w:rsidRPr="004B6AEB">
              <w:rPr>
                <w:rFonts w:ascii="Arial" w:hAnsi="Arial" w:cs="Arial"/>
                <w:b/>
                <w:snapToGrid w:val="0"/>
              </w:rPr>
              <w:tab/>
            </w:r>
          </w:p>
        </w:tc>
        <w:tc>
          <w:tcPr>
            <w:tcW w:w="5783" w:type="dxa"/>
          </w:tcPr>
          <w:p w14:paraId="38F18D0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3C19B7AA" w14:textId="77777777" w:rsidTr="00081249">
        <w:tc>
          <w:tcPr>
            <w:tcW w:w="3148" w:type="dxa"/>
          </w:tcPr>
          <w:p w14:paraId="317C097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Fax Number</w:t>
            </w:r>
            <w:r w:rsidRPr="004B6AEB">
              <w:rPr>
                <w:rFonts w:ascii="Arial" w:hAnsi="Arial" w:cs="Arial"/>
                <w:b/>
                <w:snapToGrid w:val="0"/>
              </w:rPr>
              <w:tab/>
            </w:r>
          </w:p>
        </w:tc>
        <w:tc>
          <w:tcPr>
            <w:tcW w:w="5783" w:type="dxa"/>
          </w:tcPr>
          <w:p w14:paraId="7E847F6F"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1AB6D82" w14:textId="77777777" w:rsidTr="00081249">
        <w:tc>
          <w:tcPr>
            <w:tcW w:w="3148" w:type="dxa"/>
          </w:tcPr>
          <w:p w14:paraId="41A7D5CA"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lastRenderedPageBreak/>
              <w:t>Postal Address</w:t>
            </w:r>
            <w:r w:rsidRPr="004B6AEB">
              <w:rPr>
                <w:rFonts w:ascii="Arial" w:hAnsi="Arial" w:cs="Arial"/>
                <w:b/>
                <w:snapToGrid w:val="0"/>
              </w:rPr>
              <w:tab/>
            </w:r>
          </w:p>
        </w:tc>
        <w:tc>
          <w:tcPr>
            <w:tcW w:w="5783" w:type="dxa"/>
          </w:tcPr>
          <w:p w14:paraId="5EC188D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CC5ABAB" w14:textId="77777777" w:rsidTr="00081249">
        <w:tc>
          <w:tcPr>
            <w:tcW w:w="3148" w:type="dxa"/>
          </w:tcPr>
          <w:p w14:paraId="6894E00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Physical Address</w:t>
            </w:r>
            <w:r w:rsidRPr="004B6AEB">
              <w:rPr>
                <w:rFonts w:ascii="Arial" w:hAnsi="Arial" w:cs="Arial"/>
                <w:b/>
                <w:snapToGrid w:val="0"/>
              </w:rPr>
              <w:tab/>
            </w:r>
          </w:p>
        </w:tc>
        <w:tc>
          <w:tcPr>
            <w:tcW w:w="5783" w:type="dxa"/>
          </w:tcPr>
          <w:p w14:paraId="32644C08"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bl>
    <w:p w14:paraId="56579404" w14:textId="77777777" w:rsidR="00081249" w:rsidRPr="004B6AEB" w:rsidRDefault="00081249" w:rsidP="00081249">
      <w:pPr>
        <w:spacing w:line="276" w:lineRule="auto"/>
        <w:jc w:val="center"/>
        <w:rPr>
          <w:rFonts w:ascii="Arial" w:eastAsia="MS Mincho" w:hAnsi="Arial" w:cs="Arial"/>
          <w:b/>
          <w:bCs/>
        </w:rPr>
      </w:pPr>
    </w:p>
    <w:p w14:paraId="18D493FF"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15C87139" w14:textId="77777777" w:rsidR="004C605F" w:rsidRPr="004B6AEB" w:rsidRDefault="004C605F" w:rsidP="005C54CA">
      <w:pPr>
        <w:tabs>
          <w:tab w:val="left" w:pos="2790"/>
          <w:tab w:val="left" w:pos="2880"/>
        </w:tabs>
        <w:spacing w:line="276" w:lineRule="auto"/>
        <w:ind w:left="2430" w:hanging="2430"/>
        <w:jc w:val="both"/>
        <w:rPr>
          <w:rFonts w:ascii="Arial" w:hAnsi="Arial" w:cs="Arial"/>
          <w:b/>
        </w:rPr>
      </w:pPr>
    </w:p>
    <w:p w14:paraId="1CEDA15F" w14:textId="27DDFAF7" w:rsidR="009F52CC" w:rsidRPr="004B6AEB" w:rsidRDefault="009F52CC" w:rsidP="005044B6">
      <w:pPr>
        <w:pStyle w:val="Heading1"/>
        <w:numPr>
          <w:ilvl w:val="0"/>
          <w:numId w:val="18"/>
        </w:numPr>
        <w:pBdr>
          <w:bottom w:val="single" w:sz="4" w:space="1" w:color="auto"/>
        </w:pBdr>
        <w:spacing w:after="240"/>
        <w:ind w:left="300" w:hanging="357"/>
        <w:rPr>
          <w:rFonts w:eastAsiaTheme="minorHAnsi" w:cs="Arial"/>
          <w:sz w:val="24"/>
          <w:szCs w:val="24"/>
        </w:rPr>
      </w:pPr>
      <w:bookmarkStart w:id="4" w:name="_Toc152750186"/>
      <w:r w:rsidRPr="004B6AEB">
        <w:rPr>
          <w:rFonts w:eastAsiaTheme="minorHAnsi" w:cs="Arial"/>
          <w:sz w:val="24"/>
          <w:szCs w:val="24"/>
        </w:rPr>
        <w:t>SECTION A: INTRODUCTION AND SCOPE OF WORK</w:t>
      </w:r>
      <w:bookmarkEnd w:id="4"/>
    </w:p>
    <w:p w14:paraId="082FF510" w14:textId="4809E1D8" w:rsidR="00C47622" w:rsidRPr="004B6AEB" w:rsidRDefault="00C47622" w:rsidP="005044B6">
      <w:pPr>
        <w:pStyle w:val="Heading1"/>
        <w:numPr>
          <w:ilvl w:val="1"/>
          <w:numId w:val="18"/>
        </w:numPr>
        <w:spacing w:after="240"/>
        <w:ind w:left="777"/>
        <w:rPr>
          <w:rFonts w:eastAsiaTheme="minorHAnsi" w:cs="Arial"/>
          <w:sz w:val="24"/>
          <w:szCs w:val="24"/>
        </w:rPr>
      </w:pPr>
      <w:bookmarkStart w:id="5" w:name="_Toc152750187"/>
      <w:r w:rsidRPr="004B6AEB">
        <w:rPr>
          <w:rFonts w:eastAsiaTheme="minorHAnsi" w:cs="Arial"/>
          <w:sz w:val="24"/>
          <w:szCs w:val="24"/>
        </w:rPr>
        <w:t>Introduction</w:t>
      </w:r>
      <w:bookmarkEnd w:id="5"/>
    </w:p>
    <w:p w14:paraId="5479D95A" w14:textId="2C1E29A9" w:rsidR="005044B6" w:rsidRPr="004B6AEB" w:rsidRDefault="005044B6" w:rsidP="005044B6">
      <w:pPr>
        <w:spacing w:line="360" w:lineRule="auto"/>
        <w:ind w:left="57"/>
        <w:jc w:val="both"/>
        <w:rPr>
          <w:rFonts w:ascii="Arial" w:eastAsiaTheme="minorHAnsi" w:hAnsi="Arial" w:cs="Arial"/>
        </w:rPr>
      </w:pPr>
      <w:r w:rsidRPr="004B6AEB">
        <w:rPr>
          <w:rFonts w:ascii="Arial" w:eastAsiaTheme="minorHAnsi" w:hAnsi="Arial" w:cs="Arial"/>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4B6AEB" w:rsidRDefault="005044B6" w:rsidP="005044B6">
      <w:pPr>
        <w:spacing w:line="360" w:lineRule="auto"/>
        <w:jc w:val="both"/>
        <w:rPr>
          <w:rFonts w:ascii="Arial" w:eastAsiaTheme="minorHAnsi" w:hAnsi="Arial" w:cs="Arial"/>
        </w:rPr>
      </w:pPr>
    </w:p>
    <w:p w14:paraId="650E121D" w14:textId="71987EF7" w:rsidR="00C47622" w:rsidRPr="004B6AEB" w:rsidRDefault="005044B6" w:rsidP="005044B6">
      <w:pPr>
        <w:spacing w:line="360" w:lineRule="auto"/>
        <w:jc w:val="both"/>
        <w:rPr>
          <w:rFonts w:ascii="Arial" w:eastAsiaTheme="minorHAnsi" w:hAnsi="Arial" w:cs="Arial"/>
        </w:rPr>
      </w:pPr>
      <w:r w:rsidRPr="004B6AEB">
        <w:rPr>
          <w:rFonts w:ascii="Arial" w:eastAsiaTheme="minorHAnsi" w:hAnsi="Arial" w:cs="Arial"/>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4B6AEB" w:rsidRDefault="00C47622" w:rsidP="005044B6">
      <w:pPr>
        <w:pStyle w:val="Heading1"/>
        <w:numPr>
          <w:ilvl w:val="1"/>
          <w:numId w:val="18"/>
        </w:numPr>
        <w:spacing w:after="240"/>
        <w:ind w:left="777"/>
        <w:rPr>
          <w:rFonts w:eastAsiaTheme="minorHAnsi" w:cs="Arial"/>
          <w:sz w:val="24"/>
          <w:szCs w:val="24"/>
        </w:rPr>
      </w:pPr>
      <w:bookmarkStart w:id="6" w:name="_Toc152750188"/>
      <w:r w:rsidRPr="004B6AEB">
        <w:rPr>
          <w:rFonts w:eastAsiaTheme="minorHAnsi" w:cs="Arial"/>
          <w:sz w:val="24"/>
          <w:szCs w:val="24"/>
        </w:rPr>
        <w:t>Objective</w:t>
      </w:r>
      <w:bookmarkEnd w:id="6"/>
    </w:p>
    <w:p w14:paraId="1E632781" w14:textId="7BDA3EC3" w:rsidR="00A65FE9" w:rsidRPr="004B6AEB" w:rsidRDefault="001C6029" w:rsidP="00BB451A">
      <w:pPr>
        <w:pStyle w:val="ListParagraph"/>
        <w:spacing w:line="360" w:lineRule="auto"/>
        <w:ind w:left="57"/>
        <w:rPr>
          <w:rFonts w:ascii="Arial" w:eastAsiaTheme="minorHAnsi" w:hAnsi="Arial" w:cs="Arial"/>
        </w:rPr>
      </w:pPr>
      <w:r w:rsidRPr="004B6AEB">
        <w:rPr>
          <w:rFonts w:ascii="Arial" w:eastAsiaTheme="minorHAnsi" w:hAnsi="Arial" w:cs="Arial"/>
        </w:rPr>
        <w:t>Air Traffic and Navigation Services SOC seeks</w:t>
      </w:r>
      <w:r w:rsidR="00825526" w:rsidRPr="004B6AEB">
        <w:rPr>
          <w:rFonts w:ascii="Arial" w:eastAsiaTheme="minorHAnsi" w:hAnsi="Arial" w:cs="Arial"/>
        </w:rPr>
        <w:t xml:space="preserve"> </w:t>
      </w:r>
      <w:r w:rsidR="000C7819" w:rsidRPr="004B6AEB">
        <w:rPr>
          <w:rFonts w:ascii="Arial" w:eastAsiaTheme="minorHAnsi" w:hAnsi="Arial" w:cs="Arial"/>
        </w:rPr>
        <w:t xml:space="preserve">to </w:t>
      </w:r>
      <w:r w:rsidR="00802CDE" w:rsidRPr="004B6AEB">
        <w:rPr>
          <w:rFonts w:ascii="Arial" w:eastAsiaTheme="minorHAnsi" w:hAnsi="Arial" w:cs="Arial"/>
        </w:rPr>
        <w:t xml:space="preserve">appoint </w:t>
      </w:r>
      <w:r w:rsidR="00BB451A" w:rsidRPr="004B6AEB">
        <w:rPr>
          <w:rFonts w:ascii="Arial" w:eastAsia="MS Mincho" w:hAnsi="Arial" w:cs="Arial"/>
          <w:b/>
          <w:bCs/>
          <w:snapToGrid w:val="0"/>
          <w:lang w:eastAsia="en-ZA"/>
        </w:rPr>
        <w:t xml:space="preserve"> </w:t>
      </w:r>
      <w:r w:rsidR="00970F9B" w:rsidRPr="004B6AEB">
        <w:rPr>
          <w:rFonts w:ascii="Arial" w:eastAsia="MS Mincho" w:hAnsi="Arial" w:cs="Arial"/>
          <w:snapToGrid w:val="0"/>
          <w:lang w:eastAsia="en-ZA"/>
        </w:rPr>
        <w:t xml:space="preserve">an experienced service provider to provide refurbishment of a science laboratory at </w:t>
      </w:r>
      <w:proofErr w:type="spellStart"/>
      <w:r w:rsidR="00970F9B" w:rsidRPr="004B6AEB">
        <w:rPr>
          <w:rFonts w:ascii="Arial" w:eastAsia="MS Mincho" w:hAnsi="Arial" w:cs="Arial"/>
          <w:snapToGrid w:val="0"/>
          <w:lang w:eastAsia="en-ZA"/>
        </w:rPr>
        <w:t>Thethe</w:t>
      </w:r>
      <w:proofErr w:type="spellEnd"/>
      <w:r w:rsidR="00970F9B" w:rsidRPr="004B6AEB">
        <w:rPr>
          <w:rFonts w:ascii="Arial" w:eastAsia="MS Mincho" w:hAnsi="Arial" w:cs="Arial"/>
          <w:snapToGrid w:val="0"/>
          <w:lang w:eastAsia="en-ZA"/>
        </w:rPr>
        <w:t xml:space="preserve"> Secondary school in the north-west province</w:t>
      </w:r>
      <w:r w:rsidR="0001515A" w:rsidRPr="004B6AEB">
        <w:rPr>
          <w:rFonts w:ascii="Arial" w:eastAsia="MS Mincho" w:hAnsi="Arial" w:cs="Arial"/>
          <w:snapToGrid w:val="0"/>
          <w:lang w:eastAsia="en-ZA"/>
        </w:rPr>
        <w:t xml:space="preserve">. </w:t>
      </w:r>
    </w:p>
    <w:p w14:paraId="3AF5FF11" w14:textId="0F1FE974" w:rsidR="002749D6" w:rsidRPr="004B6AEB" w:rsidRDefault="00C47622" w:rsidP="002749D6">
      <w:pPr>
        <w:pStyle w:val="Heading1"/>
        <w:numPr>
          <w:ilvl w:val="1"/>
          <w:numId w:val="18"/>
        </w:numPr>
        <w:spacing w:after="240"/>
        <w:ind w:left="777"/>
        <w:rPr>
          <w:rFonts w:eastAsiaTheme="minorHAnsi" w:cs="Arial"/>
          <w:sz w:val="24"/>
          <w:szCs w:val="24"/>
        </w:rPr>
      </w:pPr>
      <w:bookmarkStart w:id="7" w:name="_Toc152750189"/>
      <w:r w:rsidRPr="004B6AEB">
        <w:rPr>
          <w:rFonts w:eastAsiaTheme="minorHAnsi" w:cs="Arial"/>
          <w:sz w:val="24"/>
          <w:szCs w:val="24"/>
        </w:rPr>
        <w:t xml:space="preserve">Scope </w:t>
      </w:r>
      <w:r w:rsidR="009E487D" w:rsidRPr="004B6AEB">
        <w:rPr>
          <w:rFonts w:eastAsiaTheme="minorHAnsi" w:cs="Arial"/>
          <w:sz w:val="24"/>
          <w:szCs w:val="24"/>
        </w:rPr>
        <w:t>of Work</w:t>
      </w:r>
      <w:bookmarkEnd w:id="7"/>
    </w:p>
    <w:p w14:paraId="0AE331A0"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Based on the current status of the science lab, the following scope of work is proposed in order to upgrade the lab so that it can function at the level required by the school.</w:t>
      </w:r>
    </w:p>
    <w:p w14:paraId="48F377E7" w14:textId="77777777" w:rsidR="0001515A" w:rsidRPr="004B6AEB" w:rsidRDefault="0001515A" w:rsidP="00A73E3A">
      <w:pPr>
        <w:spacing w:line="360" w:lineRule="auto"/>
        <w:rPr>
          <w:rFonts w:ascii="Arial" w:eastAsiaTheme="minorHAnsi" w:hAnsi="Arial" w:cs="Arial"/>
        </w:rPr>
      </w:pPr>
    </w:p>
    <w:p w14:paraId="5E193143" w14:textId="3F4BBC46" w:rsidR="00970F9B" w:rsidRPr="004B6AEB" w:rsidRDefault="0001515A" w:rsidP="00A73E3A">
      <w:pPr>
        <w:spacing w:line="360" w:lineRule="auto"/>
        <w:rPr>
          <w:rFonts w:ascii="Arial" w:eastAsiaTheme="minorHAnsi" w:hAnsi="Arial" w:cs="Arial"/>
        </w:rPr>
      </w:pPr>
      <w:r w:rsidRPr="004B6AEB">
        <w:rPr>
          <w:rFonts w:ascii="Arial" w:eastAsiaTheme="minorHAnsi" w:hAnsi="Arial" w:cs="Arial"/>
        </w:rPr>
        <w:t>The scope of this project shall entail the following main aspects:</w:t>
      </w:r>
    </w:p>
    <w:p w14:paraId="1BC276D4" w14:textId="77777777" w:rsidR="0001515A" w:rsidRPr="004B6AEB" w:rsidRDefault="0001515A" w:rsidP="00A73E3A">
      <w:pPr>
        <w:spacing w:line="360" w:lineRule="auto"/>
        <w:rPr>
          <w:rFonts w:ascii="Arial" w:eastAsiaTheme="minorHAnsi" w:hAnsi="Arial" w:cs="Arial"/>
        </w:rPr>
      </w:pPr>
    </w:p>
    <w:tbl>
      <w:tblPr>
        <w:tblStyle w:val="TableGrid"/>
        <w:tblW w:w="0" w:type="auto"/>
        <w:tblLook w:val="04A0" w:firstRow="1" w:lastRow="0" w:firstColumn="1" w:lastColumn="0" w:noHBand="0" w:noVBand="1"/>
      </w:tblPr>
      <w:tblGrid>
        <w:gridCol w:w="2830"/>
        <w:gridCol w:w="6186"/>
      </w:tblGrid>
      <w:tr w:rsidR="00970F9B" w:rsidRPr="004B6AEB" w14:paraId="35FCEC4C" w14:textId="77777777" w:rsidTr="0001515A">
        <w:tc>
          <w:tcPr>
            <w:tcW w:w="2830" w:type="dxa"/>
            <w:shd w:val="clear" w:color="auto" w:fill="D9E2F3" w:themeFill="accent1" w:themeFillTint="33"/>
          </w:tcPr>
          <w:p w14:paraId="4392FB44" w14:textId="5E397F23" w:rsidR="00970F9B" w:rsidRPr="004B6AEB" w:rsidRDefault="00970F9B" w:rsidP="00A73E3A">
            <w:pPr>
              <w:spacing w:line="360" w:lineRule="auto"/>
              <w:rPr>
                <w:rFonts w:ascii="Arial" w:eastAsiaTheme="minorHAnsi" w:hAnsi="Arial" w:cs="Arial"/>
                <w:b/>
                <w:bCs/>
              </w:rPr>
            </w:pPr>
            <w:r w:rsidRPr="004B6AEB">
              <w:rPr>
                <w:rFonts w:ascii="Arial" w:hAnsi="Arial" w:cs="Arial"/>
                <w:b/>
                <w:bCs/>
              </w:rPr>
              <w:t>Scope of Work</w:t>
            </w:r>
          </w:p>
        </w:tc>
        <w:tc>
          <w:tcPr>
            <w:tcW w:w="6186" w:type="dxa"/>
            <w:shd w:val="clear" w:color="auto" w:fill="D9E2F3" w:themeFill="accent1" w:themeFillTint="33"/>
          </w:tcPr>
          <w:p w14:paraId="78BE4228" w14:textId="5ECF490A" w:rsidR="00970F9B" w:rsidRPr="004B6AEB" w:rsidRDefault="00970F9B" w:rsidP="00A73E3A">
            <w:pPr>
              <w:spacing w:line="360" w:lineRule="auto"/>
              <w:rPr>
                <w:rFonts w:ascii="Arial" w:eastAsiaTheme="minorHAnsi" w:hAnsi="Arial" w:cs="Arial"/>
                <w:b/>
                <w:bCs/>
              </w:rPr>
            </w:pPr>
            <w:r w:rsidRPr="004B6AEB">
              <w:rPr>
                <w:rFonts w:ascii="Arial" w:hAnsi="Arial" w:cs="Arial"/>
                <w:b/>
                <w:bCs/>
              </w:rPr>
              <w:t>Description</w:t>
            </w:r>
          </w:p>
        </w:tc>
      </w:tr>
      <w:tr w:rsidR="00970F9B" w:rsidRPr="004B6AEB" w14:paraId="242F5F81" w14:textId="77777777" w:rsidTr="0001515A">
        <w:tc>
          <w:tcPr>
            <w:tcW w:w="2830" w:type="dxa"/>
          </w:tcPr>
          <w:p w14:paraId="5AE55E3B" w14:textId="77777777" w:rsidR="00970F9B" w:rsidRPr="004B6AEB" w:rsidRDefault="00970F9B" w:rsidP="00A73E3A">
            <w:pPr>
              <w:spacing w:line="360" w:lineRule="auto"/>
              <w:rPr>
                <w:rFonts w:ascii="Arial" w:eastAsiaTheme="minorHAnsi" w:hAnsi="Arial" w:cs="Arial"/>
              </w:rPr>
            </w:pPr>
          </w:p>
          <w:p w14:paraId="03C946EE" w14:textId="79B76692" w:rsidR="0001515A" w:rsidRPr="004B6AEB" w:rsidRDefault="0001515A" w:rsidP="00A73E3A">
            <w:pPr>
              <w:spacing w:line="360" w:lineRule="auto"/>
              <w:rPr>
                <w:rFonts w:ascii="Arial" w:eastAsiaTheme="minorHAnsi" w:hAnsi="Arial" w:cs="Arial"/>
                <w:b/>
                <w:bCs/>
              </w:rPr>
            </w:pPr>
            <w:r w:rsidRPr="004B6AEB">
              <w:rPr>
                <w:rFonts w:ascii="Arial" w:eastAsiaTheme="minorHAnsi" w:hAnsi="Arial" w:cs="Arial"/>
                <w:b/>
                <w:bCs/>
              </w:rPr>
              <w:t>Alterations (Removal of existing work)</w:t>
            </w:r>
          </w:p>
          <w:p w14:paraId="73F3571E" w14:textId="77777777" w:rsidR="0001515A" w:rsidRPr="004B6AEB" w:rsidRDefault="0001515A" w:rsidP="00A73E3A">
            <w:pPr>
              <w:spacing w:line="360" w:lineRule="auto"/>
              <w:rPr>
                <w:rFonts w:ascii="Arial" w:eastAsiaTheme="minorHAnsi" w:hAnsi="Arial" w:cs="Arial"/>
              </w:rPr>
            </w:pPr>
          </w:p>
          <w:p w14:paraId="4301EB83" w14:textId="77777777" w:rsidR="0001515A" w:rsidRPr="004B6AEB" w:rsidRDefault="0001515A" w:rsidP="00A73E3A">
            <w:pPr>
              <w:spacing w:line="360" w:lineRule="auto"/>
              <w:rPr>
                <w:rFonts w:ascii="Arial" w:eastAsiaTheme="minorHAnsi" w:hAnsi="Arial" w:cs="Arial"/>
              </w:rPr>
            </w:pPr>
          </w:p>
        </w:tc>
        <w:tc>
          <w:tcPr>
            <w:tcW w:w="6186" w:type="dxa"/>
          </w:tcPr>
          <w:p w14:paraId="64245A2F" w14:textId="38F72F55"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Strip all vinyl tiles in the lab area, storeroom, proposed new office and prepare screeds to receive new vinyl tiles. Vinyl tiles specified elsewhere.</w:t>
            </w:r>
          </w:p>
          <w:p w14:paraId="0A19D707" w14:textId="77777777" w:rsidR="00EE6677" w:rsidRPr="004B6AEB" w:rsidRDefault="00EE6677" w:rsidP="00A73E3A">
            <w:pPr>
              <w:spacing w:line="360" w:lineRule="auto"/>
              <w:rPr>
                <w:rFonts w:ascii="Arial" w:eastAsiaTheme="minorHAnsi" w:hAnsi="Arial" w:cs="Arial"/>
              </w:rPr>
            </w:pPr>
          </w:p>
          <w:p w14:paraId="626EF90F" w14:textId="77777777" w:rsidR="00EE6677" w:rsidRPr="004B6AEB" w:rsidRDefault="0001515A" w:rsidP="00A73E3A">
            <w:pPr>
              <w:spacing w:line="360" w:lineRule="auto"/>
              <w:rPr>
                <w:rFonts w:ascii="Arial" w:eastAsiaTheme="minorHAnsi" w:hAnsi="Arial" w:cs="Arial"/>
              </w:rPr>
            </w:pPr>
            <w:r w:rsidRPr="004B6AEB">
              <w:rPr>
                <w:rFonts w:ascii="Arial" w:eastAsiaTheme="minorHAnsi" w:hAnsi="Arial" w:cs="Arial"/>
              </w:rPr>
              <w:t>• Strip all shelving in the one of the chemical storerooms in preparation to convert the room into a new office.</w:t>
            </w:r>
          </w:p>
          <w:p w14:paraId="06745030" w14:textId="1C5ACCC9"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w:t>
            </w:r>
          </w:p>
          <w:p w14:paraId="03F27A36" w14:textId="01482DC3"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Remove all basins and taps on workstations in preparation to install new.</w:t>
            </w:r>
          </w:p>
          <w:p w14:paraId="2D8AE42C" w14:textId="77777777" w:rsidR="00EE6677" w:rsidRPr="004B6AEB" w:rsidRDefault="00EE6677" w:rsidP="00A73E3A">
            <w:pPr>
              <w:spacing w:line="360" w:lineRule="auto"/>
              <w:rPr>
                <w:rFonts w:ascii="Arial" w:eastAsiaTheme="minorHAnsi" w:hAnsi="Arial" w:cs="Arial"/>
              </w:rPr>
            </w:pPr>
          </w:p>
          <w:p w14:paraId="1A7B5F05" w14:textId="446048AC"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Disconnect all gas points at workstations except for the front row and instructor’s workstations and then plug the hole on workstations counter tops with </w:t>
            </w:r>
            <w:proofErr w:type="spellStart"/>
            <w:r w:rsidRPr="004B6AEB">
              <w:rPr>
                <w:rFonts w:ascii="Arial" w:eastAsiaTheme="minorHAnsi" w:hAnsi="Arial" w:cs="Arial"/>
              </w:rPr>
              <w:t>Seligna</w:t>
            </w:r>
            <w:proofErr w:type="spellEnd"/>
            <w:r w:rsidRPr="004B6AEB">
              <w:rPr>
                <w:rFonts w:ascii="Arial" w:eastAsiaTheme="minorHAnsi" w:hAnsi="Arial" w:cs="Arial"/>
              </w:rPr>
              <w:t xml:space="preserve"> wood plugs. </w:t>
            </w:r>
          </w:p>
          <w:p w14:paraId="2ED8DE63" w14:textId="77777777" w:rsidR="00EE6677" w:rsidRPr="004B6AEB" w:rsidRDefault="00EE6677" w:rsidP="00A73E3A">
            <w:pPr>
              <w:spacing w:line="360" w:lineRule="auto"/>
              <w:rPr>
                <w:rFonts w:ascii="Arial" w:eastAsiaTheme="minorHAnsi" w:hAnsi="Arial" w:cs="Arial"/>
              </w:rPr>
            </w:pPr>
          </w:p>
          <w:p w14:paraId="09F912C5"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Remove existing and damaged main entrance double door and </w:t>
            </w:r>
          </w:p>
          <w:p w14:paraId="3351BBC6"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frame and prepare door opening for a new fire double door and </w:t>
            </w:r>
          </w:p>
          <w:p w14:paraId="6A292CB3" w14:textId="77777777" w:rsidR="00970F9B" w:rsidRPr="004B6AEB" w:rsidRDefault="0001515A" w:rsidP="00A73E3A">
            <w:pPr>
              <w:spacing w:line="360" w:lineRule="auto"/>
              <w:rPr>
                <w:rFonts w:ascii="Arial" w:eastAsiaTheme="minorHAnsi" w:hAnsi="Arial" w:cs="Arial"/>
              </w:rPr>
            </w:pPr>
            <w:r w:rsidRPr="004B6AEB">
              <w:rPr>
                <w:rFonts w:ascii="Arial" w:eastAsiaTheme="minorHAnsi" w:hAnsi="Arial" w:cs="Arial"/>
              </w:rPr>
              <w:t>frame.</w:t>
            </w:r>
          </w:p>
          <w:p w14:paraId="13555829" w14:textId="07305DC6"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•Remove all existing skirting in preparation to receive new skirting. Skirting specified elsewhere.</w:t>
            </w:r>
          </w:p>
          <w:p w14:paraId="1C690E57" w14:textId="77777777" w:rsidR="0028296D" w:rsidRPr="004B6AEB" w:rsidRDefault="0028296D" w:rsidP="00A73E3A">
            <w:pPr>
              <w:spacing w:line="360" w:lineRule="auto"/>
              <w:rPr>
                <w:rFonts w:ascii="Arial" w:eastAsiaTheme="minorHAnsi" w:hAnsi="Arial" w:cs="Arial"/>
              </w:rPr>
            </w:pPr>
          </w:p>
          <w:p w14:paraId="4C23D371" w14:textId="658A2362"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•Remove all damaged wood panels at desks and prepare the structures for panels replacement.</w:t>
            </w:r>
          </w:p>
          <w:p w14:paraId="12304833" w14:textId="77777777" w:rsidR="0028296D" w:rsidRPr="004B6AEB" w:rsidRDefault="0028296D" w:rsidP="00A73E3A">
            <w:pPr>
              <w:spacing w:line="360" w:lineRule="auto"/>
              <w:rPr>
                <w:rFonts w:ascii="Arial" w:eastAsiaTheme="minorHAnsi" w:hAnsi="Arial" w:cs="Arial"/>
              </w:rPr>
            </w:pPr>
          </w:p>
          <w:p w14:paraId="157378E2" w14:textId="7F7C581D"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•Take out existing and loose storeroom door in preparation to</w:t>
            </w:r>
          </w:p>
          <w:p w14:paraId="3BB4DA81" w14:textId="09F13FFC"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hang a new one.</w:t>
            </w:r>
          </w:p>
        </w:tc>
      </w:tr>
      <w:tr w:rsidR="00970F9B" w:rsidRPr="004B6AEB" w14:paraId="7E3DBBDE" w14:textId="77777777" w:rsidTr="0001515A">
        <w:tc>
          <w:tcPr>
            <w:tcW w:w="2830" w:type="dxa"/>
          </w:tcPr>
          <w:p w14:paraId="53091A90" w14:textId="77777777" w:rsidR="00970F9B" w:rsidRPr="004B6AEB" w:rsidRDefault="00970F9B" w:rsidP="00A73E3A">
            <w:pPr>
              <w:spacing w:line="360" w:lineRule="auto"/>
              <w:rPr>
                <w:rFonts w:ascii="Arial" w:eastAsiaTheme="minorHAnsi" w:hAnsi="Arial" w:cs="Arial"/>
              </w:rPr>
            </w:pPr>
          </w:p>
          <w:p w14:paraId="634E6931" w14:textId="53A8408B" w:rsidR="0001515A" w:rsidRPr="004B6AEB" w:rsidRDefault="00EE6677" w:rsidP="00A73E3A">
            <w:pPr>
              <w:spacing w:line="360" w:lineRule="auto"/>
              <w:rPr>
                <w:rFonts w:ascii="Arial" w:eastAsiaTheme="minorHAnsi" w:hAnsi="Arial" w:cs="Arial"/>
                <w:b/>
                <w:bCs/>
              </w:rPr>
            </w:pPr>
            <w:r w:rsidRPr="004B6AEB">
              <w:rPr>
                <w:rFonts w:ascii="Arial" w:eastAsiaTheme="minorHAnsi" w:hAnsi="Arial" w:cs="Arial"/>
                <w:b/>
                <w:bCs/>
              </w:rPr>
              <w:t>Preparation Work</w:t>
            </w:r>
          </w:p>
          <w:p w14:paraId="486FAD22" w14:textId="77777777" w:rsidR="0001515A" w:rsidRPr="004B6AEB" w:rsidRDefault="0001515A" w:rsidP="00A73E3A">
            <w:pPr>
              <w:spacing w:line="360" w:lineRule="auto"/>
              <w:rPr>
                <w:rFonts w:ascii="Arial" w:eastAsiaTheme="minorHAnsi" w:hAnsi="Arial" w:cs="Arial"/>
              </w:rPr>
            </w:pPr>
          </w:p>
        </w:tc>
        <w:tc>
          <w:tcPr>
            <w:tcW w:w="6186" w:type="dxa"/>
          </w:tcPr>
          <w:p w14:paraId="7F51BFF3" w14:textId="2789628E" w:rsidR="00970F9B" w:rsidRPr="004B6AEB" w:rsidRDefault="00824875" w:rsidP="00A73E3A">
            <w:pPr>
              <w:spacing w:line="360" w:lineRule="auto"/>
              <w:rPr>
                <w:rFonts w:ascii="Arial" w:eastAsiaTheme="minorHAnsi" w:hAnsi="Arial" w:cs="Arial"/>
              </w:rPr>
            </w:pPr>
            <w:r w:rsidRPr="004B6AEB">
              <w:rPr>
                <w:rFonts w:ascii="Arial" w:eastAsiaTheme="minorHAnsi" w:hAnsi="Arial" w:cs="Arial"/>
              </w:rPr>
              <w:t>•Treat the laboratory floor for termites using SABS approved chemicals.</w:t>
            </w:r>
          </w:p>
        </w:tc>
      </w:tr>
      <w:tr w:rsidR="00970F9B" w:rsidRPr="004B6AEB" w14:paraId="2F409739" w14:textId="77777777" w:rsidTr="0001515A">
        <w:tc>
          <w:tcPr>
            <w:tcW w:w="2830" w:type="dxa"/>
          </w:tcPr>
          <w:p w14:paraId="215D37C0" w14:textId="30F4FB4F" w:rsidR="00970F9B" w:rsidRPr="004B6AEB" w:rsidRDefault="00E91D4B" w:rsidP="00A73E3A">
            <w:pPr>
              <w:spacing w:line="360" w:lineRule="auto"/>
              <w:rPr>
                <w:rFonts w:ascii="Arial" w:eastAsiaTheme="minorHAnsi" w:hAnsi="Arial" w:cs="Arial"/>
                <w:b/>
                <w:bCs/>
              </w:rPr>
            </w:pPr>
            <w:r w:rsidRPr="004B6AEB">
              <w:rPr>
                <w:rFonts w:ascii="Arial" w:eastAsiaTheme="minorHAnsi" w:hAnsi="Arial" w:cs="Arial"/>
                <w:b/>
                <w:bCs/>
              </w:rPr>
              <w:lastRenderedPageBreak/>
              <w:t>Ceilings</w:t>
            </w:r>
          </w:p>
        </w:tc>
        <w:tc>
          <w:tcPr>
            <w:tcW w:w="6186" w:type="dxa"/>
          </w:tcPr>
          <w:p w14:paraId="636217F0" w14:textId="573EF52C"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•Repair ceilings and cornices where required and repaint with two (2) coats of SABS approved PVA emulsion paint, with</w:t>
            </w:r>
          </w:p>
          <w:p w14:paraId="11B78512" w14:textId="453D2EF3" w:rsidR="00970F9B" w:rsidRPr="004B6AEB" w:rsidRDefault="00E91D4B" w:rsidP="00A73E3A">
            <w:pPr>
              <w:spacing w:line="360" w:lineRule="auto"/>
              <w:rPr>
                <w:rFonts w:ascii="Arial" w:eastAsiaTheme="minorHAnsi" w:hAnsi="Arial" w:cs="Arial"/>
              </w:rPr>
            </w:pPr>
            <w:r w:rsidRPr="004B6AEB">
              <w:rPr>
                <w:rFonts w:ascii="Arial" w:eastAsiaTheme="minorHAnsi" w:hAnsi="Arial" w:cs="Arial"/>
              </w:rPr>
              <w:t>colour white.</w:t>
            </w:r>
          </w:p>
          <w:p w14:paraId="10307D38" w14:textId="77777777" w:rsidR="00E91D4B" w:rsidRPr="004B6AEB" w:rsidRDefault="00E91D4B" w:rsidP="00A73E3A">
            <w:pPr>
              <w:spacing w:line="360" w:lineRule="auto"/>
              <w:rPr>
                <w:rFonts w:ascii="Arial" w:eastAsiaTheme="minorHAnsi" w:hAnsi="Arial" w:cs="Arial"/>
              </w:rPr>
            </w:pPr>
          </w:p>
        </w:tc>
      </w:tr>
      <w:tr w:rsidR="00970F9B" w:rsidRPr="004B6AEB" w14:paraId="064B7C55" w14:textId="77777777" w:rsidTr="0001515A">
        <w:tc>
          <w:tcPr>
            <w:tcW w:w="2830" w:type="dxa"/>
          </w:tcPr>
          <w:p w14:paraId="5BF6434B" w14:textId="20909F75" w:rsidR="00970F9B" w:rsidRPr="004B6AEB" w:rsidRDefault="00E91D4B" w:rsidP="00A73E3A">
            <w:pPr>
              <w:spacing w:line="360" w:lineRule="auto"/>
              <w:rPr>
                <w:rFonts w:ascii="Arial" w:eastAsiaTheme="minorHAnsi" w:hAnsi="Arial" w:cs="Arial"/>
                <w:b/>
                <w:bCs/>
              </w:rPr>
            </w:pPr>
            <w:r w:rsidRPr="004B6AEB">
              <w:rPr>
                <w:rFonts w:ascii="Arial" w:eastAsiaTheme="minorHAnsi" w:hAnsi="Arial" w:cs="Arial"/>
                <w:b/>
                <w:bCs/>
              </w:rPr>
              <w:t>Electrical &amp; Mechanical Installations</w:t>
            </w:r>
          </w:p>
        </w:tc>
        <w:tc>
          <w:tcPr>
            <w:tcW w:w="6186" w:type="dxa"/>
          </w:tcPr>
          <w:p w14:paraId="0D12712A" w14:textId="142EFD98"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•Replace old light fittings with new fittings and LED fluorescent light tubes.</w:t>
            </w:r>
          </w:p>
          <w:p w14:paraId="51D582EE" w14:textId="77777777" w:rsidR="00E91D4B" w:rsidRPr="004B6AEB" w:rsidRDefault="00E91D4B" w:rsidP="00A73E3A">
            <w:pPr>
              <w:spacing w:line="360" w:lineRule="auto"/>
              <w:rPr>
                <w:rFonts w:ascii="Arial" w:eastAsiaTheme="minorHAnsi" w:hAnsi="Arial" w:cs="Arial"/>
              </w:rPr>
            </w:pPr>
          </w:p>
          <w:p w14:paraId="178C094D" w14:textId="69C35A40"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•Repair general electrical installations where required, including Distribution Board, power points, etc.</w:t>
            </w:r>
          </w:p>
          <w:p w14:paraId="11D5E027" w14:textId="77777777" w:rsidR="00E91D4B" w:rsidRPr="004B6AEB" w:rsidRDefault="00E91D4B" w:rsidP="00A73E3A">
            <w:pPr>
              <w:spacing w:line="360" w:lineRule="auto"/>
              <w:rPr>
                <w:rFonts w:ascii="Arial" w:eastAsiaTheme="minorHAnsi" w:hAnsi="Arial" w:cs="Arial"/>
              </w:rPr>
            </w:pPr>
          </w:p>
          <w:p w14:paraId="724D912B" w14:textId="066A45A3"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•Only a certified electrician must be appointed by the successful bidder. An electrical Certificate of Compliance (COC) must be issued on completion of the work.</w:t>
            </w:r>
          </w:p>
          <w:p w14:paraId="223998FB" w14:textId="77777777" w:rsidR="00E91D4B" w:rsidRPr="004B6AEB" w:rsidRDefault="00E91D4B" w:rsidP="00A73E3A">
            <w:pPr>
              <w:spacing w:line="360" w:lineRule="auto"/>
              <w:rPr>
                <w:rFonts w:ascii="Arial" w:eastAsiaTheme="minorHAnsi" w:hAnsi="Arial" w:cs="Arial"/>
              </w:rPr>
            </w:pPr>
          </w:p>
          <w:p w14:paraId="24C71E0A" w14:textId="35FE1F69"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w:t>
            </w:r>
            <w:r w:rsidRPr="004B6AEB">
              <w:rPr>
                <w:rFonts w:ascii="Arial" w:eastAsiaTheme="minorHAnsi" w:hAnsi="Arial" w:cs="Arial"/>
                <w:b/>
                <w:bCs/>
              </w:rPr>
              <w:t>Fire Installations:</w:t>
            </w:r>
          </w:p>
          <w:p w14:paraId="05D827CC" w14:textId="2126F154" w:rsidR="00E91D4B" w:rsidRPr="004B6AEB" w:rsidRDefault="00E91D4B" w:rsidP="00A73E3A">
            <w:pPr>
              <w:pStyle w:val="ListParagraph"/>
              <w:numPr>
                <w:ilvl w:val="0"/>
                <w:numId w:val="34"/>
              </w:numPr>
              <w:spacing w:line="360" w:lineRule="auto"/>
              <w:rPr>
                <w:rFonts w:ascii="Arial" w:eastAsiaTheme="minorHAnsi" w:hAnsi="Arial" w:cs="Arial"/>
              </w:rPr>
            </w:pPr>
            <w:r w:rsidRPr="004B6AEB">
              <w:rPr>
                <w:rFonts w:ascii="Arial" w:eastAsiaTheme="minorHAnsi" w:hAnsi="Arial" w:cs="Arial"/>
              </w:rPr>
              <w:t>Repair, instal fire hose and make good fire reel situated outside the lab.</w:t>
            </w:r>
          </w:p>
          <w:p w14:paraId="4E56364D" w14:textId="77777777" w:rsidR="00E91D4B" w:rsidRPr="004B6AEB" w:rsidRDefault="00E91D4B" w:rsidP="00A73E3A">
            <w:pPr>
              <w:spacing w:line="360" w:lineRule="auto"/>
              <w:rPr>
                <w:rFonts w:ascii="Arial" w:eastAsiaTheme="minorHAnsi" w:hAnsi="Arial" w:cs="Arial"/>
              </w:rPr>
            </w:pPr>
          </w:p>
          <w:p w14:paraId="507B7F7F" w14:textId="50062790"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Instal new fire extinguisher cabinet and 7.5kg fire extinguisher outside the lab to replace the damaged one.</w:t>
            </w:r>
          </w:p>
          <w:p w14:paraId="2CD7026E" w14:textId="17289EB3"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Instal 7.5kg fire extinguisher in the chemical storeroom to replace the missing one.</w:t>
            </w:r>
          </w:p>
          <w:p w14:paraId="68D72803" w14:textId="77777777" w:rsidR="00E91D4B" w:rsidRPr="004B6AEB" w:rsidRDefault="00E91D4B" w:rsidP="00A73E3A">
            <w:pPr>
              <w:spacing w:line="360" w:lineRule="auto"/>
              <w:rPr>
                <w:rFonts w:ascii="Arial" w:eastAsiaTheme="minorHAnsi" w:hAnsi="Arial" w:cs="Arial"/>
              </w:rPr>
            </w:pPr>
          </w:p>
          <w:p w14:paraId="4F8500E3" w14:textId="0C5CF546"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 xml:space="preserve">Supply and fit 2 x 48kg gas cylinders in a fitted steel cage (position to be determined during the site briefing), including reticulation to gas points at front row lab workstations. Provide gas burners to identified workstations as per Department of Basic Education specification. </w:t>
            </w:r>
            <w:r w:rsidRPr="004B6AEB">
              <w:rPr>
                <w:rFonts w:ascii="Arial" w:eastAsiaTheme="minorHAnsi" w:hAnsi="Arial" w:cs="Arial"/>
              </w:rPr>
              <w:lastRenderedPageBreak/>
              <w:t>Number of gas points and burners to be determined during site briefing.</w:t>
            </w:r>
          </w:p>
          <w:p w14:paraId="4A4BA888" w14:textId="77777777" w:rsidR="00E91D4B" w:rsidRPr="004B6AEB" w:rsidRDefault="00E91D4B" w:rsidP="00A73E3A">
            <w:pPr>
              <w:spacing w:line="360" w:lineRule="auto"/>
              <w:rPr>
                <w:rFonts w:ascii="Arial" w:eastAsiaTheme="minorHAnsi" w:hAnsi="Arial" w:cs="Arial"/>
              </w:rPr>
            </w:pPr>
          </w:p>
          <w:p w14:paraId="11806911" w14:textId="562C687A" w:rsidR="00970F9B" w:rsidRPr="004B6AEB" w:rsidRDefault="00E91D4B" w:rsidP="00A73E3A">
            <w:pPr>
              <w:spacing w:line="360" w:lineRule="auto"/>
              <w:rPr>
                <w:rFonts w:ascii="Arial" w:eastAsiaTheme="minorHAnsi" w:hAnsi="Arial" w:cs="Arial"/>
                <w:b/>
                <w:bCs/>
                <w:lang w:val="en-US"/>
              </w:rPr>
            </w:pPr>
            <w:r w:rsidRPr="004B6AEB">
              <w:rPr>
                <w:rFonts w:ascii="Arial" w:eastAsiaTheme="minorHAnsi" w:hAnsi="Arial" w:cs="Arial"/>
                <w:b/>
                <w:bCs/>
              </w:rPr>
              <w:t xml:space="preserve">Only a certified gas installer must be appointed by the successful bidder. A Gas Certificate of </w:t>
            </w:r>
            <w:r w:rsidRPr="004B6AEB">
              <w:rPr>
                <w:rFonts w:ascii="Arial" w:eastAsiaTheme="minorHAnsi" w:hAnsi="Arial" w:cs="Arial"/>
                <w:b/>
                <w:bCs/>
                <w:lang w:val="en-US"/>
              </w:rPr>
              <w:t>Compliance (COC) must be issued on completion Of the work.</w:t>
            </w:r>
          </w:p>
        </w:tc>
      </w:tr>
      <w:tr w:rsidR="00970F9B" w:rsidRPr="004B6AEB" w14:paraId="3820AAF0" w14:textId="77777777" w:rsidTr="0001515A">
        <w:tc>
          <w:tcPr>
            <w:tcW w:w="2830" w:type="dxa"/>
          </w:tcPr>
          <w:p w14:paraId="6F7A0F7F" w14:textId="77777777" w:rsidR="005D45AF" w:rsidRPr="004B6AEB" w:rsidRDefault="005D45AF" w:rsidP="00A73E3A">
            <w:pPr>
              <w:spacing w:line="360" w:lineRule="auto"/>
              <w:rPr>
                <w:rFonts w:ascii="Arial" w:hAnsi="Arial" w:cs="Arial"/>
                <w:b/>
              </w:rPr>
            </w:pPr>
          </w:p>
          <w:p w14:paraId="0785BC04" w14:textId="77777777" w:rsidR="005D45AF" w:rsidRPr="004B6AEB" w:rsidRDefault="005D45AF" w:rsidP="00A73E3A">
            <w:pPr>
              <w:spacing w:line="360" w:lineRule="auto"/>
              <w:rPr>
                <w:rFonts w:ascii="Arial" w:hAnsi="Arial" w:cs="Arial"/>
                <w:b/>
              </w:rPr>
            </w:pPr>
          </w:p>
          <w:p w14:paraId="5283B854" w14:textId="77777777" w:rsidR="005D45AF" w:rsidRPr="004B6AEB" w:rsidRDefault="005D45AF" w:rsidP="00A73E3A">
            <w:pPr>
              <w:spacing w:line="360" w:lineRule="auto"/>
              <w:rPr>
                <w:rFonts w:ascii="Arial" w:hAnsi="Arial" w:cs="Arial"/>
                <w:b/>
              </w:rPr>
            </w:pPr>
          </w:p>
          <w:p w14:paraId="099D83D9" w14:textId="77777777" w:rsidR="005D45AF" w:rsidRPr="004B6AEB" w:rsidRDefault="005D45AF" w:rsidP="00A73E3A">
            <w:pPr>
              <w:spacing w:line="360" w:lineRule="auto"/>
              <w:rPr>
                <w:rFonts w:ascii="Arial" w:hAnsi="Arial" w:cs="Arial"/>
                <w:b/>
              </w:rPr>
            </w:pPr>
          </w:p>
          <w:p w14:paraId="43A0823A" w14:textId="77777777" w:rsidR="005D45AF" w:rsidRPr="004B6AEB" w:rsidRDefault="005D45AF" w:rsidP="00A73E3A">
            <w:pPr>
              <w:spacing w:line="360" w:lineRule="auto"/>
              <w:rPr>
                <w:rFonts w:ascii="Arial" w:hAnsi="Arial" w:cs="Arial"/>
                <w:b/>
              </w:rPr>
            </w:pPr>
          </w:p>
          <w:p w14:paraId="39AD4545" w14:textId="77777777" w:rsidR="005D45AF" w:rsidRPr="004B6AEB" w:rsidRDefault="005D45AF" w:rsidP="00A73E3A">
            <w:pPr>
              <w:spacing w:line="360" w:lineRule="auto"/>
              <w:rPr>
                <w:rFonts w:ascii="Arial" w:hAnsi="Arial" w:cs="Arial"/>
                <w:b/>
              </w:rPr>
            </w:pPr>
          </w:p>
          <w:p w14:paraId="10375B4E" w14:textId="77777777" w:rsidR="005D45AF" w:rsidRPr="004B6AEB" w:rsidRDefault="005D45AF" w:rsidP="00A73E3A">
            <w:pPr>
              <w:spacing w:line="360" w:lineRule="auto"/>
              <w:rPr>
                <w:rFonts w:ascii="Arial" w:hAnsi="Arial" w:cs="Arial"/>
                <w:b/>
              </w:rPr>
            </w:pPr>
          </w:p>
          <w:p w14:paraId="134505DF" w14:textId="77777777" w:rsidR="005D45AF" w:rsidRPr="004B6AEB" w:rsidRDefault="005D45AF" w:rsidP="00A73E3A">
            <w:pPr>
              <w:spacing w:line="360" w:lineRule="auto"/>
              <w:rPr>
                <w:rFonts w:ascii="Arial" w:hAnsi="Arial" w:cs="Arial"/>
                <w:b/>
              </w:rPr>
            </w:pPr>
          </w:p>
          <w:p w14:paraId="25C8CDFA" w14:textId="77777777" w:rsidR="005D45AF" w:rsidRPr="004B6AEB" w:rsidRDefault="005D45AF" w:rsidP="00A73E3A">
            <w:pPr>
              <w:spacing w:line="360" w:lineRule="auto"/>
              <w:rPr>
                <w:rFonts w:ascii="Arial" w:hAnsi="Arial" w:cs="Arial"/>
                <w:b/>
              </w:rPr>
            </w:pPr>
          </w:p>
          <w:p w14:paraId="51046D6E" w14:textId="77777777" w:rsidR="005D45AF" w:rsidRPr="004B6AEB" w:rsidRDefault="005D45AF" w:rsidP="00A73E3A">
            <w:pPr>
              <w:spacing w:line="360" w:lineRule="auto"/>
              <w:rPr>
                <w:rFonts w:ascii="Arial" w:hAnsi="Arial" w:cs="Arial"/>
                <w:b/>
              </w:rPr>
            </w:pPr>
          </w:p>
          <w:p w14:paraId="02220EA2" w14:textId="77777777" w:rsidR="005D45AF" w:rsidRPr="004B6AEB" w:rsidRDefault="005D45AF" w:rsidP="00A73E3A">
            <w:pPr>
              <w:spacing w:line="360" w:lineRule="auto"/>
              <w:rPr>
                <w:rFonts w:ascii="Arial" w:hAnsi="Arial" w:cs="Arial"/>
                <w:b/>
              </w:rPr>
            </w:pPr>
          </w:p>
          <w:p w14:paraId="37D3F6E6" w14:textId="77777777" w:rsidR="005D45AF" w:rsidRPr="004B6AEB" w:rsidRDefault="005D45AF" w:rsidP="00A73E3A">
            <w:pPr>
              <w:spacing w:line="360" w:lineRule="auto"/>
              <w:rPr>
                <w:rFonts w:ascii="Arial" w:hAnsi="Arial" w:cs="Arial"/>
                <w:b/>
              </w:rPr>
            </w:pPr>
          </w:p>
          <w:p w14:paraId="5A93A76F" w14:textId="77777777" w:rsidR="005D45AF" w:rsidRPr="004B6AEB" w:rsidRDefault="005D45AF" w:rsidP="00A73E3A">
            <w:pPr>
              <w:spacing w:line="360" w:lineRule="auto"/>
              <w:rPr>
                <w:rFonts w:ascii="Arial" w:hAnsi="Arial" w:cs="Arial"/>
                <w:b/>
              </w:rPr>
            </w:pPr>
          </w:p>
          <w:p w14:paraId="1207DE4A" w14:textId="77777777" w:rsidR="005D45AF" w:rsidRPr="004B6AEB" w:rsidRDefault="005D45AF" w:rsidP="00A73E3A">
            <w:pPr>
              <w:spacing w:line="360" w:lineRule="auto"/>
              <w:rPr>
                <w:rFonts w:ascii="Arial" w:hAnsi="Arial" w:cs="Arial"/>
                <w:b/>
              </w:rPr>
            </w:pPr>
          </w:p>
          <w:p w14:paraId="1618B0B7" w14:textId="77777777" w:rsidR="005D45AF" w:rsidRPr="004B6AEB" w:rsidRDefault="005D45AF" w:rsidP="00A73E3A">
            <w:pPr>
              <w:spacing w:line="360" w:lineRule="auto"/>
              <w:rPr>
                <w:rFonts w:ascii="Arial" w:hAnsi="Arial" w:cs="Arial"/>
                <w:b/>
              </w:rPr>
            </w:pPr>
          </w:p>
          <w:p w14:paraId="511E36C3" w14:textId="77777777" w:rsidR="005D45AF" w:rsidRPr="004B6AEB" w:rsidRDefault="005D45AF" w:rsidP="00A73E3A">
            <w:pPr>
              <w:spacing w:line="360" w:lineRule="auto"/>
              <w:rPr>
                <w:rFonts w:ascii="Arial" w:hAnsi="Arial" w:cs="Arial"/>
                <w:b/>
              </w:rPr>
            </w:pPr>
          </w:p>
          <w:p w14:paraId="0027DB18" w14:textId="77777777" w:rsidR="005D45AF" w:rsidRPr="004B6AEB" w:rsidRDefault="005D45AF" w:rsidP="00A73E3A">
            <w:pPr>
              <w:spacing w:line="360" w:lineRule="auto"/>
              <w:rPr>
                <w:rFonts w:ascii="Arial" w:hAnsi="Arial" w:cs="Arial"/>
                <w:b/>
              </w:rPr>
            </w:pPr>
          </w:p>
          <w:p w14:paraId="4D169544" w14:textId="77777777" w:rsidR="005D45AF" w:rsidRPr="004B6AEB" w:rsidRDefault="005D45AF" w:rsidP="00A73E3A">
            <w:pPr>
              <w:spacing w:line="360" w:lineRule="auto"/>
              <w:rPr>
                <w:rFonts w:ascii="Arial" w:hAnsi="Arial" w:cs="Arial"/>
                <w:b/>
              </w:rPr>
            </w:pPr>
          </w:p>
          <w:p w14:paraId="18ED837A" w14:textId="140CE0BE" w:rsidR="00970F9B" w:rsidRPr="004B6AEB" w:rsidRDefault="006F11EE" w:rsidP="00A73E3A">
            <w:pPr>
              <w:spacing w:line="360" w:lineRule="auto"/>
              <w:rPr>
                <w:rFonts w:ascii="Arial" w:eastAsiaTheme="minorHAnsi" w:hAnsi="Arial" w:cs="Arial"/>
              </w:rPr>
            </w:pPr>
            <w:r w:rsidRPr="004B6AEB">
              <w:rPr>
                <w:rFonts w:ascii="Arial" w:hAnsi="Arial" w:cs="Arial"/>
                <w:b/>
              </w:rPr>
              <w:t>Carpentry,</w:t>
            </w:r>
            <w:r w:rsidRPr="004B6AEB">
              <w:rPr>
                <w:rFonts w:ascii="Arial" w:hAnsi="Arial" w:cs="Arial"/>
                <w:b/>
                <w:spacing w:val="-10"/>
              </w:rPr>
              <w:t xml:space="preserve"> </w:t>
            </w:r>
            <w:r w:rsidRPr="004B6AEB">
              <w:rPr>
                <w:rFonts w:ascii="Arial" w:hAnsi="Arial" w:cs="Arial"/>
                <w:b/>
              </w:rPr>
              <w:t>Joinery</w:t>
            </w:r>
            <w:r w:rsidRPr="004B6AEB">
              <w:rPr>
                <w:rFonts w:ascii="Arial" w:hAnsi="Arial" w:cs="Arial"/>
                <w:b/>
                <w:spacing w:val="-8"/>
              </w:rPr>
              <w:t xml:space="preserve"> </w:t>
            </w:r>
            <w:r w:rsidRPr="004B6AEB">
              <w:rPr>
                <w:rFonts w:ascii="Arial" w:hAnsi="Arial" w:cs="Arial"/>
                <w:b/>
              </w:rPr>
              <w:t>and</w:t>
            </w:r>
            <w:r w:rsidRPr="004B6AEB">
              <w:rPr>
                <w:rFonts w:ascii="Arial" w:hAnsi="Arial" w:cs="Arial"/>
                <w:b/>
                <w:spacing w:val="-52"/>
              </w:rPr>
              <w:t xml:space="preserve"> </w:t>
            </w:r>
            <w:r w:rsidRPr="004B6AEB">
              <w:rPr>
                <w:rFonts w:ascii="Arial" w:hAnsi="Arial" w:cs="Arial"/>
                <w:b/>
              </w:rPr>
              <w:t>accessories</w:t>
            </w:r>
          </w:p>
        </w:tc>
        <w:tc>
          <w:tcPr>
            <w:tcW w:w="6186" w:type="dxa"/>
          </w:tcPr>
          <w:p w14:paraId="75DE1302" w14:textId="77777777" w:rsidR="00970F9B" w:rsidRPr="004B6AEB" w:rsidRDefault="00970F9B" w:rsidP="00A73E3A">
            <w:pPr>
              <w:spacing w:line="360" w:lineRule="auto"/>
              <w:rPr>
                <w:rFonts w:ascii="Arial" w:eastAsiaTheme="minorHAnsi" w:hAnsi="Arial" w:cs="Arial"/>
              </w:rPr>
            </w:pPr>
          </w:p>
          <w:p w14:paraId="1807C621" w14:textId="77777777" w:rsidR="006F11EE" w:rsidRPr="004B6AEB" w:rsidRDefault="006F11EE" w:rsidP="00A73E3A">
            <w:pPr>
              <w:pStyle w:val="TableParagraph"/>
              <w:numPr>
                <w:ilvl w:val="0"/>
                <w:numId w:val="35"/>
              </w:numPr>
              <w:tabs>
                <w:tab w:val="left" w:pos="827"/>
                <w:tab w:val="left" w:pos="828"/>
              </w:tabs>
              <w:spacing w:line="360" w:lineRule="auto"/>
              <w:ind w:right="366"/>
              <w:rPr>
                <w:rFonts w:ascii="Arial" w:hAnsi="Arial" w:cs="Arial"/>
                <w:sz w:val="24"/>
                <w:szCs w:val="24"/>
              </w:rPr>
            </w:pPr>
            <w:r w:rsidRPr="004B6AEB">
              <w:rPr>
                <w:rFonts w:ascii="Arial" w:hAnsi="Arial" w:cs="Arial"/>
                <w:sz w:val="24"/>
                <w:szCs w:val="24"/>
              </w:rPr>
              <w:t>Sand down and revarnish storage credenzas along main</w:t>
            </w:r>
            <w:r w:rsidRPr="004B6AEB">
              <w:rPr>
                <w:rFonts w:ascii="Arial" w:hAnsi="Arial" w:cs="Arial"/>
                <w:spacing w:val="1"/>
                <w:sz w:val="24"/>
                <w:szCs w:val="24"/>
              </w:rPr>
              <w:t xml:space="preserve"> </w:t>
            </w:r>
            <w:r w:rsidRPr="004B6AEB">
              <w:rPr>
                <w:rFonts w:ascii="Arial" w:hAnsi="Arial" w:cs="Arial"/>
                <w:sz w:val="24"/>
                <w:szCs w:val="24"/>
              </w:rPr>
              <w:t>entrance</w:t>
            </w:r>
            <w:r w:rsidRPr="004B6AEB">
              <w:rPr>
                <w:rFonts w:ascii="Arial" w:hAnsi="Arial" w:cs="Arial"/>
                <w:spacing w:val="-1"/>
                <w:sz w:val="24"/>
                <w:szCs w:val="24"/>
              </w:rPr>
              <w:t xml:space="preserve"> </w:t>
            </w:r>
            <w:r w:rsidRPr="004B6AEB">
              <w:rPr>
                <w:rFonts w:ascii="Arial" w:hAnsi="Arial" w:cs="Arial"/>
                <w:sz w:val="24"/>
                <w:szCs w:val="24"/>
              </w:rPr>
              <w:t>wall</w:t>
            </w:r>
            <w:r w:rsidRPr="004B6AEB">
              <w:rPr>
                <w:rFonts w:ascii="Arial" w:hAnsi="Arial" w:cs="Arial"/>
                <w:spacing w:val="-3"/>
                <w:sz w:val="24"/>
                <w:szCs w:val="24"/>
              </w:rPr>
              <w:t xml:space="preserve"> </w:t>
            </w:r>
            <w:r w:rsidRPr="004B6AEB">
              <w:rPr>
                <w:rFonts w:ascii="Arial" w:hAnsi="Arial" w:cs="Arial"/>
                <w:sz w:val="24"/>
                <w:szCs w:val="24"/>
              </w:rPr>
              <w:t>with two</w:t>
            </w:r>
            <w:r w:rsidRPr="004B6AEB">
              <w:rPr>
                <w:rFonts w:ascii="Arial" w:hAnsi="Arial" w:cs="Arial"/>
                <w:spacing w:val="-2"/>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of</w:t>
            </w:r>
            <w:r w:rsidRPr="004B6AEB">
              <w:rPr>
                <w:rFonts w:ascii="Arial" w:hAnsi="Arial" w:cs="Arial"/>
                <w:spacing w:val="-3"/>
                <w:sz w:val="24"/>
                <w:szCs w:val="24"/>
              </w:rPr>
              <w:t xml:space="preserve"> </w:t>
            </w:r>
            <w:r w:rsidRPr="004B6AEB">
              <w:rPr>
                <w:rFonts w:ascii="Arial" w:hAnsi="Arial" w:cs="Arial"/>
                <w:sz w:val="24"/>
                <w:szCs w:val="24"/>
              </w:rPr>
              <w:t>clear</w:t>
            </w:r>
            <w:r w:rsidRPr="004B6AEB">
              <w:rPr>
                <w:rFonts w:ascii="Arial" w:hAnsi="Arial" w:cs="Arial"/>
                <w:spacing w:val="-1"/>
                <w:sz w:val="24"/>
                <w:szCs w:val="24"/>
              </w:rPr>
              <w:t xml:space="preserve"> </w:t>
            </w:r>
            <w:r w:rsidRPr="004B6AEB">
              <w:rPr>
                <w:rFonts w:ascii="Arial" w:hAnsi="Arial" w:cs="Arial"/>
                <w:sz w:val="24"/>
                <w:szCs w:val="24"/>
              </w:rPr>
              <w:t>varnish. Paint</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2"/>
                <w:sz w:val="24"/>
                <w:szCs w:val="24"/>
              </w:rPr>
              <w:t xml:space="preserve"> </w:t>
            </w:r>
            <w:r w:rsidRPr="004B6AEB">
              <w:rPr>
                <w:rFonts w:ascii="Arial" w:hAnsi="Arial" w:cs="Arial"/>
                <w:sz w:val="24"/>
                <w:szCs w:val="24"/>
              </w:rPr>
              <w:t>be</w:t>
            </w:r>
            <w:r w:rsidRPr="004B6AEB">
              <w:rPr>
                <w:rFonts w:ascii="Arial" w:hAnsi="Arial" w:cs="Arial"/>
                <w:spacing w:val="-1"/>
                <w:sz w:val="24"/>
                <w:szCs w:val="24"/>
              </w:rPr>
              <w:t xml:space="preserve"> </w:t>
            </w:r>
            <w:r w:rsidRPr="004B6AEB">
              <w:rPr>
                <w:rFonts w:ascii="Arial" w:hAnsi="Arial" w:cs="Arial"/>
                <w:sz w:val="24"/>
                <w:szCs w:val="24"/>
              </w:rPr>
              <w:t>SABS</w:t>
            </w:r>
            <w:r w:rsidRPr="004B6AEB">
              <w:rPr>
                <w:rFonts w:ascii="Arial" w:hAnsi="Arial" w:cs="Arial"/>
                <w:spacing w:val="-52"/>
                <w:sz w:val="24"/>
                <w:szCs w:val="24"/>
              </w:rPr>
              <w:t xml:space="preserve"> </w:t>
            </w:r>
            <w:r w:rsidRPr="004B6AEB">
              <w:rPr>
                <w:rFonts w:ascii="Arial" w:hAnsi="Arial" w:cs="Arial"/>
                <w:sz w:val="24"/>
                <w:szCs w:val="24"/>
              </w:rPr>
              <w:t>approved.</w:t>
            </w:r>
          </w:p>
          <w:p w14:paraId="7D48A25F" w14:textId="77777777" w:rsidR="006F11EE" w:rsidRPr="004B6AEB" w:rsidRDefault="006F11EE" w:rsidP="00A73E3A">
            <w:pPr>
              <w:pStyle w:val="TableParagraph"/>
              <w:numPr>
                <w:ilvl w:val="0"/>
                <w:numId w:val="35"/>
              </w:numPr>
              <w:tabs>
                <w:tab w:val="left" w:pos="827"/>
                <w:tab w:val="left" w:pos="828"/>
              </w:tabs>
              <w:spacing w:before="5" w:line="360" w:lineRule="auto"/>
              <w:ind w:right="244"/>
              <w:rPr>
                <w:rFonts w:ascii="Arial" w:hAnsi="Arial" w:cs="Arial"/>
                <w:sz w:val="24"/>
                <w:szCs w:val="24"/>
              </w:rPr>
            </w:pPr>
            <w:r w:rsidRPr="004B6AEB">
              <w:rPr>
                <w:rFonts w:ascii="Arial" w:hAnsi="Arial" w:cs="Arial"/>
                <w:sz w:val="24"/>
                <w:szCs w:val="24"/>
              </w:rPr>
              <w:t>Supply</w:t>
            </w:r>
            <w:r w:rsidRPr="004B6AEB">
              <w:rPr>
                <w:rFonts w:ascii="Arial" w:hAnsi="Arial" w:cs="Arial"/>
                <w:spacing w:val="-3"/>
                <w:sz w:val="24"/>
                <w:szCs w:val="24"/>
              </w:rPr>
              <w:t xml:space="preserve"> </w:t>
            </w:r>
            <w:r w:rsidRPr="004B6AEB">
              <w:rPr>
                <w:rFonts w:ascii="Arial" w:hAnsi="Arial" w:cs="Arial"/>
                <w:sz w:val="24"/>
                <w:szCs w:val="24"/>
              </w:rPr>
              <w:t>and</w:t>
            </w:r>
            <w:r w:rsidRPr="004B6AEB">
              <w:rPr>
                <w:rFonts w:ascii="Arial" w:hAnsi="Arial" w:cs="Arial"/>
                <w:spacing w:val="-3"/>
                <w:sz w:val="24"/>
                <w:szCs w:val="24"/>
              </w:rPr>
              <w:t xml:space="preserve"> </w:t>
            </w:r>
            <w:r w:rsidRPr="004B6AEB">
              <w:rPr>
                <w:rFonts w:ascii="Arial" w:hAnsi="Arial" w:cs="Arial"/>
                <w:sz w:val="24"/>
                <w:szCs w:val="24"/>
              </w:rPr>
              <w:t>fit</w:t>
            </w:r>
            <w:r w:rsidRPr="004B6AEB">
              <w:rPr>
                <w:rFonts w:ascii="Arial" w:hAnsi="Arial" w:cs="Arial"/>
                <w:spacing w:val="-1"/>
                <w:sz w:val="24"/>
                <w:szCs w:val="24"/>
              </w:rPr>
              <w:t xml:space="preserve"> </w:t>
            </w:r>
            <w:r w:rsidRPr="004B6AEB">
              <w:rPr>
                <w:rFonts w:ascii="Arial" w:hAnsi="Arial" w:cs="Arial"/>
                <w:sz w:val="24"/>
                <w:szCs w:val="24"/>
              </w:rPr>
              <w:t>Masonite</w:t>
            </w:r>
            <w:r w:rsidRPr="004B6AEB">
              <w:rPr>
                <w:rFonts w:ascii="Arial" w:hAnsi="Arial" w:cs="Arial"/>
                <w:spacing w:val="-2"/>
                <w:sz w:val="24"/>
                <w:szCs w:val="24"/>
              </w:rPr>
              <w:t xml:space="preserve"> </w:t>
            </w:r>
            <w:r w:rsidRPr="004B6AEB">
              <w:rPr>
                <w:rFonts w:ascii="Arial" w:hAnsi="Arial" w:cs="Arial"/>
                <w:sz w:val="24"/>
                <w:szCs w:val="24"/>
              </w:rPr>
              <w:t>wood</w:t>
            </w:r>
            <w:r w:rsidRPr="004B6AEB">
              <w:rPr>
                <w:rFonts w:ascii="Arial" w:hAnsi="Arial" w:cs="Arial"/>
                <w:spacing w:val="-3"/>
                <w:sz w:val="24"/>
                <w:szCs w:val="24"/>
              </w:rPr>
              <w:t xml:space="preserve"> </w:t>
            </w:r>
            <w:r w:rsidRPr="004B6AEB">
              <w:rPr>
                <w:rFonts w:ascii="Arial" w:hAnsi="Arial" w:cs="Arial"/>
                <w:sz w:val="24"/>
                <w:szCs w:val="24"/>
              </w:rPr>
              <w:t>finish</w:t>
            </w:r>
            <w:r w:rsidRPr="004B6AEB">
              <w:rPr>
                <w:rFonts w:ascii="Arial" w:hAnsi="Arial" w:cs="Arial"/>
                <w:spacing w:val="-1"/>
                <w:sz w:val="24"/>
                <w:szCs w:val="24"/>
              </w:rPr>
              <w:t xml:space="preserve"> </w:t>
            </w:r>
            <w:r w:rsidRPr="004B6AEB">
              <w:rPr>
                <w:rFonts w:ascii="Arial" w:hAnsi="Arial" w:cs="Arial"/>
                <w:sz w:val="24"/>
                <w:szCs w:val="24"/>
              </w:rPr>
              <w:t>storeroom</w:t>
            </w:r>
            <w:r w:rsidRPr="004B6AEB">
              <w:rPr>
                <w:rFonts w:ascii="Arial" w:hAnsi="Arial" w:cs="Arial"/>
                <w:spacing w:val="-3"/>
                <w:sz w:val="24"/>
                <w:szCs w:val="24"/>
              </w:rPr>
              <w:t xml:space="preserve"> </w:t>
            </w:r>
            <w:r w:rsidRPr="004B6AEB">
              <w:rPr>
                <w:rFonts w:ascii="Arial" w:hAnsi="Arial" w:cs="Arial"/>
                <w:sz w:val="24"/>
                <w:szCs w:val="24"/>
              </w:rPr>
              <w:t>door,</w:t>
            </w:r>
            <w:r w:rsidRPr="004B6AEB">
              <w:rPr>
                <w:rFonts w:ascii="Arial" w:hAnsi="Arial" w:cs="Arial"/>
                <w:spacing w:val="-4"/>
                <w:sz w:val="24"/>
                <w:szCs w:val="24"/>
              </w:rPr>
              <w:t xml:space="preserve"> </w:t>
            </w:r>
            <w:r w:rsidRPr="004B6AEB">
              <w:rPr>
                <w:rFonts w:ascii="Arial" w:hAnsi="Arial" w:cs="Arial"/>
                <w:sz w:val="24"/>
                <w:szCs w:val="24"/>
              </w:rPr>
              <w:t>including</w:t>
            </w:r>
            <w:r w:rsidRPr="004B6AEB">
              <w:rPr>
                <w:rFonts w:ascii="Arial" w:hAnsi="Arial" w:cs="Arial"/>
                <w:spacing w:val="-52"/>
                <w:sz w:val="24"/>
                <w:szCs w:val="24"/>
              </w:rPr>
              <w:t xml:space="preserve"> </w:t>
            </w:r>
            <w:r w:rsidRPr="004B6AEB">
              <w:rPr>
                <w:rFonts w:ascii="Arial" w:hAnsi="Arial" w:cs="Arial"/>
                <w:sz w:val="24"/>
                <w:szCs w:val="24"/>
              </w:rPr>
              <w:t>door lock and handle with Dorma “CB30” satin chrome lever</w:t>
            </w:r>
            <w:r w:rsidRPr="004B6AEB">
              <w:rPr>
                <w:rFonts w:ascii="Arial" w:hAnsi="Arial" w:cs="Arial"/>
                <w:spacing w:val="1"/>
                <w:sz w:val="24"/>
                <w:szCs w:val="24"/>
              </w:rPr>
              <w:t xml:space="preserve"> </w:t>
            </w:r>
            <w:r w:rsidRPr="004B6AEB">
              <w:rPr>
                <w:rFonts w:ascii="Arial" w:hAnsi="Arial" w:cs="Arial"/>
                <w:sz w:val="24"/>
                <w:szCs w:val="24"/>
              </w:rPr>
              <w:t>and hinges suitable</w:t>
            </w:r>
            <w:r w:rsidRPr="004B6AEB">
              <w:rPr>
                <w:rFonts w:ascii="Arial" w:hAnsi="Arial" w:cs="Arial"/>
                <w:spacing w:val="1"/>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a</w:t>
            </w:r>
            <w:r w:rsidRPr="004B6AEB">
              <w:rPr>
                <w:rFonts w:ascii="Arial" w:hAnsi="Arial" w:cs="Arial"/>
                <w:spacing w:val="-1"/>
                <w:sz w:val="24"/>
                <w:szCs w:val="24"/>
              </w:rPr>
              <w:t xml:space="preserve"> </w:t>
            </w:r>
            <w:r w:rsidRPr="004B6AEB">
              <w:rPr>
                <w:rFonts w:ascii="Arial" w:hAnsi="Arial" w:cs="Arial"/>
                <w:sz w:val="24"/>
                <w:szCs w:val="24"/>
              </w:rPr>
              <w:t>single</w:t>
            </w:r>
            <w:r w:rsidRPr="004B6AEB">
              <w:rPr>
                <w:rFonts w:ascii="Arial" w:hAnsi="Arial" w:cs="Arial"/>
                <w:spacing w:val="-1"/>
                <w:sz w:val="24"/>
                <w:szCs w:val="24"/>
              </w:rPr>
              <w:t xml:space="preserve"> </w:t>
            </w:r>
            <w:r w:rsidRPr="004B6AEB">
              <w:rPr>
                <w:rFonts w:ascii="Arial" w:hAnsi="Arial" w:cs="Arial"/>
                <w:sz w:val="24"/>
                <w:szCs w:val="24"/>
              </w:rPr>
              <w:t>door.</w:t>
            </w:r>
          </w:p>
          <w:p w14:paraId="668A142A" w14:textId="77777777" w:rsidR="006F11EE" w:rsidRPr="004B6AEB" w:rsidRDefault="006F11EE" w:rsidP="00A73E3A">
            <w:pPr>
              <w:pStyle w:val="TableParagraph"/>
              <w:numPr>
                <w:ilvl w:val="0"/>
                <w:numId w:val="35"/>
              </w:numPr>
              <w:tabs>
                <w:tab w:val="left" w:pos="827"/>
                <w:tab w:val="left" w:pos="828"/>
              </w:tabs>
              <w:spacing w:before="6" w:line="360" w:lineRule="auto"/>
              <w:ind w:right="411"/>
              <w:rPr>
                <w:rFonts w:ascii="Arial" w:hAnsi="Arial" w:cs="Arial"/>
                <w:sz w:val="24"/>
                <w:szCs w:val="24"/>
              </w:rPr>
            </w:pPr>
            <w:r w:rsidRPr="004B6AEB">
              <w:rPr>
                <w:rFonts w:ascii="Arial" w:hAnsi="Arial" w:cs="Arial"/>
                <w:sz w:val="24"/>
                <w:szCs w:val="24"/>
              </w:rPr>
              <w:t>Paint</w:t>
            </w:r>
            <w:r w:rsidRPr="004B6AEB">
              <w:rPr>
                <w:rFonts w:ascii="Arial" w:hAnsi="Arial" w:cs="Arial"/>
                <w:spacing w:val="-3"/>
                <w:sz w:val="24"/>
                <w:szCs w:val="24"/>
              </w:rPr>
              <w:t xml:space="preserve"> </w:t>
            </w:r>
            <w:r w:rsidRPr="004B6AEB">
              <w:rPr>
                <w:rFonts w:ascii="Arial" w:hAnsi="Arial" w:cs="Arial"/>
                <w:sz w:val="24"/>
                <w:szCs w:val="24"/>
              </w:rPr>
              <w:t>storeroom</w:t>
            </w:r>
            <w:r w:rsidRPr="004B6AEB">
              <w:rPr>
                <w:rFonts w:ascii="Arial" w:hAnsi="Arial" w:cs="Arial"/>
                <w:spacing w:val="-1"/>
                <w:sz w:val="24"/>
                <w:szCs w:val="24"/>
              </w:rPr>
              <w:t xml:space="preserve"> </w:t>
            </w:r>
            <w:r w:rsidRPr="004B6AEB">
              <w:rPr>
                <w:rFonts w:ascii="Arial" w:hAnsi="Arial" w:cs="Arial"/>
                <w:sz w:val="24"/>
                <w:szCs w:val="24"/>
              </w:rPr>
              <w:t>doors</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two</w:t>
            </w:r>
            <w:r w:rsidRPr="004B6AEB">
              <w:rPr>
                <w:rFonts w:ascii="Arial" w:hAnsi="Arial" w:cs="Arial"/>
                <w:spacing w:val="-3"/>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coats of</w:t>
            </w:r>
            <w:r w:rsidRPr="004B6AEB">
              <w:rPr>
                <w:rFonts w:ascii="Arial" w:hAnsi="Arial" w:cs="Arial"/>
                <w:spacing w:val="-3"/>
                <w:sz w:val="24"/>
                <w:szCs w:val="24"/>
              </w:rPr>
              <w:t xml:space="preserve"> </w:t>
            </w:r>
            <w:r w:rsidRPr="004B6AEB">
              <w:rPr>
                <w:rFonts w:ascii="Arial" w:hAnsi="Arial" w:cs="Arial"/>
                <w:sz w:val="24"/>
                <w:szCs w:val="24"/>
              </w:rPr>
              <w:t>SABS</w:t>
            </w:r>
            <w:r w:rsidRPr="004B6AEB">
              <w:rPr>
                <w:rFonts w:ascii="Arial" w:hAnsi="Arial" w:cs="Arial"/>
                <w:spacing w:val="-1"/>
                <w:sz w:val="24"/>
                <w:szCs w:val="24"/>
              </w:rPr>
              <w:t xml:space="preserve"> </w:t>
            </w:r>
            <w:r w:rsidRPr="004B6AEB">
              <w:rPr>
                <w:rFonts w:ascii="Arial" w:hAnsi="Arial" w:cs="Arial"/>
                <w:sz w:val="24"/>
                <w:szCs w:val="24"/>
              </w:rPr>
              <w:t>approved</w:t>
            </w:r>
            <w:r w:rsidRPr="004B6AEB">
              <w:rPr>
                <w:rFonts w:ascii="Arial" w:hAnsi="Arial" w:cs="Arial"/>
                <w:spacing w:val="-52"/>
                <w:sz w:val="24"/>
                <w:szCs w:val="24"/>
              </w:rPr>
              <w:t xml:space="preserve"> </w:t>
            </w:r>
            <w:r w:rsidRPr="004B6AEB">
              <w:rPr>
                <w:rFonts w:ascii="Arial" w:hAnsi="Arial" w:cs="Arial"/>
                <w:sz w:val="24"/>
                <w:szCs w:val="24"/>
              </w:rPr>
              <w:t>wood</w:t>
            </w:r>
            <w:r w:rsidRPr="004B6AEB">
              <w:rPr>
                <w:rFonts w:ascii="Arial" w:hAnsi="Arial" w:cs="Arial"/>
                <w:spacing w:val="-1"/>
                <w:sz w:val="24"/>
                <w:szCs w:val="24"/>
              </w:rPr>
              <w:t xml:space="preserve"> </w:t>
            </w:r>
            <w:r w:rsidRPr="004B6AEB">
              <w:rPr>
                <w:rFonts w:ascii="Arial" w:hAnsi="Arial" w:cs="Arial"/>
                <w:sz w:val="24"/>
                <w:szCs w:val="24"/>
              </w:rPr>
              <w:t>paint.</w:t>
            </w:r>
            <w:r w:rsidRPr="004B6AEB">
              <w:rPr>
                <w:rFonts w:ascii="Arial" w:hAnsi="Arial" w:cs="Arial"/>
                <w:spacing w:val="-1"/>
                <w:sz w:val="24"/>
                <w:szCs w:val="24"/>
              </w:rPr>
              <w:t xml:space="preserve"> </w:t>
            </w:r>
            <w:proofErr w:type="spellStart"/>
            <w:r w:rsidRPr="004B6AEB">
              <w:rPr>
                <w:rFonts w:ascii="Arial" w:hAnsi="Arial" w:cs="Arial"/>
                <w:sz w:val="24"/>
                <w:szCs w:val="24"/>
              </w:rPr>
              <w:t>Colour</w:t>
            </w:r>
            <w:proofErr w:type="spellEnd"/>
            <w:r w:rsidRPr="004B6AEB">
              <w:rPr>
                <w:rFonts w:ascii="Arial" w:hAnsi="Arial" w:cs="Arial"/>
                <w:spacing w:val="-1"/>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be provided</w:t>
            </w:r>
            <w:r w:rsidRPr="004B6AEB">
              <w:rPr>
                <w:rFonts w:ascii="Arial" w:hAnsi="Arial" w:cs="Arial"/>
                <w:spacing w:val="-3"/>
                <w:sz w:val="24"/>
                <w:szCs w:val="24"/>
              </w:rPr>
              <w:t xml:space="preserve"> </w:t>
            </w:r>
            <w:r w:rsidRPr="004B6AEB">
              <w:rPr>
                <w:rFonts w:ascii="Arial" w:hAnsi="Arial" w:cs="Arial"/>
                <w:sz w:val="24"/>
                <w:szCs w:val="24"/>
              </w:rPr>
              <w:t>by</w:t>
            </w:r>
            <w:r w:rsidRPr="004B6AEB">
              <w:rPr>
                <w:rFonts w:ascii="Arial" w:hAnsi="Arial" w:cs="Arial"/>
                <w:spacing w:val="-1"/>
                <w:sz w:val="24"/>
                <w:szCs w:val="24"/>
              </w:rPr>
              <w:t xml:space="preserve"> </w:t>
            </w:r>
            <w:r w:rsidRPr="004B6AEB">
              <w:rPr>
                <w:rFonts w:ascii="Arial" w:hAnsi="Arial" w:cs="Arial"/>
                <w:sz w:val="24"/>
                <w:szCs w:val="24"/>
              </w:rPr>
              <w:t>school</w:t>
            </w:r>
            <w:r w:rsidRPr="004B6AEB">
              <w:rPr>
                <w:rFonts w:ascii="Arial" w:hAnsi="Arial" w:cs="Arial"/>
                <w:spacing w:val="-4"/>
                <w:sz w:val="24"/>
                <w:szCs w:val="24"/>
              </w:rPr>
              <w:t xml:space="preserve"> </w:t>
            </w:r>
            <w:r w:rsidRPr="004B6AEB">
              <w:rPr>
                <w:rFonts w:ascii="Arial" w:hAnsi="Arial" w:cs="Arial"/>
                <w:sz w:val="24"/>
                <w:szCs w:val="24"/>
              </w:rPr>
              <w:t>management.</w:t>
            </w:r>
          </w:p>
          <w:p w14:paraId="5A34809F" w14:textId="77777777" w:rsidR="006F11EE" w:rsidRPr="004B6AEB" w:rsidRDefault="006F11EE" w:rsidP="00A73E3A">
            <w:pPr>
              <w:pStyle w:val="TableParagraph"/>
              <w:numPr>
                <w:ilvl w:val="0"/>
                <w:numId w:val="35"/>
              </w:numPr>
              <w:tabs>
                <w:tab w:val="left" w:pos="827"/>
                <w:tab w:val="left" w:pos="828"/>
              </w:tabs>
              <w:spacing w:before="10" w:line="360" w:lineRule="auto"/>
              <w:ind w:right="456"/>
              <w:rPr>
                <w:rFonts w:ascii="Arial" w:hAnsi="Arial" w:cs="Arial"/>
                <w:sz w:val="24"/>
                <w:szCs w:val="24"/>
              </w:rPr>
            </w:pPr>
            <w:r w:rsidRPr="004B6AEB">
              <w:rPr>
                <w:rFonts w:ascii="Arial" w:hAnsi="Arial" w:cs="Arial"/>
                <w:sz w:val="24"/>
                <w:szCs w:val="24"/>
              </w:rPr>
              <w:t>Sand</w:t>
            </w:r>
            <w:r w:rsidRPr="004B6AEB">
              <w:rPr>
                <w:rFonts w:ascii="Arial" w:hAnsi="Arial" w:cs="Arial"/>
                <w:spacing w:val="-3"/>
                <w:sz w:val="24"/>
                <w:szCs w:val="24"/>
              </w:rPr>
              <w:t xml:space="preserve"> </w:t>
            </w:r>
            <w:r w:rsidRPr="004B6AEB">
              <w:rPr>
                <w:rFonts w:ascii="Arial" w:hAnsi="Arial" w:cs="Arial"/>
                <w:sz w:val="24"/>
                <w:szCs w:val="24"/>
              </w:rPr>
              <w:t>down</w:t>
            </w:r>
            <w:r w:rsidRPr="004B6AEB">
              <w:rPr>
                <w:rFonts w:ascii="Arial" w:hAnsi="Arial" w:cs="Arial"/>
                <w:spacing w:val="-1"/>
                <w:sz w:val="24"/>
                <w:szCs w:val="24"/>
              </w:rPr>
              <w:t xml:space="preserve"> </w:t>
            </w:r>
            <w:r w:rsidRPr="004B6AEB">
              <w:rPr>
                <w:rFonts w:ascii="Arial" w:hAnsi="Arial" w:cs="Arial"/>
                <w:sz w:val="24"/>
                <w:szCs w:val="24"/>
              </w:rPr>
              <w:t>all</w:t>
            </w:r>
            <w:r w:rsidRPr="004B6AEB">
              <w:rPr>
                <w:rFonts w:ascii="Arial" w:hAnsi="Arial" w:cs="Arial"/>
                <w:spacing w:val="-4"/>
                <w:sz w:val="24"/>
                <w:szCs w:val="24"/>
              </w:rPr>
              <w:t xml:space="preserve"> </w:t>
            </w:r>
            <w:r w:rsidRPr="004B6AEB">
              <w:rPr>
                <w:rFonts w:ascii="Arial" w:hAnsi="Arial" w:cs="Arial"/>
                <w:sz w:val="24"/>
                <w:szCs w:val="24"/>
              </w:rPr>
              <w:t>workstations</w:t>
            </w:r>
            <w:r w:rsidRPr="004B6AEB">
              <w:rPr>
                <w:rFonts w:ascii="Arial" w:hAnsi="Arial" w:cs="Arial"/>
                <w:spacing w:val="1"/>
                <w:sz w:val="24"/>
                <w:szCs w:val="24"/>
              </w:rPr>
              <w:t xml:space="preserve"> </w:t>
            </w:r>
            <w:r w:rsidRPr="004B6AEB">
              <w:rPr>
                <w:rFonts w:ascii="Arial" w:hAnsi="Arial" w:cs="Arial"/>
                <w:sz w:val="24"/>
                <w:szCs w:val="24"/>
              </w:rPr>
              <w:t>tops</w:t>
            </w:r>
            <w:r w:rsidRPr="004B6AEB">
              <w:rPr>
                <w:rFonts w:ascii="Arial" w:hAnsi="Arial" w:cs="Arial"/>
                <w:spacing w:val="-2"/>
                <w:sz w:val="24"/>
                <w:szCs w:val="24"/>
              </w:rPr>
              <w:t xml:space="preserve"> </w:t>
            </w:r>
            <w:r w:rsidRPr="004B6AEB">
              <w:rPr>
                <w:rFonts w:ascii="Arial" w:hAnsi="Arial" w:cs="Arial"/>
                <w:sz w:val="24"/>
                <w:szCs w:val="24"/>
              </w:rPr>
              <w:t>and</w:t>
            </w:r>
            <w:r w:rsidRPr="004B6AEB">
              <w:rPr>
                <w:rFonts w:ascii="Arial" w:hAnsi="Arial" w:cs="Arial"/>
                <w:spacing w:val="-3"/>
                <w:sz w:val="24"/>
                <w:szCs w:val="24"/>
              </w:rPr>
              <w:t xml:space="preserve"> </w:t>
            </w:r>
            <w:r w:rsidRPr="004B6AEB">
              <w:rPr>
                <w:rFonts w:ascii="Arial" w:hAnsi="Arial" w:cs="Arial"/>
                <w:sz w:val="24"/>
                <w:szCs w:val="24"/>
              </w:rPr>
              <w:t>revarnish</w:t>
            </w:r>
            <w:r w:rsidRPr="004B6AEB">
              <w:rPr>
                <w:rFonts w:ascii="Arial" w:hAnsi="Arial" w:cs="Arial"/>
                <w:spacing w:val="-3"/>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2</w:t>
            </w:r>
            <w:r w:rsidRPr="004B6AEB">
              <w:rPr>
                <w:rFonts w:ascii="Arial" w:hAnsi="Arial" w:cs="Arial"/>
                <w:spacing w:val="-3"/>
                <w:sz w:val="24"/>
                <w:szCs w:val="24"/>
              </w:rPr>
              <w:t xml:space="preserve"> </w:t>
            </w:r>
            <w:r w:rsidRPr="004B6AEB">
              <w:rPr>
                <w:rFonts w:ascii="Arial" w:hAnsi="Arial" w:cs="Arial"/>
                <w:sz w:val="24"/>
                <w:szCs w:val="24"/>
              </w:rPr>
              <w:t>coats</w:t>
            </w:r>
            <w:r w:rsidRPr="004B6AEB">
              <w:rPr>
                <w:rFonts w:ascii="Arial" w:hAnsi="Arial" w:cs="Arial"/>
                <w:spacing w:val="-52"/>
                <w:sz w:val="24"/>
                <w:szCs w:val="24"/>
              </w:rPr>
              <w:t xml:space="preserve"> </w:t>
            </w:r>
            <w:r w:rsidRPr="004B6AEB">
              <w:rPr>
                <w:rFonts w:ascii="Arial" w:hAnsi="Arial" w:cs="Arial"/>
                <w:sz w:val="24"/>
                <w:szCs w:val="24"/>
              </w:rPr>
              <w:t>clear</w:t>
            </w:r>
            <w:r w:rsidRPr="004B6AEB">
              <w:rPr>
                <w:rFonts w:ascii="Arial" w:hAnsi="Arial" w:cs="Arial"/>
                <w:spacing w:val="-1"/>
                <w:sz w:val="24"/>
                <w:szCs w:val="24"/>
              </w:rPr>
              <w:t xml:space="preserve"> </w:t>
            </w:r>
            <w:r w:rsidRPr="004B6AEB">
              <w:rPr>
                <w:rFonts w:ascii="Arial" w:hAnsi="Arial" w:cs="Arial"/>
                <w:sz w:val="24"/>
                <w:szCs w:val="24"/>
              </w:rPr>
              <w:t>varnish.</w:t>
            </w:r>
            <w:r w:rsidRPr="004B6AEB">
              <w:rPr>
                <w:rFonts w:ascii="Arial" w:hAnsi="Arial" w:cs="Arial"/>
                <w:spacing w:val="-1"/>
                <w:sz w:val="24"/>
                <w:szCs w:val="24"/>
              </w:rPr>
              <w:t xml:space="preserve"> </w:t>
            </w:r>
            <w:r w:rsidRPr="004B6AEB">
              <w:rPr>
                <w:rFonts w:ascii="Arial" w:hAnsi="Arial" w:cs="Arial"/>
                <w:sz w:val="24"/>
                <w:szCs w:val="24"/>
              </w:rPr>
              <w:t>Paint</w:t>
            </w:r>
            <w:r w:rsidRPr="004B6AEB">
              <w:rPr>
                <w:rFonts w:ascii="Arial" w:hAnsi="Arial" w:cs="Arial"/>
                <w:spacing w:val="-1"/>
                <w:sz w:val="24"/>
                <w:szCs w:val="24"/>
              </w:rPr>
              <w:t xml:space="preserve"> </w:t>
            </w:r>
            <w:r w:rsidRPr="004B6AEB">
              <w:rPr>
                <w:rFonts w:ascii="Arial" w:hAnsi="Arial" w:cs="Arial"/>
                <w:sz w:val="24"/>
                <w:szCs w:val="24"/>
              </w:rPr>
              <w:t>to be</w:t>
            </w:r>
            <w:r w:rsidRPr="004B6AEB">
              <w:rPr>
                <w:rFonts w:ascii="Arial" w:hAnsi="Arial" w:cs="Arial"/>
                <w:spacing w:val="1"/>
                <w:sz w:val="24"/>
                <w:szCs w:val="24"/>
              </w:rPr>
              <w:t xml:space="preserve"> </w:t>
            </w:r>
            <w:r w:rsidRPr="004B6AEB">
              <w:rPr>
                <w:rFonts w:ascii="Arial" w:hAnsi="Arial" w:cs="Arial"/>
                <w:sz w:val="24"/>
                <w:szCs w:val="24"/>
              </w:rPr>
              <w:t>SABS</w:t>
            </w:r>
            <w:r w:rsidRPr="004B6AEB">
              <w:rPr>
                <w:rFonts w:ascii="Arial" w:hAnsi="Arial" w:cs="Arial"/>
                <w:spacing w:val="-1"/>
                <w:sz w:val="24"/>
                <w:szCs w:val="24"/>
              </w:rPr>
              <w:t xml:space="preserve"> </w:t>
            </w:r>
            <w:r w:rsidRPr="004B6AEB">
              <w:rPr>
                <w:rFonts w:ascii="Arial" w:hAnsi="Arial" w:cs="Arial"/>
                <w:sz w:val="24"/>
                <w:szCs w:val="24"/>
              </w:rPr>
              <w:t>approved.</w:t>
            </w:r>
          </w:p>
          <w:p w14:paraId="2B374D26" w14:textId="77777777" w:rsidR="006F11EE" w:rsidRPr="004B6AEB" w:rsidRDefault="006F11EE" w:rsidP="00A73E3A">
            <w:pPr>
              <w:pStyle w:val="TableParagraph"/>
              <w:numPr>
                <w:ilvl w:val="0"/>
                <w:numId w:val="35"/>
              </w:numPr>
              <w:tabs>
                <w:tab w:val="left" w:pos="827"/>
                <w:tab w:val="left" w:pos="828"/>
              </w:tabs>
              <w:spacing w:before="10" w:line="360" w:lineRule="auto"/>
              <w:ind w:right="565"/>
              <w:rPr>
                <w:rFonts w:ascii="Arial" w:hAnsi="Arial" w:cs="Arial"/>
                <w:sz w:val="24"/>
                <w:szCs w:val="24"/>
              </w:rPr>
            </w:pPr>
            <w:r w:rsidRPr="004B6AEB">
              <w:rPr>
                <w:rFonts w:ascii="Arial" w:hAnsi="Arial" w:cs="Arial"/>
                <w:sz w:val="24"/>
                <w:szCs w:val="24"/>
              </w:rPr>
              <w:t>Repaint lab workstation steel frames with Two (2) coat of</w:t>
            </w:r>
            <w:r w:rsidRPr="004B6AEB">
              <w:rPr>
                <w:rFonts w:ascii="Arial" w:hAnsi="Arial" w:cs="Arial"/>
                <w:spacing w:val="1"/>
                <w:sz w:val="24"/>
                <w:szCs w:val="24"/>
              </w:rPr>
              <w:t xml:space="preserve"> </w:t>
            </w:r>
            <w:r w:rsidRPr="004B6AEB">
              <w:rPr>
                <w:rFonts w:ascii="Arial" w:hAnsi="Arial" w:cs="Arial"/>
                <w:sz w:val="24"/>
                <w:szCs w:val="24"/>
              </w:rPr>
              <w:t>enamel</w:t>
            </w:r>
            <w:r w:rsidRPr="004B6AEB">
              <w:rPr>
                <w:rFonts w:ascii="Arial" w:hAnsi="Arial" w:cs="Arial"/>
                <w:spacing w:val="-2"/>
                <w:sz w:val="24"/>
                <w:szCs w:val="24"/>
              </w:rPr>
              <w:t xml:space="preserve"> </w:t>
            </w:r>
            <w:r w:rsidRPr="004B6AEB">
              <w:rPr>
                <w:rFonts w:ascii="Arial" w:hAnsi="Arial" w:cs="Arial"/>
                <w:sz w:val="24"/>
                <w:szCs w:val="24"/>
              </w:rPr>
              <w:t>paint</w:t>
            </w:r>
            <w:r w:rsidRPr="004B6AEB">
              <w:rPr>
                <w:rFonts w:ascii="Arial" w:hAnsi="Arial" w:cs="Arial"/>
                <w:spacing w:val="-2"/>
                <w:sz w:val="24"/>
                <w:szCs w:val="24"/>
              </w:rPr>
              <w:t xml:space="preserve"> </w:t>
            </w:r>
            <w:r w:rsidRPr="004B6AEB">
              <w:rPr>
                <w:rFonts w:ascii="Arial" w:hAnsi="Arial" w:cs="Arial"/>
                <w:sz w:val="24"/>
                <w:szCs w:val="24"/>
              </w:rPr>
              <w:t>suitable</w:t>
            </w:r>
            <w:r w:rsidRPr="004B6AEB">
              <w:rPr>
                <w:rFonts w:ascii="Arial" w:hAnsi="Arial" w:cs="Arial"/>
                <w:spacing w:val="-3"/>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steel</w:t>
            </w:r>
            <w:r w:rsidRPr="004B6AEB">
              <w:rPr>
                <w:rFonts w:ascii="Arial" w:hAnsi="Arial" w:cs="Arial"/>
                <w:spacing w:val="-3"/>
                <w:sz w:val="24"/>
                <w:szCs w:val="24"/>
              </w:rPr>
              <w:t xml:space="preserve"> </w:t>
            </w:r>
            <w:r w:rsidRPr="004B6AEB">
              <w:rPr>
                <w:rFonts w:ascii="Arial" w:hAnsi="Arial" w:cs="Arial"/>
                <w:sz w:val="24"/>
                <w:szCs w:val="24"/>
              </w:rPr>
              <w:t>surfaces.</w:t>
            </w:r>
            <w:r w:rsidRPr="004B6AEB">
              <w:rPr>
                <w:rFonts w:ascii="Arial" w:hAnsi="Arial" w:cs="Arial"/>
                <w:spacing w:val="-3"/>
                <w:sz w:val="24"/>
                <w:szCs w:val="24"/>
              </w:rPr>
              <w:t xml:space="preserve"> </w:t>
            </w:r>
            <w:r w:rsidRPr="004B6AEB">
              <w:rPr>
                <w:rFonts w:ascii="Arial" w:hAnsi="Arial" w:cs="Arial"/>
                <w:sz w:val="24"/>
                <w:szCs w:val="24"/>
              </w:rPr>
              <w:t>Paint</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1"/>
                <w:sz w:val="24"/>
                <w:szCs w:val="24"/>
              </w:rPr>
              <w:t xml:space="preserve"> </w:t>
            </w:r>
            <w:r w:rsidRPr="004B6AEB">
              <w:rPr>
                <w:rFonts w:ascii="Arial" w:hAnsi="Arial" w:cs="Arial"/>
                <w:sz w:val="24"/>
                <w:szCs w:val="24"/>
              </w:rPr>
              <w:t>be SABS</w:t>
            </w:r>
            <w:r w:rsidRPr="004B6AEB">
              <w:rPr>
                <w:rFonts w:ascii="Arial" w:hAnsi="Arial" w:cs="Arial"/>
                <w:spacing w:val="-53"/>
                <w:sz w:val="24"/>
                <w:szCs w:val="24"/>
              </w:rPr>
              <w:t xml:space="preserve"> </w:t>
            </w:r>
            <w:r w:rsidRPr="004B6AEB">
              <w:rPr>
                <w:rFonts w:ascii="Arial" w:hAnsi="Arial" w:cs="Arial"/>
                <w:sz w:val="24"/>
                <w:szCs w:val="24"/>
              </w:rPr>
              <w:t>approved.</w:t>
            </w:r>
          </w:p>
          <w:p w14:paraId="0397682D" w14:textId="77777777" w:rsidR="006F11EE" w:rsidRPr="004B6AEB" w:rsidRDefault="006F11EE" w:rsidP="00A73E3A">
            <w:pPr>
              <w:pStyle w:val="TableParagraph"/>
              <w:numPr>
                <w:ilvl w:val="0"/>
                <w:numId w:val="35"/>
              </w:numPr>
              <w:tabs>
                <w:tab w:val="left" w:pos="827"/>
                <w:tab w:val="left" w:pos="828"/>
              </w:tabs>
              <w:spacing w:before="5" w:line="360" w:lineRule="auto"/>
              <w:ind w:right="132"/>
              <w:rPr>
                <w:rFonts w:ascii="Arial" w:hAnsi="Arial" w:cs="Arial"/>
                <w:sz w:val="24"/>
                <w:szCs w:val="24"/>
              </w:rPr>
            </w:pPr>
            <w:r w:rsidRPr="004B6AEB">
              <w:rPr>
                <w:rFonts w:ascii="Arial" w:hAnsi="Arial" w:cs="Arial"/>
                <w:sz w:val="24"/>
                <w:szCs w:val="24"/>
              </w:rPr>
              <w:t>Supply</w:t>
            </w:r>
            <w:r w:rsidRPr="004B6AEB">
              <w:rPr>
                <w:rFonts w:ascii="Arial" w:hAnsi="Arial" w:cs="Arial"/>
                <w:spacing w:val="-3"/>
                <w:sz w:val="24"/>
                <w:szCs w:val="24"/>
              </w:rPr>
              <w:t xml:space="preserve"> </w:t>
            </w:r>
            <w:r w:rsidRPr="004B6AEB">
              <w:rPr>
                <w:rFonts w:ascii="Arial" w:hAnsi="Arial" w:cs="Arial"/>
                <w:sz w:val="24"/>
                <w:szCs w:val="24"/>
              </w:rPr>
              <w:t>science</w:t>
            </w:r>
            <w:r w:rsidRPr="004B6AEB">
              <w:rPr>
                <w:rFonts w:ascii="Arial" w:hAnsi="Arial" w:cs="Arial"/>
                <w:spacing w:val="-3"/>
                <w:sz w:val="24"/>
                <w:szCs w:val="24"/>
              </w:rPr>
              <w:t xml:space="preserve"> </w:t>
            </w:r>
            <w:r w:rsidRPr="004B6AEB">
              <w:rPr>
                <w:rFonts w:ascii="Arial" w:hAnsi="Arial" w:cs="Arial"/>
                <w:sz w:val="24"/>
                <w:szCs w:val="24"/>
              </w:rPr>
              <w:t>stools</w:t>
            </w:r>
            <w:r w:rsidRPr="004B6AEB">
              <w:rPr>
                <w:rFonts w:ascii="Arial" w:hAnsi="Arial" w:cs="Arial"/>
                <w:spacing w:val="-2"/>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learners</w:t>
            </w:r>
            <w:r w:rsidRPr="004B6AEB">
              <w:rPr>
                <w:rFonts w:ascii="Arial" w:hAnsi="Arial" w:cs="Arial"/>
                <w:spacing w:val="-2"/>
                <w:sz w:val="24"/>
                <w:szCs w:val="24"/>
              </w:rPr>
              <w:t xml:space="preserve"> </w:t>
            </w:r>
            <w:r w:rsidRPr="004B6AEB">
              <w:rPr>
                <w:rFonts w:ascii="Arial" w:hAnsi="Arial" w:cs="Arial"/>
                <w:sz w:val="24"/>
                <w:szCs w:val="24"/>
              </w:rPr>
              <w:t>and</w:t>
            </w:r>
            <w:r w:rsidRPr="004B6AEB">
              <w:rPr>
                <w:rFonts w:ascii="Arial" w:hAnsi="Arial" w:cs="Arial"/>
                <w:spacing w:val="-1"/>
                <w:sz w:val="24"/>
                <w:szCs w:val="24"/>
              </w:rPr>
              <w:t xml:space="preserve"> </w:t>
            </w:r>
            <w:r w:rsidRPr="004B6AEB">
              <w:rPr>
                <w:rFonts w:ascii="Arial" w:hAnsi="Arial" w:cs="Arial"/>
                <w:sz w:val="24"/>
                <w:szCs w:val="24"/>
              </w:rPr>
              <w:t>Educator</w:t>
            </w:r>
            <w:r w:rsidRPr="004B6AEB">
              <w:rPr>
                <w:rFonts w:ascii="Arial" w:hAnsi="Arial" w:cs="Arial"/>
                <w:spacing w:val="-2"/>
                <w:sz w:val="24"/>
                <w:szCs w:val="24"/>
              </w:rPr>
              <w:t xml:space="preserve"> </w:t>
            </w:r>
            <w:r w:rsidRPr="004B6AEB">
              <w:rPr>
                <w:rFonts w:ascii="Arial" w:hAnsi="Arial" w:cs="Arial"/>
                <w:sz w:val="24"/>
                <w:szCs w:val="24"/>
              </w:rPr>
              <w:t>(quantity</w:t>
            </w:r>
            <w:r w:rsidRPr="004B6AEB">
              <w:rPr>
                <w:rFonts w:ascii="Arial" w:hAnsi="Arial" w:cs="Arial"/>
                <w:spacing w:val="-3"/>
                <w:sz w:val="24"/>
                <w:szCs w:val="24"/>
              </w:rPr>
              <w:t xml:space="preserve"> </w:t>
            </w:r>
            <w:r w:rsidRPr="004B6AEB">
              <w:rPr>
                <w:rFonts w:ascii="Arial" w:hAnsi="Arial" w:cs="Arial"/>
                <w:sz w:val="24"/>
                <w:szCs w:val="24"/>
              </w:rPr>
              <w:t>to</w:t>
            </w:r>
            <w:r w:rsidRPr="004B6AEB">
              <w:rPr>
                <w:rFonts w:ascii="Arial" w:hAnsi="Arial" w:cs="Arial"/>
                <w:spacing w:val="-1"/>
                <w:sz w:val="24"/>
                <w:szCs w:val="24"/>
              </w:rPr>
              <w:t xml:space="preserve"> </w:t>
            </w:r>
            <w:r w:rsidRPr="004B6AEB">
              <w:rPr>
                <w:rFonts w:ascii="Arial" w:hAnsi="Arial" w:cs="Arial"/>
                <w:sz w:val="24"/>
                <w:szCs w:val="24"/>
              </w:rPr>
              <w:t>be</w:t>
            </w:r>
            <w:r w:rsidRPr="004B6AEB">
              <w:rPr>
                <w:rFonts w:ascii="Arial" w:hAnsi="Arial" w:cs="Arial"/>
                <w:spacing w:val="-52"/>
                <w:sz w:val="24"/>
                <w:szCs w:val="24"/>
              </w:rPr>
              <w:t xml:space="preserve"> </w:t>
            </w:r>
            <w:r w:rsidRPr="004B6AEB">
              <w:rPr>
                <w:rFonts w:ascii="Arial" w:hAnsi="Arial" w:cs="Arial"/>
                <w:sz w:val="24"/>
                <w:szCs w:val="24"/>
              </w:rPr>
              <w:t>confirmed</w:t>
            </w:r>
            <w:r w:rsidRPr="004B6AEB">
              <w:rPr>
                <w:rFonts w:ascii="Arial" w:hAnsi="Arial" w:cs="Arial"/>
                <w:spacing w:val="-3"/>
                <w:sz w:val="24"/>
                <w:szCs w:val="24"/>
              </w:rPr>
              <w:t xml:space="preserve"> </w:t>
            </w:r>
            <w:r w:rsidRPr="004B6AEB">
              <w:rPr>
                <w:rFonts w:ascii="Arial" w:hAnsi="Arial" w:cs="Arial"/>
                <w:sz w:val="24"/>
                <w:szCs w:val="24"/>
              </w:rPr>
              <w:t>during</w:t>
            </w:r>
            <w:r w:rsidRPr="004B6AEB">
              <w:rPr>
                <w:rFonts w:ascii="Arial" w:hAnsi="Arial" w:cs="Arial"/>
                <w:spacing w:val="-2"/>
                <w:sz w:val="24"/>
                <w:szCs w:val="24"/>
              </w:rPr>
              <w:t xml:space="preserve"> </w:t>
            </w:r>
            <w:r w:rsidRPr="004B6AEB">
              <w:rPr>
                <w:rFonts w:ascii="Arial" w:hAnsi="Arial" w:cs="Arial"/>
                <w:sz w:val="24"/>
                <w:szCs w:val="24"/>
              </w:rPr>
              <w:t>the</w:t>
            </w:r>
            <w:r w:rsidRPr="004B6AEB">
              <w:rPr>
                <w:rFonts w:ascii="Arial" w:hAnsi="Arial" w:cs="Arial"/>
                <w:spacing w:val="-2"/>
                <w:sz w:val="24"/>
                <w:szCs w:val="24"/>
              </w:rPr>
              <w:t xml:space="preserve"> </w:t>
            </w:r>
            <w:r w:rsidRPr="004B6AEB">
              <w:rPr>
                <w:rFonts w:ascii="Arial" w:hAnsi="Arial" w:cs="Arial"/>
                <w:sz w:val="24"/>
                <w:szCs w:val="24"/>
              </w:rPr>
              <w:t>site</w:t>
            </w:r>
            <w:r w:rsidRPr="004B6AEB">
              <w:rPr>
                <w:rFonts w:ascii="Arial" w:hAnsi="Arial" w:cs="Arial"/>
                <w:spacing w:val="-2"/>
                <w:sz w:val="24"/>
                <w:szCs w:val="24"/>
              </w:rPr>
              <w:t xml:space="preserve"> </w:t>
            </w:r>
            <w:r w:rsidRPr="004B6AEB">
              <w:rPr>
                <w:rFonts w:ascii="Arial" w:hAnsi="Arial" w:cs="Arial"/>
                <w:sz w:val="24"/>
                <w:szCs w:val="24"/>
              </w:rPr>
              <w:t>briefing). See</w:t>
            </w:r>
            <w:r w:rsidRPr="004B6AEB">
              <w:rPr>
                <w:rFonts w:ascii="Arial" w:hAnsi="Arial" w:cs="Arial"/>
                <w:spacing w:val="-2"/>
                <w:sz w:val="24"/>
                <w:szCs w:val="24"/>
              </w:rPr>
              <w:t xml:space="preserve"> </w:t>
            </w:r>
            <w:r w:rsidRPr="004B6AEB">
              <w:rPr>
                <w:rFonts w:ascii="Arial" w:hAnsi="Arial" w:cs="Arial"/>
                <w:sz w:val="24"/>
                <w:szCs w:val="24"/>
              </w:rPr>
              <w:t>chair</w:t>
            </w:r>
            <w:r w:rsidRPr="004B6AEB">
              <w:rPr>
                <w:rFonts w:ascii="Arial" w:hAnsi="Arial" w:cs="Arial"/>
                <w:spacing w:val="-2"/>
                <w:sz w:val="24"/>
                <w:szCs w:val="24"/>
              </w:rPr>
              <w:t xml:space="preserve"> </w:t>
            </w:r>
            <w:r w:rsidRPr="004B6AEB">
              <w:rPr>
                <w:rFonts w:ascii="Arial" w:hAnsi="Arial" w:cs="Arial"/>
                <w:sz w:val="24"/>
                <w:szCs w:val="24"/>
              </w:rPr>
              <w:t>picture</w:t>
            </w:r>
            <w:r w:rsidRPr="004B6AEB">
              <w:rPr>
                <w:rFonts w:ascii="Arial" w:hAnsi="Arial" w:cs="Arial"/>
                <w:spacing w:val="-2"/>
                <w:sz w:val="24"/>
                <w:szCs w:val="24"/>
              </w:rPr>
              <w:t xml:space="preserve"> </w:t>
            </w:r>
            <w:r w:rsidRPr="004B6AEB">
              <w:rPr>
                <w:rFonts w:ascii="Arial" w:hAnsi="Arial" w:cs="Arial"/>
                <w:sz w:val="24"/>
                <w:szCs w:val="24"/>
              </w:rPr>
              <w:t>below.</w:t>
            </w:r>
          </w:p>
          <w:p w14:paraId="628430C1" w14:textId="77777777" w:rsidR="006F11EE" w:rsidRPr="004B6AEB" w:rsidRDefault="006F11EE" w:rsidP="00A73E3A">
            <w:pPr>
              <w:pStyle w:val="TableParagraph"/>
              <w:numPr>
                <w:ilvl w:val="0"/>
                <w:numId w:val="35"/>
              </w:numPr>
              <w:tabs>
                <w:tab w:val="left" w:pos="827"/>
                <w:tab w:val="left" w:pos="828"/>
              </w:tabs>
              <w:spacing w:before="10" w:line="360" w:lineRule="auto"/>
              <w:ind w:right="310"/>
              <w:rPr>
                <w:rFonts w:ascii="Arial" w:hAnsi="Arial" w:cs="Arial"/>
                <w:sz w:val="24"/>
                <w:szCs w:val="24"/>
              </w:rPr>
            </w:pPr>
            <w:r w:rsidRPr="004B6AEB">
              <w:rPr>
                <w:rFonts w:ascii="Arial" w:hAnsi="Arial" w:cs="Arial"/>
                <w:sz w:val="24"/>
                <w:szCs w:val="24"/>
              </w:rPr>
              <w:t>Procure</w:t>
            </w:r>
            <w:r w:rsidRPr="004B6AEB">
              <w:rPr>
                <w:rFonts w:ascii="Arial" w:hAnsi="Arial" w:cs="Arial"/>
                <w:spacing w:val="-4"/>
                <w:sz w:val="24"/>
                <w:szCs w:val="24"/>
              </w:rPr>
              <w:t xml:space="preserve"> </w:t>
            </w:r>
            <w:r w:rsidRPr="004B6AEB">
              <w:rPr>
                <w:rFonts w:ascii="Arial" w:hAnsi="Arial" w:cs="Arial"/>
                <w:sz w:val="24"/>
                <w:szCs w:val="24"/>
              </w:rPr>
              <w:t>office</w:t>
            </w:r>
            <w:r w:rsidRPr="004B6AEB">
              <w:rPr>
                <w:rFonts w:ascii="Arial" w:hAnsi="Arial" w:cs="Arial"/>
                <w:spacing w:val="-3"/>
                <w:sz w:val="24"/>
                <w:szCs w:val="24"/>
              </w:rPr>
              <w:t xml:space="preserve"> </w:t>
            </w:r>
            <w:r w:rsidRPr="004B6AEB">
              <w:rPr>
                <w:rFonts w:ascii="Arial" w:hAnsi="Arial" w:cs="Arial"/>
                <w:sz w:val="24"/>
                <w:szCs w:val="24"/>
              </w:rPr>
              <w:t>table</w:t>
            </w:r>
            <w:r w:rsidRPr="004B6AEB">
              <w:rPr>
                <w:rFonts w:ascii="Arial" w:hAnsi="Arial" w:cs="Arial"/>
                <w:spacing w:val="-3"/>
                <w:sz w:val="24"/>
                <w:szCs w:val="24"/>
              </w:rPr>
              <w:t xml:space="preserve"> </w:t>
            </w:r>
            <w:r w:rsidRPr="004B6AEB">
              <w:rPr>
                <w:rFonts w:ascii="Arial" w:hAnsi="Arial" w:cs="Arial"/>
                <w:sz w:val="24"/>
                <w:szCs w:val="24"/>
              </w:rPr>
              <w:t>for</w:t>
            </w:r>
            <w:r w:rsidRPr="004B6AEB">
              <w:rPr>
                <w:rFonts w:ascii="Arial" w:hAnsi="Arial" w:cs="Arial"/>
                <w:spacing w:val="-3"/>
                <w:sz w:val="24"/>
                <w:szCs w:val="24"/>
              </w:rPr>
              <w:t xml:space="preserve"> </w:t>
            </w:r>
            <w:r w:rsidRPr="004B6AEB">
              <w:rPr>
                <w:rFonts w:ascii="Arial" w:hAnsi="Arial" w:cs="Arial"/>
                <w:sz w:val="24"/>
                <w:szCs w:val="24"/>
              </w:rPr>
              <w:t>the</w:t>
            </w:r>
            <w:r w:rsidRPr="004B6AEB">
              <w:rPr>
                <w:rFonts w:ascii="Arial" w:hAnsi="Arial" w:cs="Arial"/>
                <w:spacing w:val="1"/>
                <w:sz w:val="24"/>
                <w:szCs w:val="24"/>
              </w:rPr>
              <w:t xml:space="preserve"> </w:t>
            </w:r>
            <w:r w:rsidRPr="004B6AEB">
              <w:rPr>
                <w:rFonts w:ascii="Arial" w:hAnsi="Arial" w:cs="Arial"/>
                <w:sz w:val="24"/>
                <w:szCs w:val="24"/>
              </w:rPr>
              <w:t>new</w:t>
            </w:r>
            <w:r w:rsidRPr="004B6AEB">
              <w:rPr>
                <w:rFonts w:ascii="Arial" w:hAnsi="Arial" w:cs="Arial"/>
                <w:spacing w:val="-3"/>
                <w:sz w:val="24"/>
                <w:szCs w:val="24"/>
              </w:rPr>
              <w:t xml:space="preserve"> </w:t>
            </w:r>
            <w:r w:rsidRPr="004B6AEB">
              <w:rPr>
                <w:rFonts w:ascii="Arial" w:hAnsi="Arial" w:cs="Arial"/>
                <w:sz w:val="24"/>
                <w:szCs w:val="24"/>
              </w:rPr>
              <w:t>office</w:t>
            </w:r>
            <w:r w:rsidRPr="004B6AEB">
              <w:rPr>
                <w:rFonts w:ascii="Arial" w:hAnsi="Arial" w:cs="Arial"/>
                <w:spacing w:val="-3"/>
                <w:sz w:val="24"/>
                <w:szCs w:val="24"/>
              </w:rPr>
              <w:t xml:space="preserve"> </w:t>
            </w:r>
            <w:r w:rsidRPr="004B6AEB">
              <w:rPr>
                <w:rFonts w:ascii="Arial" w:hAnsi="Arial" w:cs="Arial"/>
                <w:sz w:val="24"/>
                <w:szCs w:val="24"/>
              </w:rPr>
              <w:t>(An</w:t>
            </w:r>
            <w:r w:rsidRPr="004B6AEB">
              <w:rPr>
                <w:rFonts w:ascii="Arial" w:hAnsi="Arial" w:cs="Arial"/>
                <w:spacing w:val="-1"/>
                <w:sz w:val="24"/>
                <w:szCs w:val="24"/>
              </w:rPr>
              <w:t xml:space="preserve"> </w:t>
            </w:r>
            <w:r w:rsidRPr="004B6AEB">
              <w:rPr>
                <w:rFonts w:ascii="Arial" w:hAnsi="Arial" w:cs="Arial"/>
                <w:sz w:val="24"/>
                <w:szCs w:val="24"/>
              </w:rPr>
              <w:t>office</w:t>
            </w:r>
            <w:r w:rsidRPr="004B6AEB">
              <w:rPr>
                <w:rFonts w:ascii="Arial" w:hAnsi="Arial" w:cs="Arial"/>
                <w:spacing w:val="-1"/>
                <w:sz w:val="24"/>
                <w:szCs w:val="24"/>
              </w:rPr>
              <w:t xml:space="preserve"> </w:t>
            </w:r>
            <w:r w:rsidRPr="004B6AEB">
              <w:rPr>
                <w:rFonts w:ascii="Arial" w:hAnsi="Arial" w:cs="Arial"/>
                <w:sz w:val="24"/>
                <w:szCs w:val="24"/>
              </w:rPr>
              <w:t>chair</w:t>
            </w:r>
            <w:r w:rsidRPr="004B6AEB">
              <w:rPr>
                <w:rFonts w:ascii="Arial" w:hAnsi="Arial" w:cs="Arial"/>
                <w:spacing w:val="-1"/>
                <w:sz w:val="24"/>
                <w:szCs w:val="24"/>
              </w:rPr>
              <w:t xml:space="preserve"> </w:t>
            </w:r>
            <w:r w:rsidRPr="004B6AEB">
              <w:rPr>
                <w:rFonts w:ascii="Arial" w:hAnsi="Arial" w:cs="Arial"/>
                <w:sz w:val="24"/>
                <w:szCs w:val="24"/>
              </w:rPr>
              <w:t>exists).</w:t>
            </w:r>
            <w:r w:rsidRPr="004B6AEB">
              <w:rPr>
                <w:rFonts w:ascii="Arial" w:hAnsi="Arial" w:cs="Arial"/>
                <w:spacing w:val="-52"/>
                <w:sz w:val="24"/>
                <w:szCs w:val="24"/>
              </w:rPr>
              <w:t xml:space="preserve"> </w:t>
            </w:r>
            <w:r w:rsidRPr="004B6AEB">
              <w:rPr>
                <w:rFonts w:ascii="Arial" w:hAnsi="Arial" w:cs="Arial"/>
                <w:sz w:val="24"/>
                <w:szCs w:val="24"/>
              </w:rPr>
              <w:t>Size of</w:t>
            </w:r>
            <w:r w:rsidRPr="004B6AEB">
              <w:rPr>
                <w:rFonts w:ascii="Arial" w:hAnsi="Arial" w:cs="Arial"/>
                <w:spacing w:val="-2"/>
                <w:sz w:val="24"/>
                <w:szCs w:val="24"/>
              </w:rPr>
              <w:t xml:space="preserve"> </w:t>
            </w:r>
            <w:r w:rsidRPr="004B6AEB">
              <w:rPr>
                <w:rFonts w:ascii="Arial" w:hAnsi="Arial" w:cs="Arial"/>
                <w:sz w:val="24"/>
                <w:szCs w:val="24"/>
              </w:rPr>
              <w:t>table</w:t>
            </w:r>
            <w:r w:rsidRPr="004B6AEB">
              <w:rPr>
                <w:rFonts w:ascii="Arial" w:hAnsi="Arial" w:cs="Arial"/>
                <w:spacing w:val="-1"/>
                <w:sz w:val="24"/>
                <w:szCs w:val="24"/>
              </w:rPr>
              <w:t xml:space="preserve"> </w:t>
            </w:r>
            <w:r w:rsidRPr="004B6AEB">
              <w:rPr>
                <w:rFonts w:ascii="Arial" w:hAnsi="Arial" w:cs="Arial"/>
                <w:sz w:val="24"/>
                <w:szCs w:val="24"/>
              </w:rPr>
              <w:t>to be demined</w:t>
            </w:r>
            <w:r w:rsidRPr="004B6AEB">
              <w:rPr>
                <w:rFonts w:ascii="Arial" w:hAnsi="Arial" w:cs="Arial"/>
                <w:spacing w:val="1"/>
                <w:sz w:val="24"/>
                <w:szCs w:val="24"/>
              </w:rPr>
              <w:t xml:space="preserve"> </w:t>
            </w:r>
            <w:r w:rsidRPr="004B6AEB">
              <w:rPr>
                <w:rFonts w:ascii="Arial" w:hAnsi="Arial" w:cs="Arial"/>
                <w:sz w:val="24"/>
                <w:szCs w:val="24"/>
              </w:rPr>
              <w:t>during</w:t>
            </w:r>
            <w:r w:rsidRPr="004B6AEB">
              <w:rPr>
                <w:rFonts w:ascii="Arial" w:hAnsi="Arial" w:cs="Arial"/>
                <w:spacing w:val="-2"/>
                <w:sz w:val="24"/>
                <w:szCs w:val="24"/>
              </w:rPr>
              <w:t xml:space="preserve"> </w:t>
            </w:r>
            <w:r w:rsidRPr="004B6AEB">
              <w:rPr>
                <w:rFonts w:ascii="Arial" w:hAnsi="Arial" w:cs="Arial"/>
                <w:sz w:val="24"/>
                <w:szCs w:val="24"/>
              </w:rPr>
              <w:t>construction.</w:t>
            </w:r>
          </w:p>
          <w:p w14:paraId="044F54FA" w14:textId="77777777" w:rsidR="006F11EE" w:rsidRPr="004B6AEB" w:rsidRDefault="006F11EE" w:rsidP="00A73E3A">
            <w:pPr>
              <w:pStyle w:val="TableParagraph"/>
              <w:spacing w:line="360" w:lineRule="auto"/>
              <w:rPr>
                <w:rFonts w:ascii="Arial" w:hAnsi="Arial" w:cs="Arial"/>
                <w:sz w:val="24"/>
                <w:szCs w:val="24"/>
              </w:rPr>
            </w:pPr>
          </w:p>
          <w:p w14:paraId="727BADC5" w14:textId="77777777" w:rsidR="006F11EE" w:rsidRPr="004B6AEB" w:rsidRDefault="006F11EE" w:rsidP="00A73E3A">
            <w:pPr>
              <w:pStyle w:val="TableParagraph"/>
              <w:spacing w:before="8" w:line="360" w:lineRule="auto"/>
              <w:rPr>
                <w:rFonts w:ascii="Arial" w:hAnsi="Arial" w:cs="Arial"/>
                <w:sz w:val="24"/>
                <w:szCs w:val="24"/>
              </w:rPr>
            </w:pPr>
          </w:p>
          <w:p w14:paraId="0DC64C31" w14:textId="77777777" w:rsidR="006F11EE" w:rsidRPr="004B6AEB" w:rsidRDefault="006F11EE" w:rsidP="00A73E3A">
            <w:pPr>
              <w:pStyle w:val="TableParagraph"/>
              <w:spacing w:line="360" w:lineRule="auto"/>
              <w:ind w:left="107"/>
              <w:rPr>
                <w:rFonts w:ascii="Arial" w:hAnsi="Arial" w:cs="Arial"/>
                <w:sz w:val="24"/>
                <w:szCs w:val="24"/>
              </w:rPr>
            </w:pPr>
            <w:r w:rsidRPr="004B6AEB">
              <w:rPr>
                <w:rFonts w:ascii="Arial" w:hAnsi="Arial" w:cs="Arial"/>
                <w:noProof/>
                <w:sz w:val="24"/>
                <w:szCs w:val="24"/>
              </w:rPr>
              <w:lastRenderedPageBreak/>
              <w:drawing>
                <wp:inline distT="0" distB="0" distL="0" distR="0" wp14:anchorId="1E1063F5" wp14:editId="75D77628">
                  <wp:extent cx="1682781" cy="1682781"/>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1" cstate="print"/>
                          <a:stretch>
                            <a:fillRect/>
                          </a:stretch>
                        </pic:blipFill>
                        <pic:spPr>
                          <a:xfrm>
                            <a:off x="0" y="0"/>
                            <a:ext cx="1682781" cy="1682781"/>
                          </a:xfrm>
                          <a:prstGeom prst="rect">
                            <a:avLst/>
                          </a:prstGeom>
                        </pic:spPr>
                      </pic:pic>
                    </a:graphicData>
                  </a:graphic>
                </wp:inline>
              </w:drawing>
            </w:r>
          </w:p>
          <w:p w14:paraId="0B659D64" w14:textId="77777777" w:rsidR="006F11EE" w:rsidRPr="004B6AEB" w:rsidRDefault="006F11EE" w:rsidP="00A73E3A">
            <w:pPr>
              <w:pStyle w:val="TableParagraph"/>
              <w:spacing w:before="2" w:line="360" w:lineRule="auto"/>
              <w:rPr>
                <w:rFonts w:ascii="Arial" w:hAnsi="Arial" w:cs="Arial"/>
                <w:sz w:val="24"/>
                <w:szCs w:val="24"/>
              </w:rPr>
            </w:pPr>
          </w:p>
          <w:p w14:paraId="5453B189" w14:textId="77777777" w:rsidR="006F11EE" w:rsidRPr="004B6AEB" w:rsidRDefault="006F11EE" w:rsidP="00A73E3A">
            <w:pPr>
              <w:pStyle w:val="TableParagraph"/>
              <w:numPr>
                <w:ilvl w:val="0"/>
                <w:numId w:val="35"/>
              </w:numPr>
              <w:tabs>
                <w:tab w:val="left" w:pos="827"/>
                <w:tab w:val="left" w:pos="828"/>
              </w:tabs>
              <w:spacing w:line="360" w:lineRule="auto"/>
              <w:ind w:right="201"/>
              <w:rPr>
                <w:rFonts w:ascii="Arial" w:hAnsi="Arial" w:cs="Arial"/>
                <w:sz w:val="24"/>
                <w:szCs w:val="24"/>
              </w:rPr>
            </w:pPr>
            <w:r w:rsidRPr="004B6AEB">
              <w:rPr>
                <w:rFonts w:ascii="Arial" w:hAnsi="Arial" w:cs="Arial"/>
                <w:sz w:val="24"/>
                <w:szCs w:val="24"/>
              </w:rPr>
              <w:t>Build-in double steel frame and hang a fire double door,</w:t>
            </w:r>
            <w:r w:rsidRPr="004B6AEB">
              <w:rPr>
                <w:rFonts w:ascii="Arial" w:hAnsi="Arial" w:cs="Arial"/>
                <w:spacing w:val="1"/>
                <w:sz w:val="24"/>
                <w:szCs w:val="24"/>
              </w:rPr>
              <w:t xml:space="preserve"> </w:t>
            </w:r>
            <w:r w:rsidRPr="004B6AEB">
              <w:rPr>
                <w:rFonts w:ascii="Arial" w:hAnsi="Arial" w:cs="Arial"/>
                <w:sz w:val="24"/>
                <w:szCs w:val="24"/>
              </w:rPr>
              <w:t>including</w:t>
            </w:r>
            <w:r w:rsidRPr="004B6AEB">
              <w:rPr>
                <w:rFonts w:ascii="Arial" w:hAnsi="Arial" w:cs="Arial"/>
                <w:spacing w:val="-6"/>
                <w:sz w:val="24"/>
                <w:szCs w:val="24"/>
              </w:rPr>
              <w:t xml:space="preserve"> </w:t>
            </w:r>
            <w:r w:rsidRPr="004B6AEB">
              <w:rPr>
                <w:rFonts w:ascii="Arial" w:hAnsi="Arial" w:cs="Arial"/>
                <w:sz w:val="24"/>
                <w:szCs w:val="24"/>
              </w:rPr>
              <w:t>door</w:t>
            </w:r>
            <w:r w:rsidRPr="004B6AEB">
              <w:rPr>
                <w:rFonts w:ascii="Arial" w:hAnsi="Arial" w:cs="Arial"/>
                <w:spacing w:val="-3"/>
                <w:sz w:val="24"/>
                <w:szCs w:val="24"/>
              </w:rPr>
              <w:t xml:space="preserve"> </w:t>
            </w:r>
            <w:r w:rsidRPr="004B6AEB">
              <w:rPr>
                <w:rFonts w:ascii="Arial" w:hAnsi="Arial" w:cs="Arial"/>
                <w:sz w:val="24"/>
                <w:szCs w:val="24"/>
              </w:rPr>
              <w:t>lock</w:t>
            </w:r>
            <w:r w:rsidRPr="004B6AEB">
              <w:rPr>
                <w:rFonts w:ascii="Arial" w:hAnsi="Arial" w:cs="Arial"/>
                <w:spacing w:val="-4"/>
                <w:sz w:val="24"/>
                <w:szCs w:val="24"/>
              </w:rPr>
              <w:t xml:space="preserve"> </w:t>
            </w:r>
            <w:r w:rsidRPr="004B6AEB">
              <w:rPr>
                <w:rFonts w:ascii="Arial" w:hAnsi="Arial" w:cs="Arial"/>
                <w:sz w:val="24"/>
                <w:szCs w:val="24"/>
              </w:rPr>
              <w:t>with</w:t>
            </w:r>
            <w:r w:rsidRPr="004B6AEB">
              <w:rPr>
                <w:rFonts w:ascii="Arial" w:hAnsi="Arial" w:cs="Arial"/>
                <w:spacing w:val="-5"/>
                <w:sz w:val="24"/>
                <w:szCs w:val="24"/>
              </w:rPr>
              <w:t xml:space="preserve"> </w:t>
            </w:r>
            <w:r w:rsidRPr="004B6AEB">
              <w:rPr>
                <w:rFonts w:ascii="Arial" w:hAnsi="Arial" w:cs="Arial"/>
                <w:sz w:val="24"/>
                <w:szCs w:val="24"/>
              </w:rPr>
              <w:t>Dorma</w:t>
            </w:r>
            <w:r w:rsidRPr="004B6AEB">
              <w:rPr>
                <w:rFonts w:ascii="Arial" w:hAnsi="Arial" w:cs="Arial"/>
                <w:spacing w:val="-5"/>
                <w:sz w:val="24"/>
                <w:szCs w:val="24"/>
              </w:rPr>
              <w:t xml:space="preserve"> </w:t>
            </w:r>
            <w:r w:rsidRPr="004B6AEB">
              <w:rPr>
                <w:rFonts w:ascii="Arial" w:hAnsi="Arial" w:cs="Arial"/>
                <w:sz w:val="24"/>
                <w:szCs w:val="24"/>
              </w:rPr>
              <w:t>“CB30”</w:t>
            </w:r>
            <w:r w:rsidRPr="004B6AEB">
              <w:rPr>
                <w:rFonts w:ascii="Arial" w:hAnsi="Arial" w:cs="Arial"/>
                <w:spacing w:val="-4"/>
                <w:sz w:val="24"/>
                <w:szCs w:val="24"/>
              </w:rPr>
              <w:t xml:space="preserve"> </w:t>
            </w:r>
            <w:r w:rsidRPr="004B6AEB">
              <w:rPr>
                <w:rFonts w:ascii="Arial" w:hAnsi="Arial" w:cs="Arial"/>
                <w:sz w:val="24"/>
                <w:szCs w:val="24"/>
              </w:rPr>
              <w:t>satin</w:t>
            </w:r>
            <w:r w:rsidRPr="004B6AEB">
              <w:rPr>
                <w:rFonts w:ascii="Arial" w:hAnsi="Arial" w:cs="Arial"/>
                <w:spacing w:val="-5"/>
                <w:sz w:val="24"/>
                <w:szCs w:val="24"/>
              </w:rPr>
              <w:t xml:space="preserve"> </w:t>
            </w:r>
            <w:r w:rsidRPr="004B6AEB">
              <w:rPr>
                <w:rFonts w:ascii="Arial" w:hAnsi="Arial" w:cs="Arial"/>
                <w:sz w:val="24"/>
                <w:szCs w:val="24"/>
              </w:rPr>
              <w:t>chrome</w:t>
            </w:r>
            <w:r w:rsidRPr="004B6AEB">
              <w:rPr>
                <w:rFonts w:ascii="Arial" w:hAnsi="Arial" w:cs="Arial"/>
                <w:spacing w:val="-3"/>
                <w:sz w:val="24"/>
                <w:szCs w:val="24"/>
              </w:rPr>
              <w:t xml:space="preserve"> </w:t>
            </w:r>
            <w:r w:rsidRPr="004B6AEB">
              <w:rPr>
                <w:rFonts w:ascii="Arial" w:hAnsi="Arial" w:cs="Arial"/>
                <w:sz w:val="24"/>
                <w:szCs w:val="24"/>
              </w:rPr>
              <w:t>lever</w:t>
            </w:r>
            <w:r w:rsidRPr="004B6AEB">
              <w:rPr>
                <w:rFonts w:ascii="Arial" w:hAnsi="Arial" w:cs="Arial"/>
                <w:spacing w:val="-5"/>
                <w:sz w:val="24"/>
                <w:szCs w:val="24"/>
              </w:rPr>
              <w:t xml:space="preserve"> </w:t>
            </w:r>
            <w:r w:rsidRPr="004B6AEB">
              <w:rPr>
                <w:rFonts w:ascii="Arial" w:hAnsi="Arial" w:cs="Arial"/>
                <w:sz w:val="24"/>
                <w:szCs w:val="24"/>
              </w:rPr>
              <w:t>and</w:t>
            </w:r>
            <w:r w:rsidRPr="004B6AEB">
              <w:rPr>
                <w:rFonts w:ascii="Arial" w:hAnsi="Arial" w:cs="Arial"/>
                <w:spacing w:val="-52"/>
                <w:sz w:val="24"/>
                <w:szCs w:val="24"/>
              </w:rPr>
              <w:t xml:space="preserve"> </w:t>
            </w:r>
            <w:r w:rsidRPr="004B6AEB">
              <w:rPr>
                <w:rFonts w:ascii="Arial" w:hAnsi="Arial" w:cs="Arial"/>
                <w:sz w:val="24"/>
                <w:szCs w:val="24"/>
              </w:rPr>
              <w:t>hinges</w:t>
            </w:r>
            <w:r w:rsidRPr="004B6AEB">
              <w:rPr>
                <w:rFonts w:ascii="Arial" w:hAnsi="Arial" w:cs="Arial"/>
                <w:spacing w:val="-1"/>
                <w:sz w:val="24"/>
                <w:szCs w:val="24"/>
              </w:rPr>
              <w:t xml:space="preserve"> </w:t>
            </w:r>
            <w:r w:rsidRPr="004B6AEB">
              <w:rPr>
                <w:rFonts w:ascii="Arial" w:hAnsi="Arial" w:cs="Arial"/>
                <w:sz w:val="24"/>
                <w:szCs w:val="24"/>
              </w:rPr>
              <w:t>suitable</w:t>
            </w:r>
            <w:r w:rsidRPr="004B6AEB">
              <w:rPr>
                <w:rFonts w:ascii="Arial" w:hAnsi="Arial" w:cs="Arial"/>
                <w:spacing w:val="-2"/>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a</w:t>
            </w:r>
            <w:r w:rsidRPr="004B6AEB">
              <w:rPr>
                <w:rFonts w:ascii="Arial" w:hAnsi="Arial" w:cs="Arial"/>
                <w:spacing w:val="-2"/>
                <w:sz w:val="24"/>
                <w:szCs w:val="24"/>
              </w:rPr>
              <w:t xml:space="preserve"> </w:t>
            </w:r>
            <w:r w:rsidRPr="004B6AEB">
              <w:rPr>
                <w:rFonts w:ascii="Arial" w:hAnsi="Arial" w:cs="Arial"/>
                <w:sz w:val="24"/>
                <w:szCs w:val="24"/>
              </w:rPr>
              <w:t>double door</w:t>
            </w:r>
            <w:r w:rsidRPr="004B6AEB">
              <w:rPr>
                <w:rFonts w:ascii="Arial" w:hAnsi="Arial" w:cs="Arial"/>
                <w:spacing w:val="-2"/>
                <w:sz w:val="24"/>
                <w:szCs w:val="24"/>
              </w:rPr>
              <w:t xml:space="preserve"> </w:t>
            </w:r>
            <w:r w:rsidRPr="004B6AEB">
              <w:rPr>
                <w:rFonts w:ascii="Arial" w:hAnsi="Arial" w:cs="Arial"/>
                <w:sz w:val="24"/>
                <w:szCs w:val="24"/>
              </w:rPr>
              <w:t>at</w:t>
            </w:r>
            <w:r w:rsidRPr="004B6AEB">
              <w:rPr>
                <w:rFonts w:ascii="Arial" w:hAnsi="Arial" w:cs="Arial"/>
                <w:spacing w:val="-2"/>
                <w:sz w:val="24"/>
                <w:szCs w:val="24"/>
              </w:rPr>
              <w:t xml:space="preserve"> </w:t>
            </w:r>
            <w:r w:rsidRPr="004B6AEB">
              <w:rPr>
                <w:rFonts w:ascii="Arial" w:hAnsi="Arial" w:cs="Arial"/>
                <w:sz w:val="24"/>
                <w:szCs w:val="24"/>
              </w:rPr>
              <w:t>Lab</w:t>
            </w:r>
            <w:r w:rsidRPr="004B6AEB">
              <w:rPr>
                <w:rFonts w:ascii="Arial" w:hAnsi="Arial" w:cs="Arial"/>
                <w:spacing w:val="-1"/>
                <w:sz w:val="24"/>
                <w:szCs w:val="24"/>
              </w:rPr>
              <w:t xml:space="preserve"> </w:t>
            </w:r>
            <w:r w:rsidRPr="004B6AEB">
              <w:rPr>
                <w:rFonts w:ascii="Arial" w:hAnsi="Arial" w:cs="Arial"/>
                <w:sz w:val="24"/>
                <w:szCs w:val="24"/>
              </w:rPr>
              <w:t>main</w:t>
            </w:r>
            <w:r w:rsidRPr="004B6AEB">
              <w:rPr>
                <w:rFonts w:ascii="Arial" w:hAnsi="Arial" w:cs="Arial"/>
                <w:spacing w:val="-2"/>
                <w:sz w:val="24"/>
                <w:szCs w:val="24"/>
              </w:rPr>
              <w:t xml:space="preserve"> </w:t>
            </w:r>
            <w:r w:rsidRPr="004B6AEB">
              <w:rPr>
                <w:rFonts w:ascii="Arial" w:hAnsi="Arial" w:cs="Arial"/>
                <w:sz w:val="24"/>
                <w:szCs w:val="24"/>
              </w:rPr>
              <w:t>entrance.</w:t>
            </w:r>
          </w:p>
          <w:p w14:paraId="29CEB50E" w14:textId="77777777" w:rsidR="006F11EE" w:rsidRPr="004B6AEB" w:rsidRDefault="006F11EE" w:rsidP="00A73E3A">
            <w:pPr>
              <w:pStyle w:val="TableParagraph"/>
              <w:numPr>
                <w:ilvl w:val="0"/>
                <w:numId w:val="35"/>
              </w:numPr>
              <w:tabs>
                <w:tab w:val="left" w:pos="827"/>
                <w:tab w:val="left" w:pos="828"/>
              </w:tabs>
              <w:spacing w:before="5" w:line="360" w:lineRule="auto"/>
              <w:ind w:hanging="361"/>
              <w:rPr>
                <w:rFonts w:ascii="Arial" w:hAnsi="Arial" w:cs="Arial"/>
                <w:sz w:val="24"/>
                <w:szCs w:val="24"/>
              </w:rPr>
            </w:pPr>
            <w:r w:rsidRPr="004B6AEB">
              <w:rPr>
                <w:rFonts w:ascii="Arial" w:hAnsi="Arial" w:cs="Arial"/>
                <w:sz w:val="24"/>
                <w:szCs w:val="24"/>
              </w:rPr>
              <w:t>Paint</w:t>
            </w:r>
            <w:r w:rsidRPr="004B6AEB">
              <w:rPr>
                <w:rFonts w:ascii="Arial" w:hAnsi="Arial" w:cs="Arial"/>
                <w:spacing w:val="-1"/>
                <w:sz w:val="24"/>
                <w:szCs w:val="24"/>
              </w:rPr>
              <w:t xml:space="preserve"> </w:t>
            </w:r>
            <w:r w:rsidRPr="004B6AEB">
              <w:rPr>
                <w:rFonts w:ascii="Arial" w:hAnsi="Arial" w:cs="Arial"/>
                <w:sz w:val="24"/>
                <w:szCs w:val="24"/>
              </w:rPr>
              <w:t>main</w:t>
            </w:r>
            <w:r w:rsidRPr="004B6AEB">
              <w:rPr>
                <w:rFonts w:ascii="Arial" w:hAnsi="Arial" w:cs="Arial"/>
                <w:spacing w:val="-3"/>
                <w:sz w:val="24"/>
                <w:szCs w:val="24"/>
              </w:rPr>
              <w:t xml:space="preserve"> </w:t>
            </w:r>
            <w:r w:rsidRPr="004B6AEB">
              <w:rPr>
                <w:rFonts w:ascii="Arial" w:hAnsi="Arial" w:cs="Arial"/>
                <w:sz w:val="24"/>
                <w:szCs w:val="24"/>
              </w:rPr>
              <w:t>entrance</w:t>
            </w:r>
            <w:r w:rsidRPr="004B6AEB">
              <w:rPr>
                <w:rFonts w:ascii="Arial" w:hAnsi="Arial" w:cs="Arial"/>
                <w:spacing w:val="-1"/>
                <w:sz w:val="24"/>
                <w:szCs w:val="24"/>
              </w:rPr>
              <w:t xml:space="preserve"> </w:t>
            </w:r>
            <w:r w:rsidRPr="004B6AEB">
              <w:rPr>
                <w:rFonts w:ascii="Arial" w:hAnsi="Arial" w:cs="Arial"/>
                <w:sz w:val="24"/>
                <w:szCs w:val="24"/>
              </w:rPr>
              <w:t>fire doors</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3"/>
                <w:sz w:val="24"/>
                <w:szCs w:val="24"/>
              </w:rPr>
              <w:t xml:space="preserve"> </w:t>
            </w:r>
            <w:r w:rsidRPr="004B6AEB">
              <w:rPr>
                <w:rFonts w:ascii="Arial" w:hAnsi="Arial" w:cs="Arial"/>
                <w:sz w:val="24"/>
                <w:szCs w:val="24"/>
              </w:rPr>
              <w:t>two</w:t>
            </w:r>
            <w:r w:rsidRPr="004B6AEB">
              <w:rPr>
                <w:rFonts w:ascii="Arial" w:hAnsi="Arial" w:cs="Arial"/>
                <w:spacing w:val="-2"/>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coats</w:t>
            </w:r>
            <w:r w:rsidRPr="004B6AEB">
              <w:rPr>
                <w:rFonts w:ascii="Arial" w:hAnsi="Arial" w:cs="Arial"/>
                <w:spacing w:val="-1"/>
                <w:sz w:val="24"/>
                <w:szCs w:val="24"/>
              </w:rPr>
              <w:t xml:space="preserve"> </w:t>
            </w:r>
            <w:r w:rsidRPr="004B6AEB">
              <w:rPr>
                <w:rFonts w:ascii="Arial" w:hAnsi="Arial" w:cs="Arial"/>
                <w:sz w:val="24"/>
                <w:szCs w:val="24"/>
              </w:rPr>
              <w:t>of</w:t>
            </w:r>
            <w:r w:rsidRPr="004B6AEB">
              <w:rPr>
                <w:rFonts w:ascii="Arial" w:hAnsi="Arial" w:cs="Arial"/>
                <w:spacing w:val="-1"/>
                <w:sz w:val="24"/>
                <w:szCs w:val="24"/>
              </w:rPr>
              <w:t xml:space="preserve"> </w:t>
            </w:r>
            <w:r w:rsidRPr="004B6AEB">
              <w:rPr>
                <w:rFonts w:ascii="Arial" w:hAnsi="Arial" w:cs="Arial"/>
                <w:sz w:val="24"/>
                <w:szCs w:val="24"/>
              </w:rPr>
              <w:t>SABS</w:t>
            </w:r>
          </w:p>
          <w:p w14:paraId="15C21700" w14:textId="7A049D38" w:rsidR="006F11EE" w:rsidRPr="004B6AEB" w:rsidRDefault="006F11EE" w:rsidP="00A73E3A">
            <w:pPr>
              <w:spacing w:line="360" w:lineRule="auto"/>
              <w:rPr>
                <w:rFonts w:ascii="Arial" w:hAnsi="Arial" w:cs="Arial"/>
              </w:rPr>
            </w:pPr>
            <w:r w:rsidRPr="004B6AEB">
              <w:rPr>
                <w:rFonts w:ascii="Arial" w:hAnsi="Arial" w:cs="Arial"/>
              </w:rPr>
              <w:t>approved</w:t>
            </w:r>
            <w:r w:rsidRPr="004B6AEB">
              <w:rPr>
                <w:rFonts w:ascii="Arial" w:hAnsi="Arial" w:cs="Arial"/>
                <w:spacing w:val="-3"/>
              </w:rPr>
              <w:t xml:space="preserve"> </w:t>
            </w:r>
            <w:r w:rsidRPr="004B6AEB">
              <w:rPr>
                <w:rFonts w:ascii="Arial" w:hAnsi="Arial" w:cs="Arial"/>
              </w:rPr>
              <w:t>wood</w:t>
            </w:r>
            <w:r w:rsidRPr="004B6AEB">
              <w:rPr>
                <w:rFonts w:ascii="Arial" w:hAnsi="Arial" w:cs="Arial"/>
                <w:spacing w:val="-3"/>
              </w:rPr>
              <w:t xml:space="preserve"> </w:t>
            </w:r>
            <w:r w:rsidRPr="004B6AEB">
              <w:rPr>
                <w:rFonts w:ascii="Arial" w:hAnsi="Arial" w:cs="Arial"/>
              </w:rPr>
              <w:t>paint.</w:t>
            </w:r>
            <w:r w:rsidRPr="004B6AEB">
              <w:rPr>
                <w:rFonts w:ascii="Arial" w:hAnsi="Arial" w:cs="Arial"/>
                <w:spacing w:val="-2"/>
              </w:rPr>
              <w:t xml:space="preserve"> </w:t>
            </w:r>
            <w:r w:rsidRPr="004B6AEB">
              <w:rPr>
                <w:rFonts w:ascii="Arial" w:hAnsi="Arial" w:cs="Arial"/>
              </w:rPr>
              <w:t>Colour</w:t>
            </w:r>
            <w:r w:rsidRPr="004B6AEB">
              <w:rPr>
                <w:rFonts w:ascii="Arial" w:hAnsi="Arial" w:cs="Arial"/>
                <w:spacing w:val="-3"/>
              </w:rPr>
              <w:t xml:space="preserve"> </w:t>
            </w:r>
            <w:r w:rsidRPr="004B6AEB">
              <w:rPr>
                <w:rFonts w:ascii="Arial" w:hAnsi="Arial" w:cs="Arial"/>
              </w:rPr>
              <w:t>to</w:t>
            </w:r>
            <w:r w:rsidRPr="004B6AEB">
              <w:rPr>
                <w:rFonts w:ascii="Arial" w:hAnsi="Arial" w:cs="Arial"/>
                <w:spacing w:val="-2"/>
              </w:rPr>
              <w:t xml:space="preserve"> </w:t>
            </w:r>
            <w:r w:rsidRPr="004B6AEB">
              <w:rPr>
                <w:rFonts w:ascii="Arial" w:hAnsi="Arial" w:cs="Arial"/>
              </w:rPr>
              <w:t>be</w:t>
            </w:r>
            <w:r w:rsidRPr="004B6AEB">
              <w:rPr>
                <w:rFonts w:ascii="Arial" w:hAnsi="Arial" w:cs="Arial"/>
                <w:spacing w:val="-3"/>
              </w:rPr>
              <w:t xml:space="preserve"> </w:t>
            </w:r>
            <w:r w:rsidRPr="004B6AEB">
              <w:rPr>
                <w:rFonts w:ascii="Arial" w:hAnsi="Arial" w:cs="Arial"/>
              </w:rPr>
              <w:t>provided</w:t>
            </w:r>
            <w:r w:rsidRPr="004B6AEB">
              <w:rPr>
                <w:rFonts w:ascii="Arial" w:hAnsi="Arial" w:cs="Arial"/>
                <w:spacing w:val="-1"/>
              </w:rPr>
              <w:t xml:space="preserve"> </w:t>
            </w:r>
            <w:r w:rsidRPr="004B6AEB">
              <w:rPr>
                <w:rFonts w:ascii="Arial" w:hAnsi="Arial" w:cs="Arial"/>
              </w:rPr>
              <w:t>by</w:t>
            </w:r>
            <w:r w:rsidRPr="004B6AEB">
              <w:rPr>
                <w:rFonts w:ascii="Arial" w:hAnsi="Arial" w:cs="Arial"/>
                <w:spacing w:val="-1"/>
              </w:rPr>
              <w:t xml:space="preserve"> </w:t>
            </w:r>
            <w:r w:rsidRPr="004B6AEB">
              <w:rPr>
                <w:rFonts w:ascii="Arial" w:hAnsi="Arial" w:cs="Arial"/>
              </w:rPr>
              <w:t>school</w:t>
            </w:r>
            <w:r w:rsidRPr="004B6AEB">
              <w:rPr>
                <w:rFonts w:ascii="Arial" w:hAnsi="Arial" w:cs="Arial"/>
                <w:spacing w:val="-53"/>
              </w:rPr>
              <w:t xml:space="preserve"> </w:t>
            </w:r>
            <w:r w:rsidRPr="004B6AEB">
              <w:rPr>
                <w:rFonts w:ascii="Arial" w:hAnsi="Arial" w:cs="Arial"/>
              </w:rPr>
              <w:t>management.</w:t>
            </w:r>
          </w:p>
          <w:p w14:paraId="26396A82" w14:textId="77777777" w:rsidR="005D45AF" w:rsidRPr="004B6AEB" w:rsidRDefault="005D45AF" w:rsidP="00A73E3A">
            <w:pPr>
              <w:spacing w:line="360" w:lineRule="auto"/>
              <w:rPr>
                <w:rFonts w:ascii="Arial" w:hAnsi="Arial" w:cs="Arial"/>
              </w:rPr>
            </w:pPr>
          </w:p>
          <w:p w14:paraId="39D7717E" w14:textId="4DCAF79A" w:rsidR="005D45AF" w:rsidRPr="004B6AEB" w:rsidRDefault="005D45AF" w:rsidP="00A73E3A">
            <w:pPr>
              <w:widowControl w:val="0"/>
              <w:numPr>
                <w:ilvl w:val="0"/>
                <w:numId w:val="36"/>
              </w:numPr>
              <w:tabs>
                <w:tab w:val="left" w:pos="827"/>
                <w:tab w:val="left" w:pos="828"/>
              </w:tabs>
              <w:autoSpaceDE w:val="0"/>
              <w:autoSpaceDN w:val="0"/>
              <w:spacing w:line="360" w:lineRule="auto"/>
              <w:ind w:right="323"/>
              <w:rPr>
                <w:rFonts w:ascii="Arial" w:eastAsia="Arial MT" w:hAnsi="Arial" w:cs="Arial"/>
                <w:lang w:val="en-US"/>
              </w:rPr>
            </w:pPr>
            <w:r w:rsidRPr="005D45AF">
              <w:rPr>
                <w:rFonts w:ascii="Arial" w:eastAsia="Arial MT" w:hAnsi="Arial" w:cs="Arial"/>
                <w:lang w:val="en-US"/>
              </w:rPr>
              <w:t>Clean</w:t>
            </w:r>
            <w:r w:rsidRPr="005D45AF">
              <w:rPr>
                <w:rFonts w:ascii="Arial" w:eastAsia="Arial MT" w:hAnsi="Arial" w:cs="Arial"/>
                <w:spacing w:val="-4"/>
                <w:lang w:val="en-US"/>
              </w:rPr>
              <w:t xml:space="preserve"> </w:t>
            </w:r>
            <w:r w:rsidRPr="005D45AF">
              <w:rPr>
                <w:rFonts w:ascii="Arial" w:eastAsia="Arial MT" w:hAnsi="Arial" w:cs="Arial"/>
                <w:lang w:val="en-US"/>
              </w:rPr>
              <w:t>shelving</w:t>
            </w:r>
            <w:r w:rsidRPr="005D45AF">
              <w:rPr>
                <w:rFonts w:ascii="Arial" w:eastAsia="Arial MT" w:hAnsi="Arial" w:cs="Arial"/>
                <w:spacing w:val="-3"/>
                <w:lang w:val="en-US"/>
              </w:rPr>
              <w:t xml:space="preserve"> </w:t>
            </w:r>
            <w:r w:rsidRPr="005D45AF">
              <w:rPr>
                <w:rFonts w:ascii="Arial" w:eastAsia="Arial MT" w:hAnsi="Arial" w:cs="Arial"/>
                <w:lang w:val="en-US"/>
              </w:rPr>
              <w:t>in</w:t>
            </w:r>
            <w:r w:rsidRPr="005D45AF">
              <w:rPr>
                <w:rFonts w:ascii="Arial" w:eastAsia="Arial MT" w:hAnsi="Arial" w:cs="Arial"/>
                <w:spacing w:val="-3"/>
                <w:lang w:val="en-US"/>
              </w:rPr>
              <w:t xml:space="preserve"> </w:t>
            </w:r>
            <w:r w:rsidRPr="005D45AF">
              <w:rPr>
                <w:rFonts w:ascii="Arial" w:eastAsia="Arial MT" w:hAnsi="Arial" w:cs="Arial"/>
                <w:lang w:val="en-US"/>
              </w:rPr>
              <w:t>existing</w:t>
            </w:r>
            <w:r w:rsidRPr="005D45AF">
              <w:rPr>
                <w:rFonts w:ascii="Arial" w:eastAsia="Arial MT" w:hAnsi="Arial" w:cs="Arial"/>
                <w:spacing w:val="-1"/>
                <w:lang w:val="en-US"/>
              </w:rPr>
              <w:t xml:space="preserve"> </w:t>
            </w:r>
            <w:r w:rsidRPr="005D45AF">
              <w:rPr>
                <w:rFonts w:ascii="Arial" w:eastAsia="Arial MT" w:hAnsi="Arial" w:cs="Arial"/>
                <w:lang w:val="en-US"/>
              </w:rPr>
              <w:t>storeroom,</w:t>
            </w:r>
            <w:r w:rsidRPr="005D45AF">
              <w:rPr>
                <w:rFonts w:ascii="Arial" w:eastAsia="Arial MT" w:hAnsi="Arial" w:cs="Arial"/>
                <w:spacing w:val="-3"/>
                <w:lang w:val="en-US"/>
              </w:rPr>
              <w:t xml:space="preserve"> </w:t>
            </w:r>
            <w:r w:rsidRPr="005D45AF">
              <w:rPr>
                <w:rFonts w:ascii="Arial" w:eastAsia="Arial MT" w:hAnsi="Arial" w:cs="Arial"/>
                <w:lang w:val="en-US"/>
              </w:rPr>
              <w:t>make</w:t>
            </w:r>
            <w:r w:rsidRPr="005D45AF">
              <w:rPr>
                <w:rFonts w:ascii="Arial" w:eastAsia="Arial MT" w:hAnsi="Arial" w:cs="Arial"/>
                <w:spacing w:val="-3"/>
                <w:lang w:val="en-US"/>
              </w:rPr>
              <w:t xml:space="preserve"> </w:t>
            </w:r>
            <w:r w:rsidRPr="005D45AF">
              <w:rPr>
                <w:rFonts w:ascii="Arial" w:eastAsia="Arial MT" w:hAnsi="Arial" w:cs="Arial"/>
                <w:lang w:val="en-US"/>
              </w:rPr>
              <w:t>good</w:t>
            </w:r>
            <w:r w:rsidRPr="005D45AF">
              <w:rPr>
                <w:rFonts w:ascii="Arial" w:eastAsia="Arial MT" w:hAnsi="Arial" w:cs="Arial"/>
                <w:spacing w:val="-1"/>
                <w:lang w:val="en-US"/>
              </w:rPr>
              <w:t xml:space="preserve"> </w:t>
            </w:r>
            <w:r w:rsidRPr="005D45AF">
              <w:rPr>
                <w:rFonts w:ascii="Arial" w:eastAsia="Arial MT" w:hAnsi="Arial" w:cs="Arial"/>
                <w:lang w:val="en-US"/>
              </w:rPr>
              <w:t>and</w:t>
            </w:r>
            <w:r w:rsidRPr="005D45AF">
              <w:rPr>
                <w:rFonts w:ascii="Arial" w:eastAsia="Arial MT" w:hAnsi="Arial" w:cs="Arial"/>
                <w:spacing w:val="-3"/>
                <w:lang w:val="en-US"/>
              </w:rPr>
              <w:t xml:space="preserve"> </w:t>
            </w:r>
            <w:r w:rsidRPr="005D45AF">
              <w:rPr>
                <w:rFonts w:ascii="Arial" w:eastAsia="Arial MT" w:hAnsi="Arial" w:cs="Arial"/>
                <w:lang w:val="en-US"/>
              </w:rPr>
              <w:t>repaint</w:t>
            </w:r>
            <w:r w:rsidRPr="005D45AF">
              <w:rPr>
                <w:rFonts w:ascii="Arial" w:eastAsia="Arial MT" w:hAnsi="Arial" w:cs="Arial"/>
                <w:spacing w:val="-53"/>
                <w:lang w:val="en-US"/>
              </w:rPr>
              <w:t xml:space="preserve"> </w:t>
            </w:r>
            <w:r w:rsidRPr="005D45AF">
              <w:rPr>
                <w:rFonts w:ascii="Arial" w:eastAsia="Arial MT" w:hAnsi="Arial" w:cs="Arial"/>
                <w:lang w:val="en-US"/>
              </w:rPr>
              <w:t>wood</w:t>
            </w:r>
            <w:r w:rsidRPr="005D45AF">
              <w:rPr>
                <w:rFonts w:ascii="Arial" w:eastAsia="Arial MT" w:hAnsi="Arial" w:cs="Arial"/>
                <w:spacing w:val="-3"/>
                <w:lang w:val="en-US"/>
              </w:rPr>
              <w:t xml:space="preserve"> </w:t>
            </w:r>
            <w:r w:rsidRPr="005D45AF">
              <w:rPr>
                <w:rFonts w:ascii="Arial" w:eastAsia="Arial MT" w:hAnsi="Arial" w:cs="Arial"/>
                <w:lang w:val="en-US"/>
              </w:rPr>
              <w:t>shelves</w:t>
            </w:r>
            <w:r w:rsidRPr="005D45AF">
              <w:rPr>
                <w:rFonts w:ascii="Arial" w:eastAsia="Arial MT" w:hAnsi="Arial" w:cs="Arial"/>
                <w:spacing w:val="-1"/>
                <w:lang w:val="en-US"/>
              </w:rPr>
              <w:t xml:space="preserve"> </w:t>
            </w:r>
            <w:r w:rsidRPr="005D45AF">
              <w:rPr>
                <w:rFonts w:ascii="Arial" w:eastAsia="Arial MT" w:hAnsi="Arial" w:cs="Arial"/>
                <w:lang w:val="en-US"/>
              </w:rPr>
              <w:t>with two</w:t>
            </w:r>
            <w:r w:rsidRPr="005D45AF">
              <w:rPr>
                <w:rFonts w:ascii="Arial" w:eastAsia="Arial MT" w:hAnsi="Arial" w:cs="Arial"/>
                <w:spacing w:val="-2"/>
                <w:lang w:val="en-US"/>
              </w:rPr>
              <w:t xml:space="preserve"> </w:t>
            </w:r>
            <w:r w:rsidRPr="005D45AF">
              <w:rPr>
                <w:rFonts w:ascii="Arial" w:eastAsia="Arial MT" w:hAnsi="Arial" w:cs="Arial"/>
                <w:lang w:val="en-US"/>
              </w:rPr>
              <w:t>(2)</w:t>
            </w:r>
            <w:r w:rsidRPr="005D45AF">
              <w:rPr>
                <w:rFonts w:ascii="Arial" w:eastAsia="Arial MT" w:hAnsi="Arial" w:cs="Arial"/>
                <w:spacing w:val="-1"/>
                <w:lang w:val="en-US"/>
              </w:rPr>
              <w:t xml:space="preserve"> </w:t>
            </w:r>
            <w:r w:rsidRPr="005D45AF">
              <w:rPr>
                <w:rFonts w:ascii="Arial" w:eastAsia="Arial MT" w:hAnsi="Arial" w:cs="Arial"/>
                <w:lang w:val="en-US"/>
              </w:rPr>
              <w:t>coats</w:t>
            </w:r>
            <w:r w:rsidRPr="005D45AF">
              <w:rPr>
                <w:rFonts w:ascii="Arial" w:eastAsia="Arial MT" w:hAnsi="Arial" w:cs="Arial"/>
                <w:spacing w:val="-1"/>
                <w:lang w:val="en-US"/>
              </w:rPr>
              <w:t xml:space="preserve"> </w:t>
            </w:r>
            <w:r w:rsidRPr="005D45AF">
              <w:rPr>
                <w:rFonts w:ascii="Arial" w:eastAsia="Arial MT" w:hAnsi="Arial" w:cs="Arial"/>
                <w:lang w:val="en-US"/>
              </w:rPr>
              <w:t>of</w:t>
            </w:r>
            <w:r w:rsidRPr="005D45AF">
              <w:rPr>
                <w:rFonts w:ascii="Arial" w:eastAsia="Arial MT" w:hAnsi="Arial" w:cs="Arial"/>
                <w:spacing w:val="-3"/>
                <w:lang w:val="en-US"/>
              </w:rPr>
              <w:t xml:space="preserve"> </w:t>
            </w:r>
            <w:r w:rsidRPr="005D45AF">
              <w:rPr>
                <w:rFonts w:ascii="Arial" w:eastAsia="Arial MT" w:hAnsi="Arial" w:cs="Arial"/>
                <w:lang w:val="en-US"/>
              </w:rPr>
              <w:t>clear</w:t>
            </w:r>
            <w:r w:rsidRPr="005D45AF">
              <w:rPr>
                <w:rFonts w:ascii="Arial" w:eastAsia="Arial MT" w:hAnsi="Arial" w:cs="Arial"/>
                <w:spacing w:val="-1"/>
                <w:lang w:val="en-US"/>
              </w:rPr>
              <w:t xml:space="preserve"> </w:t>
            </w:r>
            <w:r w:rsidRPr="005D45AF">
              <w:rPr>
                <w:rFonts w:ascii="Arial" w:eastAsia="Arial MT" w:hAnsi="Arial" w:cs="Arial"/>
                <w:lang w:val="en-US"/>
              </w:rPr>
              <w:t>varnish. Paint to</w:t>
            </w:r>
            <w:r w:rsidRPr="005D45AF">
              <w:rPr>
                <w:rFonts w:ascii="Arial" w:eastAsia="Arial MT" w:hAnsi="Arial" w:cs="Arial"/>
                <w:spacing w:val="-2"/>
                <w:lang w:val="en-US"/>
              </w:rPr>
              <w:t xml:space="preserve"> </w:t>
            </w:r>
            <w:r w:rsidRPr="005D45AF">
              <w:rPr>
                <w:rFonts w:ascii="Arial" w:eastAsia="Arial MT" w:hAnsi="Arial" w:cs="Arial"/>
                <w:lang w:val="en-US"/>
              </w:rPr>
              <w:t>be</w:t>
            </w:r>
            <w:r w:rsidR="00AA48E9" w:rsidRPr="004B6AEB">
              <w:rPr>
                <w:rFonts w:ascii="Arial" w:eastAsia="Arial MT" w:hAnsi="Arial" w:cs="Arial"/>
                <w:lang w:val="en-US"/>
              </w:rPr>
              <w:t xml:space="preserve"> </w:t>
            </w:r>
            <w:r w:rsidRPr="004B6AEB">
              <w:rPr>
                <w:rFonts w:ascii="Arial" w:eastAsia="Arial MT" w:hAnsi="Arial" w:cs="Arial"/>
                <w:lang w:val="en-US"/>
              </w:rPr>
              <w:t>SABS</w:t>
            </w:r>
            <w:r w:rsidRPr="004B6AEB">
              <w:rPr>
                <w:rFonts w:ascii="Arial" w:eastAsia="Arial MT" w:hAnsi="Arial" w:cs="Arial"/>
                <w:spacing w:val="-2"/>
                <w:lang w:val="en-US"/>
              </w:rPr>
              <w:t xml:space="preserve"> </w:t>
            </w:r>
            <w:r w:rsidRPr="004B6AEB">
              <w:rPr>
                <w:rFonts w:ascii="Arial" w:eastAsia="Arial MT" w:hAnsi="Arial" w:cs="Arial"/>
                <w:lang w:val="en-US"/>
              </w:rPr>
              <w:t>approved.</w:t>
            </w:r>
          </w:p>
          <w:p w14:paraId="6AD99471" w14:textId="77777777" w:rsidR="006F11EE" w:rsidRPr="004B6AEB" w:rsidRDefault="006F11EE" w:rsidP="00A73E3A">
            <w:pPr>
              <w:spacing w:line="360" w:lineRule="auto"/>
              <w:rPr>
                <w:rFonts w:ascii="Arial" w:eastAsiaTheme="minorHAnsi" w:hAnsi="Arial" w:cs="Arial"/>
              </w:rPr>
            </w:pPr>
          </w:p>
        </w:tc>
      </w:tr>
      <w:tr w:rsidR="00970F9B" w:rsidRPr="004B6AEB" w14:paraId="5757BD5D" w14:textId="77777777" w:rsidTr="0001515A">
        <w:tc>
          <w:tcPr>
            <w:tcW w:w="2830" w:type="dxa"/>
          </w:tcPr>
          <w:p w14:paraId="15F149B1" w14:textId="77777777" w:rsidR="008E69B9" w:rsidRPr="004B6AEB" w:rsidRDefault="008E69B9" w:rsidP="00A73E3A">
            <w:pPr>
              <w:spacing w:line="360" w:lineRule="auto"/>
              <w:rPr>
                <w:rFonts w:ascii="Arial" w:hAnsi="Arial" w:cs="Arial"/>
                <w:b/>
              </w:rPr>
            </w:pPr>
          </w:p>
          <w:p w14:paraId="1EDE8DFA" w14:textId="77777777" w:rsidR="008E69B9" w:rsidRPr="004B6AEB" w:rsidRDefault="008E69B9" w:rsidP="00A73E3A">
            <w:pPr>
              <w:spacing w:line="360" w:lineRule="auto"/>
              <w:rPr>
                <w:rFonts w:ascii="Arial" w:hAnsi="Arial" w:cs="Arial"/>
                <w:b/>
              </w:rPr>
            </w:pPr>
          </w:p>
          <w:p w14:paraId="2E37B734" w14:textId="77777777" w:rsidR="008E69B9" w:rsidRPr="004B6AEB" w:rsidRDefault="008E69B9" w:rsidP="00A73E3A">
            <w:pPr>
              <w:spacing w:line="360" w:lineRule="auto"/>
              <w:rPr>
                <w:rFonts w:ascii="Arial" w:hAnsi="Arial" w:cs="Arial"/>
                <w:b/>
              </w:rPr>
            </w:pPr>
          </w:p>
          <w:p w14:paraId="73DA9D22" w14:textId="77777777" w:rsidR="008E69B9" w:rsidRPr="004B6AEB" w:rsidRDefault="008E69B9" w:rsidP="00A73E3A">
            <w:pPr>
              <w:spacing w:line="360" w:lineRule="auto"/>
              <w:rPr>
                <w:rFonts w:ascii="Arial" w:hAnsi="Arial" w:cs="Arial"/>
                <w:b/>
              </w:rPr>
            </w:pPr>
          </w:p>
          <w:p w14:paraId="1DED4C44" w14:textId="77777777" w:rsidR="008E69B9" w:rsidRPr="004B6AEB" w:rsidRDefault="008E69B9" w:rsidP="00A73E3A">
            <w:pPr>
              <w:spacing w:line="360" w:lineRule="auto"/>
              <w:rPr>
                <w:rFonts w:ascii="Arial" w:hAnsi="Arial" w:cs="Arial"/>
                <w:b/>
              </w:rPr>
            </w:pPr>
          </w:p>
          <w:p w14:paraId="3F91B4E3" w14:textId="77777777" w:rsidR="008E69B9" w:rsidRPr="004B6AEB" w:rsidRDefault="008E69B9" w:rsidP="00A73E3A">
            <w:pPr>
              <w:spacing w:line="360" w:lineRule="auto"/>
              <w:rPr>
                <w:rFonts w:ascii="Arial" w:hAnsi="Arial" w:cs="Arial"/>
                <w:b/>
              </w:rPr>
            </w:pPr>
          </w:p>
          <w:p w14:paraId="3851D104" w14:textId="77777777" w:rsidR="008E69B9" w:rsidRPr="004B6AEB" w:rsidRDefault="008E69B9" w:rsidP="00A73E3A">
            <w:pPr>
              <w:spacing w:line="360" w:lineRule="auto"/>
              <w:rPr>
                <w:rFonts w:ascii="Arial" w:hAnsi="Arial" w:cs="Arial"/>
                <w:b/>
              </w:rPr>
            </w:pPr>
          </w:p>
          <w:p w14:paraId="7BC5185B" w14:textId="77777777" w:rsidR="008E69B9" w:rsidRPr="004B6AEB" w:rsidRDefault="008E69B9" w:rsidP="00A73E3A">
            <w:pPr>
              <w:spacing w:line="360" w:lineRule="auto"/>
              <w:rPr>
                <w:rFonts w:ascii="Arial" w:hAnsi="Arial" w:cs="Arial"/>
                <w:b/>
              </w:rPr>
            </w:pPr>
          </w:p>
          <w:p w14:paraId="7F73D642" w14:textId="77777777" w:rsidR="008E69B9" w:rsidRPr="004B6AEB" w:rsidRDefault="008E69B9" w:rsidP="00A73E3A">
            <w:pPr>
              <w:spacing w:line="360" w:lineRule="auto"/>
              <w:rPr>
                <w:rFonts w:ascii="Arial" w:hAnsi="Arial" w:cs="Arial"/>
                <w:b/>
              </w:rPr>
            </w:pPr>
          </w:p>
          <w:p w14:paraId="1B191A6C" w14:textId="77777777" w:rsidR="008E69B9" w:rsidRPr="004B6AEB" w:rsidRDefault="008E69B9" w:rsidP="00A73E3A">
            <w:pPr>
              <w:spacing w:line="360" w:lineRule="auto"/>
              <w:rPr>
                <w:rFonts w:ascii="Arial" w:hAnsi="Arial" w:cs="Arial"/>
                <w:b/>
              </w:rPr>
            </w:pPr>
          </w:p>
          <w:p w14:paraId="72FFBCF3" w14:textId="77777777" w:rsidR="008E69B9" w:rsidRPr="004B6AEB" w:rsidRDefault="008E69B9" w:rsidP="00A73E3A">
            <w:pPr>
              <w:spacing w:line="360" w:lineRule="auto"/>
              <w:rPr>
                <w:rFonts w:ascii="Arial" w:hAnsi="Arial" w:cs="Arial"/>
                <w:b/>
              </w:rPr>
            </w:pPr>
          </w:p>
          <w:p w14:paraId="2E234155" w14:textId="77777777" w:rsidR="008E69B9" w:rsidRPr="004B6AEB" w:rsidRDefault="008E69B9" w:rsidP="00A73E3A">
            <w:pPr>
              <w:spacing w:line="360" w:lineRule="auto"/>
              <w:rPr>
                <w:rFonts w:ascii="Arial" w:hAnsi="Arial" w:cs="Arial"/>
                <w:b/>
              </w:rPr>
            </w:pPr>
          </w:p>
          <w:p w14:paraId="7C46AF56" w14:textId="77777777" w:rsidR="008E69B9" w:rsidRPr="004B6AEB" w:rsidRDefault="008E69B9" w:rsidP="00A73E3A">
            <w:pPr>
              <w:spacing w:line="360" w:lineRule="auto"/>
              <w:rPr>
                <w:rFonts w:ascii="Arial" w:hAnsi="Arial" w:cs="Arial"/>
                <w:b/>
              </w:rPr>
            </w:pPr>
          </w:p>
          <w:p w14:paraId="1D713608" w14:textId="77777777" w:rsidR="008E69B9" w:rsidRPr="004B6AEB" w:rsidRDefault="008E69B9" w:rsidP="00A73E3A">
            <w:pPr>
              <w:spacing w:line="360" w:lineRule="auto"/>
              <w:rPr>
                <w:rFonts w:ascii="Arial" w:hAnsi="Arial" w:cs="Arial"/>
                <w:b/>
              </w:rPr>
            </w:pPr>
          </w:p>
          <w:p w14:paraId="584A84A4" w14:textId="3EC16CA1" w:rsidR="00970F9B" w:rsidRPr="004B6AEB" w:rsidRDefault="00A73E3A" w:rsidP="00A73E3A">
            <w:pPr>
              <w:spacing w:line="360" w:lineRule="auto"/>
              <w:rPr>
                <w:rFonts w:ascii="Arial" w:eastAsiaTheme="minorHAnsi" w:hAnsi="Arial" w:cs="Arial"/>
              </w:rPr>
            </w:pPr>
            <w:r w:rsidRPr="004B6AEB">
              <w:rPr>
                <w:rFonts w:ascii="Arial" w:hAnsi="Arial" w:cs="Arial"/>
                <w:b/>
              </w:rPr>
              <w:t>Plumbing</w:t>
            </w:r>
            <w:r w:rsidRPr="004B6AEB">
              <w:rPr>
                <w:rFonts w:ascii="Arial" w:hAnsi="Arial" w:cs="Arial"/>
                <w:b/>
                <w:spacing w:val="-4"/>
              </w:rPr>
              <w:t xml:space="preserve"> </w:t>
            </w:r>
            <w:r w:rsidRPr="004B6AEB">
              <w:rPr>
                <w:rFonts w:ascii="Arial" w:hAnsi="Arial" w:cs="Arial"/>
                <w:b/>
              </w:rPr>
              <w:t>Installation</w:t>
            </w:r>
          </w:p>
        </w:tc>
        <w:tc>
          <w:tcPr>
            <w:tcW w:w="6186" w:type="dxa"/>
          </w:tcPr>
          <w:p w14:paraId="5B84C64B" w14:textId="77777777" w:rsidR="00970F9B" w:rsidRPr="004B6AEB" w:rsidRDefault="00970F9B" w:rsidP="00A73E3A">
            <w:pPr>
              <w:spacing w:line="360" w:lineRule="auto"/>
              <w:rPr>
                <w:rFonts w:ascii="Arial" w:eastAsiaTheme="minorHAnsi" w:hAnsi="Arial" w:cs="Arial"/>
              </w:rPr>
            </w:pPr>
          </w:p>
          <w:p w14:paraId="60323C3E"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Cut out openings in workstations countertops to increase sinks and taps to a capacity of three (3) per workstation.</w:t>
            </w:r>
          </w:p>
          <w:p w14:paraId="023E0B0B"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Water reticulation to allow for safe disposal of chemicals. A pit must be constructed for this purpose.</w:t>
            </w:r>
          </w:p>
          <w:p w14:paraId="213A436B"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Storage Septic Tank Specifications:</w:t>
            </w:r>
          </w:p>
          <w:p w14:paraId="53392FF9"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1500 L Conservancy Tank</w:t>
            </w:r>
          </w:p>
          <w:p w14:paraId="53F2349A"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Diameter – 1550 mm</w:t>
            </w:r>
          </w:p>
          <w:p w14:paraId="0DD8ED49"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Height – 1280 mm</w:t>
            </w:r>
          </w:p>
          <w:p w14:paraId="5613CE3A"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lastRenderedPageBreak/>
              <w:t>Lid – 290 mm</w:t>
            </w:r>
          </w:p>
          <w:p w14:paraId="50DB7690"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Fitting of the Tank:</w:t>
            </w:r>
          </w:p>
          <w:p w14:paraId="0E6056F2"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The tank should be secured underground, away from access to learners but should allow for easy access for safe disposal of contents once full.</w:t>
            </w:r>
          </w:p>
          <w:p w14:paraId="20F43338"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NB Note:</w:t>
            </w:r>
          </w:p>
          <w:p w14:paraId="535DB2C0"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The Bidder must ensure that the tank is a Conservancy Tank that is chemical resistant instead of a septic tank. It must be installed as per manufacturer’s instruction. See picture below as a suggestion.</w:t>
            </w:r>
          </w:p>
          <w:p w14:paraId="4C9F4D8F" w14:textId="77777777" w:rsidR="00A73E3A" w:rsidRPr="00A73E3A" w:rsidRDefault="00A73E3A" w:rsidP="00A73E3A">
            <w:pPr>
              <w:spacing w:line="360" w:lineRule="auto"/>
              <w:rPr>
                <w:rFonts w:ascii="Arial" w:eastAsiaTheme="minorHAnsi" w:hAnsi="Arial" w:cs="Arial"/>
                <w:lang w:val="en-US"/>
              </w:rPr>
            </w:pPr>
            <w:r w:rsidRPr="00A73E3A">
              <w:rPr>
                <w:rFonts w:ascii="Arial" w:eastAsiaTheme="minorHAnsi" w:hAnsi="Arial" w:cs="Arial"/>
                <w:noProof/>
                <w:lang w:val="en-US"/>
              </w:rPr>
              <w:drawing>
                <wp:inline distT="0" distB="0" distL="0" distR="0" wp14:anchorId="4AA7BA88" wp14:editId="1FABD3D7">
                  <wp:extent cx="2426997" cy="1743456"/>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2" cstate="print"/>
                          <a:stretch>
                            <a:fillRect/>
                          </a:stretch>
                        </pic:blipFill>
                        <pic:spPr>
                          <a:xfrm>
                            <a:off x="0" y="0"/>
                            <a:ext cx="2426997" cy="1743456"/>
                          </a:xfrm>
                          <a:prstGeom prst="rect">
                            <a:avLst/>
                          </a:prstGeom>
                        </pic:spPr>
                      </pic:pic>
                    </a:graphicData>
                  </a:graphic>
                </wp:inline>
              </w:drawing>
            </w:r>
          </w:p>
          <w:p w14:paraId="166F50AD"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Trace the output pipe from the nearest point to the science lab, where the main line connection can be made.</w:t>
            </w:r>
          </w:p>
          <w:p w14:paraId="21435331" w14:textId="402D0421" w:rsidR="006F11EE" w:rsidRPr="004B6AEB" w:rsidRDefault="00A73E3A" w:rsidP="00A73E3A">
            <w:pPr>
              <w:numPr>
                <w:ilvl w:val="0"/>
                <w:numId w:val="37"/>
              </w:numPr>
              <w:spacing w:line="360" w:lineRule="auto"/>
              <w:rPr>
                <w:rFonts w:ascii="Arial" w:eastAsiaTheme="minorHAnsi" w:hAnsi="Arial" w:cs="Arial"/>
                <w:b/>
                <w:lang w:val="en-US"/>
              </w:rPr>
            </w:pPr>
            <w:r w:rsidRPr="00A73E3A">
              <w:rPr>
                <w:rFonts w:ascii="Arial" w:eastAsiaTheme="minorHAnsi" w:hAnsi="Arial" w:cs="Arial"/>
                <w:b/>
                <w:lang w:val="en-US"/>
              </w:rPr>
              <w:t>Only a certified plumber who has knowledge of plumbing installation for schools’ science laboratory must be</w:t>
            </w:r>
            <w:r w:rsidR="00D22C92" w:rsidRPr="004B6AEB">
              <w:rPr>
                <w:rFonts w:ascii="Arial" w:eastAsiaTheme="minorHAnsi" w:hAnsi="Arial" w:cs="Arial"/>
                <w:b/>
                <w:lang w:val="en-US"/>
              </w:rPr>
              <w:t xml:space="preserve"> </w:t>
            </w:r>
            <w:r w:rsidRPr="004B6AEB">
              <w:rPr>
                <w:rFonts w:ascii="Arial" w:eastAsiaTheme="minorHAnsi" w:hAnsi="Arial" w:cs="Arial"/>
                <w:b/>
                <w:lang w:val="en-US"/>
              </w:rPr>
              <w:t>appointed by the successful bidder. A plumbing Certificate</w:t>
            </w:r>
            <w:r w:rsidR="00D22C92" w:rsidRPr="004B6AEB">
              <w:rPr>
                <w:rFonts w:ascii="Arial" w:eastAsiaTheme="minorHAnsi" w:hAnsi="Arial" w:cs="Arial"/>
                <w:b/>
                <w:lang w:val="en-US"/>
              </w:rPr>
              <w:t xml:space="preserve"> of Compliance (COC) must be issued on completion of the work. </w:t>
            </w:r>
          </w:p>
          <w:p w14:paraId="3DCF5E0C" w14:textId="77777777" w:rsidR="006F11EE" w:rsidRPr="004B6AEB" w:rsidRDefault="006F11EE" w:rsidP="00A73E3A">
            <w:pPr>
              <w:spacing w:line="360" w:lineRule="auto"/>
              <w:rPr>
                <w:rFonts w:ascii="Arial" w:eastAsiaTheme="minorHAnsi" w:hAnsi="Arial" w:cs="Arial"/>
              </w:rPr>
            </w:pPr>
          </w:p>
        </w:tc>
      </w:tr>
      <w:tr w:rsidR="00970F9B" w:rsidRPr="004B6AEB" w14:paraId="476F0873" w14:textId="77777777" w:rsidTr="0001515A">
        <w:tc>
          <w:tcPr>
            <w:tcW w:w="2830" w:type="dxa"/>
          </w:tcPr>
          <w:p w14:paraId="39A77C3E" w14:textId="77777777" w:rsidR="008E69B9" w:rsidRPr="004B6AEB" w:rsidRDefault="008E69B9" w:rsidP="00970F9B">
            <w:pPr>
              <w:rPr>
                <w:rFonts w:ascii="Arial" w:hAnsi="Arial" w:cs="Arial"/>
                <w:b/>
              </w:rPr>
            </w:pPr>
          </w:p>
          <w:p w14:paraId="29597F2B" w14:textId="77777777" w:rsidR="008E69B9" w:rsidRPr="004B6AEB" w:rsidRDefault="008E69B9" w:rsidP="00970F9B">
            <w:pPr>
              <w:rPr>
                <w:rFonts w:ascii="Arial" w:hAnsi="Arial" w:cs="Arial"/>
                <w:b/>
              </w:rPr>
            </w:pPr>
          </w:p>
          <w:p w14:paraId="15B29FED" w14:textId="77777777" w:rsidR="008E69B9" w:rsidRPr="004B6AEB" w:rsidRDefault="008E69B9" w:rsidP="00970F9B">
            <w:pPr>
              <w:rPr>
                <w:rFonts w:ascii="Arial" w:hAnsi="Arial" w:cs="Arial"/>
                <w:b/>
              </w:rPr>
            </w:pPr>
          </w:p>
          <w:p w14:paraId="6789C3BD" w14:textId="00AE0884" w:rsidR="00970F9B" w:rsidRPr="004B6AEB" w:rsidRDefault="003F7CCC" w:rsidP="00970F9B">
            <w:pPr>
              <w:rPr>
                <w:rFonts w:ascii="Arial" w:eastAsiaTheme="minorHAnsi" w:hAnsi="Arial" w:cs="Arial"/>
              </w:rPr>
            </w:pPr>
            <w:r w:rsidRPr="004B6AEB">
              <w:rPr>
                <w:rFonts w:ascii="Arial" w:hAnsi="Arial" w:cs="Arial"/>
                <w:b/>
              </w:rPr>
              <w:t>Painting</w:t>
            </w:r>
          </w:p>
          <w:p w14:paraId="5C086BCE" w14:textId="77777777" w:rsidR="00501123" w:rsidRPr="004B6AEB" w:rsidRDefault="00501123" w:rsidP="00970F9B">
            <w:pPr>
              <w:rPr>
                <w:rFonts w:ascii="Arial" w:eastAsiaTheme="minorHAnsi" w:hAnsi="Arial" w:cs="Arial"/>
              </w:rPr>
            </w:pPr>
          </w:p>
        </w:tc>
        <w:tc>
          <w:tcPr>
            <w:tcW w:w="6186" w:type="dxa"/>
          </w:tcPr>
          <w:p w14:paraId="2E718DEF" w14:textId="62546B49" w:rsidR="00970F9B" w:rsidRPr="004B6AEB" w:rsidRDefault="003F7CCC" w:rsidP="003F7CCC">
            <w:pPr>
              <w:pStyle w:val="TableParagraph"/>
              <w:numPr>
                <w:ilvl w:val="0"/>
                <w:numId w:val="38"/>
              </w:numPr>
              <w:tabs>
                <w:tab w:val="left" w:pos="827"/>
                <w:tab w:val="left" w:pos="828"/>
              </w:tabs>
              <w:spacing w:line="355" w:lineRule="auto"/>
              <w:ind w:right="234"/>
              <w:rPr>
                <w:rFonts w:ascii="Arial" w:hAnsi="Arial" w:cs="Arial"/>
                <w:sz w:val="24"/>
                <w:szCs w:val="24"/>
              </w:rPr>
            </w:pPr>
            <w:r w:rsidRPr="004B6AEB">
              <w:rPr>
                <w:rFonts w:ascii="Arial" w:hAnsi="Arial" w:cs="Arial"/>
                <w:sz w:val="24"/>
                <w:szCs w:val="24"/>
              </w:rPr>
              <w:t>Prepare existing internal pre-painted walls and apply two (2)</w:t>
            </w:r>
            <w:r w:rsidRPr="004B6AEB">
              <w:rPr>
                <w:rFonts w:ascii="Arial" w:hAnsi="Arial" w:cs="Arial"/>
                <w:spacing w:val="1"/>
                <w:sz w:val="24"/>
                <w:szCs w:val="24"/>
              </w:rPr>
              <w:t xml:space="preserve"> </w:t>
            </w:r>
            <w:r w:rsidRPr="004B6AEB">
              <w:rPr>
                <w:rFonts w:ascii="Arial" w:hAnsi="Arial" w:cs="Arial"/>
                <w:sz w:val="24"/>
                <w:szCs w:val="24"/>
              </w:rPr>
              <w:t xml:space="preserve">coats of </w:t>
            </w:r>
            <w:proofErr w:type="spellStart"/>
            <w:r w:rsidRPr="004B6AEB">
              <w:rPr>
                <w:rFonts w:ascii="Arial" w:hAnsi="Arial" w:cs="Arial"/>
                <w:sz w:val="24"/>
                <w:szCs w:val="24"/>
              </w:rPr>
              <w:t>Plascon</w:t>
            </w:r>
            <w:proofErr w:type="spellEnd"/>
            <w:r w:rsidRPr="004B6AEB">
              <w:rPr>
                <w:rFonts w:ascii="Arial" w:hAnsi="Arial" w:cs="Arial"/>
                <w:sz w:val="24"/>
                <w:szCs w:val="24"/>
              </w:rPr>
              <w:t xml:space="preserve"> </w:t>
            </w:r>
            <w:proofErr w:type="spellStart"/>
            <w:r w:rsidRPr="004B6AEB">
              <w:rPr>
                <w:rFonts w:ascii="Arial" w:hAnsi="Arial" w:cs="Arial"/>
                <w:sz w:val="24"/>
                <w:szCs w:val="24"/>
              </w:rPr>
              <w:t>Polvin</w:t>
            </w:r>
            <w:proofErr w:type="spellEnd"/>
            <w:r w:rsidRPr="004B6AEB">
              <w:rPr>
                <w:rFonts w:ascii="Arial" w:hAnsi="Arial" w:cs="Arial"/>
                <w:sz w:val="24"/>
                <w:szCs w:val="24"/>
              </w:rPr>
              <w:t xml:space="preserve"> Super Acrylic or similar approved.</w:t>
            </w:r>
            <w:r w:rsidRPr="004B6AEB">
              <w:rPr>
                <w:rFonts w:ascii="Arial" w:hAnsi="Arial" w:cs="Arial"/>
                <w:spacing w:val="1"/>
                <w:sz w:val="24"/>
                <w:szCs w:val="24"/>
              </w:rPr>
              <w:t xml:space="preserve"> </w:t>
            </w:r>
            <w:r w:rsidRPr="004B6AEB">
              <w:rPr>
                <w:rFonts w:ascii="Arial" w:hAnsi="Arial" w:cs="Arial"/>
                <w:sz w:val="24"/>
                <w:szCs w:val="24"/>
              </w:rPr>
              <w:t>Bidders</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confirm</w:t>
            </w:r>
            <w:r w:rsidRPr="004B6AEB">
              <w:rPr>
                <w:rFonts w:ascii="Arial" w:hAnsi="Arial" w:cs="Arial"/>
                <w:spacing w:val="-3"/>
                <w:sz w:val="24"/>
                <w:szCs w:val="24"/>
              </w:rPr>
              <w:t xml:space="preserve"> </w:t>
            </w:r>
            <w:r w:rsidRPr="004B6AEB">
              <w:rPr>
                <w:rFonts w:ascii="Arial" w:hAnsi="Arial" w:cs="Arial"/>
                <w:sz w:val="24"/>
                <w:szCs w:val="24"/>
              </w:rPr>
              <w:t>quantities</w:t>
            </w:r>
            <w:r w:rsidRPr="004B6AEB">
              <w:rPr>
                <w:rFonts w:ascii="Arial" w:hAnsi="Arial" w:cs="Arial"/>
                <w:spacing w:val="-2"/>
                <w:sz w:val="24"/>
                <w:szCs w:val="24"/>
              </w:rPr>
              <w:t xml:space="preserve"> </w:t>
            </w:r>
            <w:r w:rsidRPr="004B6AEB">
              <w:rPr>
                <w:rFonts w:ascii="Arial" w:hAnsi="Arial" w:cs="Arial"/>
                <w:sz w:val="24"/>
                <w:szCs w:val="24"/>
              </w:rPr>
              <w:t>on</w:t>
            </w:r>
            <w:r w:rsidRPr="004B6AEB">
              <w:rPr>
                <w:rFonts w:ascii="Arial" w:hAnsi="Arial" w:cs="Arial"/>
                <w:spacing w:val="-3"/>
                <w:sz w:val="24"/>
                <w:szCs w:val="24"/>
              </w:rPr>
              <w:t xml:space="preserve"> </w:t>
            </w:r>
            <w:r w:rsidRPr="004B6AEB">
              <w:rPr>
                <w:rFonts w:ascii="Arial" w:hAnsi="Arial" w:cs="Arial"/>
                <w:sz w:val="24"/>
                <w:szCs w:val="24"/>
              </w:rPr>
              <w:t>site.</w:t>
            </w:r>
            <w:r w:rsidRPr="004B6AEB">
              <w:rPr>
                <w:rFonts w:ascii="Arial" w:hAnsi="Arial" w:cs="Arial"/>
                <w:spacing w:val="-3"/>
                <w:sz w:val="24"/>
                <w:szCs w:val="24"/>
              </w:rPr>
              <w:t xml:space="preserve"> </w:t>
            </w:r>
            <w:proofErr w:type="spellStart"/>
            <w:r w:rsidRPr="004B6AEB">
              <w:rPr>
                <w:rFonts w:ascii="Arial" w:hAnsi="Arial" w:cs="Arial"/>
                <w:sz w:val="24"/>
                <w:szCs w:val="24"/>
              </w:rPr>
              <w:t>Colour</w:t>
            </w:r>
            <w:proofErr w:type="spellEnd"/>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2"/>
                <w:sz w:val="24"/>
                <w:szCs w:val="24"/>
              </w:rPr>
              <w:t xml:space="preserve"> </w:t>
            </w:r>
            <w:r w:rsidRPr="004B6AEB">
              <w:rPr>
                <w:rFonts w:ascii="Arial" w:hAnsi="Arial" w:cs="Arial"/>
                <w:sz w:val="24"/>
                <w:szCs w:val="24"/>
              </w:rPr>
              <w:t>be</w:t>
            </w:r>
            <w:r w:rsidRPr="004B6AEB">
              <w:rPr>
                <w:rFonts w:ascii="Arial" w:hAnsi="Arial" w:cs="Arial"/>
                <w:spacing w:val="-3"/>
                <w:sz w:val="24"/>
                <w:szCs w:val="24"/>
              </w:rPr>
              <w:t xml:space="preserve"> </w:t>
            </w:r>
            <w:r w:rsidRPr="004B6AEB">
              <w:rPr>
                <w:rFonts w:ascii="Arial" w:hAnsi="Arial" w:cs="Arial"/>
                <w:sz w:val="24"/>
                <w:szCs w:val="24"/>
              </w:rPr>
              <w:lastRenderedPageBreak/>
              <w:t>provided</w:t>
            </w:r>
            <w:r w:rsidRPr="004B6AEB">
              <w:rPr>
                <w:rFonts w:ascii="Arial" w:hAnsi="Arial" w:cs="Arial"/>
                <w:spacing w:val="-1"/>
                <w:sz w:val="24"/>
                <w:szCs w:val="24"/>
              </w:rPr>
              <w:t xml:space="preserve"> </w:t>
            </w:r>
            <w:r w:rsidRPr="004B6AEB">
              <w:rPr>
                <w:rFonts w:ascii="Arial" w:hAnsi="Arial" w:cs="Arial"/>
                <w:sz w:val="24"/>
                <w:szCs w:val="24"/>
              </w:rPr>
              <w:t>by school</w:t>
            </w:r>
            <w:r w:rsidRPr="004B6AEB">
              <w:rPr>
                <w:rFonts w:ascii="Arial" w:hAnsi="Arial" w:cs="Arial"/>
                <w:spacing w:val="-4"/>
                <w:sz w:val="24"/>
                <w:szCs w:val="24"/>
              </w:rPr>
              <w:t xml:space="preserve"> </w:t>
            </w:r>
            <w:r w:rsidRPr="004B6AEB">
              <w:rPr>
                <w:rFonts w:ascii="Arial" w:hAnsi="Arial" w:cs="Arial"/>
                <w:sz w:val="24"/>
                <w:szCs w:val="24"/>
              </w:rPr>
              <w:t>management.</w:t>
            </w:r>
          </w:p>
          <w:p w14:paraId="4A1CA191" w14:textId="77777777" w:rsidR="006F11EE" w:rsidRPr="004B6AEB" w:rsidRDefault="006F11EE" w:rsidP="00970F9B">
            <w:pPr>
              <w:rPr>
                <w:rFonts w:ascii="Arial" w:eastAsiaTheme="minorHAnsi" w:hAnsi="Arial" w:cs="Arial"/>
              </w:rPr>
            </w:pPr>
          </w:p>
        </w:tc>
      </w:tr>
      <w:tr w:rsidR="006F11EE" w:rsidRPr="004B6AEB" w14:paraId="2F031C56" w14:textId="77777777" w:rsidTr="0001515A">
        <w:tc>
          <w:tcPr>
            <w:tcW w:w="2830" w:type="dxa"/>
          </w:tcPr>
          <w:p w14:paraId="2B40C265" w14:textId="77777777" w:rsidR="008E69B9" w:rsidRPr="004B6AEB" w:rsidRDefault="008E69B9" w:rsidP="00970F9B">
            <w:pPr>
              <w:rPr>
                <w:rFonts w:ascii="Arial" w:eastAsia="Arial MT" w:hAnsi="Arial" w:cs="Arial"/>
                <w:b/>
                <w:lang w:val="en-US"/>
              </w:rPr>
            </w:pPr>
          </w:p>
          <w:p w14:paraId="1A8D41B5" w14:textId="77777777" w:rsidR="008E69B9" w:rsidRPr="004B6AEB" w:rsidRDefault="008E69B9" w:rsidP="00970F9B">
            <w:pPr>
              <w:rPr>
                <w:rFonts w:ascii="Arial" w:eastAsia="Arial MT" w:hAnsi="Arial" w:cs="Arial"/>
                <w:b/>
                <w:lang w:val="en-US"/>
              </w:rPr>
            </w:pPr>
          </w:p>
          <w:p w14:paraId="04F7BFC3" w14:textId="77777777" w:rsidR="008E69B9" w:rsidRPr="004B6AEB" w:rsidRDefault="008E69B9" w:rsidP="00970F9B">
            <w:pPr>
              <w:rPr>
                <w:rFonts w:ascii="Arial" w:eastAsia="Arial MT" w:hAnsi="Arial" w:cs="Arial"/>
                <w:b/>
                <w:lang w:val="en-US"/>
              </w:rPr>
            </w:pPr>
          </w:p>
          <w:p w14:paraId="0181EC80" w14:textId="77777777" w:rsidR="008E69B9" w:rsidRPr="004B6AEB" w:rsidRDefault="008E69B9" w:rsidP="00970F9B">
            <w:pPr>
              <w:rPr>
                <w:rFonts w:ascii="Arial" w:eastAsia="Arial MT" w:hAnsi="Arial" w:cs="Arial"/>
                <w:b/>
                <w:lang w:val="en-US"/>
              </w:rPr>
            </w:pPr>
          </w:p>
          <w:p w14:paraId="5D5A694A" w14:textId="77777777" w:rsidR="008E69B9" w:rsidRPr="004B6AEB" w:rsidRDefault="008E69B9" w:rsidP="00970F9B">
            <w:pPr>
              <w:rPr>
                <w:rFonts w:ascii="Arial" w:eastAsia="Arial MT" w:hAnsi="Arial" w:cs="Arial"/>
                <w:b/>
                <w:lang w:val="en-US"/>
              </w:rPr>
            </w:pPr>
          </w:p>
          <w:p w14:paraId="634CA842" w14:textId="77777777" w:rsidR="008E69B9" w:rsidRPr="004B6AEB" w:rsidRDefault="008E69B9" w:rsidP="00970F9B">
            <w:pPr>
              <w:rPr>
                <w:rFonts w:ascii="Arial" w:eastAsia="Arial MT" w:hAnsi="Arial" w:cs="Arial"/>
                <w:b/>
                <w:lang w:val="en-US"/>
              </w:rPr>
            </w:pPr>
          </w:p>
          <w:p w14:paraId="399DB5A2" w14:textId="77777777" w:rsidR="008E69B9" w:rsidRPr="004B6AEB" w:rsidRDefault="008E69B9" w:rsidP="00970F9B">
            <w:pPr>
              <w:rPr>
                <w:rFonts w:ascii="Arial" w:eastAsia="Arial MT" w:hAnsi="Arial" w:cs="Arial"/>
                <w:b/>
                <w:lang w:val="en-US"/>
              </w:rPr>
            </w:pPr>
          </w:p>
          <w:p w14:paraId="2FF7DF10" w14:textId="77777777" w:rsidR="008E69B9" w:rsidRPr="004B6AEB" w:rsidRDefault="008E69B9" w:rsidP="00970F9B">
            <w:pPr>
              <w:rPr>
                <w:rFonts w:ascii="Arial" w:eastAsia="Arial MT" w:hAnsi="Arial" w:cs="Arial"/>
                <w:b/>
                <w:lang w:val="en-US"/>
              </w:rPr>
            </w:pPr>
          </w:p>
          <w:p w14:paraId="4F3857DB" w14:textId="724DDBD8" w:rsidR="006F11EE" w:rsidRPr="004B6AEB" w:rsidRDefault="008E69B9" w:rsidP="00970F9B">
            <w:pPr>
              <w:rPr>
                <w:rFonts w:ascii="Arial" w:eastAsiaTheme="minorHAnsi" w:hAnsi="Arial" w:cs="Arial"/>
              </w:rPr>
            </w:pPr>
            <w:r w:rsidRPr="004B6AEB">
              <w:rPr>
                <w:rFonts w:ascii="Arial" w:eastAsia="Arial MT" w:hAnsi="Arial" w:cs="Arial"/>
                <w:b/>
                <w:lang w:val="en-US"/>
              </w:rPr>
              <w:t>Flooring</w:t>
            </w:r>
          </w:p>
          <w:p w14:paraId="118521FE" w14:textId="77777777" w:rsidR="006F11EE" w:rsidRPr="004B6AEB" w:rsidRDefault="006F11EE" w:rsidP="00970F9B">
            <w:pPr>
              <w:rPr>
                <w:rFonts w:ascii="Arial" w:eastAsiaTheme="minorHAnsi" w:hAnsi="Arial" w:cs="Arial"/>
              </w:rPr>
            </w:pPr>
          </w:p>
        </w:tc>
        <w:tc>
          <w:tcPr>
            <w:tcW w:w="6186" w:type="dxa"/>
          </w:tcPr>
          <w:p w14:paraId="3B75BDE7" w14:textId="3D6EFA81" w:rsidR="006F11EE" w:rsidRPr="004B6AEB" w:rsidRDefault="008E69B9" w:rsidP="008E69B9">
            <w:pPr>
              <w:pStyle w:val="TableParagraph"/>
              <w:numPr>
                <w:ilvl w:val="0"/>
                <w:numId w:val="39"/>
              </w:numPr>
              <w:tabs>
                <w:tab w:val="left" w:pos="857"/>
              </w:tabs>
              <w:spacing w:before="2" w:line="360" w:lineRule="auto"/>
              <w:ind w:right="97"/>
              <w:jc w:val="both"/>
              <w:rPr>
                <w:rFonts w:ascii="Arial" w:hAnsi="Arial" w:cs="Arial"/>
                <w:sz w:val="24"/>
                <w:szCs w:val="24"/>
              </w:rPr>
            </w:pPr>
            <w:r w:rsidRPr="004B6AEB">
              <w:rPr>
                <w:rFonts w:ascii="Arial" w:hAnsi="Arial" w:cs="Arial"/>
                <w:sz w:val="24"/>
                <w:szCs w:val="24"/>
              </w:rPr>
              <w:t xml:space="preserve">Supply and install </w:t>
            </w:r>
            <w:proofErr w:type="spellStart"/>
            <w:r w:rsidRPr="004B6AEB">
              <w:rPr>
                <w:rFonts w:ascii="Arial" w:hAnsi="Arial" w:cs="Arial"/>
                <w:sz w:val="24"/>
                <w:szCs w:val="24"/>
              </w:rPr>
              <w:t>FloorworX</w:t>
            </w:r>
            <w:proofErr w:type="spellEnd"/>
            <w:r w:rsidRPr="004B6AEB">
              <w:rPr>
                <w:rFonts w:ascii="Arial" w:hAnsi="Arial" w:cs="Arial"/>
                <w:sz w:val="24"/>
                <w:szCs w:val="24"/>
              </w:rPr>
              <w:t xml:space="preserve"> Superflex (or Similar approved)</w:t>
            </w:r>
            <w:r w:rsidRPr="004B6AEB">
              <w:rPr>
                <w:rFonts w:ascii="Arial" w:hAnsi="Arial" w:cs="Arial"/>
                <w:spacing w:val="1"/>
                <w:sz w:val="24"/>
                <w:szCs w:val="24"/>
              </w:rPr>
              <w:t xml:space="preserve"> </w:t>
            </w:r>
            <w:r w:rsidRPr="004B6AEB">
              <w:rPr>
                <w:rFonts w:ascii="Arial" w:hAnsi="Arial" w:cs="Arial"/>
                <w:sz w:val="24"/>
                <w:szCs w:val="24"/>
              </w:rPr>
              <w:t>fully flexible vinyl floor tiles 610 mm x 610 mm x 2,0mm thick,</w:t>
            </w:r>
            <w:r w:rsidRPr="004B6AEB">
              <w:rPr>
                <w:rFonts w:ascii="Arial" w:hAnsi="Arial" w:cs="Arial"/>
                <w:spacing w:val="1"/>
                <w:sz w:val="24"/>
                <w:szCs w:val="24"/>
              </w:rPr>
              <w:t xml:space="preserve"> </w:t>
            </w:r>
            <w:r w:rsidRPr="004B6AEB">
              <w:rPr>
                <w:rFonts w:ascii="Arial" w:hAnsi="Arial" w:cs="Arial"/>
                <w:sz w:val="24"/>
                <w:szCs w:val="24"/>
              </w:rPr>
              <w:t>manufactured</w:t>
            </w:r>
            <w:r w:rsidRPr="004B6AEB">
              <w:rPr>
                <w:rFonts w:ascii="Arial" w:hAnsi="Arial" w:cs="Arial"/>
                <w:spacing w:val="1"/>
                <w:sz w:val="24"/>
                <w:szCs w:val="24"/>
              </w:rPr>
              <w:t xml:space="preserve"> </w:t>
            </w:r>
            <w:r w:rsidRPr="004B6AEB">
              <w:rPr>
                <w:rFonts w:ascii="Arial" w:hAnsi="Arial" w:cs="Arial"/>
                <w:sz w:val="24"/>
                <w:szCs w:val="24"/>
              </w:rPr>
              <w:t>in</w:t>
            </w:r>
            <w:r w:rsidRPr="004B6AEB">
              <w:rPr>
                <w:rFonts w:ascii="Arial" w:hAnsi="Arial" w:cs="Arial"/>
                <w:spacing w:val="1"/>
                <w:sz w:val="24"/>
                <w:szCs w:val="24"/>
              </w:rPr>
              <w:t xml:space="preserve"> </w:t>
            </w:r>
            <w:r w:rsidRPr="004B6AEB">
              <w:rPr>
                <w:rFonts w:ascii="Arial" w:hAnsi="Arial" w:cs="Arial"/>
                <w:sz w:val="24"/>
                <w:szCs w:val="24"/>
              </w:rPr>
              <w:t>accordance</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SANS</w:t>
            </w:r>
            <w:r w:rsidRPr="004B6AEB">
              <w:rPr>
                <w:rFonts w:ascii="Arial" w:hAnsi="Arial" w:cs="Arial"/>
                <w:spacing w:val="1"/>
                <w:sz w:val="24"/>
                <w:szCs w:val="24"/>
              </w:rPr>
              <w:t xml:space="preserve"> </w:t>
            </w:r>
            <w:r w:rsidRPr="004B6AEB">
              <w:rPr>
                <w:rFonts w:ascii="Arial" w:hAnsi="Arial" w:cs="Arial"/>
                <w:sz w:val="24"/>
                <w:szCs w:val="24"/>
              </w:rPr>
              <w:t>786:2000,</w:t>
            </w:r>
            <w:r w:rsidRPr="004B6AEB">
              <w:rPr>
                <w:rFonts w:ascii="Arial" w:hAnsi="Arial" w:cs="Arial"/>
                <w:spacing w:val="1"/>
                <w:sz w:val="24"/>
                <w:szCs w:val="24"/>
              </w:rPr>
              <w:t xml:space="preserve"> </w:t>
            </w:r>
            <w:r w:rsidRPr="004B6AEB">
              <w:rPr>
                <w:rFonts w:ascii="Arial" w:hAnsi="Arial" w:cs="Arial"/>
                <w:sz w:val="24"/>
                <w:szCs w:val="24"/>
              </w:rPr>
              <w:t>laid</w:t>
            </w:r>
            <w:r w:rsidRPr="004B6AEB">
              <w:rPr>
                <w:rFonts w:ascii="Arial" w:hAnsi="Arial" w:cs="Arial"/>
                <w:spacing w:val="1"/>
                <w:sz w:val="24"/>
                <w:szCs w:val="24"/>
              </w:rPr>
              <w:t xml:space="preserve"> </w:t>
            </w:r>
            <w:r w:rsidRPr="004B6AEB">
              <w:rPr>
                <w:rFonts w:ascii="Arial" w:hAnsi="Arial" w:cs="Arial"/>
                <w:sz w:val="24"/>
                <w:szCs w:val="24"/>
              </w:rPr>
              <w:t>in</w:t>
            </w:r>
            <w:r w:rsidRPr="004B6AEB">
              <w:rPr>
                <w:rFonts w:ascii="Arial" w:hAnsi="Arial" w:cs="Arial"/>
                <w:spacing w:val="1"/>
                <w:sz w:val="24"/>
                <w:szCs w:val="24"/>
              </w:rPr>
              <w:t xml:space="preserve"> </w:t>
            </w:r>
            <w:proofErr w:type="spellStart"/>
            <w:r w:rsidRPr="004B6AEB">
              <w:rPr>
                <w:rFonts w:ascii="Arial" w:hAnsi="Arial" w:cs="Arial"/>
                <w:sz w:val="24"/>
                <w:szCs w:val="24"/>
              </w:rPr>
              <w:t>FloorworX</w:t>
            </w:r>
            <w:proofErr w:type="spellEnd"/>
            <w:r w:rsidRPr="004B6AEB">
              <w:rPr>
                <w:rFonts w:ascii="Arial" w:hAnsi="Arial" w:cs="Arial"/>
                <w:sz w:val="24"/>
                <w:szCs w:val="24"/>
              </w:rPr>
              <w:t xml:space="preserve"> No. 62 Plus acrylic adhesive (or similar approved)</w:t>
            </w:r>
            <w:r w:rsidRPr="004B6AEB">
              <w:rPr>
                <w:rFonts w:ascii="Arial" w:hAnsi="Arial" w:cs="Arial"/>
                <w:spacing w:val="1"/>
                <w:sz w:val="24"/>
                <w:szCs w:val="24"/>
              </w:rPr>
              <w:t xml:space="preserve"> </w:t>
            </w:r>
            <w:r w:rsidRPr="004B6AEB">
              <w:rPr>
                <w:rFonts w:ascii="Arial" w:hAnsi="Arial" w:cs="Arial"/>
                <w:sz w:val="24"/>
                <w:szCs w:val="24"/>
              </w:rPr>
              <w:t>spread with a notched trowel on suitably prepared subfloor</w:t>
            </w:r>
            <w:r w:rsidRPr="004B6AEB">
              <w:rPr>
                <w:rFonts w:ascii="Arial" w:hAnsi="Arial" w:cs="Arial"/>
                <w:spacing w:val="1"/>
                <w:sz w:val="24"/>
                <w:szCs w:val="24"/>
              </w:rPr>
              <w:t xml:space="preserve"> </w:t>
            </w:r>
            <w:r w:rsidRPr="004B6AEB">
              <w:rPr>
                <w:rFonts w:ascii="Arial" w:hAnsi="Arial" w:cs="Arial"/>
                <w:sz w:val="24"/>
                <w:szCs w:val="24"/>
              </w:rPr>
              <w:t>(elsewhere specified) with a hygrometer reading showing a</w:t>
            </w:r>
            <w:r w:rsidRPr="004B6AEB">
              <w:rPr>
                <w:rFonts w:ascii="Arial" w:hAnsi="Arial" w:cs="Arial"/>
                <w:spacing w:val="1"/>
                <w:sz w:val="24"/>
                <w:szCs w:val="24"/>
              </w:rPr>
              <w:t xml:space="preserve"> </w:t>
            </w:r>
            <w:r w:rsidRPr="004B6AEB">
              <w:rPr>
                <w:rFonts w:ascii="Arial" w:hAnsi="Arial" w:cs="Arial"/>
                <w:sz w:val="24"/>
                <w:szCs w:val="24"/>
              </w:rPr>
              <w:t>moisture content of less than 70% and rolled with 68 kg three</w:t>
            </w:r>
            <w:r w:rsidRPr="004B6AEB">
              <w:rPr>
                <w:rFonts w:ascii="Arial" w:hAnsi="Arial" w:cs="Arial"/>
                <w:spacing w:val="1"/>
                <w:sz w:val="24"/>
                <w:szCs w:val="24"/>
              </w:rPr>
              <w:t xml:space="preserve"> </w:t>
            </w:r>
            <w:r w:rsidRPr="004B6AEB">
              <w:rPr>
                <w:rFonts w:ascii="Arial" w:hAnsi="Arial" w:cs="Arial"/>
                <w:sz w:val="24"/>
                <w:szCs w:val="24"/>
              </w:rPr>
              <w:t xml:space="preserve">section metal roller on completion. </w:t>
            </w:r>
            <w:proofErr w:type="spellStart"/>
            <w:r w:rsidRPr="004B6AEB">
              <w:rPr>
                <w:rFonts w:ascii="Arial" w:hAnsi="Arial" w:cs="Arial"/>
                <w:sz w:val="24"/>
                <w:szCs w:val="24"/>
              </w:rPr>
              <w:t>Colour</w:t>
            </w:r>
            <w:proofErr w:type="spellEnd"/>
            <w:r w:rsidRPr="004B6AEB">
              <w:rPr>
                <w:rFonts w:ascii="Arial" w:hAnsi="Arial" w:cs="Arial"/>
                <w:sz w:val="24"/>
                <w:szCs w:val="24"/>
              </w:rPr>
              <w:t xml:space="preserve"> to be advised by the</w:t>
            </w:r>
            <w:r w:rsidRPr="004B6AEB">
              <w:rPr>
                <w:rFonts w:ascii="Arial" w:hAnsi="Arial" w:cs="Arial"/>
                <w:spacing w:val="-53"/>
                <w:sz w:val="24"/>
                <w:szCs w:val="24"/>
              </w:rPr>
              <w:t xml:space="preserve"> </w:t>
            </w:r>
            <w:r w:rsidRPr="004B6AEB">
              <w:rPr>
                <w:rFonts w:ascii="Arial" w:hAnsi="Arial" w:cs="Arial"/>
                <w:sz w:val="24"/>
                <w:szCs w:val="24"/>
              </w:rPr>
              <w:t>School</w:t>
            </w:r>
            <w:r w:rsidRPr="004B6AEB">
              <w:rPr>
                <w:rFonts w:ascii="Arial" w:hAnsi="Arial" w:cs="Arial"/>
                <w:spacing w:val="-11"/>
                <w:sz w:val="24"/>
                <w:szCs w:val="24"/>
              </w:rPr>
              <w:t xml:space="preserve"> </w:t>
            </w:r>
            <w:r w:rsidRPr="004B6AEB">
              <w:rPr>
                <w:rFonts w:ascii="Arial" w:hAnsi="Arial" w:cs="Arial"/>
                <w:sz w:val="24"/>
                <w:szCs w:val="24"/>
              </w:rPr>
              <w:t>Management.</w:t>
            </w:r>
            <w:r w:rsidRPr="004B6AEB">
              <w:rPr>
                <w:rFonts w:ascii="Arial" w:hAnsi="Arial" w:cs="Arial"/>
                <w:spacing w:val="-11"/>
                <w:sz w:val="24"/>
                <w:szCs w:val="24"/>
              </w:rPr>
              <w:t xml:space="preserve"> </w:t>
            </w:r>
            <w:r w:rsidRPr="004B6AEB">
              <w:rPr>
                <w:rFonts w:ascii="Arial" w:hAnsi="Arial" w:cs="Arial"/>
                <w:sz w:val="24"/>
                <w:szCs w:val="24"/>
              </w:rPr>
              <w:t>Allow</w:t>
            </w:r>
            <w:r w:rsidRPr="004B6AEB">
              <w:rPr>
                <w:rFonts w:ascii="Arial" w:hAnsi="Arial" w:cs="Arial"/>
                <w:spacing w:val="-9"/>
                <w:sz w:val="24"/>
                <w:szCs w:val="24"/>
              </w:rPr>
              <w:t xml:space="preserve"> </w:t>
            </w:r>
            <w:r w:rsidRPr="004B6AEB">
              <w:rPr>
                <w:rFonts w:ascii="Arial" w:hAnsi="Arial" w:cs="Arial"/>
                <w:sz w:val="24"/>
                <w:szCs w:val="24"/>
              </w:rPr>
              <w:t>for</w:t>
            </w:r>
            <w:r w:rsidRPr="004B6AEB">
              <w:rPr>
                <w:rFonts w:ascii="Arial" w:hAnsi="Arial" w:cs="Arial"/>
                <w:spacing w:val="-12"/>
                <w:sz w:val="24"/>
                <w:szCs w:val="24"/>
              </w:rPr>
              <w:t xml:space="preserve"> </w:t>
            </w:r>
            <w:r w:rsidRPr="004B6AEB">
              <w:rPr>
                <w:rFonts w:ascii="Arial" w:hAnsi="Arial" w:cs="Arial"/>
                <w:sz w:val="24"/>
                <w:szCs w:val="24"/>
              </w:rPr>
              <w:t>strip</w:t>
            </w:r>
            <w:r w:rsidRPr="004B6AEB">
              <w:rPr>
                <w:rFonts w:ascii="Arial" w:hAnsi="Arial" w:cs="Arial"/>
                <w:spacing w:val="-10"/>
                <w:sz w:val="24"/>
                <w:szCs w:val="24"/>
              </w:rPr>
              <w:t xml:space="preserve"> </w:t>
            </w:r>
            <w:r w:rsidRPr="004B6AEB">
              <w:rPr>
                <w:rFonts w:ascii="Arial" w:hAnsi="Arial" w:cs="Arial"/>
                <w:sz w:val="24"/>
                <w:szCs w:val="24"/>
              </w:rPr>
              <w:t>and</w:t>
            </w:r>
            <w:r w:rsidRPr="004B6AEB">
              <w:rPr>
                <w:rFonts w:ascii="Arial" w:hAnsi="Arial" w:cs="Arial"/>
                <w:spacing w:val="-13"/>
                <w:sz w:val="24"/>
                <w:szCs w:val="24"/>
              </w:rPr>
              <w:t xml:space="preserve"> </w:t>
            </w:r>
            <w:r w:rsidRPr="004B6AEB">
              <w:rPr>
                <w:rFonts w:ascii="Arial" w:hAnsi="Arial" w:cs="Arial"/>
                <w:sz w:val="24"/>
                <w:szCs w:val="24"/>
              </w:rPr>
              <w:t>two</w:t>
            </w:r>
            <w:r w:rsidRPr="004B6AEB">
              <w:rPr>
                <w:rFonts w:ascii="Arial" w:hAnsi="Arial" w:cs="Arial"/>
                <w:spacing w:val="-9"/>
                <w:sz w:val="24"/>
                <w:szCs w:val="24"/>
              </w:rPr>
              <w:t xml:space="preserve"> </w:t>
            </w:r>
            <w:r w:rsidRPr="004B6AEB">
              <w:rPr>
                <w:rFonts w:ascii="Arial" w:hAnsi="Arial" w:cs="Arial"/>
                <w:sz w:val="24"/>
                <w:szCs w:val="24"/>
              </w:rPr>
              <w:t>(2)</w:t>
            </w:r>
            <w:r w:rsidRPr="004B6AEB">
              <w:rPr>
                <w:rFonts w:ascii="Arial" w:hAnsi="Arial" w:cs="Arial"/>
                <w:spacing w:val="-12"/>
                <w:sz w:val="24"/>
                <w:szCs w:val="24"/>
              </w:rPr>
              <w:t xml:space="preserve"> </w:t>
            </w:r>
            <w:r w:rsidRPr="004B6AEB">
              <w:rPr>
                <w:rFonts w:ascii="Arial" w:hAnsi="Arial" w:cs="Arial"/>
                <w:sz w:val="24"/>
                <w:szCs w:val="24"/>
              </w:rPr>
              <w:t>coats</w:t>
            </w:r>
            <w:r w:rsidRPr="004B6AEB">
              <w:rPr>
                <w:rFonts w:ascii="Arial" w:hAnsi="Arial" w:cs="Arial"/>
                <w:spacing w:val="-8"/>
                <w:sz w:val="24"/>
                <w:szCs w:val="24"/>
              </w:rPr>
              <w:t xml:space="preserve"> </w:t>
            </w:r>
            <w:r w:rsidRPr="004B6AEB">
              <w:rPr>
                <w:rFonts w:ascii="Arial" w:hAnsi="Arial" w:cs="Arial"/>
                <w:sz w:val="24"/>
                <w:szCs w:val="24"/>
              </w:rPr>
              <w:t>of</w:t>
            </w:r>
            <w:r w:rsidRPr="004B6AEB">
              <w:rPr>
                <w:rFonts w:ascii="Arial" w:hAnsi="Arial" w:cs="Arial"/>
                <w:spacing w:val="-6"/>
                <w:sz w:val="24"/>
                <w:szCs w:val="24"/>
              </w:rPr>
              <w:t xml:space="preserve"> </w:t>
            </w:r>
            <w:proofErr w:type="spellStart"/>
            <w:r w:rsidRPr="004B6AEB">
              <w:rPr>
                <w:rFonts w:ascii="Arial" w:hAnsi="Arial" w:cs="Arial"/>
                <w:sz w:val="24"/>
                <w:szCs w:val="24"/>
              </w:rPr>
              <w:t>sealingthe</w:t>
            </w:r>
            <w:proofErr w:type="spellEnd"/>
            <w:r w:rsidRPr="004B6AEB">
              <w:rPr>
                <w:rFonts w:ascii="Arial" w:hAnsi="Arial" w:cs="Arial"/>
                <w:spacing w:val="-3"/>
                <w:sz w:val="24"/>
                <w:szCs w:val="24"/>
              </w:rPr>
              <w:t xml:space="preserve"> </w:t>
            </w:r>
            <w:r w:rsidRPr="004B6AEB">
              <w:rPr>
                <w:rFonts w:ascii="Arial" w:hAnsi="Arial" w:cs="Arial"/>
                <w:sz w:val="24"/>
                <w:szCs w:val="24"/>
              </w:rPr>
              <w:t>vinyl</w:t>
            </w:r>
            <w:r w:rsidRPr="004B6AEB">
              <w:rPr>
                <w:rFonts w:ascii="Arial" w:hAnsi="Arial" w:cs="Arial"/>
                <w:spacing w:val="-4"/>
                <w:sz w:val="24"/>
                <w:szCs w:val="24"/>
              </w:rPr>
              <w:t xml:space="preserve"> </w:t>
            </w:r>
            <w:r w:rsidRPr="004B6AEB">
              <w:rPr>
                <w:rFonts w:ascii="Arial" w:hAnsi="Arial" w:cs="Arial"/>
                <w:sz w:val="24"/>
                <w:szCs w:val="24"/>
              </w:rPr>
              <w:t>flooring.</w:t>
            </w:r>
            <w:r w:rsidRPr="004B6AEB">
              <w:rPr>
                <w:rFonts w:ascii="Arial" w:hAnsi="Arial" w:cs="Arial"/>
                <w:spacing w:val="-1"/>
                <w:sz w:val="24"/>
                <w:szCs w:val="24"/>
              </w:rPr>
              <w:t xml:space="preserve"> </w:t>
            </w:r>
            <w:r w:rsidRPr="004B6AEB">
              <w:rPr>
                <w:rFonts w:ascii="Arial" w:hAnsi="Arial" w:cs="Arial"/>
                <w:sz w:val="24"/>
                <w:szCs w:val="24"/>
              </w:rPr>
              <w:t>Bidders</w:t>
            </w:r>
            <w:r w:rsidRPr="004B6AEB">
              <w:rPr>
                <w:rFonts w:ascii="Arial" w:hAnsi="Arial" w:cs="Arial"/>
                <w:spacing w:val="-1"/>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confirm</w:t>
            </w:r>
            <w:r w:rsidRPr="004B6AEB">
              <w:rPr>
                <w:rFonts w:ascii="Arial" w:hAnsi="Arial" w:cs="Arial"/>
                <w:spacing w:val="-2"/>
                <w:sz w:val="24"/>
                <w:szCs w:val="24"/>
              </w:rPr>
              <w:t xml:space="preserve"> </w:t>
            </w:r>
            <w:r w:rsidRPr="004B6AEB">
              <w:rPr>
                <w:rFonts w:ascii="Arial" w:hAnsi="Arial" w:cs="Arial"/>
                <w:sz w:val="24"/>
                <w:szCs w:val="24"/>
              </w:rPr>
              <w:t>quantities</w:t>
            </w:r>
            <w:r w:rsidRPr="004B6AEB">
              <w:rPr>
                <w:rFonts w:ascii="Arial" w:hAnsi="Arial" w:cs="Arial"/>
                <w:spacing w:val="-2"/>
                <w:sz w:val="24"/>
                <w:szCs w:val="24"/>
              </w:rPr>
              <w:t xml:space="preserve"> </w:t>
            </w:r>
            <w:r w:rsidRPr="004B6AEB">
              <w:rPr>
                <w:rFonts w:ascii="Arial" w:hAnsi="Arial" w:cs="Arial"/>
                <w:sz w:val="24"/>
                <w:szCs w:val="24"/>
              </w:rPr>
              <w:t>on</w:t>
            </w:r>
            <w:r w:rsidRPr="004B6AEB">
              <w:rPr>
                <w:rFonts w:ascii="Arial" w:hAnsi="Arial" w:cs="Arial"/>
                <w:spacing w:val="-1"/>
                <w:sz w:val="24"/>
                <w:szCs w:val="24"/>
              </w:rPr>
              <w:t xml:space="preserve"> </w:t>
            </w:r>
            <w:r w:rsidRPr="004B6AEB">
              <w:rPr>
                <w:rFonts w:ascii="Arial" w:hAnsi="Arial" w:cs="Arial"/>
                <w:sz w:val="24"/>
                <w:szCs w:val="24"/>
              </w:rPr>
              <w:t>site</w:t>
            </w:r>
          </w:p>
        </w:tc>
      </w:tr>
      <w:tr w:rsidR="006F11EE" w:rsidRPr="004B6AEB" w14:paraId="059A5521" w14:textId="77777777" w:rsidTr="0001515A">
        <w:tc>
          <w:tcPr>
            <w:tcW w:w="2830" w:type="dxa"/>
          </w:tcPr>
          <w:p w14:paraId="2E593FA5" w14:textId="77777777" w:rsidR="008E69B9" w:rsidRPr="004B6AEB" w:rsidRDefault="008E69B9" w:rsidP="00970F9B">
            <w:pPr>
              <w:rPr>
                <w:rFonts w:ascii="Arial" w:hAnsi="Arial" w:cs="Arial"/>
                <w:b/>
              </w:rPr>
            </w:pPr>
          </w:p>
          <w:p w14:paraId="51BA850A" w14:textId="77777777" w:rsidR="008E69B9" w:rsidRPr="004B6AEB" w:rsidRDefault="008E69B9" w:rsidP="00970F9B">
            <w:pPr>
              <w:rPr>
                <w:rFonts w:ascii="Arial" w:hAnsi="Arial" w:cs="Arial"/>
                <w:b/>
              </w:rPr>
            </w:pPr>
          </w:p>
          <w:p w14:paraId="2A3D407E" w14:textId="77777777" w:rsidR="008E69B9" w:rsidRPr="004B6AEB" w:rsidRDefault="008E69B9" w:rsidP="00970F9B">
            <w:pPr>
              <w:rPr>
                <w:rFonts w:ascii="Arial" w:hAnsi="Arial" w:cs="Arial"/>
                <w:b/>
              </w:rPr>
            </w:pPr>
          </w:p>
          <w:p w14:paraId="74D79C62" w14:textId="7B8EA42D" w:rsidR="006F11EE" w:rsidRPr="004B6AEB" w:rsidRDefault="008E69B9" w:rsidP="00970F9B">
            <w:pPr>
              <w:rPr>
                <w:rFonts w:ascii="Arial" w:hAnsi="Arial" w:cs="Arial"/>
                <w:b/>
              </w:rPr>
            </w:pPr>
            <w:r w:rsidRPr="004B6AEB">
              <w:rPr>
                <w:rFonts w:ascii="Arial" w:hAnsi="Arial" w:cs="Arial"/>
                <w:b/>
              </w:rPr>
              <w:t>Fumes</w:t>
            </w:r>
            <w:r w:rsidRPr="004B6AEB">
              <w:rPr>
                <w:rFonts w:ascii="Arial" w:hAnsi="Arial" w:cs="Arial"/>
                <w:b/>
                <w:spacing w:val="-2"/>
              </w:rPr>
              <w:t xml:space="preserve"> </w:t>
            </w:r>
            <w:r w:rsidRPr="004B6AEB">
              <w:rPr>
                <w:rFonts w:ascii="Arial" w:hAnsi="Arial" w:cs="Arial"/>
                <w:b/>
              </w:rPr>
              <w:t>Cabinet</w:t>
            </w:r>
          </w:p>
          <w:p w14:paraId="4DDB86AC" w14:textId="77777777" w:rsidR="008E69B9" w:rsidRPr="004B6AEB" w:rsidRDefault="008E69B9" w:rsidP="00970F9B">
            <w:pPr>
              <w:rPr>
                <w:rFonts w:ascii="Arial" w:hAnsi="Arial" w:cs="Arial"/>
              </w:rPr>
            </w:pPr>
          </w:p>
          <w:p w14:paraId="61E94F49" w14:textId="77777777" w:rsidR="008E69B9" w:rsidRPr="004B6AEB" w:rsidRDefault="008E69B9" w:rsidP="00970F9B">
            <w:pPr>
              <w:rPr>
                <w:rFonts w:ascii="Arial" w:eastAsiaTheme="minorHAnsi" w:hAnsi="Arial" w:cs="Arial"/>
              </w:rPr>
            </w:pPr>
          </w:p>
          <w:p w14:paraId="0823F36E" w14:textId="77777777" w:rsidR="006F11EE" w:rsidRPr="004B6AEB" w:rsidRDefault="006F11EE" w:rsidP="00970F9B">
            <w:pPr>
              <w:rPr>
                <w:rFonts w:ascii="Arial" w:eastAsiaTheme="minorHAnsi" w:hAnsi="Arial" w:cs="Arial"/>
              </w:rPr>
            </w:pPr>
          </w:p>
        </w:tc>
        <w:tc>
          <w:tcPr>
            <w:tcW w:w="6186" w:type="dxa"/>
          </w:tcPr>
          <w:p w14:paraId="0AB29BC0" w14:textId="77777777" w:rsidR="008E69B9" w:rsidRPr="008E69B9" w:rsidRDefault="008E69B9" w:rsidP="008E69B9">
            <w:pPr>
              <w:widowControl w:val="0"/>
              <w:numPr>
                <w:ilvl w:val="0"/>
                <w:numId w:val="40"/>
              </w:numPr>
              <w:tabs>
                <w:tab w:val="left" w:pos="827"/>
                <w:tab w:val="left" w:pos="828"/>
              </w:tabs>
              <w:autoSpaceDE w:val="0"/>
              <w:autoSpaceDN w:val="0"/>
              <w:spacing w:after="3" w:line="355" w:lineRule="auto"/>
              <w:ind w:right="276"/>
              <w:rPr>
                <w:rFonts w:ascii="Arial" w:eastAsia="Arial MT" w:hAnsi="Arial" w:cs="Arial"/>
                <w:lang w:val="en-US"/>
              </w:rPr>
            </w:pPr>
            <w:r w:rsidRPr="008E69B9">
              <w:rPr>
                <w:rFonts w:ascii="Arial" w:eastAsia="Arial MT" w:hAnsi="Arial" w:cs="Arial"/>
                <w:lang w:val="en-US"/>
              </w:rPr>
              <w:t>Supply and installation, by specialist contractor, an Esco</w:t>
            </w:r>
            <w:r w:rsidRPr="008E69B9">
              <w:rPr>
                <w:rFonts w:ascii="Arial" w:eastAsia="Arial MT" w:hAnsi="Arial" w:cs="Arial"/>
                <w:spacing w:val="1"/>
                <w:lang w:val="en-US"/>
              </w:rPr>
              <w:t xml:space="preserve"> </w:t>
            </w:r>
            <w:r w:rsidRPr="008E69B9">
              <w:rPr>
                <w:rFonts w:ascii="Arial" w:eastAsia="Arial MT" w:hAnsi="Arial" w:cs="Arial"/>
                <w:lang w:val="en-US"/>
              </w:rPr>
              <w:t>Technologies</w:t>
            </w:r>
            <w:r w:rsidRPr="008E69B9">
              <w:rPr>
                <w:rFonts w:ascii="Arial" w:eastAsia="Arial MT" w:hAnsi="Arial" w:cs="Arial"/>
                <w:spacing w:val="-4"/>
                <w:lang w:val="en-US"/>
              </w:rPr>
              <w:t xml:space="preserve"> </w:t>
            </w:r>
            <w:r w:rsidRPr="008E69B9">
              <w:rPr>
                <w:rFonts w:ascii="Arial" w:eastAsia="Arial MT" w:hAnsi="Arial" w:cs="Arial"/>
                <w:lang w:val="en-US"/>
              </w:rPr>
              <w:t>18”</w:t>
            </w:r>
            <w:r w:rsidRPr="008E69B9">
              <w:rPr>
                <w:rFonts w:ascii="Arial" w:eastAsia="Arial MT" w:hAnsi="Arial" w:cs="Arial"/>
                <w:spacing w:val="-5"/>
                <w:lang w:val="en-US"/>
              </w:rPr>
              <w:t xml:space="preserve"> </w:t>
            </w:r>
            <w:r w:rsidRPr="008E69B9">
              <w:rPr>
                <w:rFonts w:ascii="Arial" w:eastAsia="Arial MT" w:hAnsi="Arial" w:cs="Arial"/>
                <w:lang w:val="en-US"/>
              </w:rPr>
              <w:t>wide</w:t>
            </w:r>
            <w:r w:rsidRPr="008E69B9">
              <w:rPr>
                <w:rFonts w:ascii="Arial" w:eastAsia="Arial MT" w:hAnsi="Arial" w:cs="Arial"/>
                <w:spacing w:val="-5"/>
                <w:lang w:val="en-US"/>
              </w:rPr>
              <w:t xml:space="preserve"> </w:t>
            </w:r>
            <w:r w:rsidRPr="008E69B9">
              <w:rPr>
                <w:rFonts w:ascii="Arial" w:eastAsia="Arial MT" w:hAnsi="Arial" w:cs="Arial"/>
                <w:lang w:val="en-US"/>
              </w:rPr>
              <w:t>ducted</w:t>
            </w:r>
            <w:r w:rsidRPr="008E69B9">
              <w:rPr>
                <w:rFonts w:ascii="Arial" w:eastAsia="Arial MT" w:hAnsi="Arial" w:cs="Arial"/>
                <w:spacing w:val="-6"/>
                <w:lang w:val="en-US"/>
              </w:rPr>
              <w:t xml:space="preserve"> </w:t>
            </w:r>
            <w:r w:rsidRPr="008E69B9">
              <w:rPr>
                <w:rFonts w:ascii="Arial" w:eastAsia="Arial MT" w:hAnsi="Arial" w:cs="Arial"/>
                <w:lang w:val="en-US"/>
              </w:rPr>
              <w:t>fume</w:t>
            </w:r>
            <w:r w:rsidRPr="008E69B9">
              <w:rPr>
                <w:rFonts w:ascii="Arial" w:eastAsia="Arial MT" w:hAnsi="Arial" w:cs="Arial"/>
                <w:spacing w:val="-2"/>
                <w:lang w:val="en-US"/>
              </w:rPr>
              <w:t xml:space="preserve"> </w:t>
            </w:r>
            <w:r w:rsidRPr="008E69B9">
              <w:rPr>
                <w:rFonts w:ascii="Arial" w:eastAsia="Arial MT" w:hAnsi="Arial" w:cs="Arial"/>
                <w:lang w:val="en-US"/>
              </w:rPr>
              <w:t>hood</w:t>
            </w:r>
            <w:r w:rsidRPr="008E69B9">
              <w:rPr>
                <w:rFonts w:ascii="Arial" w:eastAsia="Arial MT" w:hAnsi="Arial" w:cs="Arial"/>
                <w:spacing w:val="-5"/>
                <w:lang w:val="en-US"/>
              </w:rPr>
              <w:t xml:space="preserve"> </w:t>
            </w:r>
            <w:r w:rsidRPr="008E69B9">
              <w:rPr>
                <w:rFonts w:ascii="Arial" w:eastAsia="Arial MT" w:hAnsi="Arial" w:cs="Arial"/>
                <w:lang w:val="en-US"/>
              </w:rPr>
              <w:t>or</w:t>
            </w:r>
            <w:r w:rsidRPr="008E69B9">
              <w:rPr>
                <w:rFonts w:ascii="Arial" w:eastAsia="Arial MT" w:hAnsi="Arial" w:cs="Arial"/>
                <w:spacing w:val="-3"/>
                <w:lang w:val="en-US"/>
              </w:rPr>
              <w:t xml:space="preserve"> </w:t>
            </w:r>
            <w:r w:rsidRPr="008E69B9">
              <w:rPr>
                <w:rFonts w:ascii="Arial" w:eastAsia="Arial MT" w:hAnsi="Arial" w:cs="Arial"/>
                <w:lang w:val="en-US"/>
              </w:rPr>
              <w:t>similar</w:t>
            </w:r>
            <w:r w:rsidRPr="008E69B9">
              <w:rPr>
                <w:rFonts w:ascii="Arial" w:eastAsia="Arial MT" w:hAnsi="Arial" w:cs="Arial"/>
                <w:spacing w:val="-5"/>
                <w:lang w:val="en-US"/>
              </w:rPr>
              <w:t xml:space="preserve"> </w:t>
            </w:r>
            <w:r w:rsidRPr="008E69B9">
              <w:rPr>
                <w:rFonts w:ascii="Arial" w:eastAsia="Arial MT" w:hAnsi="Arial" w:cs="Arial"/>
                <w:lang w:val="en-US"/>
              </w:rPr>
              <w:t>approved</w:t>
            </w:r>
            <w:r w:rsidRPr="008E69B9">
              <w:rPr>
                <w:rFonts w:ascii="Arial" w:eastAsia="Arial MT" w:hAnsi="Arial" w:cs="Arial"/>
                <w:spacing w:val="-53"/>
                <w:lang w:val="en-US"/>
              </w:rPr>
              <w:t xml:space="preserve"> </w:t>
            </w:r>
            <w:r w:rsidRPr="008E69B9">
              <w:rPr>
                <w:rFonts w:ascii="Arial" w:eastAsia="Arial MT" w:hAnsi="Arial" w:cs="Arial"/>
                <w:lang w:val="en-US"/>
              </w:rPr>
              <w:t>School</w:t>
            </w:r>
            <w:r w:rsidRPr="008E69B9">
              <w:rPr>
                <w:rFonts w:ascii="Arial" w:eastAsia="Arial MT" w:hAnsi="Arial" w:cs="Arial"/>
                <w:spacing w:val="-3"/>
                <w:lang w:val="en-US"/>
              </w:rPr>
              <w:t xml:space="preserve"> </w:t>
            </w:r>
            <w:r w:rsidRPr="008E69B9">
              <w:rPr>
                <w:rFonts w:ascii="Arial" w:eastAsia="Arial MT" w:hAnsi="Arial" w:cs="Arial"/>
                <w:lang w:val="en-US"/>
              </w:rPr>
              <w:t>Fumes</w:t>
            </w:r>
            <w:r w:rsidRPr="008E69B9">
              <w:rPr>
                <w:rFonts w:ascii="Arial" w:eastAsia="Arial MT" w:hAnsi="Arial" w:cs="Arial"/>
                <w:spacing w:val="-1"/>
                <w:lang w:val="en-US"/>
              </w:rPr>
              <w:t xml:space="preserve"> </w:t>
            </w:r>
            <w:r w:rsidRPr="008E69B9">
              <w:rPr>
                <w:rFonts w:ascii="Arial" w:eastAsia="Arial MT" w:hAnsi="Arial" w:cs="Arial"/>
                <w:lang w:val="en-US"/>
              </w:rPr>
              <w:t>Extraction Cabinet.</w:t>
            </w:r>
            <w:r w:rsidRPr="008E69B9">
              <w:rPr>
                <w:rFonts w:ascii="Arial" w:eastAsia="Arial MT" w:hAnsi="Arial" w:cs="Arial"/>
                <w:spacing w:val="1"/>
                <w:lang w:val="en-US"/>
              </w:rPr>
              <w:t xml:space="preserve"> </w:t>
            </w:r>
            <w:r w:rsidRPr="008E69B9">
              <w:rPr>
                <w:rFonts w:ascii="Arial" w:eastAsia="Arial MT" w:hAnsi="Arial" w:cs="Arial"/>
                <w:lang w:val="en-US"/>
              </w:rPr>
              <w:t>See</w:t>
            </w:r>
            <w:r w:rsidRPr="008E69B9">
              <w:rPr>
                <w:rFonts w:ascii="Arial" w:eastAsia="Arial MT" w:hAnsi="Arial" w:cs="Arial"/>
                <w:spacing w:val="-2"/>
                <w:lang w:val="en-US"/>
              </w:rPr>
              <w:t xml:space="preserve"> </w:t>
            </w:r>
            <w:r w:rsidRPr="008E69B9">
              <w:rPr>
                <w:rFonts w:ascii="Arial" w:eastAsia="Arial MT" w:hAnsi="Arial" w:cs="Arial"/>
                <w:lang w:val="en-US"/>
              </w:rPr>
              <w:t>image</w:t>
            </w:r>
            <w:r w:rsidRPr="008E69B9">
              <w:rPr>
                <w:rFonts w:ascii="Arial" w:eastAsia="Arial MT" w:hAnsi="Arial" w:cs="Arial"/>
                <w:spacing w:val="-2"/>
                <w:lang w:val="en-US"/>
              </w:rPr>
              <w:t xml:space="preserve"> </w:t>
            </w:r>
            <w:r w:rsidRPr="008E69B9">
              <w:rPr>
                <w:rFonts w:ascii="Arial" w:eastAsia="Arial MT" w:hAnsi="Arial" w:cs="Arial"/>
                <w:lang w:val="en-US"/>
              </w:rPr>
              <w:t>below.</w:t>
            </w:r>
          </w:p>
          <w:p w14:paraId="010DD27F" w14:textId="77777777" w:rsidR="008E69B9" w:rsidRPr="008E69B9" w:rsidRDefault="008E69B9" w:rsidP="008E69B9">
            <w:pPr>
              <w:widowControl w:val="0"/>
              <w:autoSpaceDE w:val="0"/>
              <w:autoSpaceDN w:val="0"/>
              <w:ind w:left="2466"/>
              <w:rPr>
                <w:rFonts w:ascii="Arial" w:eastAsia="Arial MT" w:hAnsi="Arial" w:cs="Arial"/>
                <w:lang w:val="en-US"/>
              </w:rPr>
            </w:pPr>
            <w:r w:rsidRPr="008E69B9">
              <w:rPr>
                <w:rFonts w:ascii="Arial" w:eastAsia="Arial MT" w:hAnsi="Arial" w:cs="Arial"/>
                <w:noProof/>
                <w:lang w:val="en-US"/>
              </w:rPr>
              <w:drawing>
                <wp:inline distT="0" distB="0" distL="0" distR="0" wp14:anchorId="067CD725" wp14:editId="7E5655DE">
                  <wp:extent cx="1005650" cy="1347215"/>
                  <wp:effectExtent l="0" t="0" r="0" b="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005650" cy="1347215"/>
                          </a:xfrm>
                          <a:prstGeom prst="rect">
                            <a:avLst/>
                          </a:prstGeom>
                        </pic:spPr>
                      </pic:pic>
                    </a:graphicData>
                  </a:graphic>
                </wp:inline>
              </w:drawing>
            </w:r>
          </w:p>
          <w:p w14:paraId="0A50F907" w14:textId="77777777" w:rsidR="008E69B9" w:rsidRPr="008E69B9" w:rsidRDefault="008E69B9" w:rsidP="008E69B9">
            <w:pPr>
              <w:widowControl w:val="0"/>
              <w:autoSpaceDE w:val="0"/>
              <w:autoSpaceDN w:val="0"/>
              <w:rPr>
                <w:rFonts w:ascii="Arial" w:eastAsia="Arial MT" w:hAnsi="Arial" w:cs="Arial"/>
                <w:lang w:val="en-US"/>
              </w:rPr>
            </w:pPr>
          </w:p>
          <w:p w14:paraId="5F6E3F6F" w14:textId="77777777" w:rsidR="008E69B9" w:rsidRPr="008E69B9" w:rsidRDefault="008E69B9" w:rsidP="008E69B9">
            <w:pPr>
              <w:widowControl w:val="0"/>
              <w:autoSpaceDE w:val="0"/>
              <w:autoSpaceDN w:val="0"/>
              <w:spacing w:before="10"/>
              <w:rPr>
                <w:rFonts w:ascii="Arial" w:eastAsia="Arial MT" w:hAnsi="Arial" w:cs="Arial"/>
                <w:lang w:val="en-US"/>
              </w:rPr>
            </w:pPr>
          </w:p>
          <w:p w14:paraId="23846C04" w14:textId="77777777" w:rsidR="008E69B9" w:rsidRPr="008E69B9" w:rsidRDefault="008E69B9" w:rsidP="008E69B9">
            <w:pPr>
              <w:widowControl w:val="0"/>
              <w:numPr>
                <w:ilvl w:val="0"/>
                <w:numId w:val="40"/>
              </w:numPr>
              <w:tabs>
                <w:tab w:val="left" w:pos="828"/>
              </w:tabs>
              <w:autoSpaceDE w:val="0"/>
              <w:autoSpaceDN w:val="0"/>
              <w:spacing w:before="1" w:line="355" w:lineRule="auto"/>
              <w:ind w:right="104"/>
              <w:jc w:val="both"/>
              <w:rPr>
                <w:rFonts w:ascii="Arial" w:eastAsia="Arial MT" w:hAnsi="Arial" w:cs="Arial"/>
                <w:lang w:val="en-US"/>
              </w:rPr>
            </w:pPr>
            <w:r w:rsidRPr="008E69B9">
              <w:rPr>
                <w:rFonts w:ascii="Arial" w:eastAsia="Arial MT" w:hAnsi="Arial" w:cs="Arial"/>
                <w:lang w:val="en-US"/>
              </w:rPr>
              <w:t>The</w:t>
            </w:r>
            <w:r w:rsidRPr="008E69B9">
              <w:rPr>
                <w:rFonts w:ascii="Arial" w:eastAsia="Arial MT" w:hAnsi="Arial" w:cs="Arial"/>
                <w:spacing w:val="-14"/>
                <w:lang w:val="en-US"/>
              </w:rPr>
              <w:t xml:space="preserve"> </w:t>
            </w:r>
            <w:r w:rsidRPr="008E69B9">
              <w:rPr>
                <w:rFonts w:ascii="Arial" w:eastAsia="Arial MT" w:hAnsi="Arial" w:cs="Arial"/>
                <w:lang w:val="en-US"/>
              </w:rPr>
              <w:t>contractor</w:t>
            </w:r>
            <w:r w:rsidRPr="008E69B9">
              <w:rPr>
                <w:rFonts w:ascii="Arial" w:eastAsia="Arial MT" w:hAnsi="Arial" w:cs="Arial"/>
                <w:spacing w:val="-12"/>
                <w:lang w:val="en-US"/>
              </w:rPr>
              <w:t xml:space="preserve"> </w:t>
            </w:r>
            <w:r w:rsidRPr="008E69B9">
              <w:rPr>
                <w:rFonts w:ascii="Arial" w:eastAsia="Arial MT" w:hAnsi="Arial" w:cs="Arial"/>
                <w:lang w:val="en-US"/>
              </w:rPr>
              <w:t>must</w:t>
            </w:r>
            <w:r w:rsidRPr="008E69B9">
              <w:rPr>
                <w:rFonts w:ascii="Arial" w:eastAsia="Arial MT" w:hAnsi="Arial" w:cs="Arial"/>
                <w:spacing w:val="-13"/>
                <w:lang w:val="en-US"/>
              </w:rPr>
              <w:t xml:space="preserve"> </w:t>
            </w:r>
            <w:r w:rsidRPr="008E69B9">
              <w:rPr>
                <w:rFonts w:ascii="Arial" w:eastAsia="Arial MT" w:hAnsi="Arial" w:cs="Arial"/>
                <w:lang w:val="en-US"/>
              </w:rPr>
              <w:t>include</w:t>
            </w:r>
            <w:r w:rsidRPr="008E69B9">
              <w:rPr>
                <w:rFonts w:ascii="Arial" w:eastAsia="Arial MT" w:hAnsi="Arial" w:cs="Arial"/>
                <w:spacing w:val="-12"/>
                <w:lang w:val="en-US"/>
              </w:rPr>
              <w:t xml:space="preserve"> </w:t>
            </w:r>
            <w:r w:rsidRPr="008E69B9">
              <w:rPr>
                <w:rFonts w:ascii="Arial" w:eastAsia="Arial MT" w:hAnsi="Arial" w:cs="Arial"/>
                <w:lang w:val="en-US"/>
              </w:rPr>
              <w:t>in</w:t>
            </w:r>
            <w:r w:rsidRPr="008E69B9">
              <w:rPr>
                <w:rFonts w:ascii="Arial" w:eastAsia="Arial MT" w:hAnsi="Arial" w:cs="Arial"/>
                <w:spacing w:val="-13"/>
                <w:lang w:val="en-US"/>
              </w:rPr>
              <w:t xml:space="preserve"> </w:t>
            </w:r>
            <w:r w:rsidRPr="008E69B9">
              <w:rPr>
                <w:rFonts w:ascii="Arial" w:eastAsia="Arial MT" w:hAnsi="Arial" w:cs="Arial"/>
                <w:lang w:val="en-US"/>
              </w:rPr>
              <w:t>their</w:t>
            </w:r>
            <w:r w:rsidRPr="008E69B9">
              <w:rPr>
                <w:rFonts w:ascii="Arial" w:eastAsia="Arial MT" w:hAnsi="Arial" w:cs="Arial"/>
                <w:spacing w:val="-12"/>
                <w:lang w:val="en-US"/>
              </w:rPr>
              <w:t xml:space="preserve"> </w:t>
            </w:r>
            <w:r w:rsidRPr="008E69B9">
              <w:rPr>
                <w:rFonts w:ascii="Arial" w:eastAsia="Arial MT" w:hAnsi="Arial" w:cs="Arial"/>
                <w:lang w:val="en-US"/>
              </w:rPr>
              <w:t>pricing</w:t>
            </w:r>
            <w:r w:rsidRPr="008E69B9">
              <w:rPr>
                <w:rFonts w:ascii="Arial" w:eastAsia="Arial MT" w:hAnsi="Arial" w:cs="Arial"/>
                <w:spacing w:val="-12"/>
                <w:lang w:val="en-US"/>
              </w:rPr>
              <w:t xml:space="preserve"> </w:t>
            </w:r>
            <w:r w:rsidRPr="008E69B9">
              <w:rPr>
                <w:rFonts w:ascii="Arial" w:eastAsia="Arial MT" w:hAnsi="Arial" w:cs="Arial"/>
                <w:lang w:val="en-US"/>
              </w:rPr>
              <w:t>all</w:t>
            </w:r>
            <w:r w:rsidRPr="008E69B9">
              <w:rPr>
                <w:rFonts w:ascii="Arial" w:eastAsia="Arial MT" w:hAnsi="Arial" w:cs="Arial"/>
                <w:spacing w:val="-13"/>
                <w:lang w:val="en-US"/>
              </w:rPr>
              <w:t xml:space="preserve"> </w:t>
            </w:r>
            <w:r w:rsidRPr="008E69B9">
              <w:rPr>
                <w:rFonts w:ascii="Arial" w:eastAsia="Arial MT" w:hAnsi="Arial" w:cs="Arial"/>
                <w:lang w:val="en-US"/>
              </w:rPr>
              <w:t>ancillary</w:t>
            </w:r>
            <w:r w:rsidRPr="008E69B9">
              <w:rPr>
                <w:rFonts w:ascii="Arial" w:eastAsia="Arial MT" w:hAnsi="Arial" w:cs="Arial"/>
                <w:spacing w:val="-11"/>
                <w:lang w:val="en-US"/>
              </w:rPr>
              <w:t xml:space="preserve"> </w:t>
            </w:r>
            <w:r w:rsidRPr="008E69B9">
              <w:rPr>
                <w:rFonts w:ascii="Arial" w:eastAsia="Arial MT" w:hAnsi="Arial" w:cs="Arial"/>
                <w:lang w:val="en-US"/>
              </w:rPr>
              <w:t>materials</w:t>
            </w:r>
            <w:r w:rsidRPr="008E69B9">
              <w:rPr>
                <w:rFonts w:ascii="Arial" w:eastAsia="Arial MT" w:hAnsi="Arial" w:cs="Arial"/>
                <w:spacing w:val="-53"/>
                <w:lang w:val="en-US"/>
              </w:rPr>
              <w:t xml:space="preserve"> </w:t>
            </w:r>
            <w:r w:rsidRPr="008E69B9">
              <w:rPr>
                <w:rFonts w:ascii="Arial" w:eastAsia="Arial MT" w:hAnsi="Arial" w:cs="Arial"/>
                <w:lang w:val="en-US"/>
              </w:rPr>
              <w:t>and</w:t>
            </w:r>
            <w:r w:rsidRPr="008E69B9">
              <w:rPr>
                <w:rFonts w:ascii="Arial" w:eastAsia="Arial MT" w:hAnsi="Arial" w:cs="Arial"/>
                <w:spacing w:val="1"/>
                <w:lang w:val="en-US"/>
              </w:rPr>
              <w:t xml:space="preserve"> </w:t>
            </w:r>
            <w:proofErr w:type="spellStart"/>
            <w:r w:rsidRPr="008E69B9">
              <w:rPr>
                <w:rFonts w:ascii="Arial" w:eastAsia="Arial MT" w:hAnsi="Arial" w:cs="Arial"/>
                <w:lang w:val="en-US"/>
              </w:rPr>
              <w:t>labour</w:t>
            </w:r>
            <w:proofErr w:type="spellEnd"/>
            <w:r w:rsidRPr="008E69B9">
              <w:rPr>
                <w:rFonts w:ascii="Arial" w:eastAsia="Arial MT" w:hAnsi="Arial" w:cs="Arial"/>
                <w:spacing w:val="1"/>
                <w:lang w:val="en-US"/>
              </w:rPr>
              <w:t xml:space="preserve"> </w:t>
            </w:r>
            <w:r w:rsidRPr="008E69B9">
              <w:rPr>
                <w:rFonts w:ascii="Arial" w:eastAsia="Arial MT" w:hAnsi="Arial" w:cs="Arial"/>
                <w:lang w:val="en-US"/>
              </w:rPr>
              <w:t>required</w:t>
            </w:r>
            <w:r w:rsidRPr="008E69B9">
              <w:rPr>
                <w:rFonts w:ascii="Arial" w:eastAsia="Arial MT" w:hAnsi="Arial" w:cs="Arial"/>
                <w:spacing w:val="1"/>
                <w:lang w:val="en-US"/>
              </w:rPr>
              <w:t xml:space="preserve"> </w:t>
            </w:r>
            <w:r w:rsidRPr="008E69B9">
              <w:rPr>
                <w:rFonts w:ascii="Arial" w:eastAsia="Arial MT" w:hAnsi="Arial" w:cs="Arial"/>
                <w:lang w:val="en-US"/>
              </w:rPr>
              <w:t>to</w:t>
            </w:r>
            <w:r w:rsidRPr="008E69B9">
              <w:rPr>
                <w:rFonts w:ascii="Arial" w:eastAsia="Arial MT" w:hAnsi="Arial" w:cs="Arial"/>
                <w:spacing w:val="1"/>
                <w:lang w:val="en-US"/>
              </w:rPr>
              <w:t xml:space="preserve"> </w:t>
            </w:r>
            <w:r w:rsidRPr="008E69B9">
              <w:rPr>
                <w:rFonts w:ascii="Arial" w:eastAsia="Arial MT" w:hAnsi="Arial" w:cs="Arial"/>
                <w:lang w:val="en-US"/>
              </w:rPr>
              <w:t>install</w:t>
            </w:r>
            <w:r w:rsidRPr="008E69B9">
              <w:rPr>
                <w:rFonts w:ascii="Arial" w:eastAsia="Arial MT" w:hAnsi="Arial" w:cs="Arial"/>
                <w:spacing w:val="1"/>
                <w:lang w:val="en-US"/>
              </w:rPr>
              <w:t xml:space="preserve"> </w:t>
            </w:r>
            <w:r w:rsidRPr="008E69B9">
              <w:rPr>
                <w:rFonts w:ascii="Arial" w:eastAsia="Arial MT" w:hAnsi="Arial" w:cs="Arial"/>
                <w:lang w:val="en-US"/>
              </w:rPr>
              <w:t>the</w:t>
            </w:r>
            <w:r w:rsidRPr="008E69B9">
              <w:rPr>
                <w:rFonts w:ascii="Arial" w:eastAsia="Arial MT" w:hAnsi="Arial" w:cs="Arial"/>
                <w:spacing w:val="1"/>
                <w:lang w:val="en-US"/>
              </w:rPr>
              <w:t xml:space="preserve"> </w:t>
            </w:r>
            <w:r w:rsidRPr="008E69B9">
              <w:rPr>
                <w:rFonts w:ascii="Arial" w:eastAsia="Arial MT" w:hAnsi="Arial" w:cs="Arial"/>
                <w:lang w:val="en-US"/>
              </w:rPr>
              <w:t>equipment</w:t>
            </w:r>
            <w:r w:rsidRPr="008E69B9">
              <w:rPr>
                <w:rFonts w:ascii="Arial" w:eastAsia="Arial MT" w:hAnsi="Arial" w:cs="Arial"/>
                <w:spacing w:val="1"/>
                <w:lang w:val="en-US"/>
              </w:rPr>
              <w:t xml:space="preserve"> </w:t>
            </w:r>
            <w:r w:rsidRPr="008E69B9">
              <w:rPr>
                <w:rFonts w:ascii="Arial" w:eastAsia="Arial MT" w:hAnsi="Arial" w:cs="Arial"/>
                <w:lang w:val="en-US"/>
              </w:rPr>
              <w:t>and</w:t>
            </w:r>
            <w:r w:rsidRPr="008E69B9">
              <w:rPr>
                <w:rFonts w:ascii="Arial" w:eastAsia="Arial MT" w:hAnsi="Arial" w:cs="Arial"/>
                <w:spacing w:val="1"/>
                <w:lang w:val="en-US"/>
              </w:rPr>
              <w:t xml:space="preserve"> </w:t>
            </w:r>
            <w:r w:rsidRPr="008E69B9">
              <w:rPr>
                <w:rFonts w:ascii="Arial" w:eastAsia="Arial MT" w:hAnsi="Arial" w:cs="Arial"/>
                <w:lang w:val="en-US"/>
              </w:rPr>
              <w:t>make</w:t>
            </w:r>
            <w:r w:rsidRPr="008E69B9">
              <w:rPr>
                <w:rFonts w:ascii="Arial" w:eastAsia="Arial MT" w:hAnsi="Arial" w:cs="Arial"/>
                <w:spacing w:val="1"/>
                <w:lang w:val="en-US"/>
              </w:rPr>
              <w:t xml:space="preserve"> </w:t>
            </w:r>
            <w:r w:rsidRPr="008E69B9">
              <w:rPr>
                <w:rFonts w:ascii="Arial" w:eastAsia="Arial MT" w:hAnsi="Arial" w:cs="Arial"/>
                <w:lang w:val="en-US"/>
              </w:rPr>
              <w:t>it</w:t>
            </w:r>
            <w:r w:rsidRPr="008E69B9">
              <w:rPr>
                <w:rFonts w:ascii="Arial" w:eastAsia="Arial MT" w:hAnsi="Arial" w:cs="Arial"/>
                <w:spacing w:val="1"/>
                <w:lang w:val="en-US"/>
              </w:rPr>
              <w:t xml:space="preserve"> </w:t>
            </w:r>
            <w:r w:rsidRPr="008E69B9">
              <w:rPr>
                <w:rFonts w:ascii="Arial" w:eastAsia="Arial MT" w:hAnsi="Arial" w:cs="Arial"/>
                <w:lang w:val="en-US"/>
              </w:rPr>
              <w:t>functional.</w:t>
            </w:r>
          </w:p>
          <w:p w14:paraId="283B6894" w14:textId="77777777" w:rsidR="006F11EE" w:rsidRPr="004B6AEB" w:rsidRDefault="008E69B9" w:rsidP="008E69B9">
            <w:pPr>
              <w:widowControl w:val="0"/>
              <w:numPr>
                <w:ilvl w:val="0"/>
                <w:numId w:val="40"/>
              </w:numPr>
              <w:tabs>
                <w:tab w:val="left" w:pos="828"/>
              </w:tabs>
              <w:autoSpaceDE w:val="0"/>
              <w:autoSpaceDN w:val="0"/>
              <w:spacing w:before="5"/>
              <w:ind w:hanging="361"/>
              <w:jc w:val="both"/>
              <w:rPr>
                <w:rFonts w:ascii="Arial" w:eastAsia="Arial MT" w:hAnsi="Arial" w:cs="Arial"/>
                <w:lang w:val="en-US"/>
              </w:rPr>
            </w:pPr>
            <w:r w:rsidRPr="008E69B9">
              <w:rPr>
                <w:rFonts w:ascii="Arial" w:eastAsia="Arial MT" w:hAnsi="Arial" w:cs="Arial"/>
                <w:lang w:val="en-US"/>
              </w:rPr>
              <w:t>Electrical</w:t>
            </w:r>
            <w:r w:rsidRPr="008E69B9">
              <w:rPr>
                <w:rFonts w:ascii="Arial" w:eastAsia="Arial MT" w:hAnsi="Arial" w:cs="Arial"/>
                <w:spacing w:val="-2"/>
                <w:lang w:val="en-US"/>
              </w:rPr>
              <w:t xml:space="preserve"> </w:t>
            </w:r>
            <w:r w:rsidRPr="008E69B9">
              <w:rPr>
                <w:rFonts w:ascii="Arial" w:eastAsia="Arial MT" w:hAnsi="Arial" w:cs="Arial"/>
                <w:lang w:val="en-US"/>
              </w:rPr>
              <w:t>Power</w:t>
            </w:r>
            <w:r w:rsidRPr="008E69B9">
              <w:rPr>
                <w:rFonts w:ascii="Arial" w:eastAsia="Arial MT" w:hAnsi="Arial" w:cs="Arial"/>
                <w:spacing w:val="-3"/>
                <w:lang w:val="en-US"/>
              </w:rPr>
              <w:t xml:space="preserve"> </w:t>
            </w:r>
            <w:r w:rsidRPr="008E69B9">
              <w:rPr>
                <w:rFonts w:ascii="Arial" w:eastAsia="Arial MT" w:hAnsi="Arial" w:cs="Arial"/>
                <w:lang w:val="en-US"/>
              </w:rPr>
              <w:t>supply</w:t>
            </w:r>
            <w:r w:rsidRPr="008E69B9">
              <w:rPr>
                <w:rFonts w:ascii="Arial" w:eastAsia="Arial MT" w:hAnsi="Arial" w:cs="Arial"/>
                <w:spacing w:val="-2"/>
                <w:lang w:val="en-US"/>
              </w:rPr>
              <w:t xml:space="preserve"> </w:t>
            </w:r>
            <w:r w:rsidRPr="008E69B9">
              <w:rPr>
                <w:rFonts w:ascii="Arial" w:eastAsia="Arial MT" w:hAnsi="Arial" w:cs="Arial"/>
                <w:lang w:val="en-US"/>
              </w:rPr>
              <w:t>(15A)</w:t>
            </w:r>
            <w:r w:rsidRPr="008E69B9">
              <w:rPr>
                <w:rFonts w:ascii="Arial" w:eastAsia="Arial MT" w:hAnsi="Arial" w:cs="Arial"/>
                <w:spacing w:val="-1"/>
                <w:lang w:val="en-US"/>
              </w:rPr>
              <w:t xml:space="preserve"> </w:t>
            </w:r>
            <w:r w:rsidRPr="008E69B9">
              <w:rPr>
                <w:rFonts w:ascii="Arial" w:eastAsia="Arial MT" w:hAnsi="Arial" w:cs="Arial"/>
                <w:lang w:val="en-US"/>
              </w:rPr>
              <w:t>double</w:t>
            </w:r>
            <w:r w:rsidRPr="008E69B9">
              <w:rPr>
                <w:rFonts w:ascii="Arial" w:eastAsia="Arial MT" w:hAnsi="Arial" w:cs="Arial"/>
                <w:spacing w:val="-3"/>
                <w:lang w:val="en-US"/>
              </w:rPr>
              <w:t xml:space="preserve"> </w:t>
            </w:r>
            <w:r w:rsidRPr="008E69B9">
              <w:rPr>
                <w:rFonts w:ascii="Arial" w:eastAsia="Arial MT" w:hAnsi="Arial" w:cs="Arial"/>
                <w:lang w:val="en-US"/>
              </w:rPr>
              <w:t>socket</w:t>
            </w:r>
            <w:r w:rsidRPr="008E69B9">
              <w:rPr>
                <w:rFonts w:ascii="Arial" w:eastAsia="Arial MT" w:hAnsi="Arial" w:cs="Arial"/>
                <w:spacing w:val="-3"/>
                <w:lang w:val="en-US"/>
              </w:rPr>
              <w:t xml:space="preserve"> </w:t>
            </w:r>
            <w:r w:rsidRPr="008E69B9">
              <w:rPr>
                <w:rFonts w:ascii="Arial" w:eastAsia="Arial MT" w:hAnsi="Arial" w:cs="Arial"/>
                <w:lang w:val="en-US"/>
              </w:rPr>
              <w:t>to</w:t>
            </w:r>
            <w:r w:rsidRPr="008E69B9">
              <w:rPr>
                <w:rFonts w:ascii="Arial" w:eastAsia="Arial MT" w:hAnsi="Arial" w:cs="Arial"/>
                <w:spacing w:val="-2"/>
                <w:lang w:val="en-US"/>
              </w:rPr>
              <w:t xml:space="preserve"> </w:t>
            </w:r>
            <w:r w:rsidRPr="008E69B9">
              <w:rPr>
                <w:rFonts w:ascii="Arial" w:eastAsia="Arial MT" w:hAnsi="Arial" w:cs="Arial"/>
                <w:lang w:val="en-US"/>
              </w:rPr>
              <w:t>be</w:t>
            </w:r>
            <w:r w:rsidRPr="008E69B9">
              <w:rPr>
                <w:rFonts w:ascii="Arial" w:eastAsia="Arial MT" w:hAnsi="Arial" w:cs="Arial"/>
                <w:spacing w:val="-3"/>
                <w:lang w:val="en-US"/>
              </w:rPr>
              <w:t xml:space="preserve"> </w:t>
            </w:r>
            <w:r w:rsidRPr="008E69B9">
              <w:rPr>
                <w:rFonts w:ascii="Arial" w:eastAsia="Arial MT" w:hAnsi="Arial" w:cs="Arial"/>
                <w:lang w:val="en-US"/>
              </w:rPr>
              <w:t>supplied</w:t>
            </w:r>
            <w:r w:rsidRPr="008E69B9">
              <w:rPr>
                <w:rFonts w:ascii="Arial" w:eastAsia="Arial MT" w:hAnsi="Arial" w:cs="Arial"/>
                <w:spacing w:val="-3"/>
                <w:lang w:val="en-US"/>
              </w:rPr>
              <w:t xml:space="preserve"> </w:t>
            </w:r>
            <w:r w:rsidRPr="008E69B9">
              <w:rPr>
                <w:rFonts w:ascii="Arial" w:eastAsia="Arial MT" w:hAnsi="Arial" w:cs="Arial"/>
                <w:lang w:val="en-US"/>
              </w:rPr>
              <w:t>and</w:t>
            </w:r>
            <w:r w:rsidR="00C2513D" w:rsidRPr="004B6AEB">
              <w:rPr>
                <w:rFonts w:ascii="Arial" w:eastAsia="Arial MT" w:hAnsi="Arial" w:cs="Arial"/>
                <w:lang w:val="en-US"/>
              </w:rPr>
              <w:t xml:space="preserve"> </w:t>
            </w:r>
            <w:r w:rsidRPr="004B6AEB">
              <w:rPr>
                <w:rFonts w:ascii="Arial" w:eastAsia="Arial MT" w:hAnsi="Arial" w:cs="Arial"/>
                <w:lang w:val="en-US"/>
              </w:rPr>
              <w:t>installed</w:t>
            </w:r>
            <w:r w:rsidRPr="004B6AEB">
              <w:rPr>
                <w:rFonts w:ascii="Arial" w:eastAsia="Arial MT" w:hAnsi="Arial" w:cs="Arial"/>
                <w:spacing w:val="-3"/>
                <w:lang w:val="en-US"/>
              </w:rPr>
              <w:t xml:space="preserve"> </w:t>
            </w:r>
            <w:r w:rsidRPr="004B6AEB">
              <w:rPr>
                <w:rFonts w:ascii="Arial" w:eastAsia="Arial MT" w:hAnsi="Arial" w:cs="Arial"/>
                <w:lang w:val="en-US"/>
              </w:rPr>
              <w:t>on</w:t>
            </w:r>
            <w:r w:rsidRPr="004B6AEB">
              <w:rPr>
                <w:rFonts w:ascii="Arial" w:eastAsia="Arial MT" w:hAnsi="Arial" w:cs="Arial"/>
                <w:spacing w:val="-3"/>
                <w:lang w:val="en-US"/>
              </w:rPr>
              <w:t xml:space="preserve"> </w:t>
            </w:r>
            <w:r w:rsidRPr="004B6AEB">
              <w:rPr>
                <w:rFonts w:ascii="Arial" w:eastAsia="Arial MT" w:hAnsi="Arial" w:cs="Arial"/>
                <w:lang w:val="en-US"/>
              </w:rPr>
              <w:t>the</w:t>
            </w:r>
            <w:r w:rsidRPr="004B6AEB">
              <w:rPr>
                <w:rFonts w:ascii="Arial" w:eastAsia="Arial MT" w:hAnsi="Arial" w:cs="Arial"/>
                <w:spacing w:val="-3"/>
                <w:lang w:val="en-US"/>
              </w:rPr>
              <w:t xml:space="preserve"> </w:t>
            </w:r>
            <w:r w:rsidRPr="004B6AEB">
              <w:rPr>
                <w:rFonts w:ascii="Arial" w:eastAsia="Arial MT" w:hAnsi="Arial" w:cs="Arial"/>
                <w:lang w:val="en-US"/>
              </w:rPr>
              <w:t>table</w:t>
            </w:r>
            <w:r w:rsidRPr="004B6AEB">
              <w:rPr>
                <w:rFonts w:ascii="Arial" w:eastAsia="Arial MT" w:hAnsi="Arial" w:cs="Arial"/>
                <w:spacing w:val="-3"/>
                <w:lang w:val="en-US"/>
              </w:rPr>
              <w:t xml:space="preserve"> </w:t>
            </w:r>
            <w:r w:rsidRPr="004B6AEB">
              <w:rPr>
                <w:rFonts w:ascii="Arial" w:eastAsia="Arial MT" w:hAnsi="Arial" w:cs="Arial"/>
                <w:lang w:val="en-US"/>
              </w:rPr>
              <w:t>(floor area)</w:t>
            </w:r>
            <w:r w:rsidRPr="004B6AEB">
              <w:rPr>
                <w:rFonts w:ascii="Arial" w:eastAsia="Arial MT" w:hAnsi="Arial" w:cs="Arial"/>
                <w:spacing w:val="-2"/>
                <w:lang w:val="en-US"/>
              </w:rPr>
              <w:t xml:space="preserve"> </w:t>
            </w:r>
            <w:r w:rsidRPr="004B6AEB">
              <w:rPr>
                <w:rFonts w:ascii="Arial" w:eastAsia="Arial MT" w:hAnsi="Arial" w:cs="Arial"/>
                <w:lang w:val="en-US"/>
              </w:rPr>
              <w:t>to</w:t>
            </w:r>
            <w:r w:rsidRPr="004B6AEB">
              <w:rPr>
                <w:rFonts w:ascii="Arial" w:eastAsia="Arial MT" w:hAnsi="Arial" w:cs="Arial"/>
                <w:spacing w:val="-2"/>
                <w:lang w:val="en-US"/>
              </w:rPr>
              <w:t xml:space="preserve"> </w:t>
            </w:r>
            <w:r w:rsidRPr="004B6AEB">
              <w:rPr>
                <w:rFonts w:ascii="Arial" w:eastAsia="Arial MT" w:hAnsi="Arial" w:cs="Arial"/>
                <w:lang w:val="en-US"/>
              </w:rPr>
              <w:t>connect</w:t>
            </w:r>
            <w:r w:rsidRPr="004B6AEB">
              <w:rPr>
                <w:rFonts w:ascii="Arial" w:eastAsia="Arial MT" w:hAnsi="Arial" w:cs="Arial"/>
                <w:spacing w:val="-1"/>
                <w:lang w:val="en-US"/>
              </w:rPr>
              <w:t xml:space="preserve"> </w:t>
            </w:r>
            <w:r w:rsidRPr="004B6AEB">
              <w:rPr>
                <w:rFonts w:ascii="Arial" w:eastAsia="Arial MT" w:hAnsi="Arial" w:cs="Arial"/>
                <w:lang w:val="en-US"/>
              </w:rPr>
              <w:t>the</w:t>
            </w:r>
            <w:r w:rsidRPr="004B6AEB">
              <w:rPr>
                <w:rFonts w:ascii="Arial" w:eastAsia="Arial MT" w:hAnsi="Arial" w:cs="Arial"/>
                <w:spacing w:val="-3"/>
                <w:lang w:val="en-US"/>
              </w:rPr>
              <w:t xml:space="preserve"> </w:t>
            </w:r>
            <w:r w:rsidRPr="004B6AEB">
              <w:rPr>
                <w:rFonts w:ascii="Arial" w:eastAsia="Arial MT" w:hAnsi="Arial" w:cs="Arial"/>
                <w:lang w:val="en-US"/>
              </w:rPr>
              <w:t>Fume</w:t>
            </w:r>
            <w:r w:rsidRPr="004B6AEB">
              <w:rPr>
                <w:rFonts w:ascii="Arial" w:eastAsia="Arial MT" w:hAnsi="Arial" w:cs="Arial"/>
                <w:spacing w:val="1"/>
                <w:lang w:val="en-US"/>
              </w:rPr>
              <w:t xml:space="preserve"> </w:t>
            </w:r>
            <w:r w:rsidRPr="004B6AEB">
              <w:rPr>
                <w:rFonts w:ascii="Arial" w:eastAsia="Arial MT" w:hAnsi="Arial" w:cs="Arial"/>
                <w:lang w:val="en-US"/>
              </w:rPr>
              <w:t>Cabinet</w:t>
            </w:r>
          </w:p>
          <w:p w14:paraId="663E784F" w14:textId="68E19FEA" w:rsidR="00C2513D" w:rsidRPr="004B6AEB" w:rsidRDefault="00C2513D" w:rsidP="008E69B9">
            <w:pPr>
              <w:widowControl w:val="0"/>
              <w:numPr>
                <w:ilvl w:val="0"/>
                <w:numId w:val="40"/>
              </w:numPr>
              <w:tabs>
                <w:tab w:val="left" w:pos="828"/>
              </w:tabs>
              <w:autoSpaceDE w:val="0"/>
              <w:autoSpaceDN w:val="0"/>
              <w:spacing w:before="5"/>
              <w:ind w:hanging="361"/>
              <w:jc w:val="both"/>
              <w:rPr>
                <w:rFonts w:ascii="Arial" w:eastAsia="Arial MT" w:hAnsi="Arial" w:cs="Arial"/>
                <w:lang w:val="en-US"/>
              </w:rPr>
            </w:pPr>
          </w:p>
        </w:tc>
      </w:tr>
      <w:tr w:rsidR="006F11EE" w:rsidRPr="004B6AEB" w14:paraId="355E5D0C" w14:textId="77777777" w:rsidTr="0001515A">
        <w:tc>
          <w:tcPr>
            <w:tcW w:w="2830" w:type="dxa"/>
          </w:tcPr>
          <w:p w14:paraId="5BBBACD8" w14:textId="77777777" w:rsidR="006F11EE" w:rsidRPr="004B6AEB" w:rsidRDefault="006F11EE" w:rsidP="00970F9B">
            <w:pPr>
              <w:rPr>
                <w:rFonts w:ascii="Arial" w:eastAsiaTheme="minorHAnsi" w:hAnsi="Arial" w:cs="Arial"/>
              </w:rPr>
            </w:pPr>
          </w:p>
          <w:p w14:paraId="1D95B98C" w14:textId="42C8F2D4" w:rsidR="006F11EE" w:rsidRPr="004B6AEB" w:rsidRDefault="008E69B9" w:rsidP="00970F9B">
            <w:pPr>
              <w:rPr>
                <w:rFonts w:ascii="Arial" w:eastAsiaTheme="minorHAnsi" w:hAnsi="Arial" w:cs="Arial"/>
              </w:rPr>
            </w:pPr>
            <w:r w:rsidRPr="004B6AEB">
              <w:rPr>
                <w:rFonts w:ascii="Arial" w:eastAsia="Arial MT" w:hAnsi="Arial" w:cs="Arial"/>
                <w:b/>
                <w:lang w:val="en-US"/>
              </w:rPr>
              <w:t>General</w:t>
            </w:r>
            <w:r w:rsidRPr="004B6AEB">
              <w:rPr>
                <w:rFonts w:ascii="Arial" w:eastAsia="Arial MT" w:hAnsi="Arial" w:cs="Arial"/>
                <w:b/>
                <w:spacing w:val="-2"/>
                <w:lang w:val="en-US"/>
              </w:rPr>
              <w:t xml:space="preserve"> </w:t>
            </w:r>
            <w:r w:rsidRPr="004B6AEB">
              <w:rPr>
                <w:rFonts w:ascii="Arial" w:eastAsia="Arial MT" w:hAnsi="Arial" w:cs="Arial"/>
                <w:b/>
                <w:lang w:val="en-US"/>
              </w:rPr>
              <w:t>Items</w:t>
            </w:r>
          </w:p>
          <w:p w14:paraId="66AF185C" w14:textId="77777777" w:rsidR="006F11EE" w:rsidRPr="004B6AEB" w:rsidRDefault="006F11EE" w:rsidP="00970F9B">
            <w:pPr>
              <w:rPr>
                <w:rFonts w:ascii="Arial" w:eastAsiaTheme="minorHAnsi" w:hAnsi="Arial" w:cs="Arial"/>
              </w:rPr>
            </w:pPr>
          </w:p>
        </w:tc>
        <w:tc>
          <w:tcPr>
            <w:tcW w:w="6186" w:type="dxa"/>
          </w:tcPr>
          <w:p w14:paraId="454BCE84" w14:textId="1627D523" w:rsidR="006F11EE" w:rsidRPr="004B6AEB" w:rsidRDefault="00C2513D" w:rsidP="00C2513D">
            <w:pPr>
              <w:widowControl w:val="0"/>
              <w:numPr>
                <w:ilvl w:val="0"/>
                <w:numId w:val="41"/>
              </w:numPr>
              <w:tabs>
                <w:tab w:val="left" w:pos="827"/>
                <w:tab w:val="left" w:pos="828"/>
              </w:tabs>
              <w:autoSpaceDE w:val="0"/>
              <w:autoSpaceDN w:val="0"/>
              <w:ind w:hanging="361"/>
              <w:rPr>
                <w:rFonts w:ascii="Arial" w:eastAsia="Arial MT" w:hAnsi="Arial" w:cs="Arial"/>
                <w:lang w:val="en-US"/>
              </w:rPr>
            </w:pPr>
            <w:r w:rsidRPr="00C2513D">
              <w:rPr>
                <w:rFonts w:ascii="Arial" w:eastAsia="Arial MT" w:hAnsi="Arial" w:cs="Arial"/>
                <w:lang w:val="en-US"/>
              </w:rPr>
              <w:lastRenderedPageBreak/>
              <w:t>Repair</w:t>
            </w:r>
            <w:r w:rsidRPr="00C2513D">
              <w:rPr>
                <w:rFonts w:ascii="Arial" w:eastAsia="Arial MT" w:hAnsi="Arial" w:cs="Arial"/>
                <w:spacing w:val="-3"/>
                <w:lang w:val="en-US"/>
              </w:rPr>
              <w:t xml:space="preserve"> </w:t>
            </w:r>
            <w:r w:rsidRPr="00C2513D">
              <w:rPr>
                <w:rFonts w:ascii="Arial" w:eastAsia="Arial MT" w:hAnsi="Arial" w:cs="Arial"/>
                <w:lang w:val="en-US"/>
              </w:rPr>
              <w:t>window</w:t>
            </w:r>
            <w:r w:rsidRPr="00C2513D">
              <w:rPr>
                <w:rFonts w:ascii="Arial" w:eastAsia="Arial MT" w:hAnsi="Arial" w:cs="Arial"/>
                <w:spacing w:val="-3"/>
                <w:lang w:val="en-US"/>
              </w:rPr>
              <w:t xml:space="preserve"> </w:t>
            </w:r>
            <w:r w:rsidRPr="00C2513D">
              <w:rPr>
                <w:rFonts w:ascii="Arial" w:eastAsia="Arial MT" w:hAnsi="Arial" w:cs="Arial"/>
                <w:lang w:val="en-US"/>
              </w:rPr>
              <w:t>frames</w:t>
            </w:r>
            <w:r w:rsidRPr="00C2513D">
              <w:rPr>
                <w:rFonts w:ascii="Arial" w:eastAsia="Arial MT" w:hAnsi="Arial" w:cs="Arial"/>
                <w:spacing w:val="-2"/>
                <w:lang w:val="en-US"/>
              </w:rPr>
              <w:t xml:space="preserve"> </w:t>
            </w:r>
            <w:r w:rsidRPr="00C2513D">
              <w:rPr>
                <w:rFonts w:ascii="Arial" w:eastAsia="Arial MT" w:hAnsi="Arial" w:cs="Arial"/>
                <w:lang w:val="en-US"/>
              </w:rPr>
              <w:t>and</w:t>
            </w:r>
            <w:r w:rsidRPr="00C2513D">
              <w:rPr>
                <w:rFonts w:ascii="Arial" w:eastAsia="Arial MT" w:hAnsi="Arial" w:cs="Arial"/>
                <w:spacing w:val="-1"/>
                <w:lang w:val="en-US"/>
              </w:rPr>
              <w:t xml:space="preserve"> </w:t>
            </w:r>
            <w:r w:rsidRPr="00C2513D">
              <w:rPr>
                <w:rFonts w:ascii="Arial" w:eastAsia="Arial MT" w:hAnsi="Arial" w:cs="Arial"/>
                <w:lang w:val="en-US"/>
              </w:rPr>
              <w:t>replace</w:t>
            </w:r>
            <w:r w:rsidRPr="00C2513D">
              <w:rPr>
                <w:rFonts w:ascii="Arial" w:eastAsia="Arial MT" w:hAnsi="Arial" w:cs="Arial"/>
                <w:spacing w:val="-1"/>
                <w:lang w:val="en-US"/>
              </w:rPr>
              <w:t xml:space="preserve"> </w:t>
            </w:r>
            <w:r w:rsidRPr="00C2513D">
              <w:rPr>
                <w:rFonts w:ascii="Arial" w:eastAsia="Arial MT" w:hAnsi="Arial" w:cs="Arial"/>
                <w:lang w:val="en-US"/>
              </w:rPr>
              <w:t>broken</w:t>
            </w:r>
            <w:r w:rsidRPr="00C2513D">
              <w:rPr>
                <w:rFonts w:ascii="Arial" w:eastAsia="Arial MT" w:hAnsi="Arial" w:cs="Arial"/>
                <w:spacing w:val="-2"/>
                <w:lang w:val="en-US"/>
              </w:rPr>
              <w:t xml:space="preserve"> </w:t>
            </w:r>
            <w:r w:rsidRPr="00C2513D">
              <w:rPr>
                <w:rFonts w:ascii="Arial" w:eastAsia="Arial MT" w:hAnsi="Arial" w:cs="Arial"/>
                <w:lang w:val="en-US"/>
              </w:rPr>
              <w:t>windowpanes</w:t>
            </w:r>
            <w:r w:rsidRPr="004B6AEB">
              <w:rPr>
                <w:rFonts w:ascii="Arial" w:eastAsia="Arial MT" w:hAnsi="Arial" w:cs="Arial"/>
                <w:lang w:val="en-US"/>
              </w:rPr>
              <w:t xml:space="preserve"> where</w:t>
            </w:r>
            <w:r w:rsidRPr="004B6AEB">
              <w:rPr>
                <w:rFonts w:ascii="Arial" w:eastAsia="Arial MT" w:hAnsi="Arial" w:cs="Arial"/>
                <w:spacing w:val="-2"/>
                <w:lang w:val="en-US"/>
              </w:rPr>
              <w:t xml:space="preserve"> </w:t>
            </w:r>
            <w:r w:rsidRPr="004B6AEB">
              <w:rPr>
                <w:rFonts w:ascii="Arial" w:eastAsia="Arial MT" w:hAnsi="Arial" w:cs="Arial"/>
                <w:lang w:val="en-US"/>
              </w:rPr>
              <w:t>required</w:t>
            </w:r>
            <w:r w:rsidRPr="004B6AEB">
              <w:rPr>
                <w:rFonts w:ascii="Arial" w:eastAsia="Arial MT" w:hAnsi="Arial" w:cs="Arial"/>
                <w:spacing w:val="-2"/>
                <w:lang w:val="en-US"/>
              </w:rPr>
              <w:t xml:space="preserve"> </w:t>
            </w:r>
            <w:r w:rsidRPr="004B6AEB">
              <w:rPr>
                <w:rFonts w:ascii="Arial" w:eastAsia="Arial MT" w:hAnsi="Arial" w:cs="Arial"/>
                <w:lang w:val="en-US"/>
              </w:rPr>
              <w:t>and</w:t>
            </w:r>
            <w:r w:rsidRPr="004B6AEB">
              <w:rPr>
                <w:rFonts w:ascii="Arial" w:eastAsia="Arial MT" w:hAnsi="Arial" w:cs="Arial"/>
                <w:spacing w:val="-2"/>
                <w:lang w:val="en-US"/>
              </w:rPr>
              <w:t xml:space="preserve"> </w:t>
            </w:r>
            <w:r w:rsidRPr="004B6AEB">
              <w:rPr>
                <w:rFonts w:ascii="Arial" w:eastAsia="Arial MT" w:hAnsi="Arial" w:cs="Arial"/>
                <w:lang w:val="en-US"/>
              </w:rPr>
              <w:t>clean</w:t>
            </w:r>
            <w:r w:rsidRPr="004B6AEB">
              <w:rPr>
                <w:rFonts w:ascii="Arial" w:eastAsia="Arial MT" w:hAnsi="Arial" w:cs="Arial"/>
                <w:spacing w:val="-2"/>
                <w:lang w:val="en-US"/>
              </w:rPr>
              <w:t xml:space="preserve"> </w:t>
            </w:r>
            <w:r w:rsidRPr="004B6AEB">
              <w:rPr>
                <w:rFonts w:ascii="Arial" w:eastAsia="Arial MT" w:hAnsi="Arial" w:cs="Arial"/>
                <w:lang w:val="en-US"/>
              </w:rPr>
              <w:t>the</w:t>
            </w:r>
            <w:r w:rsidRPr="004B6AEB">
              <w:rPr>
                <w:rFonts w:ascii="Arial" w:eastAsia="Arial MT" w:hAnsi="Arial" w:cs="Arial"/>
                <w:spacing w:val="-2"/>
                <w:lang w:val="en-US"/>
              </w:rPr>
              <w:t xml:space="preserve"> </w:t>
            </w:r>
            <w:r w:rsidRPr="004B6AEB">
              <w:rPr>
                <w:rFonts w:ascii="Arial" w:eastAsia="Arial MT" w:hAnsi="Arial" w:cs="Arial"/>
                <w:lang w:val="en-US"/>
              </w:rPr>
              <w:lastRenderedPageBreak/>
              <w:t>same</w:t>
            </w:r>
            <w:r w:rsidR="00BD3220" w:rsidRPr="004B6AEB">
              <w:rPr>
                <w:rFonts w:ascii="Arial" w:eastAsia="Arial MT" w:hAnsi="Arial" w:cs="Arial"/>
                <w:lang w:val="en-US"/>
              </w:rPr>
              <w:t xml:space="preserve">. </w:t>
            </w:r>
          </w:p>
          <w:p w14:paraId="3504BE98" w14:textId="77777777" w:rsidR="00BD3220" w:rsidRPr="004B6AEB" w:rsidRDefault="00BD3220" w:rsidP="00BD3220">
            <w:pPr>
              <w:widowControl w:val="0"/>
              <w:numPr>
                <w:ilvl w:val="0"/>
                <w:numId w:val="41"/>
              </w:numPr>
              <w:tabs>
                <w:tab w:val="left" w:pos="827"/>
                <w:tab w:val="left" w:pos="828"/>
              </w:tabs>
              <w:autoSpaceDE w:val="0"/>
              <w:autoSpaceDN w:val="0"/>
              <w:rPr>
                <w:rFonts w:ascii="Arial" w:eastAsia="Arial MT" w:hAnsi="Arial" w:cs="Arial"/>
                <w:lang w:val="en-US"/>
              </w:rPr>
            </w:pPr>
            <w:r w:rsidRPr="004B6AEB">
              <w:rPr>
                <w:rFonts w:ascii="Arial" w:eastAsia="Arial MT" w:hAnsi="Arial" w:cs="Arial"/>
                <w:lang w:val="en-US"/>
              </w:rPr>
              <w:t>Supply, deliver and fit Overhead projector, projector roll down screen and white board (white board measurements: 1.2m x3m)</w:t>
            </w:r>
          </w:p>
          <w:p w14:paraId="54C13CD0" w14:textId="77777777" w:rsidR="00BD3220" w:rsidRPr="004B6AEB" w:rsidRDefault="00BD3220" w:rsidP="00BD3220">
            <w:pPr>
              <w:widowControl w:val="0"/>
              <w:tabs>
                <w:tab w:val="left" w:pos="827"/>
                <w:tab w:val="left" w:pos="828"/>
              </w:tabs>
              <w:autoSpaceDE w:val="0"/>
              <w:autoSpaceDN w:val="0"/>
              <w:ind w:left="827"/>
              <w:rPr>
                <w:rFonts w:ascii="Arial" w:eastAsia="Arial MT" w:hAnsi="Arial" w:cs="Arial"/>
                <w:lang w:val="en-US"/>
              </w:rPr>
            </w:pPr>
          </w:p>
          <w:p w14:paraId="6646635A" w14:textId="1210A3FD" w:rsidR="00BD3220" w:rsidRPr="004B6AEB" w:rsidRDefault="00BD3220" w:rsidP="00BD3220">
            <w:pPr>
              <w:widowControl w:val="0"/>
              <w:numPr>
                <w:ilvl w:val="0"/>
                <w:numId w:val="41"/>
              </w:numPr>
              <w:tabs>
                <w:tab w:val="left" w:pos="827"/>
                <w:tab w:val="left" w:pos="828"/>
              </w:tabs>
              <w:autoSpaceDE w:val="0"/>
              <w:autoSpaceDN w:val="0"/>
              <w:rPr>
                <w:rFonts w:ascii="Arial" w:eastAsia="Arial MT" w:hAnsi="Arial" w:cs="Arial"/>
                <w:lang w:val="en-US"/>
              </w:rPr>
            </w:pPr>
            <w:r w:rsidRPr="004B6AEB">
              <w:rPr>
                <w:rFonts w:ascii="Arial" w:eastAsia="Arial MT" w:hAnsi="Arial" w:cs="Arial"/>
                <w:lang w:val="en-US"/>
              </w:rPr>
              <w:t>Repair existing broken blinds where damaged</w:t>
            </w:r>
          </w:p>
        </w:tc>
      </w:tr>
      <w:tr w:rsidR="001B6424" w:rsidRPr="004B6AEB" w14:paraId="0F8FFDA9" w14:textId="77777777" w:rsidTr="0001515A">
        <w:tc>
          <w:tcPr>
            <w:tcW w:w="2830" w:type="dxa"/>
          </w:tcPr>
          <w:p w14:paraId="0C37A141" w14:textId="09B93929" w:rsidR="001B6424" w:rsidRPr="004B6AEB" w:rsidRDefault="001B6424" w:rsidP="001B6424">
            <w:pPr>
              <w:rPr>
                <w:rFonts w:ascii="Arial" w:eastAsiaTheme="minorHAnsi" w:hAnsi="Arial" w:cs="Arial"/>
              </w:rPr>
            </w:pPr>
            <w:r w:rsidRPr="004B6AEB">
              <w:rPr>
                <w:rFonts w:ascii="Arial" w:hAnsi="Arial" w:cs="Arial"/>
                <w:b/>
              </w:rPr>
              <w:lastRenderedPageBreak/>
              <w:t>Measurements</w:t>
            </w:r>
          </w:p>
        </w:tc>
        <w:tc>
          <w:tcPr>
            <w:tcW w:w="6186" w:type="dxa"/>
          </w:tcPr>
          <w:p w14:paraId="79297FE0" w14:textId="77777777" w:rsidR="001B6424" w:rsidRPr="004B6AEB" w:rsidRDefault="001B6424" w:rsidP="001B6424">
            <w:pPr>
              <w:pStyle w:val="TableParagraph"/>
              <w:tabs>
                <w:tab w:val="left" w:pos="2988"/>
                <w:tab w:val="left" w:pos="5148"/>
              </w:tabs>
              <w:ind w:left="107"/>
              <w:rPr>
                <w:rFonts w:ascii="Arial" w:hAnsi="Arial" w:cs="Arial"/>
                <w:b/>
                <w:i/>
                <w:sz w:val="24"/>
                <w:szCs w:val="24"/>
              </w:rPr>
            </w:pPr>
            <w:r w:rsidRPr="004B6AEB">
              <w:rPr>
                <w:rFonts w:ascii="Arial" w:hAnsi="Arial" w:cs="Arial"/>
                <w:b/>
                <w:i/>
                <w:sz w:val="24"/>
                <w:szCs w:val="24"/>
              </w:rPr>
              <w:t>Main</w:t>
            </w:r>
            <w:r w:rsidRPr="004B6AEB">
              <w:rPr>
                <w:rFonts w:ascii="Arial" w:hAnsi="Arial" w:cs="Arial"/>
                <w:b/>
                <w:i/>
                <w:spacing w:val="-1"/>
                <w:sz w:val="24"/>
                <w:szCs w:val="24"/>
              </w:rPr>
              <w:t xml:space="preserve"> </w:t>
            </w:r>
            <w:r w:rsidRPr="004B6AEB">
              <w:rPr>
                <w:rFonts w:ascii="Arial" w:hAnsi="Arial" w:cs="Arial"/>
                <w:b/>
                <w:i/>
                <w:sz w:val="24"/>
                <w:szCs w:val="24"/>
              </w:rPr>
              <w:t>Science</w:t>
            </w:r>
            <w:r w:rsidRPr="004B6AEB">
              <w:rPr>
                <w:rFonts w:ascii="Arial" w:hAnsi="Arial" w:cs="Arial"/>
                <w:b/>
                <w:i/>
                <w:spacing w:val="-2"/>
                <w:sz w:val="24"/>
                <w:szCs w:val="24"/>
              </w:rPr>
              <w:t xml:space="preserve"> </w:t>
            </w:r>
            <w:r w:rsidRPr="004B6AEB">
              <w:rPr>
                <w:rFonts w:ascii="Arial" w:hAnsi="Arial" w:cs="Arial"/>
                <w:b/>
                <w:i/>
                <w:sz w:val="24"/>
                <w:szCs w:val="24"/>
              </w:rPr>
              <w:t>Lab</w:t>
            </w:r>
            <w:r w:rsidRPr="004B6AEB">
              <w:rPr>
                <w:rFonts w:ascii="Arial" w:hAnsi="Arial" w:cs="Arial"/>
                <w:b/>
                <w:i/>
                <w:sz w:val="24"/>
                <w:szCs w:val="24"/>
              </w:rPr>
              <w:tab/>
              <w:t>Office</w:t>
            </w:r>
            <w:r w:rsidRPr="004B6AEB">
              <w:rPr>
                <w:rFonts w:ascii="Arial" w:hAnsi="Arial" w:cs="Arial"/>
                <w:b/>
                <w:i/>
                <w:sz w:val="24"/>
                <w:szCs w:val="24"/>
              </w:rPr>
              <w:tab/>
              <w:t>Storeroom</w:t>
            </w:r>
          </w:p>
          <w:p w14:paraId="481B9E8C" w14:textId="77777777" w:rsidR="001B6424" w:rsidRPr="004B6AEB" w:rsidRDefault="001B6424" w:rsidP="001B6424">
            <w:pPr>
              <w:pStyle w:val="TableParagraph"/>
              <w:spacing w:before="3"/>
              <w:rPr>
                <w:rFonts w:ascii="Arial" w:hAnsi="Arial" w:cs="Arial"/>
                <w:sz w:val="24"/>
                <w:szCs w:val="24"/>
              </w:rPr>
            </w:pPr>
          </w:p>
          <w:p w14:paraId="669E4988" w14:textId="77777777" w:rsidR="001B6424" w:rsidRPr="004B6AEB" w:rsidRDefault="001B6424" w:rsidP="001B6424">
            <w:pPr>
              <w:pStyle w:val="TableParagraph"/>
              <w:tabs>
                <w:tab w:val="left" w:pos="2988"/>
                <w:tab w:val="left" w:pos="5148"/>
              </w:tabs>
              <w:ind w:left="107"/>
              <w:rPr>
                <w:rFonts w:ascii="Arial" w:hAnsi="Arial" w:cs="Arial"/>
                <w:i/>
                <w:sz w:val="24"/>
                <w:szCs w:val="24"/>
              </w:rPr>
            </w:pPr>
            <w:r w:rsidRPr="004B6AEB">
              <w:rPr>
                <w:rFonts w:ascii="Arial" w:hAnsi="Arial" w:cs="Arial"/>
                <w:i/>
                <w:sz w:val="24"/>
                <w:szCs w:val="24"/>
              </w:rPr>
              <w:t>W</w:t>
            </w:r>
            <w:r w:rsidRPr="004B6AEB">
              <w:rPr>
                <w:rFonts w:ascii="Arial" w:hAnsi="Arial" w:cs="Arial"/>
                <w:i/>
                <w:spacing w:val="1"/>
                <w:sz w:val="24"/>
                <w:szCs w:val="24"/>
              </w:rPr>
              <w:t xml:space="preserve"> </w:t>
            </w:r>
            <w:r w:rsidRPr="004B6AEB">
              <w:rPr>
                <w:rFonts w:ascii="Arial" w:hAnsi="Arial" w:cs="Arial"/>
                <w:i/>
                <w:sz w:val="24"/>
                <w:szCs w:val="24"/>
              </w:rPr>
              <w:t>–</w:t>
            </w:r>
            <w:r w:rsidRPr="004B6AEB">
              <w:rPr>
                <w:rFonts w:ascii="Arial" w:hAnsi="Arial" w:cs="Arial"/>
                <w:i/>
                <w:spacing w:val="-3"/>
                <w:sz w:val="24"/>
                <w:szCs w:val="24"/>
              </w:rPr>
              <w:t xml:space="preserve"> </w:t>
            </w:r>
            <w:r w:rsidRPr="004B6AEB">
              <w:rPr>
                <w:rFonts w:ascii="Arial" w:hAnsi="Arial" w:cs="Arial"/>
                <w:i/>
                <w:sz w:val="24"/>
                <w:szCs w:val="24"/>
              </w:rPr>
              <w:t>2.5m</w:t>
            </w:r>
            <w:r w:rsidRPr="004B6AEB">
              <w:rPr>
                <w:rFonts w:ascii="Arial" w:hAnsi="Arial" w:cs="Arial"/>
                <w:i/>
                <w:sz w:val="24"/>
                <w:szCs w:val="24"/>
              </w:rPr>
              <w:tab/>
              <w:t>2.6m</w:t>
            </w:r>
            <w:r w:rsidRPr="004B6AEB">
              <w:rPr>
                <w:rFonts w:ascii="Arial" w:hAnsi="Arial" w:cs="Arial"/>
                <w:i/>
                <w:sz w:val="24"/>
                <w:szCs w:val="24"/>
              </w:rPr>
              <w:tab/>
            </w:r>
            <w:proofErr w:type="spellStart"/>
            <w:r w:rsidRPr="004B6AEB">
              <w:rPr>
                <w:rFonts w:ascii="Arial" w:hAnsi="Arial" w:cs="Arial"/>
                <w:i/>
                <w:sz w:val="24"/>
                <w:szCs w:val="24"/>
              </w:rPr>
              <w:t>2.6m</w:t>
            </w:r>
            <w:proofErr w:type="spellEnd"/>
          </w:p>
          <w:p w14:paraId="6177DD17" w14:textId="77777777" w:rsidR="001B6424" w:rsidRPr="004B6AEB" w:rsidRDefault="001B6424" w:rsidP="001B6424">
            <w:pPr>
              <w:pStyle w:val="TableParagraph"/>
              <w:tabs>
                <w:tab w:val="left" w:pos="2988"/>
                <w:tab w:val="left" w:pos="3708"/>
                <w:tab w:val="left" w:pos="5148"/>
                <w:tab w:val="left" w:pos="5868"/>
              </w:tabs>
              <w:spacing w:before="127" w:line="360" w:lineRule="auto"/>
              <w:ind w:left="107" w:right="154"/>
              <w:rPr>
                <w:rFonts w:ascii="Arial" w:hAnsi="Arial" w:cs="Arial"/>
                <w:i/>
                <w:sz w:val="24"/>
                <w:szCs w:val="24"/>
              </w:rPr>
            </w:pPr>
            <w:r w:rsidRPr="004B6AEB">
              <w:rPr>
                <w:rFonts w:ascii="Arial" w:hAnsi="Arial" w:cs="Arial"/>
                <w:i/>
                <w:sz w:val="24"/>
                <w:szCs w:val="24"/>
              </w:rPr>
              <w:t>L</w:t>
            </w:r>
            <w:r w:rsidRPr="004B6AEB">
              <w:rPr>
                <w:rFonts w:ascii="Arial" w:hAnsi="Arial" w:cs="Arial"/>
                <w:i/>
                <w:spacing w:val="-1"/>
                <w:sz w:val="24"/>
                <w:szCs w:val="24"/>
              </w:rPr>
              <w:t xml:space="preserve"> </w:t>
            </w:r>
            <w:r w:rsidRPr="004B6AEB">
              <w:rPr>
                <w:rFonts w:ascii="Arial" w:hAnsi="Arial" w:cs="Arial"/>
                <w:i/>
                <w:sz w:val="24"/>
                <w:szCs w:val="24"/>
              </w:rPr>
              <w:t>– 12m</w:t>
            </w:r>
            <w:r w:rsidRPr="004B6AEB">
              <w:rPr>
                <w:rFonts w:ascii="Arial" w:hAnsi="Arial" w:cs="Arial"/>
                <w:i/>
                <w:sz w:val="24"/>
                <w:szCs w:val="24"/>
              </w:rPr>
              <w:tab/>
            </w:r>
            <w:r w:rsidRPr="004B6AEB">
              <w:rPr>
                <w:rFonts w:ascii="Arial" w:hAnsi="Arial" w:cs="Arial"/>
                <w:i/>
                <w:sz w:val="24"/>
                <w:szCs w:val="24"/>
              </w:rPr>
              <w:tab/>
              <w:t>3.8m</w:t>
            </w:r>
            <w:r w:rsidRPr="004B6AEB">
              <w:rPr>
                <w:rFonts w:ascii="Arial" w:hAnsi="Arial" w:cs="Arial"/>
                <w:i/>
                <w:sz w:val="24"/>
                <w:szCs w:val="24"/>
              </w:rPr>
              <w:tab/>
            </w:r>
            <w:r w:rsidRPr="004B6AEB">
              <w:rPr>
                <w:rFonts w:ascii="Arial" w:hAnsi="Arial" w:cs="Arial"/>
                <w:i/>
                <w:sz w:val="24"/>
                <w:szCs w:val="24"/>
              </w:rPr>
              <w:tab/>
            </w:r>
            <w:r w:rsidRPr="004B6AEB">
              <w:rPr>
                <w:rFonts w:ascii="Arial" w:hAnsi="Arial" w:cs="Arial"/>
                <w:i/>
                <w:spacing w:val="-1"/>
                <w:sz w:val="24"/>
                <w:szCs w:val="24"/>
              </w:rPr>
              <w:t>4.7m</w:t>
            </w:r>
            <w:r w:rsidRPr="004B6AEB">
              <w:rPr>
                <w:rFonts w:ascii="Arial" w:hAnsi="Arial" w:cs="Arial"/>
                <w:i/>
                <w:spacing w:val="-58"/>
                <w:sz w:val="24"/>
                <w:szCs w:val="24"/>
              </w:rPr>
              <w:t xml:space="preserve"> </w:t>
            </w:r>
            <w:r w:rsidRPr="004B6AEB">
              <w:rPr>
                <w:rFonts w:ascii="Arial" w:hAnsi="Arial" w:cs="Arial"/>
                <w:i/>
                <w:sz w:val="24"/>
                <w:szCs w:val="24"/>
              </w:rPr>
              <w:t>H</w:t>
            </w:r>
            <w:r w:rsidRPr="004B6AEB">
              <w:rPr>
                <w:rFonts w:ascii="Arial" w:hAnsi="Arial" w:cs="Arial"/>
                <w:i/>
                <w:spacing w:val="-1"/>
                <w:sz w:val="24"/>
                <w:szCs w:val="24"/>
              </w:rPr>
              <w:t xml:space="preserve"> </w:t>
            </w:r>
            <w:r w:rsidRPr="004B6AEB">
              <w:rPr>
                <w:rFonts w:ascii="Arial" w:hAnsi="Arial" w:cs="Arial"/>
                <w:i/>
                <w:sz w:val="24"/>
                <w:szCs w:val="24"/>
              </w:rPr>
              <w:t>– 2.9m</w:t>
            </w:r>
            <w:r w:rsidRPr="004B6AEB">
              <w:rPr>
                <w:rFonts w:ascii="Arial" w:hAnsi="Arial" w:cs="Arial"/>
                <w:i/>
                <w:sz w:val="24"/>
                <w:szCs w:val="24"/>
              </w:rPr>
              <w:tab/>
            </w:r>
            <w:proofErr w:type="spellStart"/>
            <w:r w:rsidRPr="004B6AEB">
              <w:rPr>
                <w:rFonts w:ascii="Arial" w:hAnsi="Arial" w:cs="Arial"/>
                <w:i/>
                <w:sz w:val="24"/>
                <w:szCs w:val="24"/>
              </w:rPr>
              <w:t>2.9m</w:t>
            </w:r>
            <w:proofErr w:type="spellEnd"/>
            <w:r w:rsidRPr="004B6AEB">
              <w:rPr>
                <w:rFonts w:ascii="Arial" w:hAnsi="Arial" w:cs="Arial"/>
                <w:i/>
                <w:sz w:val="24"/>
                <w:szCs w:val="24"/>
              </w:rPr>
              <w:tab/>
            </w:r>
            <w:r w:rsidRPr="004B6AEB">
              <w:rPr>
                <w:rFonts w:ascii="Arial" w:hAnsi="Arial" w:cs="Arial"/>
                <w:i/>
                <w:sz w:val="24"/>
                <w:szCs w:val="24"/>
              </w:rPr>
              <w:tab/>
            </w:r>
            <w:proofErr w:type="spellStart"/>
            <w:r w:rsidRPr="004B6AEB">
              <w:rPr>
                <w:rFonts w:ascii="Arial" w:hAnsi="Arial" w:cs="Arial"/>
                <w:i/>
                <w:sz w:val="24"/>
                <w:szCs w:val="24"/>
              </w:rPr>
              <w:t>2.9m</w:t>
            </w:r>
            <w:proofErr w:type="spellEnd"/>
          </w:p>
          <w:p w14:paraId="4E69B0C4" w14:textId="77777777" w:rsidR="001B6424" w:rsidRPr="004B6AEB" w:rsidRDefault="001B6424" w:rsidP="001B6424">
            <w:pPr>
              <w:pStyle w:val="TableParagraph"/>
              <w:rPr>
                <w:rFonts w:ascii="Arial" w:hAnsi="Arial" w:cs="Arial"/>
                <w:sz w:val="24"/>
                <w:szCs w:val="24"/>
              </w:rPr>
            </w:pPr>
          </w:p>
          <w:p w14:paraId="47AF413E" w14:textId="77777777" w:rsidR="001B6424" w:rsidRPr="004B6AEB" w:rsidRDefault="001B6424" w:rsidP="001B6424">
            <w:pPr>
              <w:pStyle w:val="TableParagraph"/>
              <w:spacing w:before="10"/>
              <w:rPr>
                <w:rFonts w:ascii="Arial" w:hAnsi="Arial" w:cs="Arial"/>
                <w:sz w:val="24"/>
                <w:szCs w:val="24"/>
              </w:rPr>
            </w:pPr>
          </w:p>
          <w:p w14:paraId="4D31EE4E" w14:textId="2966D2E6" w:rsidR="001B6424" w:rsidRPr="004B6AEB" w:rsidRDefault="001B6424" w:rsidP="001B6424">
            <w:pPr>
              <w:rPr>
                <w:rFonts w:ascii="Arial" w:eastAsiaTheme="minorHAnsi" w:hAnsi="Arial" w:cs="Arial"/>
              </w:rPr>
            </w:pPr>
            <w:r w:rsidRPr="004B6AEB">
              <w:rPr>
                <w:rFonts w:ascii="Arial" w:hAnsi="Arial" w:cs="Arial"/>
                <w:i/>
              </w:rPr>
              <w:t>Bidders are required to confirm, on site, the accuracy of these</w:t>
            </w:r>
            <w:r w:rsidRPr="004B6AEB">
              <w:rPr>
                <w:rFonts w:ascii="Arial" w:hAnsi="Arial" w:cs="Arial"/>
                <w:i/>
                <w:spacing w:val="-59"/>
              </w:rPr>
              <w:t xml:space="preserve"> </w:t>
            </w:r>
            <w:r w:rsidRPr="004B6AEB">
              <w:rPr>
                <w:rFonts w:ascii="Arial" w:hAnsi="Arial" w:cs="Arial"/>
                <w:i/>
              </w:rPr>
              <w:t>dimensions.</w:t>
            </w:r>
          </w:p>
        </w:tc>
      </w:tr>
    </w:tbl>
    <w:p w14:paraId="65C03A62" w14:textId="77777777" w:rsidR="00970F9B" w:rsidRPr="004B6AEB" w:rsidRDefault="00970F9B" w:rsidP="00970F9B">
      <w:pPr>
        <w:rPr>
          <w:rFonts w:ascii="Arial" w:eastAsiaTheme="minorHAnsi" w:hAnsi="Arial" w:cs="Arial"/>
        </w:rPr>
      </w:pPr>
    </w:p>
    <w:p w14:paraId="4E50DBA9" w14:textId="77777777" w:rsidR="001B6424" w:rsidRPr="004B6AEB" w:rsidRDefault="001B6424" w:rsidP="00970F9B">
      <w:pPr>
        <w:rPr>
          <w:rFonts w:ascii="Arial" w:eastAsiaTheme="minorHAnsi" w:hAnsi="Arial" w:cs="Arial"/>
        </w:rPr>
      </w:pPr>
    </w:p>
    <w:p w14:paraId="4A1E0FC7" w14:textId="77777777" w:rsidR="001B6424" w:rsidRPr="004B6AEB" w:rsidRDefault="001B6424" w:rsidP="00970F9B">
      <w:pPr>
        <w:rPr>
          <w:rFonts w:ascii="Arial" w:eastAsiaTheme="minorHAnsi" w:hAnsi="Arial" w:cs="Arial"/>
        </w:rPr>
      </w:pPr>
    </w:p>
    <w:p w14:paraId="480EF097" w14:textId="570733F9"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b/>
          <w:bCs/>
        </w:rPr>
        <w:t>WORKING HOURS</w:t>
      </w:r>
    </w:p>
    <w:p w14:paraId="30CA7644" w14:textId="77777777" w:rsidR="001B6424" w:rsidRPr="004B6AEB" w:rsidRDefault="001B6424" w:rsidP="001B6424">
      <w:pPr>
        <w:spacing w:line="360" w:lineRule="auto"/>
        <w:rPr>
          <w:rFonts w:ascii="Arial" w:eastAsiaTheme="minorHAnsi" w:hAnsi="Arial" w:cs="Arial"/>
        </w:rPr>
      </w:pPr>
    </w:p>
    <w:p w14:paraId="651A3240" w14:textId="06ADDD61"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•The contractor’s working hours will be between 08:00- 16:00 should the contractor wish to extend these working hours; this shall be arranged with the School Principal.</w:t>
      </w:r>
    </w:p>
    <w:p w14:paraId="2DCA8A33" w14:textId="77777777" w:rsidR="001B6424" w:rsidRPr="004B6AEB" w:rsidRDefault="001B6424" w:rsidP="001B6424">
      <w:pPr>
        <w:spacing w:line="360" w:lineRule="auto"/>
        <w:rPr>
          <w:rFonts w:ascii="Arial" w:eastAsiaTheme="minorHAnsi" w:hAnsi="Arial" w:cs="Arial"/>
        </w:rPr>
      </w:pPr>
    </w:p>
    <w:p w14:paraId="72053B5D" w14:textId="4B6BA911"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b/>
          <w:bCs/>
        </w:rPr>
        <w:t>FORMAL BRIEFING</w:t>
      </w:r>
    </w:p>
    <w:p w14:paraId="01C8B922" w14:textId="77777777" w:rsidR="001B6424" w:rsidRPr="004B6AEB" w:rsidRDefault="001B6424" w:rsidP="001B6424">
      <w:pPr>
        <w:spacing w:line="360" w:lineRule="auto"/>
        <w:rPr>
          <w:rFonts w:ascii="Arial" w:eastAsiaTheme="minorHAnsi" w:hAnsi="Arial" w:cs="Arial"/>
          <w:b/>
          <w:bCs/>
        </w:rPr>
      </w:pPr>
    </w:p>
    <w:p w14:paraId="4DC34FB4" w14:textId="4A1BD9C6"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rPr>
        <w:t xml:space="preserve">A </w:t>
      </w:r>
      <w:r w:rsidR="004B6AEB" w:rsidRPr="004B6AEB">
        <w:rPr>
          <w:rFonts w:ascii="Arial" w:eastAsiaTheme="minorHAnsi" w:hAnsi="Arial" w:cs="Arial"/>
        </w:rPr>
        <w:t>non-</w:t>
      </w:r>
      <w:r w:rsidRPr="004B6AEB">
        <w:rPr>
          <w:rFonts w:ascii="Arial" w:eastAsiaTheme="minorHAnsi" w:hAnsi="Arial" w:cs="Arial"/>
        </w:rPr>
        <w:t xml:space="preserve">compulsory pre-quotation site meeting and/or RFQ briefing will be conducted at the </w:t>
      </w:r>
      <w:proofErr w:type="spellStart"/>
      <w:r w:rsidRPr="004B6AEB">
        <w:rPr>
          <w:rFonts w:ascii="Arial" w:eastAsiaTheme="minorHAnsi" w:hAnsi="Arial" w:cs="Arial"/>
        </w:rPr>
        <w:t>Thethe</w:t>
      </w:r>
      <w:proofErr w:type="spellEnd"/>
      <w:r w:rsidRPr="004B6AEB">
        <w:rPr>
          <w:rFonts w:ascii="Arial" w:eastAsiaTheme="minorHAnsi" w:hAnsi="Arial" w:cs="Arial"/>
        </w:rPr>
        <w:t xml:space="preserve"> Secondary School, Luka, Rustenburg – North West Province on the </w:t>
      </w:r>
      <w:r w:rsidR="00AE5B31">
        <w:rPr>
          <w:rFonts w:ascii="Arial" w:eastAsiaTheme="minorHAnsi" w:hAnsi="Arial" w:cs="Arial"/>
          <w:b/>
          <w:bCs/>
        </w:rPr>
        <w:t>31st</w:t>
      </w:r>
      <w:r w:rsidRPr="004B6AEB">
        <w:rPr>
          <w:rFonts w:ascii="Arial" w:eastAsiaTheme="minorHAnsi" w:hAnsi="Arial" w:cs="Arial"/>
          <w:b/>
          <w:bCs/>
        </w:rPr>
        <w:t xml:space="preserve"> of January 2024, at 11H00 for a period of ± 1 hours.</w:t>
      </w:r>
    </w:p>
    <w:p w14:paraId="529F0882" w14:textId="77777777" w:rsidR="004B6AEB" w:rsidRPr="004B6AEB" w:rsidRDefault="004B6AEB" w:rsidP="001B6424">
      <w:pPr>
        <w:spacing w:line="360" w:lineRule="auto"/>
        <w:rPr>
          <w:rFonts w:ascii="Arial" w:eastAsiaTheme="minorHAnsi" w:hAnsi="Arial" w:cs="Arial"/>
        </w:rPr>
      </w:pPr>
    </w:p>
    <w:p w14:paraId="58D57C0A" w14:textId="158D6C5C"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•The briefing session will start punctually, and information will not be repeated for the benefit of respondents arriving late.</w:t>
      </w:r>
    </w:p>
    <w:p w14:paraId="057BC0F6" w14:textId="77777777" w:rsidR="004B6AEB" w:rsidRPr="004B6AEB" w:rsidRDefault="004B6AEB" w:rsidP="001B6424">
      <w:pPr>
        <w:spacing w:line="360" w:lineRule="auto"/>
        <w:rPr>
          <w:rFonts w:ascii="Arial" w:eastAsiaTheme="minorHAnsi" w:hAnsi="Arial" w:cs="Arial"/>
        </w:rPr>
      </w:pPr>
    </w:p>
    <w:p w14:paraId="110468B2" w14:textId="1F564C81"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 xml:space="preserve">•Respondents failing to attend the compulsory RFQ briefing will </w:t>
      </w:r>
      <w:r w:rsidR="004B6AEB" w:rsidRPr="004B6AEB">
        <w:rPr>
          <w:rFonts w:ascii="Arial" w:eastAsiaTheme="minorHAnsi" w:hAnsi="Arial" w:cs="Arial"/>
        </w:rPr>
        <w:t xml:space="preserve">not be disqualified but may miss out on some important site details which may be issued. </w:t>
      </w:r>
    </w:p>
    <w:p w14:paraId="3FAC8058" w14:textId="77777777" w:rsidR="004B6AEB" w:rsidRPr="004B6AEB" w:rsidRDefault="004B6AEB" w:rsidP="001B6424">
      <w:pPr>
        <w:spacing w:line="360" w:lineRule="auto"/>
        <w:rPr>
          <w:rFonts w:ascii="Arial" w:eastAsiaTheme="minorHAnsi" w:hAnsi="Arial" w:cs="Arial"/>
        </w:rPr>
      </w:pPr>
    </w:p>
    <w:p w14:paraId="71313F11" w14:textId="4B567F2A"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•Respondents are encouraged to bring a copy of the RFQ to the site meeting and/or RFQ briefing.</w:t>
      </w:r>
    </w:p>
    <w:p w14:paraId="28666D34" w14:textId="77777777" w:rsidR="004B6AEB" w:rsidRPr="004B6AEB" w:rsidRDefault="004B6AEB" w:rsidP="001B6424">
      <w:pPr>
        <w:spacing w:line="360" w:lineRule="auto"/>
        <w:rPr>
          <w:rFonts w:ascii="Arial" w:eastAsiaTheme="minorHAnsi" w:hAnsi="Arial" w:cs="Arial"/>
        </w:rPr>
      </w:pPr>
    </w:p>
    <w:p w14:paraId="2F42D043" w14:textId="232E091A"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 xml:space="preserve">•Bidders are required to confirm their attendance and to send their contact details including the number of representatives (where Applicable) to the following address: </w:t>
      </w:r>
      <w:hyperlink r:id="rId14" w:history="1">
        <w:r w:rsidR="004B6AEB" w:rsidRPr="004B6AEB">
          <w:rPr>
            <w:rStyle w:val="Hyperlink"/>
            <w:rFonts w:ascii="Arial" w:eastAsiaTheme="minorHAnsi" w:hAnsi="Arial" w:cs="Arial"/>
          </w:rPr>
          <w:t>RFQs@atns.co.za</w:t>
        </w:r>
      </w:hyperlink>
      <w:r w:rsidR="004B6AEB" w:rsidRPr="004B6AEB">
        <w:rPr>
          <w:rFonts w:ascii="Arial" w:eastAsiaTheme="minorHAnsi" w:hAnsi="Arial" w:cs="Arial"/>
        </w:rPr>
        <w:t xml:space="preserve">  </w:t>
      </w:r>
    </w:p>
    <w:p w14:paraId="76A4C0F3" w14:textId="77777777" w:rsidR="001B6424" w:rsidRPr="004B6AEB" w:rsidRDefault="001B6424" w:rsidP="001B6424">
      <w:pPr>
        <w:spacing w:line="360" w:lineRule="auto"/>
        <w:rPr>
          <w:rFonts w:ascii="Arial" w:eastAsiaTheme="minorHAnsi" w:hAnsi="Arial" w:cs="Arial"/>
        </w:rPr>
      </w:pPr>
    </w:p>
    <w:p w14:paraId="294A97D7" w14:textId="369A73E4" w:rsidR="009E487D" w:rsidRPr="004B6AEB" w:rsidRDefault="009E487D" w:rsidP="00345326">
      <w:pPr>
        <w:pStyle w:val="Heading1"/>
        <w:numPr>
          <w:ilvl w:val="1"/>
          <w:numId w:val="31"/>
        </w:numPr>
        <w:spacing w:after="240"/>
        <w:rPr>
          <w:rFonts w:eastAsiaTheme="minorHAnsi" w:cs="Arial"/>
          <w:sz w:val="24"/>
          <w:szCs w:val="24"/>
        </w:rPr>
      </w:pPr>
      <w:bookmarkStart w:id="8" w:name="_Toc152750190"/>
      <w:r w:rsidRPr="004B6AEB">
        <w:rPr>
          <w:rFonts w:eastAsiaTheme="minorHAnsi" w:cs="Arial"/>
          <w:sz w:val="24"/>
          <w:szCs w:val="24"/>
        </w:rPr>
        <w:t>Duration for the services</w:t>
      </w:r>
      <w:bookmarkEnd w:id="8"/>
    </w:p>
    <w:p w14:paraId="76771102" w14:textId="42AE5ED7" w:rsidR="009F52CC" w:rsidRPr="004B6AEB" w:rsidRDefault="00FA6F00" w:rsidP="00FA6F00">
      <w:pPr>
        <w:pStyle w:val="ListParagraph"/>
        <w:spacing w:line="360" w:lineRule="auto"/>
        <w:ind w:left="57"/>
        <w:jc w:val="both"/>
        <w:rPr>
          <w:rFonts w:ascii="Arial" w:eastAsiaTheme="minorHAnsi" w:hAnsi="Arial" w:cs="Arial"/>
        </w:rPr>
      </w:pPr>
      <w:r w:rsidRPr="004B6AEB">
        <w:rPr>
          <w:rFonts w:ascii="Arial" w:eastAsiaTheme="minorHAnsi" w:hAnsi="Arial" w:cs="Arial"/>
        </w:rPr>
        <w:t>The contract period for the</w:t>
      </w:r>
      <w:r w:rsidR="00DF64B9" w:rsidRPr="004B6AEB">
        <w:rPr>
          <w:rFonts w:ascii="Arial" w:eastAsiaTheme="minorHAnsi" w:hAnsi="Arial" w:cs="Arial"/>
        </w:rPr>
        <w:t xml:space="preserve"> delivery of these requirement is estimated at </w:t>
      </w:r>
      <w:r w:rsidR="007C6AD9" w:rsidRPr="004B6AEB">
        <w:rPr>
          <w:rFonts w:ascii="Arial" w:eastAsiaTheme="minorHAnsi" w:hAnsi="Arial" w:cs="Arial"/>
          <w:color w:val="000000" w:themeColor="text1"/>
        </w:rPr>
        <w:t>7</w:t>
      </w:r>
      <w:r w:rsidR="00C82A6C" w:rsidRPr="004B6AEB">
        <w:rPr>
          <w:rFonts w:ascii="Arial" w:eastAsiaTheme="minorHAnsi" w:hAnsi="Arial" w:cs="Arial"/>
          <w:color w:val="000000" w:themeColor="text1"/>
        </w:rPr>
        <w:t xml:space="preserve"> working days</w:t>
      </w:r>
      <w:r w:rsidR="00DF64B9" w:rsidRPr="004B6AEB">
        <w:rPr>
          <w:rFonts w:ascii="Arial" w:eastAsiaTheme="minorHAnsi" w:hAnsi="Arial" w:cs="Arial"/>
          <w:color w:val="000000" w:themeColor="text1"/>
        </w:rPr>
        <w:t xml:space="preserve"> </w:t>
      </w:r>
      <w:r w:rsidR="00DF64B9" w:rsidRPr="004B6AEB">
        <w:rPr>
          <w:rFonts w:ascii="Arial" w:eastAsiaTheme="minorHAnsi" w:hAnsi="Arial" w:cs="Arial"/>
        </w:rPr>
        <w:t>from the date of from</w:t>
      </w:r>
      <w:r w:rsidRPr="004B6AEB">
        <w:rPr>
          <w:rFonts w:ascii="Arial" w:eastAsiaTheme="minorHAnsi" w:hAnsi="Arial" w:cs="Arial"/>
        </w:rPr>
        <w:t xml:space="preserve"> the date of appointment.</w:t>
      </w:r>
    </w:p>
    <w:p w14:paraId="7511D190" w14:textId="58634ED3" w:rsidR="00C76B57" w:rsidRPr="004B6AEB" w:rsidRDefault="00C76B57" w:rsidP="00C76B57">
      <w:pPr>
        <w:pStyle w:val="Heading1"/>
        <w:numPr>
          <w:ilvl w:val="1"/>
          <w:numId w:val="18"/>
        </w:numPr>
        <w:spacing w:after="240"/>
        <w:ind w:left="777"/>
        <w:rPr>
          <w:rFonts w:eastAsiaTheme="minorHAnsi" w:cs="Arial"/>
          <w:sz w:val="24"/>
          <w:szCs w:val="24"/>
        </w:rPr>
      </w:pPr>
      <w:bookmarkStart w:id="9" w:name="_Toc152750191"/>
      <w:r w:rsidRPr="004B6AEB">
        <w:rPr>
          <w:rFonts w:eastAsiaTheme="minorHAnsi" w:cs="Arial"/>
          <w:sz w:val="24"/>
          <w:szCs w:val="24"/>
        </w:rPr>
        <w:t>Validity Period</w:t>
      </w:r>
      <w:bookmarkEnd w:id="9"/>
    </w:p>
    <w:p w14:paraId="1CEEA351" w14:textId="77777777" w:rsidR="00C76B57" w:rsidRPr="004B6AEB" w:rsidRDefault="00C76B57" w:rsidP="00C76B57">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4B6AEB" w:rsidRDefault="00C76B57" w:rsidP="00140A43">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4B6AEB" w:rsidRDefault="00081249" w:rsidP="00081249">
      <w:pPr>
        <w:pStyle w:val="Heading1"/>
        <w:numPr>
          <w:ilvl w:val="1"/>
          <w:numId w:val="18"/>
        </w:numPr>
        <w:spacing w:after="240"/>
        <w:ind w:left="777"/>
        <w:rPr>
          <w:rFonts w:eastAsiaTheme="minorHAnsi" w:cs="Arial"/>
          <w:sz w:val="24"/>
          <w:szCs w:val="24"/>
        </w:rPr>
      </w:pPr>
      <w:bookmarkStart w:id="10" w:name="_Toc152750192"/>
      <w:r w:rsidRPr="004B6AEB">
        <w:rPr>
          <w:rFonts w:eastAsiaTheme="minorHAnsi" w:cs="Arial"/>
          <w:sz w:val="24"/>
          <w:szCs w:val="24"/>
        </w:rPr>
        <w:t>Procedures For Submitting Quotations</w:t>
      </w:r>
      <w:bookmarkEnd w:id="10"/>
    </w:p>
    <w:p w14:paraId="1AA04C38" w14:textId="1AF41842" w:rsidR="00081249" w:rsidRPr="004B6AEB" w:rsidRDefault="00081249" w:rsidP="00081249">
      <w:pPr>
        <w:pStyle w:val="ListParagraph"/>
        <w:numPr>
          <w:ilvl w:val="2"/>
          <w:numId w:val="18"/>
        </w:numPr>
        <w:spacing w:line="360" w:lineRule="auto"/>
        <w:jc w:val="both"/>
        <w:rPr>
          <w:rFonts w:ascii="Arial" w:eastAsiaTheme="minorHAnsi" w:hAnsi="Arial" w:cs="Arial"/>
          <w:lang w:val="en-US"/>
        </w:rPr>
      </w:pPr>
      <w:r w:rsidRPr="004B6AEB">
        <w:rPr>
          <w:rFonts w:ascii="Arial" w:eastAsiaTheme="minorHAnsi" w:hAnsi="Arial" w:cs="Arial"/>
          <w:lang w:val="en-US"/>
        </w:rPr>
        <w:t xml:space="preserve">The </w:t>
      </w:r>
      <w:r w:rsidRPr="004B6AEB">
        <w:rPr>
          <w:rFonts w:ascii="Arial" w:eastAsiaTheme="minorHAnsi" w:hAnsi="Arial" w:cs="Arial"/>
          <w:u w:val="single"/>
          <w:lang w:val="en-US"/>
        </w:rPr>
        <w:t>closing date and time</w:t>
      </w:r>
      <w:r w:rsidRPr="004B6AEB">
        <w:rPr>
          <w:rFonts w:ascii="Arial" w:eastAsiaTheme="minorHAnsi" w:hAnsi="Arial" w:cs="Arial"/>
          <w:lang w:val="en-US"/>
        </w:rPr>
        <w:t xml:space="preserve"> for submitting quotations is </w:t>
      </w:r>
      <w:r w:rsidR="004B6AEB">
        <w:rPr>
          <w:rFonts w:ascii="Arial" w:eastAsiaTheme="minorHAnsi" w:hAnsi="Arial" w:cs="Arial"/>
          <w:b/>
          <w:bCs/>
          <w:lang w:val="en-US"/>
        </w:rPr>
        <w:t>0</w:t>
      </w:r>
      <w:r w:rsidR="000F1406">
        <w:rPr>
          <w:rFonts w:ascii="Arial" w:eastAsiaTheme="minorHAnsi" w:hAnsi="Arial" w:cs="Arial"/>
          <w:b/>
          <w:bCs/>
          <w:lang w:val="en-US"/>
        </w:rPr>
        <w:t>7</w:t>
      </w:r>
      <w:r w:rsidRPr="004B6AEB">
        <w:rPr>
          <w:rFonts w:ascii="Arial" w:eastAsiaTheme="minorHAnsi" w:hAnsi="Arial" w:cs="Arial"/>
          <w:b/>
          <w:bCs/>
          <w:lang w:val="en-US"/>
        </w:rPr>
        <w:t xml:space="preserve"> </w:t>
      </w:r>
      <w:r w:rsidR="004B6AEB">
        <w:rPr>
          <w:rFonts w:ascii="Arial" w:eastAsiaTheme="minorHAnsi" w:hAnsi="Arial" w:cs="Arial"/>
          <w:b/>
          <w:bCs/>
          <w:lang w:val="en-US"/>
        </w:rPr>
        <w:t>February</w:t>
      </w:r>
      <w:r w:rsidRPr="004B6AEB">
        <w:rPr>
          <w:rFonts w:ascii="Arial" w:eastAsiaTheme="minorHAnsi" w:hAnsi="Arial" w:cs="Arial"/>
          <w:b/>
          <w:bCs/>
          <w:lang w:val="en-US"/>
        </w:rPr>
        <w:t xml:space="preserve"> 202</w:t>
      </w:r>
      <w:r w:rsidR="00140A43" w:rsidRPr="004B6AEB">
        <w:rPr>
          <w:rFonts w:ascii="Arial" w:eastAsiaTheme="minorHAnsi" w:hAnsi="Arial" w:cs="Arial"/>
          <w:b/>
          <w:bCs/>
          <w:lang w:val="en-US"/>
        </w:rPr>
        <w:t>4</w:t>
      </w:r>
      <w:r w:rsidRPr="004B6AEB">
        <w:rPr>
          <w:rFonts w:ascii="Arial" w:eastAsiaTheme="minorHAnsi" w:hAnsi="Arial" w:cs="Arial"/>
          <w:b/>
          <w:bCs/>
          <w:lang w:val="en-US"/>
        </w:rPr>
        <w:t xml:space="preserve"> @ 1</w:t>
      </w:r>
      <w:r w:rsidR="0094018C" w:rsidRPr="004B6AEB">
        <w:rPr>
          <w:rFonts w:ascii="Arial" w:eastAsiaTheme="minorHAnsi" w:hAnsi="Arial" w:cs="Arial"/>
          <w:b/>
          <w:bCs/>
          <w:lang w:val="en-US"/>
        </w:rPr>
        <w:t>1</w:t>
      </w:r>
      <w:r w:rsidRPr="004B6AEB">
        <w:rPr>
          <w:rFonts w:ascii="Arial" w:eastAsiaTheme="minorHAnsi" w:hAnsi="Arial" w:cs="Arial"/>
          <w:b/>
          <w:bCs/>
          <w:lang w:val="en-US"/>
        </w:rPr>
        <w:t>h00, CAT</w:t>
      </w:r>
      <w:r w:rsidRPr="004B6AEB">
        <w:rPr>
          <w:rFonts w:ascii="Arial" w:eastAsiaTheme="minorHAnsi" w:hAnsi="Arial" w:cs="Arial"/>
          <w:lang w:val="en-US"/>
        </w:rPr>
        <w:t>.</w:t>
      </w:r>
    </w:p>
    <w:p w14:paraId="633F31A9" w14:textId="77777777" w:rsidR="00081249" w:rsidRPr="004B6AEB" w:rsidRDefault="00081249" w:rsidP="00081249">
      <w:pPr>
        <w:pStyle w:val="ListParagraph"/>
        <w:numPr>
          <w:ilvl w:val="2"/>
          <w:numId w:val="18"/>
        </w:numPr>
        <w:spacing w:line="360" w:lineRule="auto"/>
        <w:jc w:val="both"/>
        <w:rPr>
          <w:rFonts w:ascii="Arial" w:eastAsiaTheme="minorHAnsi" w:hAnsi="Arial" w:cs="Arial"/>
          <w:lang w:val="en-US"/>
        </w:rPr>
      </w:pPr>
      <w:r w:rsidRPr="004B6AEB">
        <w:rPr>
          <w:rFonts w:ascii="Arial" w:eastAsiaTheme="minorHAnsi" w:hAnsi="Arial" w:cs="Arial"/>
          <w:lang w:val="en-US"/>
        </w:rPr>
        <w:t xml:space="preserve">All prospective bidders must send their bid/RFQ response </w:t>
      </w:r>
      <w:r w:rsidRPr="004B6AEB">
        <w:rPr>
          <w:rFonts w:ascii="Arial" w:eastAsiaTheme="minorHAnsi" w:hAnsi="Arial" w:cs="Arial"/>
        </w:rPr>
        <w:t>submissions to ATNS before or on the closing date and time.</w:t>
      </w:r>
    </w:p>
    <w:p w14:paraId="314D36A7" w14:textId="65EC650A" w:rsidR="006653A4" w:rsidRPr="004B6AEB" w:rsidRDefault="00081249" w:rsidP="008B4C29">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bCs/>
        </w:rPr>
        <w:t xml:space="preserve">Bidders must email a soft </w:t>
      </w:r>
      <w:r w:rsidRPr="004B6AEB">
        <w:rPr>
          <w:rFonts w:ascii="Arial" w:eastAsiaTheme="minorHAnsi" w:hAnsi="Arial" w:cs="Arial"/>
        </w:rPr>
        <w:t>copy</w:t>
      </w:r>
      <w:r w:rsidRPr="004B6AEB">
        <w:rPr>
          <w:rFonts w:ascii="Arial" w:eastAsiaTheme="minorHAnsi" w:hAnsi="Arial" w:cs="Arial"/>
          <w:bCs/>
        </w:rPr>
        <w:t xml:space="preserve"> of their proposal to: </w:t>
      </w:r>
      <w:hyperlink r:id="rId15" w:history="1">
        <w:r w:rsidR="00C82A6C" w:rsidRPr="004B6AEB">
          <w:rPr>
            <w:rStyle w:val="Hyperlink"/>
            <w:rFonts w:ascii="Arial" w:eastAsiaTheme="minorHAnsi" w:hAnsi="Arial" w:cs="Arial"/>
            <w:bCs/>
          </w:rPr>
          <w:t>RFQs@atns.co.za</w:t>
        </w:r>
      </w:hyperlink>
      <w:r w:rsidR="00C82A6C" w:rsidRPr="004B6AEB">
        <w:rPr>
          <w:rFonts w:ascii="Arial" w:eastAsiaTheme="minorHAnsi" w:hAnsi="Arial" w:cs="Arial"/>
          <w:bCs/>
        </w:rPr>
        <w:t xml:space="preserve"> </w:t>
      </w:r>
    </w:p>
    <w:p w14:paraId="7FE6FEA1" w14:textId="77777777" w:rsidR="002C03D6" w:rsidRPr="004B6AEB" w:rsidRDefault="002C03D6" w:rsidP="001749B6">
      <w:pPr>
        <w:spacing w:line="360" w:lineRule="auto"/>
        <w:jc w:val="both"/>
        <w:rPr>
          <w:rFonts w:ascii="Arial" w:eastAsiaTheme="minorHAnsi" w:hAnsi="Arial" w:cs="Arial"/>
        </w:rPr>
      </w:pPr>
    </w:p>
    <w:p w14:paraId="5C644051" w14:textId="77777777" w:rsidR="0054420D" w:rsidRPr="004B6AEB" w:rsidRDefault="0054420D" w:rsidP="001749B6">
      <w:pPr>
        <w:spacing w:line="360" w:lineRule="auto"/>
        <w:jc w:val="both"/>
        <w:rPr>
          <w:rFonts w:ascii="Arial" w:eastAsiaTheme="minorHAnsi" w:hAnsi="Arial" w:cs="Arial"/>
        </w:rPr>
      </w:pPr>
    </w:p>
    <w:p w14:paraId="78A07500" w14:textId="77777777" w:rsidR="0054420D" w:rsidRPr="004B6AEB" w:rsidRDefault="0054420D" w:rsidP="001749B6">
      <w:pPr>
        <w:spacing w:line="360" w:lineRule="auto"/>
        <w:jc w:val="both"/>
        <w:rPr>
          <w:rFonts w:ascii="Arial" w:eastAsiaTheme="minorHAnsi" w:hAnsi="Arial" w:cs="Arial"/>
        </w:rPr>
      </w:pPr>
    </w:p>
    <w:p w14:paraId="070ABA6C" w14:textId="77777777" w:rsidR="0054420D" w:rsidRPr="004B6AEB" w:rsidRDefault="0054420D" w:rsidP="001749B6">
      <w:pPr>
        <w:spacing w:line="360" w:lineRule="auto"/>
        <w:jc w:val="both"/>
        <w:rPr>
          <w:rFonts w:ascii="Arial" w:eastAsiaTheme="minorHAnsi" w:hAnsi="Arial" w:cs="Arial"/>
        </w:rPr>
      </w:pPr>
    </w:p>
    <w:p w14:paraId="5524333E" w14:textId="77777777" w:rsidR="0054420D" w:rsidRPr="004B6AEB" w:rsidRDefault="0054420D" w:rsidP="001749B6">
      <w:pPr>
        <w:spacing w:line="360" w:lineRule="auto"/>
        <w:jc w:val="both"/>
        <w:rPr>
          <w:rFonts w:ascii="Arial" w:eastAsiaTheme="minorHAnsi" w:hAnsi="Arial" w:cs="Arial"/>
        </w:rPr>
      </w:pPr>
    </w:p>
    <w:p w14:paraId="6C690A50" w14:textId="77777777" w:rsidR="0054420D" w:rsidRPr="004B6AEB" w:rsidRDefault="0054420D" w:rsidP="001749B6">
      <w:pPr>
        <w:spacing w:line="360" w:lineRule="auto"/>
        <w:jc w:val="both"/>
        <w:rPr>
          <w:rFonts w:ascii="Arial" w:eastAsiaTheme="minorHAnsi" w:hAnsi="Arial" w:cs="Arial"/>
        </w:rPr>
      </w:pPr>
    </w:p>
    <w:p w14:paraId="0F1C35D8" w14:textId="77777777" w:rsidR="0054420D" w:rsidRPr="004B6AEB" w:rsidRDefault="0054420D" w:rsidP="001749B6">
      <w:pPr>
        <w:spacing w:line="360" w:lineRule="auto"/>
        <w:jc w:val="both"/>
        <w:rPr>
          <w:rFonts w:ascii="Arial" w:eastAsiaTheme="minorHAnsi" w:hAnsi="Arial" w:cs="Arial"/>
        </w:rPr>
      </w:pPr>
    </w:p>
    <w:p w14:paraId="41BD20D9" w14:textId="77777777" w:rsidR="0054420D" w:rsidRPr="004B6AEB" w:rsidRDefault="0054420D" w:rsidP="001749B6">
      <w:pPr>
        <w:spacing w:line="360" w:lineRule="auto"/>
        <w:jc w:val="both"/>
        <w:rPr>
          <w:rFonts w:ascii="Arial" w:eastAsiaTheme="minorHAnsi" w:hAnsi="Arial" w:cs="Arial"/>
        </w:rPr>
      </w:pPr>
    </w:p>
    <w:p w14:paraId="6379CED7" w14:textId="77777777" w:rsidR="00E5731D" w:rsidRPr="004B6AEB" w:rsidRDefault="00E5731D" w:rsidP="001749B6">
      <w:pPr>
        <w:spacing w:line="360" w:lineRule="auto"/>
        <w:jc w:val="both"/>
        <w:rPr>
          <w:rFonts w:ascii="Arial" w:eastAsiaTheme="minorHAnsi" w:hAnsi="Arial" w:cs="Arial"/>
        </w:rPr>
      </w:pPr>
    </w:p>
    <w:p w14:paraId="7F59D39B" w14:textId="13607DD0" w:rsidR="009F52CC" w:rsidRPr="004B6AEB" w:rsidRDefault="009F52CC" w:rsidP="00DF64B9">
      <w:pPr>
        <w:pStyle w:val="Heading1"/>
        <w:numPr>
          <w:ilvl w:val="0"/>
          <w:numId w:val="18"/>
        </w:numPr>
        <w:pBdr>
          <w:bottom w:val="single" w:sz="4" w:space="1" w:color="auto"/>
        </w:pBdr>
        <w:spacing w:after="240"/>
        <w:ind w:left="300" w:hanging="357"/>
        <w:rPr>
          <w:rFonts w:eastAsiaTheme="minorHAnsi" w:cs="Arial"/>
          <w:sz w:val="24"/>
          <w:szCs w:val="24"/>
        </w:rPr>
      </w:pPr>
      <w:bookmarkStart w:id="11" w:name="_Toc152750193"/>
      <w:r w:rsidRPr="004B6AEB">
        <w:rPr>
          <w:rFonts w:eastAsiaTheme="minorHAnsi" w:cs="Arial"/>
          <w:sz w:val="24"/>
          <w:szCs w:val="24"/>
        </w:rPr>
        <w:lastRenderedPageBreak/>
        <w:t>SECTION B: BID EVALUATION PROCESS</w:t>
      </w:r>
      <w:bookmarkEnd w:id="11"/>
    </w:p>
    <w:p w14:paraId="7981C35F" w14:textId="7F864513" w:rsidR="00A65FE9" w:rsidRPr="004B6AEB" w:rsidRDefault="00DF64B9" w:rsidP="00DF64B9">
      <w:pPr>
        <w:spacing w:line="360" w:lineRule="auto"/>
        <w:jc w:val="both"/>
        <w:rPr>
          <w:rFonts w:ascii="Arial" w:eastAsiaTheme="minorHAnsi" w:hAnsi="Arial" w:cs="Arial"/>
          <w:b/>
          <w:bCs/>
        </w:rPr>
      </w:pPr>
      <w:r w:rsidRPr="004B6AEB">
        <w:rPr>
          <w:rFonts w:ascii="Arial" w:eastAsiaTheme="minorHAnsi" w:hAnsi="Arial" w:cs="Arial"/>
          <w:b/>
          <w:bCs/>
        </w:rPr>
        <w:t>Bid Evaluation Process</w:t>
      </w:r>
    </w:p>
    <w:p w14:paraId="033B4407" w14:textId="27E7DBF3" w:rsidR="00DF64B9" w:rsidRPr="004B6AEB" w:rsidRDefault="00DF64B9" w:rsidP="00DF64B9">
      <w:pPr>
        <w:spacing w:line="360" w:lineRule="auto"/>
        <w:jc w:val="both"/>
        <w:rPr>
          <w:rFonts w:ascii="Arial" w:eastAsiaTheme="minorHAnsi" w:hAnsi="Arial" w:cs="Arial"/>
        </w:rPr>
      </w:pPr>
      <w:r w:rsidRPr="004B6AEB">
        <w:rPr>
          <w:rFonts w:ascii="Arial" w:eastAsiaTheme="minorHAnsi" w:hAnsi="Arial" w:cs="Arial"/>
        </w:rPr>
        <w:t xml:space="preserve">The bid evaluation process for this RFQ will be conducted in three </w:t>
      </w:r>
      <w:r w:rsidR="006653A4" w:rsidRPr="004B6AEB">
        <w:rPr>
          <w:rFonts w:ascii="Arial" w:eastAsiaTheme="minorHAnsi" w:hAnsi="Arial" w:cs="Arial"/>
        </w:rPr>
        <w:t xml:space="preserve">(3) </w:t>
      </w:r>
      <w:r w:rsidRPr="004B6AEB">
        <w:rPr>
          <w:rFonts w:ascii="Arial" w:eastAsiaTheme="minorHAnsi" w:hAnsi="Arial" w:cs="Arial"/>
        </w:rPr>
        <w:t>distinct stages as follows:</w:t>
      </w:r>
    </w:p>
    <w:p w14:paraId="4E8D20F9" w14:textId="635AF4D8" w:rsidR="009E487D" w:rsidRPr="004B6AEB" w:rsidRDefault="009E487D" w:rsidP="00DF64B9">
      <w:pPr>
        <w:pStyle w:val="Heading1"/>
        <w:numPr>
          <w:ilvl w:val="1"/>
          <w:numId w:val="18"/>
        </w:numPr>
        <w:spacing w:line="360" w:lineRule="auto"/>
        <w:ind w:left="567" w:hanging="567"/>
        <w:rPr>
          <w:rFonts w:eastAsiaTheme="minorHAnsi" w:cs="Arial"/>
          <w:sz w:val="24"/>
          <w:szCs w:val="24"/>
        </w:rPr>
      </w:pPr>
      <w:bookmarkStart w:id="12" w:name="_Toc152750194"/>
      <w:r w:rsidRPr="004B6AEB">
        <w:rPr>
          <w:rFonts w:eastAsiaTheme="minorHAnsi" w:cs="Arial"/>
          <w:sz w:val="24"/>
          <w:szCs w:val="24"/>
        </w:rPr>
        <w:t>Stage 1: Administrative Requirements</w:t>
      </w:r>
      <w:bookmarkEnd w:id="12"/>
      <w:r w:rsidRPr="004B6AEB">
        <w:rPr>
          <w:rFonts w:eastAsiaTheme="minorHAnsi" w:cs="Arial"/>
          <w:sz w:val="24"/>
          <w:szCs w:val="24"/>
        </w:rPr>
        <w:t xml:space="preserve"> </w:t>
      </w:r>
    </w:p>
    <w:p w14:paraId="1B873152" w14:textId="18C4FDE2" w:rsidR="00DF64B9" w:rsidRPr="004B6AEB" w:rsidRDefault="00DF64B9" w:rsidP="00DF64B9">
      <w:pPr>
        <w:pStyle w:val="ListParagraph"/>
        <w:spacing w:line="360" w:lineRule="auto"/>
        <w:ind w:left="0"/>
        <w:jc w:val="both"/>
        <w:rPr>
          <w:rFonts w:ascii="Arial" w:eastAsiaTheme="minorHAnsi" w:hAnsi="Arial" w:cs="Arial"/>
        </w:rPr>
      </w:pPr>
      <w:r w:rsidRPr="004B6AEB">
        <w:rPr>
          <w:rFonts w:ascii="Arial" w:eastAsiaTheme="minorHAnsi" w:hAnsi="Arial" w:cs="Arial"/>
        </w:rPr>
        <w:t>All prospective bidders must comply with the following administrative requirement:</w:t>
      </w:r>
    </w:p>
    <w:p w14:paraId="20B8F7D9" w14:textId="48E4477A" w:rsidR="00DF64B9" w:rsidRPr="004B6AEB" w:rsidRDefault="00DF64B9" w:rsidP="006864CA">
      <w:pPr>
        <w:pStyle w:val="ListParagraph"/>
        <w:numPr>
          <w:ilvl w:val="2"/>
          <w:numId w:val="18"/>
        </w:numPr>
        <w:spacing w:line="360" w:lineRule="auto"/>
        <w:ind w:left="1077"/>
        <w:rPr>
          <w:rFonts w:ascii="Arial" w:hAnsi="Arial" w:cs="Arial"/>
          <w:color w:val="000000"/>
        </w:rPr>
      </w:pPr>
      <w:r w:rsidRPr="004B6AEB">
        <w:rPr>
          <w:rFonts w:ascii="Arial" w:hAnsi="Arial" w:cs="Arial"/>
          <w:color w:val="000000"/>
        </w:rPr>
        <w:t xml:space="preserve">Must be registered on the National Treasury CSD (Central Supplier database): A full report must be submitted. </w:t>
      </w:r>
    </w:p>
    <w:p w14:paraId="7309121A" w14:textId="09825A06" w:rsidR="00DF64B9" w:rsidRPr="004B6AEB" w:rsidRDefault="006864CA" w:rsidP="006864CA">
      <w:pPr>
        <w:numPr>
          <w:ilvl w:val="2"/>
          <w:numId w:val="18"/>
        </w:numPr>
        <w:spacing w:line="360" w:lineRule="auto"/>
        <w:ind w:left="1077"/>
        <w:contextualSpacing/>
        <w:jc w:val="both"/>
        <w:rPr>
          <w:rFonts w:ascii="Arial" w:hAnsi="Arial" w:cs="Arial"/>
          <w:color w:val="000000"/>
        </w:rPr>
      </w:pPr>
      <w:r w:rsidRPr="004B6AEB">
        <w:rPr>
          <w:rFonts w:ascii="Arial" w:hAnsi="Arial" w:cs="Arial"/>
          <w:color w:val="000000"/>
        </w:rPr>
        <w:t xml:space="preserve">Fully completed and signed </w:t>
      </w:r>
      <w:r w:rsidR="00DF64B9" w:rsidRPr="004B6AEB">
        <w:rPr>
          <w:rFonts w:ascii="Arial" w:hAnsi="Arial" w:cs="Arial"/>
          <w:color w:val="000000"/>
        </w:rPr>
        <w:t xml:space="preserve">Standard Bidding Documents (SBD) forms: (SBD 1, SBD 4, </w:t>
      </w:r>
      <w:r w:rsidRPr="004B6AEB">
        <w:rPr>
          <w:rFonts w:ascii="Arial" w:hAnsi="Arial" w:cs="Arial"/>
          <w:color w:val="000000"/>
        </w:rPr>
        <w:t xml:space="preserve">and </w:t>
      </w:r>
      <w:r w:rsidR="00DF64B9" w:rsidRPr="004B6AEB">
        <w:rPr>
          <w:rFonts w:ascii="Arial" w:hAnsi="Arial" w:cs="Arial"/>
          <w:color w:val="000000"/>
        </w:rPr>
        <w:t xml:space="preserve">SBD 6.1): </w:t>
      </w:r>
      <w:r w:rsidRPr="004B6AEB">
        <w:rPr>
          <w:rFonts w:ascii="Arial" w:hAnsi="Arial" w:cs="Arial"/>
          <w:color w:val="000000"/>
        </w:rPr>
        <w:t xml:space="preserve">duly </w:t>
      </w:r>
      <w:r w:rsidR="00DF64B9" w:rsidRPr="004B6AEB">
        <w:rPr>
          <w:rFonts w:ascii="Arial" w:hAnsi="Arial" w:cs="Arial"/>
          <w:color w:val="000000"/>
        </w:rPr>
        <w:t>completed and signed by the duly authori</w:t>
      </w:r>
      <w:r w:rsidRPr="004B6AEB">
        <w:rPr>
          <w:rFonts w:ascii="Arial" w:hAnsi="Arial" w:cs="Arial"/>
          <w:color w:val="000000"/>
        </w:rPr>
        <w:t>s</w:t>
      </w:r>
      <w:r w:rsidR="00DF64B9" w:rsidRPr="004B6AEB">
        <w:rPr>
          <w:rFonts w:ascii="Arial" w:hAnsi="Arial" w:cs="Arial"/>
          <w:color w:val="000000"/>
        </w:rPr>
        <w:t>ed person.</w:t>
      </w:r>
    </w:p>
    <w:p w14:paraId="3E085A38" w14:textId="77777777" w:rsidR="00DF64B9" w:rsidRPr="004B6AEB" w:rsidRDefault="00DF64B9" w:rsidP="00C641A0">
      <w:pPr>
        <w:numPr>
          <w:ilvl w:val="2"/>
          <w:numId w:val="18"/>
        </w:numPr>
        <w:spacing w:line="360" w:lineRule="auto"/>
        <w:ind w:left="1077"/>
        <w:contextualSpacing/>
        <w:rPr>
          <w:rFonts w:ascii="Arial" w:hAnsi="Arial" w:cs="Arial"/>
          <w:color w:val="000000"/>
        </w:rPr>
      </w:pPr>
      <w:r w:rsidRPr="004B6AEB">
        <w:rPr>
          <w:rFonts w:ascii="Arial" w:hAnsi="Arial" w:cs="Arial"/>
          <w:color w:val="000000"/>
        </w:rPr>
        <w:t>Tax clearance certificate and Pin.</w:t>
      </w:r>
    </w:p>
    <w:p w14:paraId="711391EA" w14:textId="25ED2475" w:rsidR="00C641A0" w:rsidRPr="004B6AEB" w:rsidRDefault="00C641A0" w:rsidP="00C641A0">
      <w:pPr>
        <w:pStyle w:val="Specification"/>
        <w:spacing w:line="360" w:lineRule="auto"/>
        <w:ind w:left="357"/>
        <w:contextualSpacing/>
        <w:jc w:val="both"/>
        <w:rPr>
          <w:rFonts w:ascii="Arial" w:hAnsi="Arial" w:cs="Arial"/>
        </w:rPr>
      </w:pPr>
      <w:r w:rsidRPr="004B6AEB">
        <w:rPr>
          <w:rFonts w:ascii="Arial" w:hAnsi="Arial" w:cs="Arial"/>
        </w:rPr>
        <w:t>If the Bidder failed to comply with any of the administrative requirements, or if ATNS is unable to verify whether the requirements are met, then ATNS reserves the right to-</w:t>
      </w:r>
    </w:p>
    <w:p w14:paraId="3BCCDAA5" w14:textId="77777777" w:rsidR="00C641A0" w:rsidRPr="004B6AEB" w:rsidRDefault="00C641A0" w:rsidP="00C641A0">
      <w:pPr>
        <w:pStyle w:val="Specification"/>
        <w:numPr>
          <w:ilvl w:val="1"/>
          <w:numId w:val="27"/>
        </w:numPr>
        <w:tabs>
          <w:tab w:val="left" w:pos="1134"/>
        </w:tabs>
        <w:spacing w:line="360" w:lineRule="auto"/>
        <w:contextualSpacing/>
        <w:jc w:val="both"/>
        <w:rPr>
          <w:rFonts w:ascii="Arial" w:hAnsi="Arial" w:cs="Arial"/>
        </w:rPr>
      </w:pPr>
      <w:r w:rsidRPr="004B6AEB">
        <w:rPr>
          <w:rFonts w:ascii="Arial" w:hAnsi="Arial" w:cs="Arial"/>
        </w:rPr>
        <w:t>Reject the bid and not evaluate it, or</w:t>
      </w:r>
    </w:p>
    <w:p w14:paraId="069D9967" w14:textId="2B356E15" w:rsidR="00C641A0" w:rsidRPr="004B6AEB" w:rsidRDefault="00C641A0" w:rsidP="00C641A0">
      <w:pPr>
        <w:pStyle w:val="Specification"/>
        <w:numPr>
          <w:ilvl w:val="1"/>
          <w:numId w:val="27"/>
        </w:numPr>
        <w:tabs>
          <w:tab w:val="left" w:pos="1134"/>
        </w:tabs>
        <w:spacing w:line="360" w:lineRule="auto"/>
        <w:contextualSpacing/>
        <w:jc w:val="both"/>
        <w:rPr>
          <w:rFonts w:ascii="Arial" w:hAnsi="Arial" w:cs="Arial"/>
        </w:rPr>
      </w:pPr>
      <w:r w:rsidRPr="004B6AEB">
        <w:rPr>
          <w:rFonts w:ascii="Arial" w:hAnsi="Arial" w:cs="Arial"/>
        </w:rPr>
        <w:t>Accept the bid for evaluation, on condition that the Bidder must submit within 7 (seven) days any supplementary information to achieve full compliance, provided that the supplementary information is administrative and not substantive in nature.</w:t>
      </w:r>
    </w:p>
    <w:p w14:paraId="493FD05A" w14:textId="056459A7" w:rsidR="006864CA" w:rsidRPr="004B6AEB" w:rsidRDefault="009E487D" w:rsidP="00A63A7C">
      <w:pPr>
        <w:pStyle w:val="Heading1"/>
        <w:numPr>
          <w:ilvl w:val="1"/>
          <w:numId w:val="18"/>
        </w:numPr>
        <w:spacing w:line="360" w:lineRule="auto"/>
        <w:ind w:left="567" w:hanging="567"/>
        <w:rPr>
          <w:rFonts w:eastAsiaTheme="minorHAnsi" w:cs="Arial"/>
          <w:sz w:val="24"/>
          <w:szCs w:val="24"/>
        </w:rPr>
      </w:pPr>
      <w:bookmarkStart w:id="13" w:name="_Toc152750195"/>
      <w:r w:rsidRPr="004B6AEB">
        <w:rPr>
          <w:rFonts w:eastAsiaTheme="minorHAnsi" w:cs="Arial"/>
          <w:sz w:val="24"/>
          <w:szCs w:val="24"/>
        </w:rPr>
        <w:t>Stage 2: Mandatory requirements</w:t>
      </w:r>
      <w:bookmarkEnd w:id="13"/>
    </w:p>
    <w:p w14:paraId="4763ACD3" w14:textId="77777777" w:rsidR="00A63A7C" w:rsidRPr="004B6AEB" w:rsidRDefault="00A63A7C" w:rsidP="00A63A7C">
      <w:pPr>
        <w:rPr>
          <w:rFonts w:ascii="Arial" w:hAnsi="Arial" w:cs="Arial"/>
        </w:rPr>
      </w:pP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4B6AEB" w14:paraId="3C95A9DD" w14:textId="77777777" w:rsidTr="006864CA">
        <w:trPr>
          <w:cantSplit/>
          <w:trHeight w:val="363"/>
          <w:tblHeader/>
        </w:trPr>
        <w:tc>
          <w:tcPr>
            <w:tcW w:w="3493" w:type="pct"/>
            <w:shd w:val="clear" w:color="auto" w:fill="002060"/>
            <w:vAlign w:val="bottom"/>
          </w:tcPr>
          <w:p w14:paraId="43781426" w14:textId="77777777" w:rsidR="006864CA" w:rsidRPr="004B6AEB" w:rsidRDefault="006864CA" w:rsidP="006864CA">
            <w:pPr>
              <w:tabs>
                <w:tab w:val="center" w:pos="4320"/>
                <w:tab w:val="right" w:pos="8640"/>
              </w:tabs>
              <w:spacing w:line="360" w:lineRule="auto"/>
              <w:contextualSpacing/>
              <w:jc w:val="both"/>
              <w:rPr>
                <w:rFonts w:ascii="Arial" w:eastAsia="MS Mincho" w:hAnsi="Arial" w:cs="Arial"/>
                <w:b/>
                <w:snapToGrid w:val="0"/>
              </w:rPr>
            </w:pPr>
            <w:r w:rsidRPr="004B6AEB">
              <w:rPr>
                <w:rFonts w:ascii="Arial" w:eastAsia="MS Mincho" w:hAnsi="Arial" w:cs="Arial"/>
                <w:b/>
                <w:snapToGrid w:val="0"/>
              </w:rPr>
              <w:t>Mandatory Criteria</w:t>
            </w:r>
          </w:p>
        </w:tc>
        <w:tc>
          <w:tcPr>
            <w:tcW w:w="1507" w:type="pct"/>
            <w:shd w:val="clear" w:color="auto" w:fill="002060"/>
            <w:vAlign w:val="bottom"/>
          </w:tcPr>
          <w:p w14:paraId="70A9C91F" w14:textId="77777777" w:rsidR="006864CA" w:rsidRPr="004B6AEB" w:rsidRDefault="006864CA" w:rsidP="006864CA">
            <w:pPr>
              <w:tabs>
                <w:tab w:val="center" w:pos="4320"/>
                <w:tab w:val="right" w:pos="8640"/>
              </w:tabs>
              <w:spacing w:line="360" w:lineRule="auto"/>
              <w:contextualSpacing/>
              <w:jc w:val="both"/>
              <w:rPr>
                <w:rFonts w:ascii="Arial" w:eastAsia="MS Mincho" w:hAnsi="Arial" w:cs="Arial"/>
                <w:b/>
                <w:snapToGrid w:val="0"/>
              </w:rPr>
            </w:pPr>
            <w:r w:rsidRPr="004B6AEB">
              <w:rPr>
                <w:rFonts w:ascii="Arial" w:eastAsia="MS Mincho" w:hAnsi="Arial" w:cs="Arial"/>
                <w:b/>
                <w:snapToGrid w:val="0"/>
              </w:rPr>
              <w:t>Proof Required</w:t>
            </w:r>
          </w:p>
        </w:tc>
      </w:tr>
      <w:tr w:rsidR="006864CA" w:rsidRPr="004B6AEB" w14:paraId="5A3F7031" w14:textId="77777777" w:rsidTr="006864CA">
        <w:trPr>
          <w:cantSplit/>
          <w:trHeight w:val="363"/>
          <w:tblHeader/>
        </w:trPr>
        <w:tc>
          <w:tcPr>
            <w:tcW w:w="3493" w:type="pct"/>
            <w:vAlign w:val="center"/>
          </w:tcPr>
          <w:p w14:paraId="5CD4CCCD" w14:textId="412CAE8B" w:rsidR="000E179D" w:rsidRDefault="000E179D" w:rsidP="000E179D">
            <w:pPr>
              <w:spacing w:line="360" w:lineRule="auto"/>
              <w:rPr>
                <w:rFonts w:ascii="Arial" w:eastAsia="MS Mincho" w:hAnsi="Arial" w:cs="Arial"/>
                <w:b/>
                <w:bCs/>
                <w:lang w:val="en-US"/>
              </w:rPr>
            </w:pPr>
            <w:r w:rsidRPr="004B6AEB">
              <w:rPr>
                <w:rFonts w:ascii="Arial" w:eastAsia="MS Mincho" w:hAnsi="Arial" w:cs="Arial"/>
                <w:b/>
                <w:bCs/>
                <w:lang w:val="en-US"/>
              </w:rPr>
              <w:t xml:space="preserve">CIDB </w:t>
            </w:r>
            <w:r w:rsidR="006207AA">
              <w:rPr>
                <w:rFonts w:ascii="Arial" w:eastAsia="MS Mincho" w:hAnsi="Arial" w:cs="Arial"/>
                <w:b/>
                <w:bCs/>
                <w:lang w:val="en-US"/>
              </w:rPr>
              <w:t>2</w:t>
            </w:r>
            <w:r w:rsidRPr="004B6AEB">
              <w:rPr>
                <w:rFonts w:ascii="Arial" w:eastAsia="MS Mincho" w:hAnsi="Arial" w:cs="Arial"/>
                <w:b/>
                <w:bCs/>
                <w:lang w:val="en-US"/>
              </w:rPr>
              <w:t xml:space="preserve">GB OR HIGHER </w:t>
            </w:r>
          </w:p>
          <w:p w14:paraId="54A26A03" w14:textId="5DC208F9" w:rsidR="006864CA" w:rsidRPr="000E179D" w:rsidRDefault="000E179D" w:rsidP="000E179D">
            <w:pPr>
              <w:spacing w:line="360" w:lineRule="auto"/>
              <w:rPr>
                <w:rFonts w:ascii="Arial" w:eastAsia="MS Mincho" w:hAnsi="Arial" w:cs="Arial"/>
                <w:b/>
                <w:bCs/>
                <w:color w:val="FF0000"/>
                <w:lang w:val="en-US"/>
              </w:rPr>
            </w:pPr>
            <w:r w:rsidRPr="000E179D">
              <w:rPr>
                <w:rFonts w:ascii="Arial" w:eastAsia="MS Mincho" w:hAnsi="Arial" w:cs="Arial"/>
                <w:b/>
                <w:bCs/>
                <w:color w:val="FF0000"/>
                <w:sz w:val="20"/>
                <w:szCs w:val="20"/>
                <w:lang w:val="en-US"/>
              </w:rPr>
              <w:t xml:space="preserve">NB:(CIDB 1GB PE WILL </w:t>
            </w:r>
            <w:r w:rsidRPr="000E179D">
              <w:rPr>
                <w:rFonts w:ascii="Arial" w:eastAsia="MS Mincho" w:hAnsi="Arial" w:cs="Arial"/>
                <w:b/>
                <w:bCs/>
                <w:color w:val="FF0000"/>
                <w:sz w:val="20"/>
                <w:szCs w:val="20"/>
              </w:rPr>
              <w:t>NOT BE CONSIDERED)</w:t>
            </w:r>
          </w:p>
        </w:tc>
        <w:tc>
          <w:tcPr>
            <w:tcW w:w="1507" w:type="pct"/>
            <w:vAlign w:val="center"/>
          </w:tcPr>
          <w:p w14:paraId="75C9D00D" w14:textId="6A48650B" w:rsidR="006864CA" w:rsidRPr="004B6AEB" w:rsidRDefault="000E179D" w:rsidP="00E5731D">
            <w:pPr>
              <w:spacing w:line="360" w:lineRule="auto"/>
              <w:contextualSpacing/>
              <w:rPr>
                <w:rFonts w:ascii="Arial" w:eastAsia="MS Mincho" w:hAnsi="Arial" w:cs="Arial"/>
                <w:b/>
              </w:rPr>
            </w:pPr>
            <w:r>
              <w:rPr>
                <w:rFonts w:ascii="Arial" w:eastAsia="MS Mincho" w:hAnsi="Arial" w:cs="Arial"/>
                <w:b/>
              </w:rPr>
              <w:t xml:space="preserve">            Yes</w:t>
            </w:r>
          </w:p>
        </w:tc>
      </w:tr>
    </w:tbl>
    <w:p w14:paraId="224DE756" w14:textId="77777777" w:rsidR="006653A4" w:rsidRDefault="006653A4" w:rsidP="007F5F8A">
      <w:pPr>
        <w:autoSpaceDE w:val="0"/>
        <w:autoSpaceDN w:val="0"/>
        <w:adjustRightInd w:val="0"/>
        <w:spacing w:after="142" w:line="360" w:lineRule="auto"/>
        <w:contextualSpacing/>
        <w:jc w:val="both"/>
        <w:rPr>
          <w:rFonts w:ascii="Arial" w:hAnsi="Arial" w:cs="Arial"/>
          <w:b/>
          <w:bCs/>
          <w:color w:val="000000"/>
        </w:rPr>
      </w:pPr>
    </w:p>
    <w:p w14:paraId="0497FA3A" w14:textId="50F94456" w:rsidR="0011777D" w:rsidRPr="004B6AEB" w:rsidRDefault="0011777D" w:rsidP="007F5F8A">
      <w:pPr>
        <w:autoSpaceDE w:val="0"/>
        <w:autoSpaceDN w:val="0"/>
        <w:adjustRightInd w:val="0"/>
        <w:spacing w:after="142" w:line="360" w:lineRule="auto"/>
        <w:contextualSpacing/>
        <w:jc w:val="both"/>
        <w:rPr>
          <w:rFonts w:ascii="Arial" w:hAnsi="Arial" w:cs="Arial"/>
          <w:b/>
          <w:bCs/>
          <w:color w:val="000000"/>
        </w:rPr>
      </w:pPr>
      <w:r>
        <w:rPr>
          <w:rFonts w:ascii="Arial" w:hAnsi="Arial" w:cs="Arial"/>
          <w:b/>
          <w:bCs/>
          <w:color w:val="000000"/>
        </w:rPr>
        <w:t xml:space="preserve">NB: Bidder who fail to meet the requirement will not proceed to the next stage </w:t>
      </w:r>
    </w:p>
    <w:p w14:paraId="27E12B1F" w14:textId="4BD8D5C6" w:rsidR="009E487D" w:rsidRPr="004B6AEB" w:rsidRDefault="009E487D" w:rsidP="006864CA">
      <w:pPr>
        <w:pStyle w:val="Heading1"/>
        <w:numPr>
          <w:ilvl w:val="1"/>
          <w:numId w:val="18"/>
        </w:numPr>
        <w:spacing w:line="360" w:lineRule="auto"/>
        <w:ind w:left="567" w:hanging="567"/>
        <w:rPr>
          <w:rFonts w:eastAsiaTheme="minorHAnsi" w:cs="Arial"/>
          <w:sz w:val="24"/>
          <w:szCs w:val="24"/>
        </w:rPr>
      </w:pPr>
      <w:bookmarkStart w:id="14" w:name="_Toc152750196"/>
      <w:r w:rsidRPr="004B6AEB">
        <w:rPr>
          <w:rFonts w:eastAsiaTheme="minorHAnsi" w:cs="Arial"/>
          <w:sz w:val="24"/>
          <w:szCs w:val="24"/>
        </w:rPr>
        <w:t>Stage 3: Price and Specific Goals</w:t>
      </w:r>
      <w:bookmarkEnd w:id="14"/>
    </w:p>
    <w:p w14:paraId="3169D004" w14:textId="4CE9D2AC" w:rsidR="001E016A" w:rsidRDefault="001E016A" w:rsidP="001E016A">
      <w:pPr>
        <w:pStyle w:val="ListParagraph"/>
        <w:numPr>
          <w:ilvl w:val="2"/>
          <w:numId w:val="18"/>
        </w:numPr>
        <w:spacing w:line="360" w:lineRule="auto"/>
        <w:ind w:left="1077" w:right="187"/>
        <w:contextualSpacing w:val="0"/>
        <w:jc w:val="both"/>
        <w:rPr>
          <w:rFonts w:ascii="Arial" w:hAnsi="Arial" w:cs="Arial"/>
        </w:rPr>
      </w:pPr>
      <w:r w:rsidRPr="004B6AEB">
        <w:rPr>
          <w:rFonts w:ascii="Arial" w:hAnsi="Arial" w:cs="Arial"/>
        </w:rPr>
        <w:t>The 80/20 preference points system will be utilised for this RFQ. This preference points system is for the acquisition of goods or services with a Rand value up to R50 million as follows:</w:t>
      </w:r>
    </w:p>
    <w:p w14:paraId="1EB50988" w14:textId="77777777" w:rsidR="0011777D" w:rsidRPr="004B6AEB" w:rsidRDefault="0011777D" w:rsidP="0011777D">
      <w:pPr>
        <w:pStyle w:val="ListParagraph"/>
        <w:spacing w:line="360" w:lineRule="auto"/>
        <w:ind w:left="1077" w:right="187"/>
        <w:contextualSpacing w:val="0"/>
        <w:jc w:val="both"/>
        <w:rPr>
          <w:rFonts w:ascii="Arial" w:hAnsi="Arial" w:cs="Arial"/>
        </w:rPr>
      </w:pPr>
    </w:p>
    <w:tbl>
      <w:tblPr>
        <w:tblStyle w:val="TableGrid"/>
        <w:tblW w:w="8930" w:type="dxa"/>
        <w:tblInd w:w="421" w:type="dxa"/>
        <w:tblLook w:val="04A0" w:firstRow="1" w:lastRow="0" w:firstColumn="1" w:lastColumn="0" w:noHBand="0" w:noVBand="1"/>
      </w:tblPr>
      <w:tblGrid>
        <w:gridCol w:w="3038"/>
        <w:gridCol w:w="3691"/>
        <w:gridCol w:w="2201"/>
      </w:tblGrid>
      <w:tr w:rsidR="001E016A" w:rsidRPr="004B6AEB" w14:paraId="12D51245" w14:textId="77777777" w:rsidTr="001E016A">
        <w:tc>
          <w:tcPr>
            <w:tcW w:w="3038" w:type="dxa"/>
            <w:shd w:val="clear" w:color="auto" w:fill="002060"/>
          </w:tcPr>
          <w:p w14:paraId="05053036" w14:textId="6B081095"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lastRenderedPageBreak/>
              <w:t>Criteria</w:t>
            </w:r>
          </w:p>
        </w:tc>
        <w:tc>
          <w:tcPr>
            <w:tcW w:w="3691" w:type="dxa"/>
            <w:shd w:val="clear" w:color="auto" w:fill="002060"/>
          </w:tcPr>
          <w:p w14:paraId="33173F84" w14:textId="7372C123"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Means of Verification</w:t>
            </w:r>
          </w:p>
        </w:tc>
        <w:tc>
          <w:tcPr>
            <w:tcW w:w="2201" w:type="dxa"/>
            <w:shd w:val="clear" w:color="auto" w:fill="002060"/>
          </w:tcPr>
          <w:p w14:paraId="1DEC71C3" w14:textId="293210AD"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Points</w:t>
            </w:r>
          </w:p>
        </w:tc>
      </w:tr>
      <w:tr w:rsidR="001E016A" w:rsidRPr="004B6AEB" w14:paraId="3A5B96B4" w14:textId="77777777" w:rsidTr="001E016A">
        <w:tc>
          <w:tcPr>
            <w:tcW w:w="3038" w:type="dxa"/>
          </w:tcPr>
          <w:p w14:paraId="132A9F09"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Price</w:t>
            </w:r>
          </w:p>
        </w:tc>
        <w:tc>
          <w:tcPr>
            <w:tcW w:w="3691" w:type="dxa"/>
          </w:tcPr>
          <w:p w14:paraId="6523D80F"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Proposed Bid Price</w:t>
            </w:r>
          </w:p>
        </w:tc>
        <w:tc>
          <w:tcPr>
            <w:tcW w:w="2201" w:type="dxa"/>
          </w:tcPr>
          <w:p w14:paraId="2B24B5B4" w14:textId="77777777" w:rsidR="001E016A" w:rsidRPr="004B6AEB" w:rsidRDefault="001E016A" w:rsidP="00E621B6">
            <w:pPr>
              <w:pStyle w:val="ListParagraph"/>
              <w:spacing w:line="276" w:lineRule="auto"/>
              <w:ind w:left="0" w:right="188"/>
              <w:jc w:val="center"/>
              <w:rPr>
                <w:rFonts w:ascii="Arial" w:hAnsi="Arial" w:cs="Arial"/>
              </w:rPr>
            </w:pPr>
            <w:r w:rsidRPr="004B6AEB">
              <w:rPr>
                <w:rFonts w:ascii="Arial" w:hAnsi="Arial" w:cs="Arial"/>
              </w:rPr>
              <w:t>80,00</w:t>
            </w:r>
          </w:p>
        </w:tc>
      </w:tr>
      <w:tr w:rsidR="001E016A" w:rsidRPr="004B6AEB" w14:paraId="2557D30B" w14:textId="77777777" w:rsidTr="001E016A">
        <w:tc>
          <w:tcPr>
            <w:tcW w:w="3038" w:type="dxa"/>
          </w:tcPr>
          <w:p w14:paraId="66B148D6"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Preference Points</w:t>
            </w:r>
          </w:p>
        </w:tc>
        <w:tc>
          <w:tcPr>
            <w:tcW w:w="3691" w:type="dxa"/>
          </w:tcPr>
          <w:p w14:paraId="3A442497"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Specific Goals</w:t>
            </w:r>
          </w:p>
        </w:tc>
        <w:tc>
          <w:tcPr>
            <w:tcW w:w="2201" w:type="dxa"/>
          </w:tcPr>
          <w:p w14:paraId="633C8F71" w14:textId="77777777" w:rsidR="001E016A" w:rsidRPr="004B6AEB" w:rsidRDefault="001E016A" w:rsidP="00E621B6">
            <w:pPr>
              <w:pStyle w:val="ListParagraph"/>
              <w:spacing w:line="276" w:lineRule="auto"/>
              <w:ind w:left="0" w:right="188"/>
              <w:jc w:val="center"/>
              <w:rPr>
                <w:rFonts w:ascii="Arial" w:hAnsi="Arial" w:cs="Arial"/>
              </w:rPr>
            </w:pPr>
            <w:r w:rsidRPr="004B6AEB">
              <w:rPr>
                <w:rFonts w:ascii="Arial" w:hAnsi="Arial" w:cs="Arial"/>
              </w:rPr>
              <w:t>20,00</w:t>
            </w:r>
          </w:p>
        </w:tc>
      </w:tr>
      <w:tr w:rsidR="001E016A" w:rsidRPr="004B6AEB" w14:paraId="23B6D5B6" w14:textId="77777777" w:rsidTr="001E016A">
        <w:tc>
          <w:tcPr>
            <w:tcW w:w="6729" w:type="dxa"/>
            <w:gridSpan w:val="2"/>
          </w:tcPr>
          <w:p w14:paraId="3548238A" w14:textId="77777777" w:rsidR="001E016A" w:rsidRPr="004B6AEB" w:rsidRDefault="001E016A" w:rsidP="00E621B6">
            <w:pPr>
              <w:pStyle w:val="ListParagraph"/>
              <w:spacing w:line="276" w:lineRule="auto"/>
              <w:ind w:left="0" w:right="188"/>
              <w:jc w:val="both"/>
              <w:rPr>
                <w:rFonts w:ascii="Arial" w:hAnsi="Arial" w:cs="Arial"/>
                <w:b/>
                <w:bCs/>
              </w:rPr>
            </w:pPr>
            <w:r w:rsidRPr="004B6AEB">
              <w:rPr>
                <w:rFonts w:ascii="Arial" w:hAnsi="Arial" w:cs="Arial"/>
                <w:b/>
                <w:bCs/>
              </w:rPr>
              <w:t>Total Points</w:t>
            </w:r>
          </w:p>
        </w:tc>
        <w:tc>
          <w:tcPr>
            <w:tcW w:w="2201" w:type="dxa"/>
          </w:tcPr>
          <w:p w14:paraId="2B88371B" w14:textId="77777777" w:rsidR="001E016A" w:rsidRPr="004B6AEB" w:rsidRDefault="001E016A" w:rsidP="00E621B6">
            <w:pPr>
              <w:pStyle w:val="ListParagraph"/>
              <w:spacing w:line="276" w:lineRule="auto"/>
              <w:ind w:left="0" w:right="188"/>
              <w:jc w:val="center"/>
              <w:rPr>
                <w:rFonts w:ascii="Arial" w:hAnsi="Arial" w:cs="Arial"/>
                <w:b/>
                <w:bCs/>
              </w:rPr>
            </w:pPr>
            <w:r w:rsidRPr="004B6AEB">
              <w:rPr>
                <w:rFonts w:ascii="Arial" w:hAnsi="Arial" w:cs="Arial"/>
                <w:b/>
                <w:bCs/>
              </w:rPr>
              <w:t>100,00</w:t>
            </w:r>
          </w:p>
        </w:tc>
      </w:tr>
    </w:tbl>
    <w:p w14:paraId="025CB2D5" w14:textId="77777777" w:rsidR="00A008CF" w:rsidRPr="000E179D" w:rsidRDefault="00A008CF" w:rsidP="000E179D">
      <w:pPr>
        <w:spacing w:line="360" w:lineRule="auto"/>
        <w:jc w:val="both"/>
        <w:rPr>
          <w:rFonts w:ascii="Arial" w:eastAsiaTheme="minorHAnsi" w:hAnsi="Arial" w:cs="Arial"/>
        </w:rPr>
      </w:pPr>
    </w:p>
    <w:p w14:paraId="2F2D7737" w14:textId="38A654A0" w:rsidR="009E487D" w:rsidRPr="004B6AEB" w:rsidRDefault="006864CA" w:rsidP="006864CA">
      <w:pPr>
        <w:pStyle w:val="ListParagraph"/>
        <w:numPr>
          <w:ilvl w:val="2"/>
          <w:numId w:val="18"/>
        </w:numPr>
        <w:spacing w:line="360" w:lineRule="auto"/>
        <w:jc w:val="both"/>
        <w:rPr>
          <w:rFonts w:ascii="Arial" w:eastAsiaTheme="minorHAnsi" w:hAnsi="Arial" w:cs="Arial"/>
          <w:b/>
          <w:bCs/>
        </w:rPr>
      </w:pPr>
      <w:r w:rsidRPr="004B6AEB">
        <w:rPr>
          <w:rFonts w:ascii="Arial" w:eastAsiaTheme="minorHAnsi" w:hAnsi="Arial" w:cs="Arial"/>
          <w:b/>
          <w:bCs/>
        </w:rPr>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rPr>
      </w:pPr>
      <w:r w:rsidRPr="004B6AEB">
        <w:rPr>
          <w:rFonts w:ascii="Arial" w:eastAsia="MS Mincho" w:hAnsi="Arial" w:cs="Arial"/>
          <w:bCs/>
          <w:snapToGrid w:val="0"/>
        </w:rPr>
        <w:t>This section provides the tenderer with guidelines and requirements regarding the completion of the Price Schedule.</w:t>
      </w:r>
    </w:p>
    <w:p w14:paraId="59BEA33C" w14:textId="77777777" w:rsidR="00BF0A61" w:rsidRDefault="00BF0A61" w:rsidP="001E016A">
      <w:pPr>
        <w:spacing w:line="360" w:lineRule="auto"/>
        <w:ind w:left="360"/>
        <w:jc w:val="both"/>
        <w:rPr>
          <w:rFonts w:ascii="Arial" w:eastAsia="MS Mincho" w:hAnsi="Arial" w:cs="Arial"/>
          <w:bCs/>
          <w:snapToGrid w:val="0"/>
        </w:rPr>
      </w:pPr>
    </w:p>
    <w:p w14:paraId="090C5B2B" w14:textId="64FC5864" w:rsidR="00BF0A61" w:rsidRPr="004B6AEB" w:rsidRDefault="00BF0A61" w:rsidP="001E016A">
      <w:pPr>
        <w:spacing w:line="360" w:lineRule="auto"/>
        <w:ind w:left="360"/>
        <w:jc w:val="both"/>
        <w:rPr>
          <w:rFonts w:ascii="Arial" w:eastAsia="MS Mincho" w:hAnsi="Arial" w:cs="Arial"/>
          <w:bCs/>
          <w:snapToGrid w:val="0"/>
        </w:rPr>
      </w:pPr>
      <w:r w:rsidRPr="00BF0A61">
        <w:rPr>
          <w:rFonts w:ascii="Arial" w:eastAsia="MS Mincho" w:hAnsi="Arial" w:cs="Arial"/>
          <w:bCs/>
          <w:snapToGrid w:val="0"/>
        </w:rPr>
        <w:t>The service provider shall provide a detailed cost proposal as per the specification including fees and expenses. Service Providers shall provide a breakdown of all costs for all resources and material utilized for the duration of the contract. Fees must be quoted at an all-inclusive rate for the different levels of the proposed resources or supplies utilized.</w:t>
      </w:r>
    </w:p>
    <w:p w14:paraId="1247FC71" w14:textId="77777777" w:rsidR="00140A43" w:rsidRDefault="00140A43" w:rsidP="00140A43">
      <w:pPr>
        <w:spacing w:line="360" w:lineRule="auto"/>
        <w:contextualSpacing/>
        <w:jc w:val="both"/>
        <w:rPr>
          <w:rFonts w:ascii="Arial" w:eastAsia="MS Mincho" w:hAnsi="Arial" w:cs="Arial"/>
          <w:b/>
          <w:bCs/>
          <w:color w:val="FF0000"/>
        </w:rPr>
      </w:pPr>
    </w:p>
    <w:tbl>
      <w:tblPr>
        <w:tblStyle w:val="TableGrid"/>
        <w:tblW w:w="9209" w:type="dxa"/>
        <w:tblLook w:val="04A0" w:firstRow="1" w:lastRow="0" w:firstColumn="1" w:lastColumn="0" w:noHBand="0" w:noVBand="1"/>
      </w:tblPr>
      <w:tblGrid>
        <w:gridCol w:w="3681"/>
        <w:gridCol w:w="2835"/>
        <w:gridCol w:w="2693"/>
      </w:tblGrid>
      <w:tr w:rsidR="00BF0A61" w14:paraId="553E4B5E" w14:textId="77777777" w:rsidTr="00BF0A61">
        <w:tc>
          <w:tcPr>
            <w:tcW w:w="3681" w:type="dxa"/>
            <w:shd w:val="clear" w:color="auto" w:fill="D9E2F3" w:themeFill="accent1" w:themeFillTint="33"/>
          </w:tcPr>
          <w:p w14:paraId="49F27679" w14:textId="36036542"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Item Description </w:t>
            </w:r>
          </w:p>
        </w:tc>
        <w:tc>
          <w:tcPr>
            <w:tcW w:w="2835" w:type="dxa"/>
            <w:shd w:val="clear" w:color="auto" w:fill="D9E2F3" w:themeFill="accent1" w:themeFillTint="33"/>
          </w:tcPr>
          <w:p w14:paraId="75B7EB2D" w14:textId="65ACEC2F"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Unit Price </w:t>
            </w:r>
          </w:p>
        </w:tc>
        <w:tc>
          <w:tcPr>
            <w:tcW w:w="2693" w:type="dxa"/>
            <w:shd w:val="clear" w:color="auto" w:fill="D9E2F3" w:themeFill="accent1" w:themeFillTint="33"/>
          </w:tcPr>
          <w:p w14:paraId="2BC61AC7" w14:textId="688336C4"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Total Price </w:t>
            </w:r>
          </w:p>
        </w:tc>
      </w:tr>
      <w:tr w:rsidR="00BF0A61" w14:paraId="0CB49F21" w14:textId="77777777" w:rsidTr="00BF0A61">
        <w:tc>
          <w:tcPr>
            <w:tcW w:w="3681" w:type="dxa"/>
          </w:tcPr>
          <w:p w14:paraId="51DE33A2"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46FA990"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AC8DFBD"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A5C03AF" w14:textId="77777777" w:rsidTr="00BF0A61">
        <w:tc>
          <w:tcPr>
            <w:tcW w:w="3681" w:type="dxa"/>
          </w:tcPr>
          <w:p w14:paraId="0849756E"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52AB888"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2F5FC64"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60E32D07" w14:textId="77777777" w:rsidTr="00BF0A61">
        <w:tc>
          <w:tcPr>
            <w:tcW w:w="3681" w:type="dxa"/>
          </w:tcPr>
          <w:p w14:paraId="170645FD"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66B7C696"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34A53D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B6EB3BC" w14:textId="77777777" w:rsidTr="00BF0A61">
        <w:tc>
          <w:tcPr>
            <w:tcW w:w="3681" w:type="dxa"/>
          </w:tcPr>
          <w:p w14:paraId="5B76E576"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7B4DBEB9"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709ABDC2"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064B5AF3" w14:textId="77777777" w:rsidTr="00BF0A61">
        <w:tc>
          <w:tcPr>
            <w:tcW w:w="3681" w:type="dxa"/>
          </w:tcPr>
          <w:p w14:paraId="4A8A5531"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37F30827"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018C815C"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4B93A75C" w14:textId="77777777" w:rsidTr="00BF0A61">
        <w:tc>
          <w:tcPr>
            <w:tcW w:w="3681" w:type="dxa"/>
          </w:tcPr>
          <w:p w14:paraId="49E44A3B"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60083D6"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6CCE90B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6C5E86BE" w14:textId="77777777" w:rsidTr="00BF0A61">
        <w:tc>
          <w:tcPr>
            <w:tcW w:w="3681" w:type="dxa"/>
          </w:tcPr>
          <w:p w14:paraId="4D87BA35"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6AFF6149"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62442C26"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09EDADE5" w14:textId="77777777" w:rsidTr="00BF0A61">
        <w:tc>
          <w:tcPr>
            <w:tcW w:w="3681" w:type="dxa"/>
          </w:tcPr>
          <w:p w14:paraId="42F816BC"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428CF094"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3F64624"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4E62C34" w14:textId="77777777" w:rsidTr="00BF0A61">
        <w:tc>
          <w:tcPr>
            <w:tcW w:w="3681" w:type="dxa"/>
          </w:tcPr>
          <w:p w14:paraId="4D01B717"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5D9D847"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214AFD5A"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4C0C4A1" w14:textId="77777777" w:rsidTr="00BF0A61">
        <w:tc>
          <w:tcPr>
            <w:tcW w:w="3681" w:type="dxa"/>
          </w:tcPr>
          <w:p w14:paraId="73653F7E"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E41B4B8"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09BEB8B6"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213DAE16" w14:textId="77777777" w:rsidTr="00BF0A61">
        <w:tc>
          <w:tcPr>
            <w:tcW w:w="3681" w:type="dxa"/>
          </w:tcPr>
          <w:p w14:paraId="38A872D9"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314AB81D"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1A85FCBD"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D53E962" w14:textId="77777777" w:rsidTr="00BF0A61">
        <w:tc>
          <w:tcPr>
            <w:tcW w:w="3681" w:type="dxa"/>
          </w:tcPr>
          <w:p w14:paraId="06433EB6"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CC98570"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A10F1C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C92473F" w14:textId="77777777" w:rsidTr="00BF0A61">
        <w:tc>
          <w:tcPr>
            <w:tcW w:w="3681" w:type="dxa"/>
          </w:tcPr>
          <w:p w14:paraId="772D4092"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1E13176E"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D768A23"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152364E7" w14:textId="77777777" w:rsidTr="00BF0A61">
        <w:tc>
          <w:tcPr>
            <w:tcW w:w="3681" w:type="dxa"/>
          </w:tcPr>
          <w:p w14:paraId="12C42EFB"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B4B06AA"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84B5311"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1D998CB6" w14:textId="77777777" w:rsidTr="00BF0A61">
        <w:tc>
          <w:tcPr>
            <w:tcW w:w="3681" w:type="dxa"/>
            <w:shd w:val="clear" w:color="auto" w:fill="F7CAAC" w:themeFill="accent2" w:themeFillTint="66"/>
          </w:tcPr>
          <w:p w14:paraId="09E2BDAD" w14:textId="4A45C8E0"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Sub-Total </w:t>
            </w:r>
          </w:p>
        </w:tc>
        <w:tc>
          <w:tcPr>
            <w:tcW w:w="2835" w:type="dxa"/>
            <w:shd w:val="clear" w:color="auto" w:fill="F7CAAC" w:themeFill="accent2" w:themeFillTint="66"/>
          </w:tcPr>
          <w:p w14:paraId="5A933B76"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5D5CFEBF" w14:textId="77777777" w:rsidR="00BF0A61" w:rsidRPr="00BF0A61" w:rsidRDefault="00BF0A61" w:rsidP="00140A43">
            <w:pPr>
              <w:spacing w:line="360" w:lineRule="auto"/>
              <w:contextualSpacing/>
              <w:jc w:val="both"/>
              <w:rPr>
                <w:rFonts w:ascii="Arial" w:eastAsia="MS Mincho" w:hAnsi="Arial" w:cs="Arial"/>
                <w:b/>
                <w:bCs/>
              </w:rPr>
            </w:pPr>
          </w:p>
        </w:tc>
      </w:tr>
      <w:tr w:rsidR="00BF0A61" w14:paraId="698B1EEC" w14:textId="77777777" w:rsidTr="00BF0A61">
        <w:tc>
          <w:tcPr>
            <w:tcW w:w="3681" w:type="dxa"/>
            <w:shd w:val="clear" w:color="auto" w:fill="F7CAAC" w:themeFill="accent2" w:themeFillTint="66"/>
          </w:tcPr>
          <w:p w14:paraId="5AF2CBF8" w14:textId="58506526"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Vat</w:t>
            </w:r>
          </w:p>
        </w:tc>
        <w:tc>
          <w:tcPr>
            <w:tcW w:w="2835" w:type="dxa"/>
            <w:shd w:val="clear" w:color="auto" w:fill="F7CAAC" w:themeFill="accent2" w:themeFillTint="66"/>
          </w:tcPr>
          <w:p w14:paraId="2F87D3CB"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08D4DF67" w14:textId="77777777" w:rsidR="00BF0A61" w:rsidRPr="00BF0A61" w:rsidRDefault="00BF0A61" w:rsidP="00140A43">
            <w:pPr>
              <w:spacing w:line="360" w:lineRule="auto"/>
              <w:contextualSpacing/>
              <w:jc w:val="both"/>
              <w:rPr>
                <w:rFonts w:ascii="Arial" w:eastAsia="MS Mincho" w:hAnsi="Arial" w:cs="Arial"/>
                <w:b/>
                <w:bCs/>
              </w:rPr>
            </w:pPr>
          </w:p>
        </w:tc>
      </w:tr>
      <w:tr w:rsidR="00BF0A61" w14:paraId="249671C8" w14:textId="77777777" w:rsidTr="00BF0A61">
        <w:tc>
          <w:tcPr>
            <w:tcW w:w="3681" w:type="dxa"/>
            <w:shd w:val="clear" w:color="auto" w:fill="F7CAAC" w:themeFill="accent2" w:themeFillTint="66"/>
          </w:tcPr>
          <w:p w14:paraId="6563547B" w14:textId="06B43DAF"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Grand Total </w:t>
            </w:r>
          </w:p>
        </w:tc>
        <w:tc>
          <w:tcPr>
            <w:tcW w:w="2835" w:type="dxa"/>
            <w:shd w:val="clear" w:color="auto" w:fill="F7CAAC" w:themeFill="accent2" w:themeFillTint="66"/>
          </w:tcPr>
          <w:p w14:paraId="2EACDBCF"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387967F8" w14:textId="77777777" w:rsidR="00BF0A61" w:rsidRPr="00BF0A61" w:rsidRDefault="00BF0A61" w:rsidP="00140A43">
            <w:pPr>
              <w:spacing w:line="360" w:lineRule="auto"/>
              <w:contextualSpacing/>
              <w:jc w:val="both"/>
              <w:rPr>
                <w:rFonts w:ascii="Arial" w:eastAsia="MS Mincho" w:hAnsi="Arial" w:cs="Arial"/>
                <w:b/>
                <w:bCs/>
              </w:rPr>
            </w:pPr>
          </w:p>
        </w:tc>
      </w:tr>
    </w:tbl>
    <w:p w14:paraId="2667D69E" w14:textId="77777777" w:rsidR="000E179D" w:rsidRPr="004B6AEB" w:rsidRDefault="000E179D" w:rsidP="00140A43">
      <w:pPr>
        <w:spacing w:line="360" w:lineRule="auto"/>
        <w:contextualSpacing/>
        <w:jc w:val="both"/>
        <w:rPr>
          <w:rFonts w:ascii="Arial" w:eastAsia="MS Mincho" w:hAnsi="Arial" w:cs="Arial"/>
          <w:b/>
          <w:bCs/>
          <w:color w:val="FF0000"/>
        </w:rPr>
      </w:pPr>
    </w:p>
    <w:p w14:paraId="195EFB3D" w14:textId="77777777" w:rsidR="00BF0A61" w:rsidRPr="004B6AEB" w:rsidRDefault="00BF0A61" w:rsidP="001E016A">
      <w:pPr>
        <w:spacing w:line="360" w:lineRule="auto"/>
        <w:ind w:left="360"/>
        <w:jc w:val="both"/>
        <w:rPr>
          <w:rFonts w:ascii="Arial" w:eastAsia="MS Mincho" w:hAnsi="Arial" w:cs="Arial"/>
          <w:bCs/>
          <w:snapToGrid w:val="0"/>
        </w:rPr>
      </w:pPr>
    </w:p>
    <w:p w14:paraId="39CE69D0" w14:textId="77777777" w:rsidR="00C641A0" w:rsidRPr="004B6AEB" w:rsidRDefault="00C641A0" w:rsidP="00C050B6">
      <w:pPr>
        <w:ind w:left="284"/>
        <w:contextualSpacing/>
        <w:jc w:val="both"/>
        <w:rPr>
          <w:rFonts w:ascii="Arial" w:eastAsia="Calibri" w:hAnsi="Arial" w:cs="Arial"/>
          <w:i/>
          <w:iCs/>
        </w:rPr>
      </w:pPr>
      <w:r w:rsidRPr="004B6AEB">
        <w:rPr>
          <w:rFonts w:ascii="Arial" w:eastAsia="MS Mincho" w:hAnsi="Arial" w:cs="Arial"/>
          <w:b/>
          <w:i/>
          <w:iCs/>
          <w:snapToGrid w:val="0"/>
        </w:rPr>
        <w:t>NB: The pricing schedule must be fully completed (100%) and submitted. Failure to comply with this instruction will result in the bid being disqualified.</w:t>
      </w:r>
    </w:p>
    <w:p w14:paraId="3EBE2F33" w14:textId="6FAB7E31" w:rsidR="00C641A0" w:rsidRPr="004B6AEB" w:rsidRDefault="00BF0A61" w:rsidP="00C641A0">
      <w:pPr>
        <w:spacing w:line="360" w:lineRule="auto"/>
        <w:jc w:val="both"/>
        <w:rPr>
          <w:rFonts w:ascii="Arial" w:eastAsia="Calibri" w:hAnsi="Arial" w:cs="Arial"/>
        </w:rPr>
      </w:pPr>
      <w:r w:rsidRPr="00BF0A61">
        <w:rPr>
          <w:rFonts w:eastAsia="Calibri"/>
          <w:noProof/>
        </w:rPr>
        <w:drawing>
          <wp:inline distT="0" distB="0" distL="0" distR="0" wp14:anchorId="4DFD6DF9" wp14:editId="7D6E89FB">
            <wp:extent cx="5731510" cy="1659987"/>
            <wp:effectExtent l="0" t="0" r="0" b="0"/>
            <wp:docPr id="380767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1468" cy="1665767"/>
                    </a:xfrm>
                    <a:prstGeom prst="rect">
                      <a:avLst/>
                    </a:prstGeom>
                    <a:noFill/>
                    <a:ln>
                      <a:noFill/>
                    </a:ln>
                  </pic:spPr>
                </pic:pic>
              </a:graphicData>
            </a:graphic>
          </wp:inline>
        </w:drawing>
      </w:r>
    </w:p>
    <w:p w14:paraId="09BDD7E1" w14:textId="07A908E8" w:rsidR="00C641A0" w:rsidRPr="004B6AEB" w:rsidRDefault="00C050B6" w:rsidP="00C050B6">
      <w:pPr>
        <w:pStyle w:val="ListParagraph"/>
        <w:numPr>
          <w:ilvl w:val="2"/>
          <w:numId w:val="18"/>
        </w:numPr>
        <w:spacing w:line="360" w:lineRule="auto"/>
        <w:jc w:val="both"/>
        <w:rPr>
          <w:rFonts w:ascii="Arial" w:eastAsiaTheme="minorHAnsi" w:hAnsi="Arial" w:cs="Arial"/>
          <w:b/>
          <w:bCs/>
        </w:rPr>
      </w:pPr>
      <w:r w:rsidRPr="004B6AEB">
        <w:rPr>
          <w:rFonts w:ascii="Arial" w:eastAsiaTheme="minorHAnsi" w:hAnsi="Arial" w:cs="Arial"/>
          <w:b/>
          <w:bCs/>
        </w:rPr>
        <w:t>Specific Goals</w:t>
      </w:r>
    </w:p>
    <w:p w14:paraId="33DC4AA9" w14:textId="77777777" w:rsidR="00C050B6" w:rsidRPr="004B6AEB" w:rsidRDefault="00C050B6" w:rsidP="00C050B6">
      <w:pPr>
        <w:keepNext/>
        <w:spacing w:before="120" w:after="60" w:line="360" w:lineRule="auto"/>
        <w:ind w:left="567"/>
        <w:jc w:val="both"/>
        <w:outlineLvl w:val="1"/>
        <w:rPr>
          <w:rFonts w:ascii="Arial" w:hAnsi="Arial" w:cs="Arial"/>
          <w:b/>
          <w:bCs/>
        </w:rPr>
      </w:pPr>
      <w:bookmarkStart w:id="15" w:name="_Toc142667138"/>
      <w:bookmarkStart w:id="16" w:name="_Toc152750197"/>
      <w:r w:rsidRPr="004B6AEB">
        <w:rPr>
          <w:rFonts w:ascii="Arial" w:hAnsi="Arial" w:cs="Arial"/>
          <w:b/>
          <w:bCs/>
        </w:rPr>
        <w:t>The Preferential Procurement Regulations, 2022 pertaining to the Preferential Procurement Policy Framework Act, Act No 5 of 2000.</w:t>
      </w:r>
      <w:bookmarkEnd w:id="15"/>
      <w:bookmarkEnd w:id="16"/>
    </w:p>
    <w:p w14:paraId="25290917"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Default="006864CA" w:rsidP="00C641A0">
      <w:pPr>
        <w:pStyle w:val="ListParagraph"/>
        <w:spacing w:line="360" w:lineRule="auto"/>
        <w:ind w:left="1080"/>
        <w:jc w:val="both"/>
        <w:rPr>
          <w:rFonts w:ascii="Arial" w:eastAsiaTheme="minorHAnsi" w:hAnsi="Arial" w:cs="Arial"/>
        </w:rPr>
      </w:pPr>
    </w:p>
    <w:p w14:paraId="4E76193B" w14:textId="77777777" w:rsidR="00BF0A61" w:rsidRDefault="00BF0A61" w:rsidP="00C641A0">
      <w:pPr>
        <w:pStyle w:val="ListParagraph"/>
        <w:spacing w:line="360" w:lineRule="auto"/>
        <w:ind w:left="1080"/>
        <w:jc w:val="both"/>
        <w:rPr>
          <w:rFonts w:ascii="Arial" w:eastAsiaTheme="minorHAnsi" w:hAnsi="Arial" w:cs="Arial"/>
        </w:rPr>
      </w:pPr>
    </w:p>
    <w:p w14:paraId="42B0DE07" w14:textId="77777777" w:rsidR="00BF0A61" w:rsidRPr="004B6AEB" w:rsidRDefault="00BF0A61" w:rsidP="00C641A0">
      <w:pPr>
        <w:pStyle w:val="ListParagraph"/>
        <w:spacing w:line="360" w:lineRule="auto"/>
        <w:ind w:left="1080"/>
        <w:jc w:val="both"/>
        <w:rPr>
          <w:rFonts w:ascii="Arial" w:eastAsiaTheme="minorHAnsi" w:hAnsi="Arial" w:cs="Arial"/>
        </w:rPr>
      </w:pPr>
    </w:p>
    <w:p w14:paraId="34565FB1" w14:textId="23771269" w:rsidR="001E016A" w:rsidRPr="004B6AEB" w:rsidRDefault="001E016A" w:rsidP="00C050B6">
      <w:pPr>
        <w:pStyle w:val="ListParagraph"/>
        <w:numPr>
          <w:ilvl w:val="3"/>
          <w:numId w:val="18"/>
        </w:numPr>
        <w:spacing w:line="276" w:lineRule="auto"/>
        <w:ind w:right="188"/>
        <w:jc w:val="both"/>
        <w:rPr>
          <w:rFonts w:ascii="Arial" w:hAnsi="Arial" w:cs="Arial"/>
        </w:rPr>
      </w:pPr>
      <w:r w:rsidRPr="004B6AEB">
        <w:rPr>
          <w:rFonts w:ascii="Arial" w:eastAsiaTheme="minorHAnsi" w:hAnsi="Arial" w:cs="Arial"/>
          <w:b/>
          <w:bCs/>
        </w:rPr>
        <w:lastRenderedPageBreak/>
        <w:t>The following allocation will determine the specific goals (20.00 points) for this tender process</w:t>
      </w:r>
      <w:r w:rsidRPr="004B6AEB">
        <w:rPr>
          <w:rFonts w:ascii="Arial" w:hAnsi="Arial" w:cs="Arial"/>
        </w:rPr>
        <w:t>:</w:t>
      </w:r>
      <w:r w:rsidRPr="004B6AEB">
        <w:rPr>
          <w:rFonts w:ascii="Arial" w:hAnsi="Arial" w:cs="Arial"/>
        </w:rPr>
        <w:cr/>
      </w:r>
    </w:p>
    <w:tbl>
      <w:tblPr>
        <w:tblStyle w:val="TableGrid"/>
        <w:tblW w:w="8646" w:type="dxa"/>
        <w:tblInd w:w="421" w:type="dxa"/>
        <w:tblLook w:val="04A0" w:firstRow="1" w:lastRow="0" w:firstColumn="1" w:lastColumn="0" w:noHBand="0" w:noVBand="1"/>
      </w:tblPr>
      <w:tblGrid>
        <w:gridCol w:w="6520"/>
        <w:gridCol w:w="2126"/>
      </w:tblGrid>
      <w:tr w:rsidR="00C050B6" w:rsidRPr="004B6AEB" w14:paraId="36C08851" w14:textId="77777777" w:rsidTr="00C050B6">
        <w:trPr>
          <w:tblHeader/>
        </w:trPr>
        <w:tc>
          <w:tcPr>
            <w:tcW w:w="6520" w:type="dxa"/>
            <w:shd w:val="clear" w:color="auto" w:fill="002060"/>
          </w:tcPr>
          <w:p w14:paraId="70A1DC2B" w14:textId="77777777" w:rsidR="00C050B6" w:rsidRPr="004B6AEB" w:rsidRDefault="00C050B6"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Category</w:t>
            </w:r>
          </w:p>
        </w:tc>
        <w:tc>
          <w:tcPr>
            <w:tcW w:w="2126" w:type="dxa"/>
            <w:shd w:val="clear" w:color="auto" w:fill="002060"/>
          </w:tcPr>
          <w:p w14:paraId="65E90061" w14:textId="77777777" w:rsidR="00C050B6" w:rsidRPr="004B6AEB" w:rsidRDefault="00C050B6"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Points allocated</w:t>
            </w:r>
          </w:p>
        </w:tc>
      </w:tr>
      <w:tr w:rsidR="000B7818" w:rsidRPr="004B6AEB" w14:paraId="66045C6A" w14:textId="77777777" w:rsidTr="00155700">
        <w:tc>
          <w:tcPr>
            <w:tcW w:w="6520" w:type="dxa"/>
            <w:shd w:val="clear" w:color="auto" w:fill="auto"/>
          </w:tcPr>
          <w:p w14:paraId="133A67AA" w14:textId="4CFF04EE" w:rsidR="000B7818" w:rsidRPr="004B6AEB" w:rsidRDefault="000B7818" w:rsidP="000B7818">
            <w:pPr>
              <w:pStyle w:val="ListParagraph"/>
              <w:spacing w:line="276" w:lineRule="auto"/>
              <w:ind w:left="0" w:right="188"/>
              <w:jc w:val="both"/>
              <w:rPr>
                <w:rFonts w:ascii="Arial" w:hAnsi="Arial" w:cs="Arial"/>
              </w:rPr>
            </w:pPr>
            <w:r w:rsidRPr="004B6AEB">
              <w:rPr>
                <w:rFonts w:ascii="Arial" w:hAnsi="Arial" w:cs="Arial"/>
              </w:rPr>
              <w:t>51% Black Owned Suppliers (Section 2(1)(d)(</w:t>
            </w:r>
            <w:proofErr w:type="spellStart"/>
            <w:r w:rsidRPr="004B6AEB">
              <w:rPr>
                <w:rFonts w:ascii="Arial" w:hAnsi="Arial" w:cs="Arial"/>
              </w:rPr>
              <w:t>i</w:t>
            </w:r>
            <w:proofErr w:type="spellEnd"/>
            <w:r w:rsidRPr="004B6AEB">
              <w:rPr>
                <w:rFonts w:ascii="Arial" w:hAnsi="Arial" w:cs="Arial"/>
              </w:rPr>
              <w:t>) of the PPPFA)</w:t>
            </w:r>
          </w:p>
        </w:tc>
        <w:tc>
          <w:tcPr>
            <w:tcW w:w="2126" w:type="dxa"/>
          </w:tcPr>
          <w:p w14:paraId="35FA7FC4" w14:textId="5FD6973B" w:rsidR="000B7818" w:rsidRPr="004B6AEB" w:rsidRDefault="000B7818" w:rsidP="000B7818">
            <w:pPr>
              <w:pStyle w:val="ListParagraph"/>
              <w:spacing w:line="276" w:lineRule="auto"/>
              <w:ind w:left="0" w:right="188"/>
              <w:jc w:val="center"/>
              <w:rPr>
                <w:rFonts w:ascii="Arial" w:hAnsi="Arial" w:cs="Arial"/>
              </w:rPr>
            </w:pPr>
            <w:r w:rsidRPr="004B6AEB">
              <w:rPr>
                <w:rFonts w:ascii="Arial" w:hAnsi="Arial" w:cs="Arial"/>
              </w:rPr>
              <w:t>10,00</w:t>
            </w:r>
          </w:p>
        </w:tc>
      </w:tr>
      <w:tr w:rsidR="000B7818" w:rsidRPr="004B6AEB" w14:paraId="117C3497" w14:textId="77777777" w:rsidTr="00155700">
        <w:tc>
          <w:tcPr>
            <w:tcW w:w="6520" w:type="dxa"/>
            <w:shd w:val="clear" w:color="auto" w:fill="auto"/>
          </w:tcPr>
          <w:p w14:paraId="79C83459" w14:textId="6E6CF334" w:rsidR="000B7818" w:rsidRPr="004B6AEB" w:rsidRDefault="000B7818" w:rsidP="000B7818">
            <w:pPr>
              <w:pStyle w:val="ListParagraph"/>
              <w:spacing w:line="276" w:lineRule="auto"/>
              <w:ind w:left="0" w:right="188"/>
              <w:jc w:val="both"/>
              <w:rPr>
                <w:rFonts w:ascii="Arial" w:hAnsi="Arial" w:cs="Arial"/>
              </w:rPr>
            </w:pPr>
            <w:r w:rsidRPr="004B6AEB">
              <w:rPr>
                <w:rFonts w:ascii="Arial" w:hAnsi="Arial" w:cs="Arial"/>
              </w:rPr>
              <w:t>30% Black Woman Owned Suppliers. (Section 2(1)(d)(</w:t>
            </w:r>
            <w:proofErr w:type="spellStart"/>
            <w:r w:rsidRPr="004B6AEB">
              <w:rPr>
                <w:rFonts w:ascii="Arial" w:hAnsi="Arial" w:cs="Arial"/>
              </w:rPr>
              <w:t>i</w:t>
            </w:r>
            <w:proofErr w:type="spellEnd"/>
            <w:r w:rsidRPr="004B6AEB">
              <w:rPr>
                <w:rFonts w:ascii="Arial" w:hAnsi="Arial" w:cs="Arial"/>
              </w:rPr>
              <w:t>) of the PPPFA)</w:t>
            </w:r>
          </w:p>
        </w:tc>
        <w:tc>
          <w:tcPr>
            <w:tcW w:w="2126" w:type="dxa"/>
          </w:tcPr>
          <w:p w14:paraId="108D22C9" w14:textId="229ABA09" w:rsidR="000B7818" w:rsidRPr="004B6AEB" w:rsidRDefault="000B7818" w:rsidP="000B7818">
            <w:pPr>
              <w:pStyle w:val="ListParagraph"/>
              <w:spacing w:line="276" w:lineRule="auto"/>
              <w:ind w:left="0" w:right="188"/>
              <w:jc w:val="center"/>
              <w:rPr>
                <w:rFonts w:ascii="Arial" w:hAnsi="Arial" w:cs="Arial"/>
              </w:rPr>
            </w:pPr>
            <w:r w:rsidRPr="004B6AEB">
              <w:rPr>
                <w:rFonts w:ascii="Arial" w:hAnsi="Arial" w:cs="Arial"/>
              </w:rPr>
              <w:t>10,00</w:t>
            </w:r>
          </w:p>
        </w:tc>
      </w:tr>
      <w:tr w:rsidR="00C050B6" w:rsidRPr="004B6AEB" w14:paraId="52FBC829" w14:textId="77777777" w:rsidTr="00C050B6">
        <w:tc>
          <w:tcPr>
            <w:tcW w:w="6520" w:type="dxa"/>
          </w:tcPr>
          <w:p w14:paraId="37E9CC6D" w14:textId="77777777" w:rsidR="00C050B6" w:rsidRPr="004B6AEB" w:rsidRDefault="00C050B6" w:rsidP="00E621B6">
            <w:pPr>
              <w:pStyle w:val="ListParagraph"/>
              <w:spacing w:line="276" w:lineRule="auto"/>
              <w:ind w:left="0" w:right="188"/>
              <w:jc w:val="both"/>
              <w:rPr>
                <w:rFonts w:ascii="Arial" w:hAnsi="Arial" w:cs="Arial"/>
                <w:b/>
                <w:bCs/>
              </w:rPr>
            </w:pPr>
            <w:r w:rsidRPr="004B6AEB">
              <w:rPr>
                <w:rFonts w:ascii="Arial" w:hAnsi="Arial" w:cs="Arial"/>
                <w:b/>
                <w:bCs/>
              </w:rPr>
              <w:t>Total</w:t>
            </w:r>
          </w:p>
        </w:tc>
        <w:tc>
          <w:tcPr>
            <w:tcW w:w="2126" w:type="dxa"/>
          </w:tcPr>
          <w:p w14:paraId="7D2A1886" w14:textId="77777777" w:rsidR="00C050B6" w:rsidRPr="004B6AEB" w:rsidRDefault="00C050B6" w:rsidP="00E621B6">
            <w:pPr>
              <w:pStyle w:val="ListParagraph"/>
              <w:spacing w:line="276" w:lineRule="auto"/>
              <w:ind w:left="0" w:right="188"/>
              <w:jc w:val="center"/>
              <w:rPr>
                <w:rFonts w:ascii="Arial" w:hAnsi="Arial" w:cs="Arial"/>
                <w:b/>
                <w:bCs/>
              </w:rPr>
            </w:pPr>
            <w:r w:rsidRPr="004B6AEB">
              <w:rPr>
                <w:rFonts w:ascii="Arial" w:hAnsi="Arial" w:cs="Arial"/>
                <w:b/>
                <w:bCs/>
              </w:rPr>
              <w:t>20,00</w:t>
            </w:r>
          </w:p>
        </w:tc>
      </w:tr>
    </w:tbl>
    <w:p w14:paraId="203AB3EC" w14:textId="77777777" w:rsidR="001E016A" w:rsidRPr="004B6AEB" w:rsidRDefault="001E016A" w:rsidP="001E016A">
      <w:pPr>
        <w:pStyle w:val="ListParagraph"/>
        <w:spacing w:line="276" w:lineRule="auto"/>
        <w:ind w:right="188"/>
        <w:jc w:val="both"/>
        <w:rPr>
          <w:rFonts w:ascii="Arial" w:hAnsi="Arial" w:cs="Arial"/>
        </w:rPr>
      </w:pPr>
    </w:p>
    <w:p w14:paraId="07153536" w14:textId="77777777" w:rsidR="001E016A" w:rsidRPr="004B6AEB" w:rsidRDefault="001E016A" w:rsidP="00C76B57">
      <w:pPr>
        <w:pStyle w:val="ListParagraph"/>
        <w:numPr>
          <w:ilvl w:val="3"/>
          <w:numId w:val="18"/>
        </w:numPr>
        <w:spacing w:line="360" w:lineRule="auto"/>
        <w:ind w:right="187"/>
        <w:jc w:val="both"/>
        <w:rPr>
          <w:rFonts w:ascii="Arial" w:eastAsiaTheme="minorHAnsi" w:hAnsi="Arial" w:cs="Arial"/>
          <w:b/>
          <w:bCs/>
        </w:rPr>
      </w:pPr>
      <w:r w:rsidRPr="004B6AEB">
        <w:rPr>
          <w:rFonts w:ascii="Arial" w:eastAsiaTheme="minorHAnsi" w:hAnsi="Arial" w:cs="Arial"/>
          <w:b/>
          <w:bCs/>
        </w:rPr>
        <w:t>Bidders must submit the following documents as a means of verification for specific goals:</w:t>
      </w:r>
    </w:p>
    <w:p w14:paraId="53A70F3D" w14:textId="448EFD44"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CIPC documents (company registration documents),</w:t>
      </w:r>
    </w:p>
    <w:p w14:paraId="4B0080F5" w14:textId="77777777"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Shareholder certificates, and</w:t>
      </w:r>
    </w:p>
    <w:p w14:paraId="6D60231F" w14:textId="77777777"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Copy/</w:t>
      </w:r>
      <w:proofErr w:type="spellStart"/>
      <w:r w:rsidRPr="004B6AEB">
        <w:rPr>
          <w:rFonts w:ascii="Arial" w:hAnsi="Arial" w:cs="Arial"/>
          <w:highlight w:val="yellow"/>
        </w:rPr>
        <w:t>ies</w:t>
      </w:r>
      <w:proofErr w:type="spellEnd"/>
      <w:r w:rsidRPr="004B6AEB">
        <w:rPr>
          <w:rFonts w:ascii="Arial" w:hAnsi="Arial" w:cs="Arial"/>
          <w:highlight w:val="yellow"/>
        </w:rPr>
        <w:t xml:space="preserve"> of Identity document(s) for shareholder(s).</w:t>
      </w:r>
    </w:p>
    <w:p w14:paraId="20FAF908" w14:textId="534D756E" w:rsidR="00C76B57" w:rsidRDefault="001E016A" w:rsidP="00BB500A">
      <w:pPr>
        <w:pStyle w:val="ListParagraph"/>
        <w:spacing w:line="360" w:lineRule="auto"/>
        <w:ind w:left="716"/>
        <w:jc w:val="both"/>
        <w:rPr>
          <w:rFonts w:ascii="Arial" w:hAnsi="Arial" w:cs="Arial"/>
        </w:rPr>
      </w:pPr>
      <w:r w:rsidRPr="004B6AEB">
        <w:rPr>
          <w:rFonts w:ascii="Arial" w:hAnsi="Arial" w:cs="Arial"/>
        </w:rPr>
        <w:t>Bidders who fail to submit the above</w:t>
      </w:r>
      <w:r w:rsidR="00C76B57" w:rsidRPr="004B6AEB">
        <w:rPr>
          <w:rFonts w:ascii="Arial" w:hAnsi="Arial" w:cs="Arial"/>
        </w:rPr>
        <w:t xml:space="preserve"> documents</w:t>
      </w:r>
      <w:r w:rsidRPr="004B6AEB">
        <w:rPr>
          <w:rFonts w:ascii="Arial" w:hAnsi="Arial" w:cs="Arial"/>
        </w:rPr>
        <w:t xml:space="preserve"> will not qualify for points allocated for specific </w:t>
      </w:r>
      <w:r w:rsidR="00C76B57" w:rsidRPr="004B6AEB">
        <w:rPr>
          <w:rFonts w:ascii="Arial" w:hAnsi="Arial" w:cs="Arial"/>
        </w:rPr>
        <w:t>goals.</w:t>
      </w:r>
    </w:p>
    <w:p w14:paraId="1346CF4F" w14:textId="77777777" w:rsidR="00BF0A61" w:rsidRDefault="00BF0A61" w:rsidP="00BB500A">
      <w:pPr>
        <w:pStyle w:val="ListParagraph"/>
        <w:spacing w:line="360" w:lineRule="auto"/>
        <w:ind w:left="716"/>
        <w:jc w:val="both"/>
        <w:rPr>
          <w:rFonts w:ascii="Arial" w:hAnsi="Arial" w:cs="Arial"/>
        </w:rPr>
      </w:pPr>
    </w:p>
    <w:p w14:paraId="741E5F69" w14:textId="77777777" w:rsidR="00BF0A61" w:rsidRDefault="00BF0A61" w:rsidP="00BB500A">
      <w:pPr>
        <w:pStyle w:val="ListParagraph"/>
        <w:spacing w:line="360" w:lineRule="auto"/>
        <w:ind w:left="716"/>
        <w:jc w:val="both"/>
        <w:rPr>
          <w:rFonts w:ascii="Arial" w:hAnsi="Arial" w:cs="Arial"/>
        </w:rPr>
      </w:pPr>
    </w:p>
    <w:p w14:paraId="0AE7006E" w14:textId="77777777" w:rsidR="00BF0A61" w:rsidRDefault="00BF0A61" w:rsidP="00BB500A">
      <w:pPr>
        <w:pStyle w:val="ListParagraph"/>
        <w:spacing w:line="360" w:lineRule="auto"/>
        <w:ind w:left="716"/>
        <w:jc w:val="both"/>
        <w:rPr>
          <w:rFonts w:ascii="Arial" w:hAnsi="Arial" w:cs="Arial"/>
        </w:rPr>
      </w:pPr>
    </w:p>
    <w:p w14:paraId="6FE9FC78" w14:textId="77777777" w:rsidR="00BF0A61" w:rsidRDefault="00BF0A61" w:rsidP="00BB500A">
      <w:pPr>
        <w:pStyle w:val="ListParagraph"/>
        <w:spacing w:line="360" w:lineRule="auto"/>
        <w:ind w:left="716"/>
        <w:jc w:val="both"/>
        <w:rPr>
          <w:rFonts w:ascii="Arial" w:hAnsi="Arial" w:cs="Arial"/>
        </w:rPr>
      </w:pPr>
    </w:p>
    <w:p w14:paraId="27E24E0A" w14:textId="77777777" w:rsidR="00BF0A61" w:rsidRDefault="00BF0A61" w:rsidP="00BB500A">
      <w:pPr>
        <w:pStyle w:val="ListParagraph"/>
        <w:spacing w:line="360" w:lineRule="auto"/>
        <w:ind w:left="716"/>
        <w:jc w:val="both"/>
        <w:rPr>
          <w:rFonts w:ascii="Arial" w:hAnsi="Arial" w:cs="Arial"/>
        </w:rPr>
      </w:pPr>
    </w:p>
    <w:p w14:paraId="35FB6ADF" w14:textId="77777777" w:rsidR="00BF0A61" w:rsidRDefault="00BF0A61" w:rsidP="00BB500A">
      <w:pPr>
        <w:pStyle w:val="ListParagraph"/>
        <w:spacing w:line="360" w:lineRule="auto"/>
        <w:ind w:left="716"/>
        <w:jc w:val="both"/>
        <w:rPr>
          <w:rFonts w:ascii="Arial" w:hAnsi="Arial" w:cs="Arial"/>
        </w:rPr>
      </w:pPr>
    </w:p>
    <w:p w14:paraId="5C71275D" w14:textId="77777777" w:rsidR="00BF0A61" w:rsidRDefault="00BF0A61" w:rsidP="00BB500A">
      <w:pPr>
        <w:pStyle w:val="ListParagraph"/>
        <w:spacing w:line="360" w:lineRule="auto"/>
        <w:ind w:left="716"/>
        <w:jc w:val="both"/>
        <w:rPr>
          <w:rFonts w:ascii="Arial" w:hAnsi="Arial" w:cs="Arial"/>
        </w:rPr>
      </w:pPr>
    </w:p>
    <w:p w14:paraId="4FEFB877" w14:textId="77777777" w:rsidR="00BF0A61" w:rsidRDefault="00BF0A61" w:rsidP="00BB500A">
      <w:pPr>
        <w:pStyle w:val="ListParagraph"/>
        <w:spacing w:line="360" w:lineRule="auto"/>
        <w:ind w:left="716"/>
        <w:jc w:val="both"/>
        <w:rPr>
          <w:rFonts w:ascii="Arial" w:hAnsi="Arial" w:cs="Arial"/>
        </w:rPr>
      </w:pPr>
    </w:p>
    <w:p w14:paraId="48A05143" w14:textId="77777777" w:rsidR="00BF0A61" w:rsidRDefault="00BF0A61" w:rsidP="00BB500A">
      <w:pPr>
        <w:pStyle w:val="ListParagraph"/>
        <w:spacing w:line="360" w:lineRule="auto"/>
        <w:ind w:left="716"/>
        <w:jc w:val="both"/>
        <w:rPr>
          <w:rFonts w:ascii="Arial" w:hAnsi="Arial" w:cs="Arial"/>
        </w:rPr>
      </w:pPr>
    </w:p>
    <w:p w14:paraId="45C6ADCF" w14:textId="77777777" w:rsidR="00BF0A61" w:rsidRDefault="00BF0A61" w:rsidP="00BB500A">
      <w:pPr>
        <w:pStyle w:val="ListParagraph"/>
        <w:spacing w:line="360" w:lineRule="auto"/>
        <w:ind w:left="716"/>
        <w:jc w:val="both"/>
        <w:rPr>
          <w:rFonts w:ascii="Arial" w:hAnsi="Arial" w:cs="Arial"/>
        </w:rPr>
      </w:pPr>
    </w:p>
    <w:p w14:paraId="05F3711E" w14:textId="77777777" w:rsidR="00BF0A61" w:rsidRDefault="00BF0A61" w:rsidP="00BB500A">
      <w:pPr>
        <w:pStyle w:val="ListParagraph"/>
        <w:spacing w:line="360" w:lineRule="auto"/>
        <w:ind w:left="716"/>
        <w:jc w:val="both"/>
        <w:rPr>
          <w:rFonts w:ascii="Arial" w:hAnsi="Arial" w:cs="Arial"/>
        </w:rPr>
      </w:pPr>
    </w:p>
    <w:p w14:paraId="6C47C53D" w14:textId="77777777" w:rsidR="00BF0A61" w:rsidRDefault="00BF0A61" w:rsidP="00BB500A">
      <w:pPr>
        <w:pStyle w:val="ListParagraph"/>
        <w:spacing w:line="360" w:lineRule="auto"/>
        <w:ind w:left="716"/>
        <w:jc w:val="both"/>
        <w:rPr>
          <w:rFonts w:ascii="Arial" w:hAnsi="Arial" w:cs="Arial"/>
        </w:rPr>
      </w:pPr>
    </w:p>
    <w:p w14:paraId="35892250" w14:textId="77777777" w:rsidR="00BF0A61" w:rsidRDefault="00BF0A61" w:rsidP="00BB500A">
      <w:pPr>
        <w:pStyle w:val="ListParagraph"/>
        <w:spacing w:line="360" w:lineRule="auto"/>
        <w:ind w:left="716"/>
        <w:jc w:val="both"/>
        <w:rPr>
          <w:rFonts w:ascii="Arial" w:hAnsi="Arial" w:cs="Arial"/>
        </w:rPr>
      </w:pPr>
    </w:p>
    <w:p w14:paraId="394102EB" w14:textId="77777777" w:rsidR="00BF0A61" w:rsidRDefault="00BF0A61" w:rsidP="00BB500A">
      <w:pPr>
        <w:pStyle w:val="ListParagraph"/>
        <w:spacing w:line="360" w:lineRule="auto"/>
        <w:ind w:left="716"/>
        <w:jc w:val="both"/>
        <w:rPr>
          <w:rFonts w:ascii="Arial" w:hAnsi="Arial" w:cs="Arial"/>
        </w:rPr>
      </w:pPr>
    </w:p>
    <w:p w14:paraId="02C10B77" w14:textId="77777777" w:rsidR="00BF0A61" w:rsidRDefault="00BF0A61" w:rsidP="00BB500A">
      <w:pPr>
        <w:pStyle w:val="ListParagraph"/>
        <w:spacing w:line="360" w:lineRule="auto"/>
        <w:ind w:left="716"/>
        <w:jc w:val="both"/>
        <w:rPr>
          <w:rFonts w:ascii="Arial" w:hAnsi="Arial" w:cs="Arial"/>
        </w:rPr>
      </w:pPr>
    </w:p>
    <w:p w14:paraId="55590D4C" w14:textId="77777777" w:rsidR="00BF0A61" w:rsidRDefault="00BF0A61" w:rsidP="00BB500A">
      <w:pPr>
        <w:pStyle w:val="ListParagraph"/>
        <w:spacing w:line="360" w:lineRule="auto"/>
        <w:ind w:left="716"/>
        <w:jc w:val="both"/>
        <w:rPr>
          <w:rFonts w:ascii="Arial" w:hAnsi="Arial" w:cs="Arial"/>
        </w:rPr>
      </w:pPr>
    </w:p>
    <w:p w14:paraId="5E873DCB" w14:textId="77777777" w:rsidR="00BF0A61" w:rsidRDefault="00BF0A61" w:rsidP="00BB500A">
      <w:pPr>
        <w:pStyle w:val="ListParagraph"/>
        <w:spacing w:line="360" w:lineRule="auto"/>
        <w:ind w:left="716"/>
        <w:jc w:val="both"/>
        <w:rPr>
          <w:rFonts w:ascii="Arial" w:hAnsi="Arial" w:cs="Arial"/>
        </w:rPr>
      </w:pPr>
    </w:p>
    <w:p w14:paraId="7BAB3FF0" w14:textId="77777777" w:rsidR="00BF0A61" w:rsidRPr="004B6AEB" w:rsidRDefault="00BF0A61" w:rsidP="00BB500A">
      <w:pPr>
        <w:pStyle w:val="ListParagraph"/>
        <w:spacing w:line="360" w:lineRule="auto"/>
        <w:ind w:left="716"/>
        <w:jc w:val="both"/>
        <w:rPr>
          <w:rFonts w:ascii="Arial" w:hAnsi="Arial" w:cs="Arial"/>
        </w:rPr>
      </w:pPr>
    </w:p>
    <w:p w14:paraId="24EEA72C" w14:textId="58481457" w:rsidR="009F52CC" w:rsidRPr="004B6AEB" w:rsidRDefault="009F52CC" w:rsidP="00C76B57">
      <w:pPr>
        <w:pStyle w:val="Heading1"/>
        <w:numPr>
          <w:ilvl w:val="0"/>
          <w:numId w:val="18"/>
        </w:numPr>
        <w:pBdr>
          <w:bottom w:val="single" w:sz="4" w:space="1" w:color="auto"/>
        </w:pBdr>
        <w:spacing w:after="240"/>
        <w:ind w:left="300" w:hanging="357"/>
        <w:rPr>
          <w:rFonts w:eastAsiaTheme="minorHAnsi" w:cs="Arial"/>
          <w:sz w:val="24"/>
          <w:szCs w:val="24"/>
        </w:rPr>
      </w:pPr>
      <w:bookmarkStart w:id="17" w:name="_Toc152750198"/>
      <w:r w:rsidRPr="004B6AEB">
        <w:rPr>
          <w:rFonts w:eastAsiaTheme="minorHAnsi" w:cs="Arial"/>
          <w:sz w:val="24"/>
          <w:szCs w:val="24"/>
        </w:rPr>
        <w:lastRenderedPageBreak/>
        <w:t xml:space="preserve">SECTION </w:t>
      </w:r>
      <w:r w:rsidR="00A63A7C" w:rsidRPr="004B6AEB">
        <w:rPr>
          <w:rFonts w:eastAsiaTheme="minorHAnsi" w:cs="Arial"/>
          <w:sz w:val="24"/>
          <w:szCs w:val="24"/>
        </w:rPr>
        <w:t>C</w:t>
      </w:r>
      <w:r w:rsidRPr="004B6AEB">
        <w:rPr>
          <w:rFonts w:eastAsiaTheme="minorHAnsi" w:cs="Arial"/>
          <w:sz w:val="24"/>
          <w:szCs w:val="24"/>
        </w:rPr>
        <w:t>: STANDARD BIDDING DOCUMENTS</w:t>
      </w:r>
      <w:bookmarkEnd w:id="17"/>
      <w:r w:rsidRPr="004B6AEB">
        <w:rPr>
          <w:rFonts w:eastAsiaTheme="minorHAnsi" w:cs="Arial"/>
          <w:sz w:val="24"/>
          <w:szCs w:val="24"/>
        </w:rPr>
        <w:t xml:space="preserve"> </w:t>
      </w:r>
    </w:p>
    <w:p w14:paraId="1FC0CC38" w14:textId="77777777" w:rsidR="0056283D" w:rsidRPr="004B6AEB" w:rsidRDefault="0056283D" w:rsidP="0056283D">
      <w:pPr>
        <w:pStyle w:val="Heading1"/>
        <w:jc w:val="center"/>
        <w:rPr>
          <w:rFonts w:cs="Arial"/>
          <w:sz w:val="24"/>
          <w:szCs w:val="24"/>
        </w:rPr>
      </w:pPr>
      <w:bookmarkStart w:id="18" w:name="_Toc152750199"/>
      <w:r w:rsidRPr="004B6AEB">
        <w:rPr>
          <w:rFonts w:cs="Arial"/>
          <w:sz w:val="24"/>
          <w:szCs w:val="24"/>
        </w:rPr>
        <w:t xml:space="preserve">SBD1: </w:t>
      </w:r>
      <w:r w:rsidRPr="004B6AEB">
        <w:rPr>
          <w:rFonts w:cs="Arial"/>
          <w:snapToGrid w:val="0"/>
          <w:sz w:val="24"/>
          <w:szCs w:val="24"/>
        </w:rPr>
        <w:t>INVITATION TO BID</w:t>
      </w:r>
      <w:bookmarkEnd w:id="18"/>
    </w:p>
    <w:p w14:paraId="42675636"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4B6AEB">
        <w:rPr>
          <w:rFonts w:ascii="Arial" w:hAnsi="Arial" w:cs="Arial"/>
          <w:b/>
          <w:snapToGrid w:val="0"/>
        </w:rPr>
        <w:t>PART A</w:t>
      </w:r>
    </w:p>
    <w:p w14:paraId="1163359A"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63"/>
        <w:gridCol w:w="29"/>
        <w:gridCol w:w="1774"/>
        <w:gridCol w:w="1540"/>
        <w:gridCol w:w="177"/>
        <w:gridCol w:w="643"/>
        <w:gridCol w:w="1497"/>
        <w:gridCol w:w="531"/>
        <w:gridCol w:w="434"/>
        <w:gridCol w:w="589"/>
        <w:gridCol w:w="1355"/>
      </w:tblGrid>
      <w:tr w:rsidR="0056283D" w:rsidRPr="004B6AEB" w14:paraId="3A971BC6" w14:textId="77777777" w:rsidTr="00E621B6">
        <w:trPr>
          <w:trHeight w:val="228"/>
          <w:jc w:val="center"/>
        </w:trPr>
        <w:tc>
          <w:tcPr>
            <w:tcW w:w="10989" w:type="dxa"/>
            <w:gridSpan w:val="12"/>
            <w:shd w:val="clear" w:color="auto" w:fill="DDD9C3"/>
            <w:vAlign w:val="bottom"/>
          </w:tcPr>
          <w:p w14:paraId="260C229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YOU ARE HEREBY INVITED TO BID FOR REQUIREMENTS OF THE AIR TRAFFIC AND NAVIGATION SERVICES SOC LIMITED (ATNS)</w:t>
            </w:r>
          </w:p>
        </w:tc>
      </w:tr>
      <w:tr w:rsidR="00A63A7C" w:rsidRPr="004B6AEB" w14:paraId="292EE1AE" w14:textId="77777777" w:rsidTr="00BF0A61">
        <w:trPr>
          <w:trHeight w:val="228"/>
          <w:jc w:val="center"/>
        </w:trPr>
        <w:tc>
          <w:tcPr>
            <w:tcW w:w="1857" w:type="dxa"/>
            <w:shd w:val="clear" w:color="auto" w:fill="auto"/>
          </w:tcPr>
          <w:p w14:paraId="52114183" w14:textId="77777777"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BID NUMBER:</w:t>
            </w:r>
          </w:p>
        </w:tc>
        <w:tc>
          <w:tcPr>
            <w:tcW w:w="2366" w:type="dxa"/>
            <w:gridSpan w:val="3"/>
            <w:shd w:val="clear" w:color="auto" w:fill="auto"/>
          </w:tcPr>
          <w:p w14:paraId="7B0B1C79" w14:textId="00627060"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1717" w:type="dxa"/>
            <w:gridSpan w:val="2"/>
            <w:shd w:val="clear" w:color="auto" w:fill="auto"/>
          </w:tcPr>
          <w:p w14:paraId="74503EA5" w14:textId="77777777" w:rsidR="0056283D" w:rsidRPr="008B20AA"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B20AA">
              <w:rPr>
                <w:rFonts w:ascii="Arial" w:hAnsi="Arial" w:cs="Arial"/>
                <w:snapToGrid w:val="0"/>
              </w:rPr>
              <w:t>CLOSING DATE:</w:t>
            </w:r>
          </w:p>
        </w:tc>
        <w:tc>
          <w:tcPr>
            <w:tcW w:w="2140" w:type="dxa"/>
            <w:gridSpan w:val="2"/>
            <w:shd w:val="clear" w:color="auto" w:fill="auto"/>
          </w:tcPr>
          <w:p w14:paraId="45804756" w14:textId="58EA536F" w:rsidR="0056283D" w:rsidRPr="008B20AA" w:rsidRDefault="008B20AA"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B20AA">
              <w:rPr>
                <w:rFonts w:ascii="Arial" w:hAnsi="Arial" w:cs="Arial"/>
                <w:snapToGrid w:val="0"/>
              </w:rPr>
              <w:t>01 February 2024</w:t>
            </w:r>
          </w:p>
        </w:tc>
        <w:tc>
          <w:tcPr>
            <w:tcW w:w="1554" w:type="dxa"/>
            <w:gridSpan w:val="3"/>
            <w:shd w:val="clear" w:color="auto" w:fill="auto"/>
          </w:tcPr>
          <w:p w14:paraId="653D90C5" w14:textId="77777777"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CLOSING TIME:</w:t>
            </w:r>
          </w:p>
        </w:tc>
        <w:tc>
          <w:tcPr>
            <w:tcW w:w="1355" w:type="dxa"/>
            <w:shd w:val="clear" w:color="auto" w:fill="auto"/>
          </w:tcPr>
          <w:p w14:paraId="05E7D04E" w14:textId="19FF7DD8"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1</w:t>
            </w:r>
            <w:r w:rsidR="0094018C" w:rsidRPr="004B6AEB">
              <w:rPr>
                <w:rFonts w:ascii="Arial" w:hAnsi="Arial" w:cs="Arial"/>
                <w:snapToGrid w:val="0"/>
              </w:rPr>
              <w:t>1</w:t>
            </w:r>
            <w:r w:rsidRPr="004B6AEB">
              <w:rPr>
                <w:rFonts w:ascii="Arial" w:hAnsi="Arial" w:cs="Arial"/>
                <w:snapToGrid w:val="0"/>
              </w:rPr>
              <w:t xml:space="preserve">:00 </w:t>
            </w:r>
            <w:r w:rsidR="00BB500A" w:rsidRPr="004B6AEB">
              <w:rPr>
                <w:rFonts w:ascii="Arial" w:hAnsi="Arial" w:cs="Arial"/>
                <w:snapToGrid w:val="0"/>
              </w:rPr>
              <w:t>AM</w:t>
            </w:r>
          </w:p>
        </w:tc>
      </w:tr>
      <w:tr w:rsidR="0056283D" w:rsidRPr="004B6AEB" w14:paraId="68DEAD97" w14:textId="77777777" w:rsidTr="00BF0A61">
        <w:trPr>
          <w:trHeight w:val="228"/>
          <w:jc w:val="center"/>
        </w:trPr>
        <w:tc>
          <w:tcPr>
            <w:tcW w:w="1857" w:type="dxa"/>
            <w:tcBorders>
              <w:bottom w:val="single" w:sz="4" w:space="0" w:color="auto"/>
            </w:tcBorders>
            <w:shd w:val="clear" w:color="auto" w:fill="auto"/>
            <w:vAlign w:val="bottom"/>
          </w:tcPr>
          <w:p w14:paraId="0694A38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DESCRIPTION</w:t>
            </w:r>
          </w:p>
        </w:tc>
        <w:tc>
          <w:tcPr>
            <w:tcW w:w="9132" w:type="dxa"/>
            <w:gridSpan w:val="11"/>
            <w:tcBorders>
              <w:bottom w:val="single" w:sz="4" w:space="0" w:color="auto"/>
            </w:tcBorders>
            <w:shd w:val="clear" w:color="auto" w:fill="auto"/>
            <w:vAlign w:val="bottom"/>
          </w:tcPr>
          <w:p w14:paraId="0F5271A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rPr>
            </w:pPr>
            <w:r w:rsidRPr="004B6AEB">
              <w:rPr>
                <w:rFonts w:ascii="Arial" w:hAnsi="Arial" w:cs="Arial"/>
                <w:b/>
                <w:snapToGrid w:val="0"/>
              </w:rPr>
              <w:t xml:space="preserve">BID RESPONSE DOCUMENTS </w:t>
            </w:r>
            <w:r w:rsidR="007F5F8A" w:rsidRPr="004B6AEB">
              <w:rPr>
                <w:rFonts w:ascii="Arial" w:hAnsi="Arial" w:cs="Arial"/>
                <w:b/>
                <w:snapToGrid w:val="0"/>
              </w:rPr>
              <w:t xml:space="preserve">MAY BE FORWARDED TO </w:t>
            </w:r>
            <w:hyperlink r:id="rId17" w:history="1">
              <w:r w:rsidR="007F5F8A" w:rsidRPr="004B6AEB">
                <w:rPr>
                  <w:rStyle w:val="Hyperlink"/>
                  <w:rFonts w:ascii="Arial" w:hAnsi="Arial" w:cs="Arial"/>
                  <w:b/>
                  <w:snapToGrid w:val="0"/>
                </w:rPr>
                <w:t>RFQs@atns.co.za</w:t>
              </w:r>
            </w:hyperlink>
            <w:r w:rsidR="007F5F8A" w:rsidRPr="004B6AEB">
              <w:rPr>
                <w:rFonts w:ascii="Arial" w:hAnsi="Arial" w:cs="Arial"/>
                <w:b/>
                <w:snapToGrid w:val="0"/>
              </w:rPr>
              <w:t xml:space="preserve"> </w:t>
            </w:r>
          </w:p>
        </w:tc>
      </w:tr>
      <w:tr w:rsidR="0056283D" w:rsidRPr="004B6AEB"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rPr>
            </w:pPr>
          </w:p>
        </w:tc>
      </w:tr>
      <w:tr w:rsidR="0056283D" w:rsidRPr="004B6AEB" w14:paraId="374C7789" w14:textId="77777777" w:rsidTr="00BF0A61">
        <w:trPr>
          <w:trHeight w:val="60"/>
          <w:jc w:val="center"/>
        </w:trPr>
        <w:tc>
          <w:tcPr>
            <w:tcW w:w="5763" w:type="dxa"/>
            <w:gridSpan w:val="5"/>
            <w:tcBorders>
              <w:top w:val="single" w:sz="4" w:space="0" w:color="auto"/>
            </w:tcBorders>
            <w:shd w:val="clear" w:color="auto" w:fill="DDD9C3"/>
            <w:vAlign w:val="bottom"/>
          </w:tcPr>
          <w:p w14:paraId="5DC85F2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4B6AEB">
              <w:rPr>
                <w:rFonts w:ascii="Arial" w:hAnsi="Arial" w:cs="Arial"/>
                <w:b/>
                <w:bCs/>
                <w:snapToGrid w:val="0"/>
                <w:shd w:val="clear" w:color="auto" w:fill="DDD9C3"/>
              </w:rPr>
              <w:t>BIDDING PROCEDURE ENQUIRIES MAY BE DIRECTED TO</w:t>
            </w:r>
          </w:p>
        </w:tc>
        <w:tc>
          <w:tcPr>
            <w:tcW w:w="5226" w:type="dxa"/>
            <w:gridSpan w:val="7"/>
            <w:tcBorders>
              <w:top w:val="single" w:sz="4" w:space="0" w:color="auto"/>
            </w:tcBorders>
            <w:shd w:val="clear" w:color="auto" w:fill="DDD9C3"/>
            <w:vAlign w:val="bottom"/>
          </w:tcPr>
          <w:p w14:paraId="6AF7964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4B6AEB">
              <w:rPr>
                <w:rFonts w:ascii="Arial" w:hAnsi="Arial" w:cs="Arial"/>
                <w:b/>
                <w:bCs/>
                <w:snapToGrid w:val="0"/>
              </w:rPr>
              <w:t>TECHNICAL ENQUIRIES MAY BE DIRECTED TO:</w:t>
            </w:r>
          </w:p>
        </w:tc>
      </w:tr>
      <w:tr w:rsidR="00FA2FC1" w:rsidRPr="004B6AEB" w14:paraId="2A491DEE" w14:textId="77777777" w:rsidTr="00BF0A61">
        <w:trPr>
          <w:trHeight w:val="302"/>
          <w:jc w:val="center"/>
        </w:trPr>
        <w:tc>
          <w:tcPr>
            <w:tcW w:w="2449" w:type="dxa"/>
            <w:gridSpan w:val="3"/>
            <w:tcBorders>
              <w:top w:val="single" w:sz="4" w:space="0" w:color="auto"/>
            </w:tcBorders>
            <w:shd w:val="clear" w:color="auto" w:fill="auto"/>
            <w:vAlign w:val="bottom"/>
          </w:tcPr>
          <w:p w14:paraId="0B928B87"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CONTACT PERSON</w:t>
            </w:r>
          </w:p>
        </w:tc>
        <w:tc>
          <w:tcPr>
            <w:tcW w:w="3314" w:type="dxa"/>
            <w:gridSpan w:val="2"/>
            <w:tcBorders>
              <w:top w:val="single" w:sz="4" w:space="0" w:color="auto"/>
            </w:tcBorders>
            <w:shd w:val="clear" w:color="auto" w:fill="auto"/>
            <w:vAlign w:val="bottom"/>
          </w:tcPr>
          <w:p w14:paraId="0FFF7BD5" w14:textId="07959463" w:rsidR="0056283D" w:rsidRPr="004B6AEB"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JABU SUKE</w:t>
            </w:r>
          </w:p>
        </w:tc>
        <w:tc>
          <w:tcPr>
            <w:tcW w:w="3282" w:type="dxa"/>
            <w:gridSpan w:val="5"/>
            <w:tcBorders>
              <w:top w:val="single" w:sz="4" w:space="0" w:color="auto"/>
            </w:tcBorders>
            <w:shd w:val="clear" w:color="auto" w:fill="auto"/>
            <w:vAlign w:val="bottom"/>
          </w:tcPr>
          <w:p w14:paraId="573E6049"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CONTACT PERSON</w:t>
            </w:r>
          </w:p>
        </w:tc>
        <w:tc>
          <w:tcPr>
            <w:tcW w:w="1944" w:type="dxa"/>
            <w:gridSpan w:val="2"/>
            <w:tcBorders>
              <w:top w:val="single" w:sz="4" w:space="0" w:color="auto"/>
            </w:tcBorders>
            <w:shd w:val="clear" w:color="auto" w:fill="auto"/>
            <w:vAlign w:val="bottom"/>
          </w:tcPr>
          <w:p w14:paraId="0F00BC6B" w14:textId="2D21FB8B"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5DA35087" w14:textId="77777777" w:rsidTr="00BF0A61">
        <w:trPr>
          <w:trHeight w:val="302"/>
          <w:jc w:val="center"/>
        </w:trPr>
        <w:tc>
          <w:tcPr>
            <w:tcW w:w="2449" w:type="dxa"/>
            <w:gridSpan w:val="3"/>
            <w:tcBorders>
              <w:top w:val="single" w:sz="4" w:space="0" w:color="auto"/>
            </w:tcBorders>
            <w:shd w:val="clear" w:color="auto" w:fill="auto"/>
            <w:vAlign w:val="bottom"/>
          </w:tcPr>
          <w:p w14:paraId="520DEAC2"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3314" w:type="dxa"/>
            <w:gridSpan w:val="2"/>
            <w:tcBorders>
              <w:top w:val="single" w:sz="4" w:space="0" w:color="auto"/>
            </w:tcBorders>
            <w:shd w:val="clear" w:color="auto" w:fill="auto"/>
            <w:vAlign w:val="bottom"/>
          </w:tcPr>
          <w:p w14:paraId="7AF3F043" w14:textId="26200A82" w:rsidR="0056283D" w:rsidRPr="004B6AEB" w:rsidRDefault="00BF0A61"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Pr>
                <w:rFonts w:ascii="Arial" w:hAnsi="Arial" w:cs="Arial"/>
                <w:b/>
                <w:snapToGrid w:val="0"/>
              </w:rPr>
              <w:t>011 607 1050</w:t>
            </w:r>
          </w:p>
        </w:tc>
        <w:tc>
          <w:tcPr>
            <w:tcW w:w="3282" w:type="dxa"/>
            <w:gridSpan w:val="5"/>
            <w:tcBorders>
              <w:top w:val="single" w:sz="4" w:space="0" w:color="auto"/>
            </w:tcBorders>
            <w:shd w:val="clear" w:color="auto" w:fill="auto"/>
            <w:vAlign w:val="bottom"/>
          </w:tcPr>
          <w:p w14:paraId="7B5527BB"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1944" w:type="dxa"/>
            <w:gridSpan w:val="2"/>
            <w:tcBorders>
              <w:top w:val="single" w:sz="4" w:space="0" w:color="auto"/>
            </w:tcBorders>
            <w:shd w:val="clear" w:color="auto" w:fill="auto"/>
            <w:vAlign w:val="bottom"/>
          </w:tcPr>
          <w:p w14:paraId="0CE238A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7D869703" w14:textId="77777777" w:rsidTr="00BF0A61">
        <w:trPr>
          <w:trHeight w:val="302"/>
          <w:jc w:val="center"/>
        </w:trPr>
        <w:tc>
          <w:tcPr>
            <w:tcW w:w="2449" w:type="dxa"/>
            <w:gridSpan w:val="3"/>
            <w:tcBorders>
              <w:top w:val="single" w:sz="4" w:space="0" w:color="auto"/>
            </w:tcBorders>
            <w:shd w:val="clear" w:color="auto" w:fill="auto"/>
            <w:vAlign w:val="bottom"/>
          </w:tcPr>
          <w:p w14:paraId="5D55354A"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3314" w:type="dxa"/>
            <w:gridSpan w:val="2"/>
            <w:tcBorders>
              <w:top w:val="single" w:sz="4" w:space="0" w:color="auto"/>
            </w:tcBorders>
            <w:shd w:val="clear" w:color="auto" w:fill="auto"/>
            <w:vAlign w:val="bottom"/>
          </w:tcPr>
          <w:p w14:paraId="28EA477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c>
          <w:tcPr>
            <w:tcW w:w="3282" w:type="dxa"/>
            <w:gridSpan w:val="5"/>
            <w:tcBorders>
              <w:top w:val="single" w:sz="4" w:space="0" w:color="auto"/>
            </w:tcBorders>
            <w:shd w:val="clear" w:color="auto" w:fill="auto"/>
            <w:vAlign w:val="bottom"/>
          </w:tcPr>
          <w:p w14:paraId="3EC3F260"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1944" w:type="dxa"/>
            <w:gridSpan w:val="2"/>
            <w:tcBorders>
              <w:top w:val="single" w:sz="4" w:space="0" w:color="auto"/>
            </w:tcBorders>
            <w:shd w:val="clear" w:color="auto" w:fill="auto"/>
            <w:vAlign w:val="bottom"/>
          </w:tcPr>
          <w:p w14:paraId="7E36206B"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1D638917" w14:textId="77777777" w:rsidTr="00BF0A61">
        <w:trPr>
          <w:trHeight w:val="268"/>
          <w:jc w:val="center"/>
        </w:trPr>
        <w:tc>
          <w:tcPr>
            <w:tcW w:w="2449" w:type="dxa"/>
            <w:gridSpan w:val="3"/>
            <w:tcBorders>
              <w:top w:val="single" w:sz="4" w:space="0" w:color="auto"/>
            </w:tcBorders>
            <w:shd w:val="clear" w:color="auto" w:fill="auto"/>
            <w:vAlign w:val="bottom"/>
          </w:tcPr>
          <w:p w14:paraId="2F5C4EE5"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3314" w:type="dxa"/>
            <w:gridSpan w:val="2"/>
            <w:tcBorders>
              <w:top w:val="single" w:sz="4" w:space="0" w:color="auto"/>
            </w:tcBorders>
            <w:shd w:val="clear" w:color="auto" w:fill="auto"/>
            <w:vAlign w:val="bottom"/>
          </w:tcPr>
          <w:p w14:paraId="034B63F6" w14:textId="30A15998" w:rsidR="0056283D" w:rsidRPr="004B6AEB"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hyperlink r:id="rId18" w:history="1">
              <w:r w:rsidR="00BF0A61" w:rsidRPr="009A678A">
                <w:rPr>
                  <w:rStyle w:val="Hyperlink"/>
                  <w:rFonts w:ascii="Arial" w:hAnsi="Arial" w:cs="Arial"/>
                  <w:b/>
                  <w:snapToGrid w:val="0"/>
                </w:rPr>
                <w:t>jabus@atns.co.za</w:t>
              </w:r>
            </w:hyperlink>
            <w:r w:rsidR="00BF0A61">
              <w:rPr>
                <w:rFonts w:ascii="Arial" w:hAnsi="Arial" w:cs="Arial"/>
                <w:b/>
                <w:snapToGrid w:val="0"/>
              </w:rPr>
              <w:t xml:space="preserve"> </w:t>
            </w:r>
          </w:p>
        </w:tc>
        <w:tc>
          <w:tcPr>
            <w:tcW w:w="3282" w:type="dxa"/>
            <w:gridSpan w:val="5"/>
            <w:tcBorders>
              <w:top w:val="single" w:sz="4" w:space="0" w:color="auto"/>
            </w:tcBorders>
            <w:shd w:val="clear" w:color="auto" w:fill="auto"/>
            <w:vAlign w:val="bottom"/>
          </w:tcPr>
          <w:p w14:paraId="7E4693C1"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1944" w:type="dxa"/>
            <w:gridSpan w:val="2"/>
            <w:tcBorders>
              <w:top w:val="single" w:sz="4" w:space="0" w:color="auto"/>
            </w:tcBorders>
            <w:shd w:val="clear" w:color="auto" w:fill="auto"/>
            <w:vAlign w:val="bottom"/>
          </w:tcPr>
          <w:p w14:paraId="749F46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56283D" w:rsidRPr="004B6AEB" w14:paraId="1BEABE05" w14:textId="77777777" w:rsidTr="00E621B6">
        <w:trPr>
          <w:trHeight w:val="228"/>
          <w:jc w:val="center"/>
        </w:trPr>
        <w:tc>
          <w:tcPr>
            <w:tcW w:w="10989" w:type="dxa"/>
            <w:gridSpan w:val="12"/>
            <w:shd w:val="clear" w:color="auto" w:fill="DDD9C3"/>
            <w:vAlign w:val="bottom"/>
          </w:tcPr>
          <w:p w14:paraId="0E8EEB6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SUPPLIER INFORMATION</w:t>
            </w:r>
          </w:p>
        </w:tc>
      </w:tr>
      <w:tr w:rsidR="0056283D" w:rsidRPr="004B6AEB" w14:paraId="75A4748B" w14:textId="77777777" w:rsidTr="00BF0A61">
        <w:trPr>
          <w:trHeight w:val="340"/>
          <w:jc w:val="center"/>
        </w:trPr>
        <w:tc>
          <w:tcPr>
            <w:tcW w:w="2420" w:type="dxa"/>
            <w:gridSpan w:val="2"/>
            <w:shd w:val="clear" w:color="auto" w:fill="auto"/>
            <w:vAlign w:val="bottom"/>
          </w:tcPr>
          <w:p w14:paraId="17887E3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NAME OF BIDDER</w:t>
            </w:r>
          </w:p>
        </w:tc>
        <w:tc>
          <w:tcPr>
            <w:tcW w:w="8569" w:type="dxa"/>
            <w:gridSpan w:val="10"/>
            <w:shd w:val="clear" w:color="auto" w:fill="auto"/>
            <w:vAlign w:val="bottom"/>
          </w:tcPr>
          <w:p w14:paraId="6A5FBB61"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06245302" w14:textId="77777777" w:rsidTr="00BF0A61">
        <w:trPr>
          <w:trHeight w:val="340"/>
          <w:jc w:val="center"/>
        </w:trPr>
        <w:tc>
          <w:tcPr>
            <w:tcW w:w="2420" w:type="dxa"/>
            <w:gridSpan w:val="2"/>
            <w:shd w:val="clear" w:color="auto" w:fill="auto"/>
            <w:vAlign w:val="bottom"/>
          </w:tcPr>
          <w:p w14:paraId="4117DF7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POSTAL ADDRESS</w:t>
            </w:r>
          </w:p>
        </w:tc>
        <w:tc>
          <w:tcPr>
            <w:tcW w:w="8569" w:type="dxa"/>
            <w:gridSpan w:val="10"/>
            <w:shd w:val="clear" w:color="auto" w:fill="auto"/>
            <w:vAlign w:val="bottom"/>
          </w:tcPr>
          <w:p w14:paraId="4BE4086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767E41FC" w14:textId="77777777" w:rsidTr="00BF0A61">
        <w:trPr>
          <w:trHeight w:val="340"/>
          <w:jc w:val="center"/>
        </w:trPr>
        <w:tc>
          <w:tcPr>
            <w:tcW w:w="2420" w:type="dxa"/>
            <w:gridSpan w:val="2"/>
            <w:shd w:val="clear" w:color="auto" w:fill="auto"/>
            <w:vAlign w:val="bottom"/>
          </w:tcPr>
          <w:p w14:paraId="3A912E8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STREET ADDRESS</w:t>
            </w:r>
          </w:p>
        </w:tc>
        <w:tc>
          <w:tcPr>
            <w:tcW w:w="8569" w:type="dxa"/>
            <w:gridSpan w:val="10"/>
            <w:shd w:val="clear" w:color="auto" w:fill="auto"/>
            <w:vAlign w:val="bottom"/>
          </w:tcPr>
          <w:p w14:paraId="6EB37AE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FA2FC1" w:rsidRPr="004B6AEB" w14:paraId="4C135E97" w14:textId="77777777" w:rsidTr="00BF0A61">
        <w:trPr>
          <w:trHeight w:val="340"/>
          <w:jc w:val="center"/>
        </w:trPr>
        <w:tc>
          <w:tcPr>
            <w:tcW w:w="2420" w:type="dxa"/>
            <w:gridSpan w:val="2"/>
            <w:shd w:val="clear" w:color="auto" w:fill="auto"/>
            <w:vAlign w:val="bottom"/>
          </w:tcPr>
          <w:p w14:paraId="64B6538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1803" w:type="dxa"/>
            <w:gridSpan w:val="2"/>
            <w:shd w:val="clear" w:color="auto" w:fill="auto"/>
            <w:vAlign w:val="bottom"/>
          </w:tcPr>
          <w:p w14:paraId="41B08E4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CODE</w:t>
            </w:r>
          </w:p>
        </w:tc>
        <w:tc>
          <w:tcPr>
            <w:tcW w:w="1717" w:type="dxa"/>
            <w:gridSpan w:val="2"/>
            <w:shd w:val="clear" w:color="auto" w:fill="auto"/>
            <w:vAlign w:val="bottom"/>
          </w:tcPr>
          <w:p w14:paraId="2D4E56B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671" w:type="dxa"/>
            <w:gridSpan w:val="3"/>
            <w:shd w:val="clear" w:color="auto" w:fill="auto"/>
            <w:vAlign w:val="bottom"/>
          </w:tcPr>
          <w:p w14:paraId="3162658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NUMBER</w:t>
            </w:r>
          </w:p>
        </w:tc>
        <w:tc>
          <w:tcPr>
            <w:tcW w:w="2378" w:type="dxa"/>
            <w:gridSpan w:val="3"/>
            <w:shd w:val="clear" w:color="auto" w:fill="auto"/>
            <w:vAlign w:val="bottom"/>
          </w:tcPr>
          <w:p w14:paraId="26DECAB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14514DAF" w14:textId="77777777" w:rsidTr="00BF0A61">
        <w:trPr>
          <w:trHeight w:val="340"/>
          <w:jc w:val="center"/>
        </w:trPr>
        <w:tc>
          <w:tcPr>
            <w:tcW w:w="2420" w:type="dxa"/>
            <w:gridSpan w:val="2"/>
            <w:shd w:val="clear" w:color="auto" w:fill="auto"/>
            <w:vAlign w:val="bottom"/>
          </w:tcPr>
          <w:p w14:paraId="1E20A2B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CELLPHONE NUMBER</w:t>
            </w:r>
          </w:p>
        </w:tc>
        <w:tc>
          <w:tcPr>
            <w:tcW w:w="8569" w:type="dxa"/>
            <w:gridSpan w:val="10"/>
            <w:shd w:val="clear" w:color="auto" w:fill="auto"/>
            <w:vAlign w:val="bottom"/>
          </w:tcPr>
          <w:p w14:paraId="650F3AD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FA2FC1" w:rsidRPr="004B6AEB" w14:paraId="65D440FC" w14:textId="77777777" w:rsidTr="00BF0A61">
        <w:trPr>
          <w:trHeight w:val="340"/>
          <w:jc w:val="center"/>
        </w:trPr>
        <w:tc>
          <w:tcPr>
            <w:tcW w:w="2420" w:type="dxa"/>
            <w:gridSpan w:val="2"/>
            <w:shd w:val="clear" w:color="auto" w:fill="auto"/>
            <w:vAlign w:val="bottom"/>
          </w:tcPr>
          <w:p w14:paraId="0E1DE48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1803" w:type="dxa"/>
            <w:gridSpan w:val="2"/>
            <w:shd w:val="clear" w:color="auto" w:fill="auto"/>
            <w:vAlign w:val="bottom"/>
          </w:tcPr>
          <w:p w14:paraId="2BD5D4F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CODE</w:t>
            </w:r>
          </w:p>
        </w:tc>
        <w:tc>
          <w:tcPr>
            <w:tcW w:w="1717" w:type="dxa"/>
            <w:gridSpan w:val="2"/>
            <w:shd w:val="clear" w:color="auto" w:fill="auto"/>
            <w:vAlign w:val="bottom"/>
          </w:tcPr>
          <w:p w14:paraId="4558804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671" w:type="dxa"/>
            <w:gridSpan w:val="3"/>
            <w:shd w:val="clear" w:color="auto" w:fill="auto"/>
            <w:vAlign w:val="bottom"/>
          </w:tcPr>
          <w:p w14:paraId="6F3D9DC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NUMBER</w:t>
            </w:r>
          </w:p>
        </w:tc>
        <w:tc>
          <w:tcPr>
            <w:tcW w:w="2378" w:type="dxa"/>
            <w:gridSpan w:val="3"/>
            <w:shd w:val="clear" w:color="auto" w:fill="auto"/>
            <w:vAlign w:val="bottom"/>
          </w:tcPr>
          <w:p w14:paraId="29DB86E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3282C6D9" w14:textId="77777777" w:rsidTr="00BF0A61">
        <w:trPr>
          <w:trHeight w:val="340"/>
          <w:jc w:val="center"/>
        </w:trPr>
        <w:tc>
          <w:tcPr>
            <w:tcW w:w="2420" w:type="dxa"/>
            <w:gridSpan w:val="2"/>
            <w:shd w:val="clear" w:color="auto" w:fill="auto"/>
            <w:vAlign w:val="bottom"/>
          </w:tcPr>
          <w:p w14:paraId="1ACDEC4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8569" w:type="dxa"/>
            <w:gridSpan w:val="10"/>
            <w:shd w:val="clear" w:color="auto" w:fill="auto"/>
            <w:vAlign w:val="bottom"/>
          </w:tcPr>
          <w:p w14:paraId="68EEF6E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404EA00A" w14:textId="77777777" w:rsidTr="00BF0A61">
        <w:trPr>
          <w:trHeight w:val="299"/>
          <w:jc w:val="center"/>
        </w:trPr>
        <w:tc>
          <w:tcPr>
            <w:tcW w:w="2420" w:type="dxa"/>
            <w:gridSpan w:val="2"/>
            <w:shd w:val="clear" w:color="auto" w:fill="auto"/>
            <w:vAlign w:val="bottom"/>
          </w:tcPr>
          <w:p w14:paraId="5E133EE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VAT REGISTRATION NUMBER</w:t>
            </w:r>
          </w:p>
        </w:tc>
        <w:tc>
          <w:tcPr>
            <w:tcW w:w="8569" w:type="dxa"/>
            <w:gridSpan w:val="10"/>
            <w:shd w:val="clear" w:color="auto" w:fill="auto"/>
            <w:vAlign w:val="bottom"/>
          </w:tcPr>
          <w:p w14:paraId="23604BF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A63A7C" w:rsidRPr="004B6AEB" w14:paraId="6C184D67" w14:textId="77777777" w:rsidTr="00BF0A61">
        <w:trPr>
          <w:trHeight w:val="57"/>
          <w:jc w:val="center"/>
        </w:trPr>
        <w:tc>
          <w:tcPr>
            <w:tcW w:w="2420" w:type="dxa"/>
            <w:gridSpan w:val="2"/>
            <w:shd w:val="clear" w:color="auto" w:fill="auto"/>
          </w:tcPr>
          <w:p w14:paraId="235E75A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SUPPLIER COMPLIANCE STATUS</w:t>
            </w:r>
          </w:p>
        </w:tc>
        <w:tc>
          <w:tcPr>
            <w:tcW w:w="1803" w:type="dxa"/>
            <w:gridSpan w:val="2"/>
            <w:shd w:val="clear" w:color="auto" w:fill="auto"/>
          </w:tcPr>
          <w:p w14:paraId="79D44F3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TAX COMPLIANCE SYSTEM PIN:</w:t>
            </w:r>
          </w:p>
        </w:tc>
        <w:tc>
          <w:tcPr>
            <w:tcW w:w="1540" w:type="dxa"/>
            <w:shd w:val="clear" w:color="auto" w:fill="auto"/>
            <w:vAlign w:val="bottom"/>
          </w:tcPr>
          <w:p w14:paraId="60F0297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820" w:type="dxa"/>
            <w:gridSpan w:val="2"/>
            <w:shd w:val="clear" w:color="auto" w:fill="auto"/>
            <w:vAlign w:val="center"/>
          </w:tcPr>
          <w:p w14:paraId="787328C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rPr>
            </w:pPr>
            <w:r w:rsidRPr="004B6AEB">
              <w:rPr>
                <w:rFonts w:ascii="Arial" w:hAnsi="Arial" w:cs="Arial"/>
                <w:b/>
                <w:snapToGrid w:val="0"/>
              </w:rPr>
              <w:t>OR</w:t>
            </w:r>
          </w:p>
        </w:tc>
        <w:tc>
          <w:tcPr>
            <w:tcW w:w="1497" w:type="dxa"/>
            <w:shd w:val="clear" w:color="auto" w:fill="auto"/>
            <w:vAlign w:val="bottom"/>
          </w:tcPr>
          <w:p w14:paraId="74F0016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 xml:space="preserve">CENTRAL SUPPLIER DATABASE No: </w:t>
            </w:r>
          </w:p>
        </w:tc>
        <w:tc>
          <w:tcPr>
            <w:tcW w:w="2909" w:type="dxa"/>
            <w:gridSpan w:val="4"/>
            <w:shd w:val="clear" w:color="auto" w:fill="auto"/>
            <w:vAlign w:val="bottom"/>
          </w:tcPr>
          <w:p w14:paraId="3672C5BA"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MAAA</w:t>
            </w:r>
          </w:p>
        </w:tc>
      </w:tr>
      <w:tr w:rsidR="00FA2FC1" w:rsidRPr="004B6AEB" w14:paraId="4971D920" w14:textId="77777777" w:rsidTr="00BF0A61">
        <w:trPr>
          <w:trHeight w:val="340"/>
          <w:jc w:val="center"/>
        </w:trPr>
        <w:tc>
          <w:tcPr>
            <w:tcW w:w="2420" w:type="dxa"/>
            <w:gridSpan w:val="2"/>
            <w:shd w:val="clear" w:color="auto" w:fill="auto"/>
          </w:tcPr>
          <w:p w14:paraId="7B5E6AA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B-BBEE STATUS LEVEL VERIFICATION CERTIFICATE</w:t>
            </w:r>
          </w:p>
          <w:p w14:paraId="702E0A1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3343" w:type="dxa"/>
            <w:gridSpan w:val="3"/>
            <w:shd w:val="clear" w:color="auto" w:fill="auto"/>
          </w:tcPr>
          <w:p w14:paraId="3145FF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t>TICK APPLICABLE BOX]</w:t>
            </w:r>
          </w:p>
          <w:p w14:paraId="656AA7E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7B852A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05470B8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1191615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c>
          <w:tcPr>
            <w:tcW w:w="2848" w:type="dxa"/>
            <w:gridSpan w:val="4"/>
            <w:shd w:val="clear" w:color="auto" w:fill="auto"/>
          </w:tcPr>
          <w:p w14:paraId="114FAAF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 xml:space="preserve">B-BBEE STATUS LEVEL SWORN AFFIDAVIT  </w:t>
            </w:r>
          </w:p>
          <w:p w14:paraId="385E51D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15779BD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378" w:type="dxa"/>
            <w:gridSpan w:val="3"/>
            <w:shd w:val="clear" w:color="auto" w:fill="auto"/>
          </w:tcPr>
          <w:p w14:paraId="28A1AFE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t>[TICK APPLICABLE BOX]</w:t>
            </w:r>
          </w:p>
          <w:p w14:paraId="5DE5872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97FE93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B23E130"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3A82DD5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r>
      <w:tr w:rsidR="0056283D" w:rsidRPr="004B6AEB" w14:paraId="2C7BA5F7" w14:textId="77777777" w:rsidTr="00E621B6">
        <w:trPr>
          <w:trHeight w:val="454"/>
          <w:jc w:val="center"/>
        </w:trPr>
        <w:tc>
          <w:tcPr>
            <w:tcW w:w="10989" w:type="dxa"/>
            <w:gridSpan w:val="12"/>
            <w:shd w:val="clear" w:color="auto" w:fill="DDD9C3"/>
            <w:vAlign w:val="bottom"/>
          </w:tcPr>
          <w:p w14:paraId="2FA372E6"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rPr>
            </w:pPr>
            <w:r w:rsidRPr="004B6AEB">
              <w:rPr>
                <w:rFonts w:ascii="Arial" w:hAnsi="Arial" w:cs="Arial"/>
                <w:b/>
                <w:i/>
                <w:snapToGrid w:val="0"/>
              </w:rPr>
              <w:t>[</w:t>
            </w:r>
            <w:r w:rsidRPr="004B6AEB">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FA2FC1" w:rsidRPr="004B6AEB" w14:paraId="39DE9682" w14:textId="77777777" w:rsidTr="00BF0A61">
        <w:trPr>
          <w:trHeight w:val="864"/>
          <w:jc w:val="center"/>
        </w:trPr>
        <w:tc>
          <w:tcPr>
            <w:tcW w:w="2420" w:type="dxa"/>
            <w:gridSpan w:val="2"/>
            <w:shd w:val="clear" w:color="auto" w:fill="auto"/>
            <w:vAlign w:val="center"/>
          </w:tcPr>
          <w:p w14:paraId="1E9AC85A" w14:textId="77777777" w:rsidR="0056283D" w:rsidRPr="004B6AEB" w:rsidRDefault="0056283D" w:rsidP="00E621B6">
            <w:pPr>
              <w:keepNext/>
              <w:widowControl w:val="0"/>
              <w:outlineLvl w:val="3"/>
              <w:rPr>
                <w:rFonts w:ascii="Arial" w:hAnsi="Arial" w:cs="Arial"/>
                <w:b/>
                <w:snapToGrid w:val="0"/>
              </w:rPr>
            </w:pPr>
            <w:r w:rsidRPr="004B6AEB">
              <w:rPr>
                <w:rFonts w:ascii="Arial" w:hAnsi="Arial" w:cs="Arial"/>
                <w:snapToGrid w:val="0"/>
              </w:rPr>
              <w:lastRenderedPageBreak/>
              <w:t>ARE YOU THE ACCREDITED REPRESENTATIVE IN SOUTH AFRICA FOR THE GOODS /SERVICES /WORKS OFFERED?</w:t>
            </w:r>
          </w:p>
        </w:tc>
        <w:tc>
          <w:tcPr>
            <w:tcW w:w="3343" w:type="dxa"/>
            <w:gridSpan w:val="3"/>
            <w:shd w:val="clear" w:color="auto" w:fill="auto"/>
            <w:vAlign w:val="bottom"/>
          </w:tcPr>
          <w:p w14:paraId="3304F37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Yes                         </w:t>
            </w:r>
            <w:r w:rsidRPr="004B6AEB">
              <w:rPr>
                <w:rFonts w:ascii="Arial" w:hAnsi="Arial" w:cs="Arial"/>
                <w:snapToGrid w:val="0"/>
              </w:rPr>
              <w:fldChar w:fldCharType="begin">
                <w:ffData>
                  <w:name w:val=""/>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No </w:t>
            </w:r>
          </w:p>
          <w:p w14:paraId="5FFC32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692D539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[IF YES ENCLOSE PROOF]</w:t>
            </w:r>
          </w:p>
          <w:p w14:paraId="0AEDDE4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848" w:type="dxa"/>
            <w:gridSpan w:val="4"/>
            <w:shd w:val="clear" w:color="auto" w:fill="auto"/>
            <w:vAlign w:val="center"/>
          </w:tcPr>
          <w:p w14:paraId="6274B8EF" w14:textId="77777777" w:rsidR="0056283D" w:rsidRPr="004B6AEB" w:rsidRDefault="0056283D" w:rsidP="00E621B6">
            <w:pPr>
              <w:keepNext/>
              <w:widowControl w:val="0"/>
              <w:outlineLvl w:val="3"/>
              <w:rPr>
                <w:rFonts w:ascii="Arial" w:hAnsi="Arial" w:cs="Arial"/>
                <w:b/>
                <w:snapToGrid w:val="0"/>
              </w:rPr>
            </w:pPr>
            <w:r w:rsidRPr="004B6AEB">
              <w:rPr>
                <w:rFonts w:ascii="Arial" w:hAnsi="Arial" w:cs="Arial"/>
                <w:snapToGrid w:val="0"/>
              </w:rPr>
              <w:t>ARE YOU A FOREIGN BASED SUPPLIER FOR</w:t>
            </w:r>
            <w:r w:rsidRPr="004B6AEB">
              <w:rPr>
                <w:rFonts w:ascii="Arial" w:hAnsi="Arial" w:cs="Arial"/>
                <w:b/>
                <w:snapToGrid w:val="0"/>
              </w:rPr>
              <w:t xml:space="preserve"> THE GOODS /SERVICES /WORKS OFFERED?</w:t>
            </w:r>
            <w:r w:rsidRPr="004B6AEB">
              <w:rPr>
                <w:rFonts w:ascii="Arial" w:hAnsi="Arial" w:cs="Arial"/>
                <w:b/>
                <w:snapToGrid w:val="0"/>
              </w:rPr>
              <w:br/>
            </w:r>
          </w:p>
        </w:tc>
        <w:tc>
          <w:tcPr>
            <w:tcW w:w="2378" w:type="dxa"/>
            <w:gridSpan w:val="3"/>
            <w:shd w:val="clear" w:color="auto" w:fill="auto"/>
            <w:vAlign w:val="bottom"/>
          </w:tcPr>
          <w:p w14:paraId="32E787A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No</w:t>
            </w:r>
            <w:r w:rsidRPr="004B6AEB">
              <w:rPr>
                <w:rFonts w:ascii="Arial" w:hAnsi="Arial" w:cs="Arial"/>
                <w:snapToGrid w:val="0"/>
              </w:rPr>
              <w:br/>
            </w:r>
          </w:p>
          <w:p w14:paraId="774D1CC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[IF YES, ANSWER THE QUESTIONNAIRE BELOW ]</w:t>
            </w:r>
          </w:p>
          <w:p w14:paraId="64555D0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r>
      <w:tr w:rsidR="0056283D" w:rsidRPr="004B6AEB" w14:paraId="6DF4471E" w14:textId="77777777" w:rsidTr="00E621B6">
        <w:trPr>
          <w:trHeight w:val="340"/>
          <w:jc w:val="center"/>
        </w:trPr>
        <w:tc>
          <w:tcPr>
            <w:tcW w:w="10989" w:type="dxa"/>
            <w:gridSpan w:val="12"/>
            <w:shd w:val="clear" w:color="auto" w:fill="DDD9C3"/>
            <w:vAlign w:val="center"/>
          </w:tcPr>
          <w:p w14:paraId="2B40BF3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b/>
                <w:snapToGrid w:val="0"/>
              </w:rPr>
              <w:t>QUESTIONNAIRE TO BIDDING FOREIGN SUPPLIERS</w:t>
            </w:r>
          </w:p>
        </w:tc>
      </w:tr>
      <w:tr w:rsidR="0056283D" w:rsidRPr="004B6AEB" w14:paraId="530BD224" w14:textId="77777777" w:rsidTr="00E621B6">
        <w:trPr>
          <w:trHeight w:val="20"/>
          <w:jc w:val="center"/>
        </w:trPr>
        <w:tc>
          <w:tcPr>
            <w:tcW w:w="10989" w:type="dxa"/>
            <w:gridSpan w:val="12"/>
            <w:shd w:val="clear" w:color="auto" w:fill="auto"/>
            <w:vAlign w:val="center"/>
          </w:tcPr>
          <w:p w14:paraId="4F593532" w14:textId="5DCF21E2" w:rsidR="0056283D" w:rsidRPr="004B6AEB" w:rsidRDefault="0056283D" w:rsidP="00E621B6">
            <w:pPr>
              <w:widowControl w:val="0"/>
              <w:tabs>
                <w:tab w:val="left" w:pos="0"/>
                <w:tab w:val="left" w:pos="426"/>
              </w:tabs>
              <w:autoSpaceDE w:val="0"/>
              <w:autoSpaceDN w:val="0"/>
              <w:adjustRightInd w:val="0"/>
              <w:spacing w:before="120"/>
              <w:rPr>
                <w:rFonts w:ascii="Arial" w:hAnsi="Arial" w:cs="Arial"/>
                <w:b/>
                <w:snapToGrid w:val="0"/>
              </w:rPr>
            </w:pPr>
            <w:r w:rsidRPr="004B6AEB">
              <w:rPr>
                <w:rFonts w:ascii="Arial" w:hAnsi="Arial" w:cs="Arial"/>
                <w:snapToGrid w:val="0"/>
              </w:rPr>
              <w:t>IS THE ENTITY A RESIDENT OF THE REPUBLIC OF SOUTH AFRICA (RSA)?</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2C5A9D33" w14:textId="084E05C9"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DOES THE ENTITY HAVE A BRANCH IN THE RSA?</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2B4D85CB" w14:textId="5AD9E259"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 xml:space="preserve">DOES THE ENTITY HAVE A PERMANENT ESTABLISHMENT IN THE </w:t>
            </w:r>
            <w:smartTag w:uri="urn:schemas-microsoft-com:office:smarttags" w:element="stockticker">
              <w:r w:rsidRPr="004B6AEB">
                <w:rPr>
                  <w:rFonts w:ascii="Arial" w:hAnsi="Arial" w:cs="Arial"/>
                  <w:snapToGrid w:val="0"/>
                </w:rPr>
                <w:t>RSA</w:t>
              </w:r>
            </w:smartTag>
            <w:r w:rsidRPr="004B6AEB">
              <w:rPr>
                <w:rFonts w:ascii="Arial" w:hAnsi="Arial" w:cs="Arial"/>
                <w:snapToGrid w:val="0"/>
              </w:rPr>
              <w:t>?</w:t>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58129589" w14:textId="3C1FD63A"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DOES THE ENTITY HAVE ANY SOURCE OF INCOME IN THE RSA?</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5BFF8BF9" w14:textId="3B2D1C4A"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IS THE ENTITY LIABLE IN THE RSA FOR ANY FORM OF TAXATION?</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 </w:t>
            </w:r>
          </w:p>
          <w:p w14:paraId="75A9BC2D" w14:textId="77777777" w:rsidR="0056283D" w:rsidRPr="004B6AEB" w:rsidRDefault="0056283D" w:rsidP="00E621B6">
            <w:pPr>
              <w:widowControl w:val="0"/>
              <w:tabs>
                <w:tab w:val="left" w:pos="426"/>
              </w:tabs>
              <w:spacing w:line="215" w:lineRule="auto"/>
              <w:jc w:val="both"/>
              <w:rPr>
                <w:rFonts w:ascii="Arial" w:hAnsi="Arial" w:cs="Arial"/>
                <w:b/>
                <w:snapToGrid w:val="0"/>
              </w:rPr>
            </w:pPr>
            <w:r w:rsidRPr="004B6AEB">
              <w:rPr>
                <w:rFonts w:ascii="Arial" w:hAnsi="Arial" w:cs="Arial"/>
                <w:b/>
                <w:snapToGrid w:val="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bl>
    <w:p w14:paraId="07899CED"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55EE83"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4B6AEB">
        <w:rPr>
          <w:rFonts w:ascii="Arial" w:hAnsi="Arial" w:cs="Arial"/>
          <w:b/>
          <w:snapToGrid w:val="0"/>
        </w:rPr>
        <w:t>PART B</w:t>
      </w:r>
    </w:p>
    <w:p w14:paraId="0CABFD32"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4B6AEB">
        <w:rPr>
          <w:rFonts w:ascii="Arial" w:hAnsi="Arial" w:cs="Arial"/>
          <w:b/>
          <w:bCs/>
          <w:snapToGrid w:val="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4B6AEB" w14:paraId="22544314" w14:textId="77777777" w:rsidTr="00E621B6">
        <w:tc>
          <w:tcPr>
            <w:tcW w:w="11058" w:type="dxa"/>
            <w:shd w:val="clear" w:color="auto" w:fill="DDD9C3"/>
          </w:tcPr>
          <w:p w14:paraId="3D1D2654" w14:textId="77777777" w:rsidR="0056283D" w:rsidRPr="004B6AEB" w:rsidRDefault="0056283D" w:rsidP="0056283D">
            <w:pPr>
              <w:widowControl w:val="0"/>
              <w:numPr>
                <w:ilvl w:val="0"/>
                <w:numId w:val="4"/>
              </w:numPr>
              <w:tabs>
                <w:tab w:val="left" w:pos="426"/>
              </w:tabs>
              <w:spacing w:line="215" w:lineRule="auto"/>
              <w:jc w:val="both"/>
              <w:rPr>
                <w:rFonts w:ascii="Arial" w:hAnsi="Arial" w:cs="Arial"/>
                <w:b/>
                <w:snapToGrid w:val="0"/>
              </w:rPr>
            </w:pPr>
            <w:r w:rsidRPr="004B6AEB">
              <w:rPr>
                <w:rFonts w:ascii="Arial" w:hAnsi="Arial" w:cs="Arial"/>
                <w:b/>
                <w:bCs/>
                <w:snapToGrid w:val="0"/>
                <w:color w:val="000000"/>
              </w:rPr>
              <w:t>BID SUBMISSION:</w:t>
            </w:r>
          </w:p>
        </w:tc>
      </w:tr>
      <w:tr w:rsidR="0056283D" w:rsidRPr="004B6AEB" w14:paraId="1A5FC2C2" w14:textId="77777777" w:rsidTr="00E621B6">
        <w:trPr>
          <w:trHeight w:val="1212"/>
        </w:trPr>
        <w:tc>
          <w:tcPr>
            <w:tcW w:w="11058" w:type="dxa"/>
            <w:shd w:val="clear" w:color="auto" w:fill="auto"/>
          </w:tcPr>
          <w:p w14:paraId="159E1296"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BIDS MUST BE DELIVERED BY THE STIPULATED TIME TO THE CORRECT ADDRESS. LATE BIDS WILL NOT BE ACCEPTED FOR CONSIDERATION.</w:t>
            </w:r>
          </w:p>
          <w:p w14:paraId="6C3BC06F"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rPr>
            </w:pPr>
            <w:r w:rsidRPr="004B6AEB">
              <w:rPr>
                <w:rFonts w:ascii="Arial" w:hAnsi="Arial" w:cs="Arial"/>
                <w:b/>
                <w:snapToGrid w:val="0"/>
              </w:rPr>
              <w:t>ALL BIDS MUST BE SUBMITTED ON THE OFFICIAL FORMS PROVIDED–(NOT TO BE RE-TYPED) OR IN THE MANNER PRESCRIBED IN THE BID DOCUMENT.</w:t>
            </w:r>
          </w:p>
          <w:p w14:paraId="4B524827"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b/>
                <w:snapToGrid w:val="0"/>
              </w:rPr>
              <w:t>THE SUCCESSFUL BIDDER WILL BE REQUIRED TO FILL IN AND SIGN A WRITTEN CONTRACT FORM (SBD7).</w:t>
            </w:r>
          </w:p>
          <w:p w14:paraId="512BDA3A" w14:textId="77777777" w:rsidR="0056283D" w:rsidRPr="004B6AEB" w:rsidRDefault="0056283D" w:rsidP="00E621B6">
            <w:pPr>
              <w:widowControl w:val="0"/>
              <w:spacing w:line="215" w:lineRule="auto"/>
              <w:jc w:val="both"/>
              <w:rPr>
                <w:rFonts w:ascii="Arial" w:hAnsi="Arial" w:cs="Arial"/>
                <w:snapToGrid w:val="0"/>
              </w:rPr>
            </w:pPr>
          </w:p>
        </w:tc>
      </w:tr>
      <w:tr w:rsidR="0056283D" w:rsidRPr="004B6AEB" w14:paraId="51C32849" w14:textId="77777777" w:rsidTr="00E621B6">
        <w:tc>
          <w:tcPr>
            <w:tcW w:w="11058" w:type="dxa"/>
            <w:shd w:val="clear" w:color="auto" w:fill="DDD9C3"/>
          </w:tcPr>
          <w:p w14:paraId="66BF3E3A" w14:textId="77777777" w:rsidR="0056283D" w:rsidRPr="004B6AEB" w:rsidRDefault="0056283D" w:rsidP="0056283D">
            <w:pPr>
              <w:widowControl w:val="0"/>
              <w:numPr>
                <w:ilvl w:val="0"/>
                <w:numId w:val="4"/>
              </w:numPr>
              <w:tabs>
                <w:tab w:val="left" w:pos="426"/>
              </w:tabs>
              <w:spacing w:line="215" w:lineRule="auto"/>
              <w:jc w:val="both"/>
              <w:rPr>
                <w:rFonts w:ascii="Arial" w:hAnsi="Arial" w:cs="Arial"/>
                <w:b/>
                <w:bCs/>
                <w:snapToGrid w:val="0"/>
                <w:color w:val="000081"/>
              </w:rPr>
            </w:pPr>
            <w:r w:rsidRPr="004B6AEB">
              <w:rPr>
                <w:rFonts w:ascii="Arial" w:hAnsi="Arial" w:cs="Arial"/>
                <w:b/>
                <w:bCs/>
                <w:snapToGrid w:val="0"/>
                <w:color w:val="000000"/>
              </w:rPr>
              <w:t>TAX COMPLIANCE REQUIREMENTS</w:t>
            </w:r>
          </w:p>
        </w:tc>
      </w:tr>
      <w:tr w:rsidR="0056283D" w:rsidRPr="004B6AEB" w14:paraId="39360FE2" w14:textId="77777777" w:rsidTr="00E621B6">
        <w:tc>
          <w:tcPr>
            <w:tcW w:w="11058" w:type="dxa"/>
            <w:shd w:val="clear" w:color="auto" w:fill="FFFFFF"/>
          </w:tcPr>
          <w:p w14:paraId="46ED63F7"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BIDDERS MUST ENSURE COMPLIANCE WITH THEIR TAX OBLIGATIONS. </w:t>
            </w:r>
          </w:p>
          <w:p w14:paraId="1C20E6B4"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BIDDERS ARE REQUIRED TO SUBMIT THEIR UNIQUE PERSONAL IDENTIFICATION NUMBER (PIN) ISSUED BY SARS TO ENABLE   THE ORGAN OF STATE TO VERIFY THE TAXPAYER’S PROFILE AND TAX STATUS.</w:t>
            </w:r>
          </w:p>
          <w:p w14:paraId="353F576A"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APPLICATION FOR TAX COMPLIANCE STATUS (TCS) PIN MAY BE MADE VIA E-FILING THROUGH THE SARS WEBSITE </w:t>
            </w:r>
            <w:hyperlink r:id="rId19" w:history="1">
              <w:r w:rsidRPr="004B6AEB">
                <w:rPr>
                  <w:rFonts w:ascii="Arial" w:hAnsi="Arial" w:cs="Arial"/>
                  <w:snapToGrid w:val="0"/>
                </w:rPr>
                <w:t>WWW.SARS.GOV.ZA</w:t>
              </w:r>
            </w:hyperlink>
            <w:r w:rsidRPr="004B6AEB">
              <w:rPr>
                <w:rFonts w:ascii="Arial" w:hAnsi="Arial" w:cs="Arial"/>
                <w:snapToGrid w:val="0"/>
              </w:rPr>
              <w:t>.</w:t>
            </w:r>
          </w:p>
          <w:p w14:paraId="5A09570C"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lastRenderedPageBreak/>
              <w:t xml:space="preserve">BIDDERS MAY ALSO SUBMIT A PRINTED TCS CERTIFICATE TOGETHER WITH THE BID. </w:t>
            </w:r>
          </w:p>
          <w:p w14:paraId="335D4386"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IN BIDS WHERE CONSORTIA / JOINT VENTURES / SUB-CONTRACTORS ARE INVOLVED, EACH PARTY MUST SUBMIT A SEPARATE   TCS CERTIFICATE / PIN / CSD NUMBER.</w:t>
            </w:r>
          </w:p>
          <w:p w14:paraId="1BF42F31"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WHERE NO TCS PIN IS AVAILABLE BUT THE BIDDER IS REGISTERED ON THE CENTRAL SUPPLIER DATABASE (CSD), A CSD NUMBER MUST BE PROVIDED. </w:t>
            </w:r>
          </w:p>
          <w:p w14:paraId="01C33788"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4B6AEB" w:rsidRDefault="0056283D" w:rsidP="0056283D">
      <w:pPr>
        <w:widowControl w:val="0"/>
        <w:tabs>
          <w:tab w:val="left" w:pos="720"/>
          <w:tab w:val="left" w:pos="8190"/>
        </w:tabs>
        <w:spacing w:line="215" w:lineRule="auto"/>
        <w:rPr>
          <w:rFonts w:ascii="Arial" w:hAnsi="Arial" w:cs="Arial"/>
          <w:snapToGrid w:val="0"/>
        </w:rPr>
      </w:pPr>
      <w:r w:rsidRPr="004B6AEB">
        <w:rPr>
          <w:rFonts w:ascii="Arial" w:hAnsi="Arial" w:cs="Arial"/>
          <w:b/>
          <w:bCs/>
          <w:snapToGrid w:val="0"/>
        </w:rPr>
        <w:lastRenderedPageBreak/>
        <w:tab/>
      </w:r>
    </w:p>
    <w:p w14:paraId="6E9EF652" w14:textId="77777777" w:rsidR="0056283D" w:rsidRPr="004B6AEB" w:rsidRDefault="0056283D" w:rsidP="0056283D">
      <w:pPr>
        <w:widowControl w:val="0"/>
        <w:autoSpaceDE w:val="0"/>
        <w:autoSpaceDN w:val="0"/>
        <w:adjustRightInd w:val="0"/>
        <w:ind w:left="720" w:hanging="720"/>
        <w:rPr>
          <w:rFonts w:ascii="Arial" w:hAnsi="Arial" w:cs="Arial"/>
          <w:b/>
          <w:snapToGrid w:val="0"/>
        </w:rPr>
      </w:pPr>
    </w:p>
    <w:p w14:paraId="635C934F"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b/>
          <w:snapToGrid w:val="0"/>
        </w:rPr>
        <w:t>NB: FAILURE TO PROVIDE / OR COMPLY WITH ANY OF THE ABOVE PARTICULARS MAY RENDER THE BID INVALID</w:t>
      </w:r>
      <w:r w:rsidRPr="004B6AEB">
        <w:rPr>
          <w:rFonts w:ascii="Arial" w:hAnsi="Arial" w:cs="Arial"/>
          <w:snapToGrid w:val="0"/>
        </w:rPr>
        <w:t>.</w:t>
      </w:r>
    </w:p>
    <w:p w14:paraId="718C30B6"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2A35AF5A"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SIGNATURE OF BIDDER:</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w:t>
      </w:r>
    </w:p>
    <w:p w14:paraId="6894E5A3"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333A852B"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CAPACITY UNDER WHICH THIS BID IS SIGNED:</w:t>
      </w:r>
      <w:r w:rsidRPr="004B6AEB">
        <w:rPr>
          <w:rFonts w:ascii="Arial" w:hAnsi="Arial" w:cs="Arial"/>
          <w:snapToGrid w:val="0"/>
        </w:rPr>
        <w:tab/>
      </w:r>
      <w:r w:rsidRPr="004B6AEB">
        <w:rPr>
          <w:rFonts w:ascii="Arial" w:hAnsi="Arial" w:cs="Arial"/>
          <w:snapToGrid w:val="0"/>
        </w:rPr>
        <w:tab/>
        <w:t>…………………………………………</w:t>
      </w:r>
    </w:p>
    <w:p w14:paraId="67138C20"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(Proof of authority must be submitted e.g. company resolution)</w:t>
      </w:r>
    </w:p>
    <w:p w14:paraId="73F388BB"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60D1575B"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DATE:</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 xml:space="preserve">              ………………………………………...</w:t>
      </w:r>
    </w:p>
    <w:p w14:paraId="5A112DC7" w14:textId="77777777" w:rsidR="0056283D" w:rsidRPr="004B6AEB" w:rsidRDefault="0056283D" w:rsidP="0056283D">
      <w:pPr>
        <w:rPr>
          <w:rFonts w:ascii="Arial" w:hAnsi="Arial" w:cs="Arial"/>
        </w:rPr>
      </w:pPr>
    </w:p>
    <w:p w14:paraId="6015FE76" w14:textId="77777777" w:rsidR="0056283D" w:rsidRPr="004B6AEB" w:rsidRDefault="0056283D" w:rsidP="0056283D">
      <w:pPr>
        <w:rPr>
          <w:rFonts w:ascii="Arial" w:hAnsi="Arial" w:cs="Arial"/>
        </w:rPr>
      </w:pPr>
    </w:p>
    <w:p w14:paraId="46CFE689" w14:textId="77777777" w:rsidR="0056283D" w:rsidRPr="004B6AEB" w:rsidRDefault="0056283D" w:rsidP="0056283D">
      <w:pPr>
        <w:rPr>
          <w:rFonts w:ascii="Arial" w:hAnsi="Arial" w:cs="Arial"/>
        </w:rPr>
      </w:pPr>
    </w:p>
    <w:p w14:paraId="438A6AD1" w14:textId="77777777" w:rsidR="0094018C" w:rsidRPr="004B6AEB" w:rsidRDefault="0094018C" w:rsidP="0056283D">
      <w:pPr>
        <w:rPr>
          <w:rFonts w:ascii="Arial" w:hAnsi="Arial" w:cs="Arial"/>
        </w:rPr>
      </w:pPr>
    </w:p>
    <w:p w14:paraId="30CBDE4D" w14:textId="77777777" w:rsidR="0056283D" w:rsidRPr="004B6AEB" w:rsidRDefault="0056283D" w:rsidP="0056283D">
      <w:pPr>
        <w:rPr>
          <w:rFonts w:ascii="Arial" w:hAnsi="Arial" w:cs="Arial"/>
        </w:rPr>
      </w:pPr>
    </w:p>
    <w:p w14:paraId="181C0339" w14:textId="77777777" w:rsidR="0056283D" w:rsidRPr="004B6AEB" w:rsidRDefault="0056283D" w:rsidP="0056283D">
      <w:pPr>
        <w:rPr>
          <w:rFonts w:ascii="Arial" w:hAnsi="Arial" w:cs="Arial"/>
        </w:rPr>
      </w:pPr>
    </w:p>
    <w:p w14:paraId="2FEDEDF4"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55CE697B" w14:textId="77777777" w:rsidR="0056283D"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6B71F8D5"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294CD1F5"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6537F22C"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2AAD5E67"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905D0AB"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7C3C8B50"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DC3F8BA"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448D4E3"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94AC69D"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554F92A7"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0E1BDD4"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3583BAE8"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4C80702"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7A3B1EC"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88E74E9" w14:textId="77777777" w:rsidR="00BA245D" w:rsidRPr="004B6AEB"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6AB1643B"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559859BC" w14:textId="77777777" w:rsidR="0056283D" w:rsidRPr="004B6AEB" w:rsidRDefault="0056283D" w:rsidP="00172A20">
      <w:pPr>
        <w:tabs>
          <w:tab w:val="left" w:pos="1080"/>
          <w:tab w:val="left" w:pos="2880"/>
          <w:tab w:val="left" w:pos="6480"/>
          <w:tab w:val="left" w:pos="7920"/>
          <w:tab w:val="left" w:pos="9270"/>
        </w:tabs>
        <w:spacing w:line="23" w:lineRule="atLeast"/>
        <w:rPr>
          <w:rFonts w:ascii="Arial" w:hAnsi="Arial" w:cs="Arial"/>
        </w:rPr>
      </w:pPr>
    </w:p>
    <w:p w14:paraId="50B76720" w14:textId="77777777" w:rsidR="0056283D" w:rsidRPr="004B6AEB" w:rsidRDefault="0056283D" w:rsidP="0056283D">
      <w:pPr>
        <w:pStyle w:val="Heading1"/>
        <w:jc w:val="center"/>
        <w:rPr>
          <w:rFonts w:cs="Arial"/>
          <w:snapToGrid w:val="0"/>
          <w:sz w:val="24"/>
          <w:szCs w:val="24"/>
        </w:rPr>
      </w:pPr>
      <w:bookmarkStart w:id="19" w:name="_Toc152750200"/>
      <w:r w:rsidRPr="004B6AEB">
        <w:rPr>
          <w:rFonts w:cs="Arial"/>
          <w:snapToGrid w:val="0"/>
          <w:sz w:val="24"/>
          <w:szCs w:val="24"/>
        </w:rPr>
        <w:lastRenderedPageBreak/>
        <w:t>SBD 4: BIDDER’S DISCLOSURE</w:t>
      </w:r>
      <w:bookmarkEnd w:id="19"/>
    </w:p>
    <w:p w14:paraId="26FC0AB2" w14:textId="77777777" w:rsidR="0056283D" w:rsidRPr="004B6AEB" w:rsidRDefault="0056283D" w:rsidP="0056283D">
      <w:pPr>
        <w:widowControl w:val="0"/>
        <w:tabs>
          <w:tab w:val="left" w:pos="7363"/>
          <w:tab w:val="center" w:pos="10530"/>
        </w:tabs>
        <w:rPr>
          <w:rFonts w:ascii="Arial" w:hAnsi="Arial" w:cs="Arial"/>
          <w:b/>
          <w:snapToGrid w:val="0"/>
        </w:rPr>
      </w:pPr>
    </w:p>
    <w:p w14:paraId="2E3320DD" w14:textId="77777777" w:rsidR="0056283D" w:rsidRPr="004B6AEB" w:rsidRDefault="0056283D" w:rsidP="0056283D">
      <w:pPr>
        <w:widowControl w:val="0"/>
        <w:tabs>
          <w:tab w:val="left" w:pos="7363"/>
          <w:tab w:val="center" w:pos="10530"/>
        </w:tabs>
        <w:jc w:val="both"/>
        <w:rPr>
          <w:rFonts w:ascii="Arial" w:hAnsi="Arial" w:cs="Arial"/>
          <w:snapToGrid w:val="0"/>
        </w:rPr>
      </w:pPr>
    </w:p>
    <w:p w14:paraId="7A807BB9" w14:textId="77777777" w:rsidR="0056283D" w:rsidRPr="004B6AEB" w:rsidRDefault="0056283D" w:rsidP="0056283D">
      <w:pPr>
        <w:widowControl w:val="0"/>
        <w:numPr>
          <w:ilvl w:val="0"/>
          <w:numId w:val="8"/>
        </w:numPr>
        <w:contextualSpacing/>
        <w:jc w:val="both"/>
        <w:rPr>
          <w:rFonts w:ascii="Arial" w:hAnsi="Arial" w:cs="Arial"/>
          <w:b/>
          <w:snapToGrid w:val="0"/>
        </w:rPr>
      </w:pPr>
      <w:r w:rsidRPr="004B6AEB">
        <w:rPr>
          <w:rFonts w:ascii="Arial" w:hAnsi="Arial" w:cs="Arial"/>
          <w:b/>
          <w:snapToGrid w:val="0"/>
        </w:rPr>
        <w:t>PURPOSE OF THE FORM</w:t>
      </w:r>
    </w:p>
    <w:p w14:paraId="2E176650" w14:textId="77777777" w:rsidR="0056283D" w:rsidRPr="004B6AEB" w:rsidRDefault="0056283D" w:rsidP="0056283D">
      <w:pPr>
        <w:widowControl w:val="0"/>
        <w:ind w:left="720"/>
        <w:contextualSpacing/>
        <w:jc w:val="both"/>
        <w:rPr>
          <w:rFonts w:ascii="Arial" w:hAnsi="Arial" w:cs="Arial"/>
          <w:b/>
          <w:snapToGrid w:val="0"/>
        </w:rPr>
      </w:pPr>
    </w:p>
    <w:p w14:paraId="52BCD983" w14:textId="77777777" w:rsidR="0056283D" w:rsidRPr="004B6AEB" w:rsidRDefault="0056283D" w:rsidP="0056283D">
      <w:pPr>
        <w:widowControl w:val="0"/>
        <w:ind w:left="709"/>
        <w:jc w:val="both"/>
        <w:rPr>
          <w:rFonts w:ascii="Arial" w:hAnsi="Arial" w:cs="Arial"/>
          <w:snapToGrid w:val="0"/>
        </w:rPr>
      </w:pPr>
      <w:r w:rsidRPr="004B6AEB">
        <w:rPr>
          <w:rFonts w:ascii="Arial" w:hAnsi="Arial" w:cs="Arial"/>
          <w:snapToGrid w:val="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4B6AEB" w:rsidRDefault="0056283D" w:rsidP="0056283D">
      <w:pPr>
        <w:widowControl w:val="0"/>
        <w:ind w:left="709"/>
        <w:jc w:val="both"/>
        <w:rPr>
          <w:rFonts w:ascii="Arial" w:hAnsi="Arial" w:cs="Arial"/>
          <w:snapToGrid w:val="0"/>
        </w:rPr>
      </w:pPr>
    </w:p>
    <w:p w14:paraId="12ACF1DE" w14:textId="77777777" w:rsidR="0056283D" w:rsidRPr="004B6AEB" w:rsidRDefault="0056283D" w:rsidP="0056283D">
      <w:pPr>
        <w:widowControl w:val="0"/>
        <w:ind w:left="709"/>
        <w:jc w:val="both"/>
        <w:rPr>
          <w:rFonts w:ascii="Arial" w:hAnsi="Arial" w:cs="Arial"/>
          <w:snapToGrid w:val="0"/>
        </w:rPr>
      </w:pPr>
      <w:r w:rsidRPr="004B6AEB">
        <w:rPr>
          <w:rFonts w:ascii="Arial" w:hAnsi="Arial" w:cs="Arial"/>
          <w:snapToGrid w:val="0"/>
        </w:rPr>
        <w:t xml:space="preserve">Where a person/s are listed in the Register for Tender Defaulters and / or the List of Restricted Suppliers, that person will automatically be disqualified from the bid process. </w:t>
      </w:r>
    </w:p>
    <w:p w14:paraId="0FC78D4B" w14:textId="77777777" w:rsidR="0056283D" w:rsidRPr="004B6AEB" w:rsidRDefault="0056283D" w:rsidP="0056283D">
      <w:pPr>
        <w:widowControl w:val="0"/>
        <w:tabs>
          <w:tab w:val="left" w:pos="7363"/>
          <w:tab w:val="center" w:pos="10530"/>
        </w:tabs>
        <w:jc w:val="both"/>
        <w:rPr>
          <w:rFonts w:ascii="Arial" w:hAnsi="Arial" w:cs="Arial"/>
          <w:snapToGrid w:val="0"/>
        </w:rPr>
      </w:pPr>
    </w:p>
    <w:p w14:paraId="75844033" w14:textId="77777777" w:rsidR="0056283D" w:rsidRPr="004B6AEB" w:rsidRDefault="0056283D" w:rsidP="0056283D">
      <w:pPr>
        <w:widowControl w:val="0"/>
        <w:tabs>
          <w:tab w:val="left" w:pos="-1440"/>
          <w:tab w:val="left" w:pos="-720"/>
          <w:tab w:val="left" w:pos="1123"/>
          <w:tab w:val="left" w:pos="2246"/>
          <w:tab w:val="left" w:pos="7363"/>
        </w:tabs>
        <w:jc w:val="both"/>
        <w:rPr>
          <w:rFonts w:ascii="Arial" w:hAnsi="Arial" w:cs="Arial"/>
          <w:snapToGrid w:val="0"/>
        </w:rPr>
      </w:pPr>
    </w:p>
    <w:p w14:paraId="6D9FC914" w14:textId="77777777" w:rsidR="0056283D" w:rsidRPr="004B6AEB" w:rsidRDefault="0056283D" w:rsidP="0056283D">
      <w:pPr>
        <w:widowControl w:val="0"/>
        <w:numPr>
          <w:ilvl w:val="0"/>
          <w:numId w:val="8"/>
        </w:numPr>
        <w:tabs>
          <w:tab w:val="left" w:pos="-963"/>
          <w:tab w:val="left" w:pos="-720"/>
        </w:tabs>
        <w:contextualSpacing/>
        <w:jc w:val="both"/>
        <w:rPr>
          <w:rFonts w:ascii="Arial" w:hAnsi="Arial" w:cs="Arial"/>
          <w:b/>
          <w:snapToGrid w:val="0"/>
        </w:rPr>
      </w:pPr>
      <w:r w:rsidRPr="004B6AEB">
        <w:rPr>
          <w:rFonts w:ascii="Arial" w:hAnsi="Arial" w:cs="Arial"/>
          <w:b/>
          <w:snapToGrid w:val="0"/>
        </w:rPr>
        <w:t>Bidder’s declaration</w:t>
      </w:r>
    </w:p>
    <w:p w14:paraId="25F1FB7A" w14:textId="77777777" w:rsidR="0056283D" w:rsidRPr="004B6AEB" w:rsidRDefault="0056283D" w:rsidP="0056283D">
      <w:pPr>
        <w:widowControl w:val="0"/>
        <w:tabs>
          <w:tab w:val="left" w:pos="-963"/>
          <w:tab w:val="left" w:pos="-720"/>
        </w:tabs>
        <w:ind w:left="720"/>
        <w:contextualSpacing/>
        <w:jc w:val="both"/>
        <w:rPr>
          <w:rFonts w:ascii="Arial" w:hAnsi="Arial" w:cs="Arial"/>
          <w:b/>
          <w:snapToGrid w:val="0"/>
        </w:rPr>
      </w:pPr>
    </w:p>
    <w:p w14:paraId="4F4950DC" w14:textId="77777777" w:rsidR="0056283D" w:rsidRPr="004B6AEB"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rPr>
      </w:pPr>
      <w:r w:rsidRPr="004B6AEB">
        <w:rPr>
          <w:rFonts w:ascii="Arial" w:hAnsi="Arial" w:cs="Arial"/>
          <w:snapToGrid w:val="0"/>
        </w:rPr>
        <w:t>Is the bidder, or any of its directors / trustees / shareholders / members / partners or any person having a controlling interest</w:t>
      </w:r>
      <w:r w:rsidRPr="004B6AEB">
        <w:rPr>
          <w:rFonts w:ascii="Arial" w:hAnsi="Arial" w:cs="Arial"/>
          <w:snapToGrid w:val="0"/>
        </w:rPr>
        <w:footnoteReference w:id="1"/>
      </w:r>
      <w:r w:rsidRPr="004B6AEB">
        <w:rPr>
          <w:rFonts w:ascii="Arial" w:hAnsi="Arial" w:cs="Arial"/>
          <w:snapToGrid w:val="0"/>
        </w:rPr>
        <w:t xml:space="preserve"> in the enterprise, employed by the state?</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YES/NO</w:t>
      </w:r>
      <w:r w:rsidRPr="004B6AEB">
        <w:rPr>
          <w:rFonts w:ascii="Arial" w:hAnsi="Arial" w:cs="Arial"/>
          <w:snapToGrid w:val="0"/>
        </w:rPr>
        <w:tab/>
      </w:r>
    </w:p>
    <w:p w14:paraId="4AAFE415" w14:textId="77777777" w:rsidR="0056283D" w:rsidRPr="004B6AEB" w:rsidRDefault="0056283D" w:rsidP="0056283D">
      <w:pPr>
        <w:widowControl w:val="0"/>
        <w:tabs>
          <w:tab w:val="left" w:pos="-963"/>
          <w:tab w:val="left" w:pos="-720"/>
        </w:tabs>
        <w:ind w:left="720"/>
        <w:contextualSpacing/>
        <w:jc w:val="both"/>
        <w:rPr>
          <w:rFonts w:ascii="Arial" w:hAnsi="Arial" w:cs="Arial"/>
          <w:snapToGrid w:val="0"/>
        </w:rPr>
      </w:pPr>
    </w:p>
    <w:p w14:paraId="58CDE380" w14:textId="77777777" w:rsidR="0056283D" w:rsidRPr="004B6AEB" w:rsidRDefault="0056283D" w:rsidP="0056283D">
      <w:pPr>
        <w:widowControl w:val="0"/>
        <w:numPr>
          <w:ilvl w:val="2"/>
          <w:numId w:val="8"/>
        </w:numPr>
        <w:tabs>
          <w:tab w:val="left" w:pos="-963"/>
          <w:tab w:val="left" w:pos="-720"/>
        </w:tabs>
        <w:ind w:left="1060"/>
        <w:contextualSpacing/>
        <w:jc w:val="both"/>
        <w:rPr>
          <w:rFonts w:ascii="Arial" w:hAnsi="Arial" w:cs="Arial"/>
          <w:snapToGrid w:val="0"/>
        </w:rPr>
      </w:pPr>
      <w:r w:rsidRPr="004B6AEB">
        <w:rPr>
          <w:rFonts w:ascii="Arial" w:hAnsi="Arial" w:cs="Arial"/>
          <w:snapToGrid w:val="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4B6AEB" w14:paraId="65EA2480" w14:textId="77777777" w:rsidTr="00E621B6">
        <w:trPr>
          <w:trHeight w:val="1341"/>
        </w:trPr>
        <w:tc>
          <w:tcPr>
            <w:tcW w:w="2378" w:type="dxa"/>
            <w:shd w:val="clear" w:color="auto" w:fill="auto"/>
          </w:tcPr>
          <w:p w14:paraId="6D9D9896"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Full Name</w:t>
            </w:r>
          </w:p>
        </w:tc>
        <w:tc>
          <w:tcPr>
            <w:tcW w:w="2410" w:type="dxa"/>
            <w:shd w:val="clear" w:color="auto" w:fill="auto"/>
          </w:tcPr>
          <w:p w14:paraId="51F3B2B2"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Identity Number</w:t>
            </w:r>
          </w:p>
        </w:tc>
        <w:tc>
          <w:tcPr>
            <w:tcW w:w="2610" w:type="dxa"/>
          </w:tcPr>
          <w:p w14:paraId="0D1B286A"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Name of State institution</w:t>
            </w:r>
          </w:p>
        </w:tc>
      </w:tr>
      <w:tr w:rsidR="0056283D" w:rsidRPr="004B6AEB" w14:paraId="24B05E9D" w14:textId="77777777" w:rsidTr="00E621B6">
        <w:trPr>
          <w:trHeight w:val="270"/>
        </w:trPr>
        <w:tc>
          <w:tcPr>
            <w:tcW w:w="2378" w:type="dxa"/>
            <w:shd w:val="clear" w:color="auto" w:fill="auto"/>
          </w:tcPr>
          <w:p w14:paraId="628732F7"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77BB2038" w14:textId="77777777" w:rsidR="0056283D" w:rsidRPr="004B6AEB" w:rsidRDefault="0056283D" w:rsidP="00E621B6">
            <w:pPr>
              <w:widowControl w:val="0"/>
              <w:jc w:val="both"/>
              <w:rPr>
                <w:rFonts w:ascii="Arial" w:hAnsi="Arial" w:cs="Arial"/>
                <w:snapToGrid w:val="0"/>
              </w:rPr>
            </w:pPr>
          </w:p>
        </w:tc>
        <w:tc>
          <w:tcPr>
            <w:tcW w:w="2610" w:type="dxa"/>
          </w:tcPr>
          <w:p w14:paraId="60CFF329" w14:textId="77777777" w:rsidR="0056283D" w:rsidRPr="004B6AEB" w:rsidRDefault="0056283D" w:rsidP="00E621B6">
            <w:pPr>
              <w:widowControl w:val="0"/>
              <w:jc w:val="both"/>
              <w:rPr>
                <w:rFonts w:ascii="Arial" w:hAnsi="Arial" w:cs="Arial"/>
                <w:snapToGrid w:val="0"/>
              </w:rPr>
            </w:pPr>
          </w:p>
        </w:tc>
      </w:tr>
      <w:tr w:rsidR="0056283D" w:rsidRPr="004B6AEB" w14:paraId="4E632FB0" w14:textId="77777777" w:rsidTr="00E621B6">
        <w:trPr>
          <w:trHeight w:val="256"/>
        </w:trPr>
        <w:tc>
          <w:tcPr>
            <w:tcW w:w="2378" w:type="dxa"/>
            <w:shd w:val="clear" w:color="auto" w:fill="auto"/>
          </w:tcPr>
          <w:p w14:paraId="1D2A6409"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7E4C6D2E" w14:textId="77777777" w:rsidR="0056283D" w:rsidRPr="004B6AEB" w:rsidRDefault="0056283D" w:rsidP="00E621B6">
            <w:pPr>
              <w:widowControl w:val="0"/>
              <w:jc w:val="both"/>
              <w:rPr>
                <w:rFonts w:ascii="Arial" w:hAnsi="Arial" w:cs="Arial"/>
                <w:snapToGrid w:val="0"/>
              </w:rPr>
            </w:pPr>
          </w:p>
        </w:tc>
        <w:tc>
          <w:tcPr>
            <w:tcW w:w="2610" w:type="dxa"/>
          </w:tcPr>
          <w:p w14:paraId="55057B97" w14:textId="77777777" w:rsidR="0056283D" w:rsidRPr="004B6AEB" w:rsidRDefault="0056283D" w:rsidP="00E621B6">
            <w:pPr>
              <w:widowControl w:val="0"/>
              <w:jc w:val="both"/>
              <w:rPr>
                <w:rFonts w:ascii="Arial" w:hAnsi="Arial" w:cs="Arial"/>
                <w:snapToGrid w:val="0"/>
              </w:rPr>
            </w:pPr>
          </w:p>
        </w:tc>
      </w:tr>
      <w:tr w:rsidR="0056283D" w:rsidRPr="004B6AEB" w14:paraId="56934489" w14:textId="77777777" w:rsidTr="00E621B6">
        <w:trPr>
          <w:trHeight w:val="270"/>
        </w:trPr>
        <w:tc>
          <w:tcPr>
            <w:tcW w:w="2378" w:type="dxa"/>
            <w:shd w:val="clear" w:color="auto" w:fill="auto"/>
          </w:tcPr>
          <w:p w14:paraId="4E2958FD"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2347CAE3" w14:textId="77777777" w:rsidR="0056283D" w:rsidRPr="004B6AEB" w:rsidRDefault="0056283D" w:rsidP="00E621B6">
            <w:pPr>
              <w:widowControl w:val="0"/>
              <w:jc w:val="both"/>
              <w:rPr>
                <w:rFonts w:ascii="Arial" w:hAnsi="Arial" w:cs="Arial"/>
                <w:snapToGrid w:val="0"/>
              </w:rPr>
            </w:pPr>
          </w:p>
        </w:tc>
        <w:tc>
          <w:tcPr>
            <w:tcW w:w="2610" w:type="dxa"/>
          </w:tcPr>
          <w:p w14:paraId="143F2C4D" w14:textId="77777777" w:rsidR="0056283D" w:rsidRPr="004B6AEB" w:rsidRDefault="0056283D" w:rsidP="00E621B6">
            <w:pPr>
              <w:widowControl w:val="0"/>
              <w:jc w:val="both"/>
              <w:rPr>
                <w:rFonts w:ascii="Arial" w:hAnsi="Arial" w:cs="Arial"/>
                <w:snapToGrid w:val="0"/>
              </w:rPr>
            </w:pPr>
          </w:p>
        </w:tc>
      </w:tr>
      <w:tr w:rsidR="0056283D" w:rsidRPr="004B6AEB" w14:paraId="0F7FFD33" w14:textId="77777777" w:rsidTr="00E621B6">
        <w:trPr>
          <w:trHeight w:val="270"/>
        </w:trPr>
        <w:tc>
          <w:tcPr>
            <w:tcW w:w="2378" w:type="dxa"/>
            <w:shd w:val="clear" w:color="auto" w:fill="auto"/>
          </w:tcPr>
          <w:p w14:paraId="6AB92F4F"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5D58C6FC" w14:textId="77777777" w:rsidR="0056283D" w:rsidRPr="004B6AEB" w:rsidRDefault="0056283D" w:rsidP="00E621B6">
            <w:pPr>
              <w:widowControl w:val="0"/>
              <w:jc w:val="both"/>
              <w:rPr>
                <w:rFonts w:ascii="Arial" w:hAnsi="Arial" w:cs="Arial"/>
                <w:snapToGrid w:val="0"/>
              </w:rPr>
            </w:pPr>
          </w:p>
        </w:tc>
        <w:tc>
          <w:tcPr>
            <w:tcW w:w="2610" w:type="dxa"/>
          </w:tcPr>
          <w:p w14:paraId="31D690DB" w14:textId="77777777" w:rsidR="0056283D" w:rsidRPr="004B6AEB" w:rsidRDefault="0056283D" w:rsidP="00E621B6">
            <w:pPr>
              <w:widowControl w:val="0"/>
              <w:jc w:val="both"/>
              <w:rPr>
                <w:rFonts w:ascii="Arial" w:hAnsi="Arial" w:cs="Arial"/>
                <w:snapToGrid w:val="0"/>
              </w:rPr>
            </w:pPr>
          </w:p>
        </w:tc>
      </w:tr>
      <w:tr w:rsidR="0056283D" w:rsidRPr="004B6AEB" w14:paraId="14CAC7D5" w14:textId="77777777" w:rsidTr="00E621B6">
        <w:trPr>
          <w:trHeight w:val="256"/>
        </w:trPr>
        <w:tc>
          <w:tcPr>
            <w:tcW w:w="2378" w:type="dxa"/>
            <w:shd w:val="clear" w:color="auto" w:fill="auto"/>
          </w:tcPr>
          <w:p w14:paraId="3C2146A0"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639F2B55" w14:textId="77777777" w:rsidR="0056283D" w:rsidRPr="004B6AEB" w:rsidRDefault="0056283D" w:rsidP="00E621B6">
            <w:pPr>
              <w:widowControl w:val="0"/>
              <w:jc w:val="both"/>
              <w:rPr>
                <w:rFonts w:ascii="Arial" w:hAnsi="Arial" w:cs="Arial"/>
                <w:snapToGrid w:val="0"/>
              </w:rPr>
            </w:pPr>
          </w:p>
        </w:tc>
        <w:tc>
          <w:tcPr>
            <w:tcW w:w="2610" w:type="dxa"/>
          </w:tcPr>
          <w:p w14:paraId="6C4E5975" w14:textId="77777777" w:rsidR="0056283D" w:rsidRPr="004B6AEB" w:rsidRDefault="0056283D" w:rsidP="00E621B6">
            <w:pPr>
              <w:widowControl w:val="0"/>
              <w:jc w:val="both"/>
              <w:rPr>
                <w:rFonts w:ascii="Arial" w:hAnsi="Arial" w:cs="Arial"/>
                <w:snapToGrid w:val="0"/>
              </w:rPr>
            </w:pPr>
          </w:p>
        </w:tc>
      </w:tr>
      <w:tr w:rsidR="0056283D" w:rsidRPr="004B6AEB" w14:paraId="361DCAED" w14:textId="77777777" w:rsidTr="00E621B6">
        <w:trPr>
          <w:trHeight w:val="270"/>
        </w:trPr>
        <w:tc>
          <w:tcPr>
            <w:tcW w:w="2378" w:type="dxa"/>
            <w:shd w:val="clear" w:color="auto" w:fill="auto"/>
          </w:tcPr>
          <w:p w14:paraId="4260E044"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198858C9" w14:textId="77777777" w:rsidR="0056283D" w:rsidRPr="004B6AEB" w:rsidRDefault="0056283D" w:rsidP="00E621B6">
            <w:pPr>
              <w:widowControl w:val="0"/>
              <w:jc w:val="both"/>
              <w:rPr>
                <w:rFonts w:ascii="Arial" w:hAnsi="Arial" w:cs="Arial"/>
                <w:snapToGrid w:val="0"/>
              </w:rPr>
            </w:pPr>
          </w:p>
        </w:tc>
        <w:tc>
          <w:tcPr>
            <w:tcW w:w="2610" w:type="dxa"/>
          </w:tcPr>
          <w:p w14:paraId="1EC2E6D2" w14:textId="77777777" w:rsidR="0056283D" w:rsidRPr="004B6AEB" w:rsidRDefault="0056283D" w:rsidP="00E621B6">
            <w:pPr>
              <w:widowControl w:val="0"/>
              <w:jc w:val="both"/>
              <w:rPr>
                <w:rFonts w:ascii="Arial" w:hAnsi="Arial" w:cs="Arial"/>
                <w:snapToGrid w:val="0"/>
              </w:rPr>
            </w:pPr>
          </w:p>
        </w:tc>
      </w:tr>
      <w:tr w:rsidR="0056283D" w:rsidRPr="004B6AEB" w14:paraId="2CB77B37" w14:textId="77777777" w:rsidTr="00E621B6">
        <w:trPr>
          <w:trHeight w:val="256"/>
        </w:trPr>
        <w:tc>
          <w:tcPr>
            <w:tcW w:w="2378" w:type="dxa"/>
            <w:shd w:val="clear" w:color="auto" w:fill="auto"/>
          </w:tcPr>
          <w:p w14:paraId="2FFEA843"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5789D4BA" w14:textId="77777777" w:rsidR="0056283D" w:rsidRPr="004B6AEB" w:rsidRDefault="0056283D" w:rsidP="00E621B6">
            <w:pPr>
              <w:widowControl w:val="0"/>
              <w:jc w:val="both"/>
              <w:rPr>
                <w:rFonts w:ascii="Arial" w:hAnsi="Arial" w:cs="Arial"/>
                <w:snapToGrid w:val="0"/>
              </w:rPr>
            </w:pPr>
          </w:p>
        </w:tc>
        <w:tc>
          <w:tcPr>
            <w:tcW w:w="2610" w:type="dxa"/>
          </w:tcPr>
          <w:p w14:paraId="5DB2BADC" w14:textId="77777777" w:rsidR="0056283D" w:rsidRPr="004B6AEB" w:rsidRDefault="0056283D" w:rsidP="00E621B6">
            <w:pPr>
              <w:widowControl w:val="0"/>
              <w:jc w:val="both"/>
              <w:rPr>
                <w:rFonts w:ascii="Arial" w:hAnsi="Arial" w:cs="Arial"/>
                <w:snapToGrid w:val="0"/>
              </w:rPr>
            </w:pPr>
          </w:p>
        </w:tc>
      </w:tr>
      <w:tr w:rsidR="0056283D" w:rsidRPr="004B6AEB" w14:paraId="27B78865" w14:textId="77777777" w:rsidTr="00E621B6">
        <w:trPr>
          <w:trHeight w:val="270"/>
        </w:trPr>
        <w:tc>
          <w:tcPr>
            <w:tcW w:w="2378" w:type="dxa"/>
            <w:shd w:val="clear" w:color="auto" w:fill="auto"/>
          </w:tcPr>
          <w:p w14:paraId="15FEB909"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680D4FC1" w14:textId="77777777" w:rsidR="0056283D" w:rsidRPr="004B6AEB" w:rsidRDefault="0056283D" w:rsidP="00E621B6">
            <w:pPr>
              <w:widowControl w:val="0"/>
              <w:jc w:val="both"/>
              <w:rPr>
                <w:rFonts w:ascii="Arial" w:hAnsi="Arial" w:cs="Arial"/>
                <w:snapToGrid w:val="0"/>
              </w:rPr>
            </w:pPr>
          </w:p>
        </w:tc>
        <w:tc>
          <w:tcPr>
            <w:tcW w:w="2610" w:type="dxa"/>
          </w:tcPr>
          <w:p w14:paraId="61B995DF" w14:textId="77777777" w:rsidR="0056283D" w:rsidRPr="004B6AEB" w:rsidRDefault="0056283D" w:rsidP="00E621B6">
            <w:pPr>
              <w:widowControl w:val="0"/>
              <w:jc w:val="both"/>
              <w:rPr>
                <w:rFonts w:ascii="Arial" w:hAnsi="Arial" w:cs="Arial"/>
                <w:snapToGrid w:val="0"/>
              </w:rPr>
            </w:pPr>
          </w:p>
        </w:tc>
      </w:tr>
      <w:tr w:rsidR="0056283D" w:rsidRPr="004B6AEB" w14:paraId="5EED00C8" w14:textId="77777777" w:rsidTr="00E621B6">
        <w:trPr>
          <w:trHeight w:val="256"/>
        </w:trPr>
        <w:tc>
          <w:tcPr>
            <w:tcW w:w="2378" w:type="dxa"/>
            <w:shd w:val="clear" w:color="auto" w:fill="auto"/>
          </w:tcPr>
          <w:p w14:paraId="46F8523F"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3F7826A2" w14:textId="77777777" w:rsidR="0056283D" w:rsidRPr="004B6AEB" w:rsidRDefault="0056283D" w:rsidP="00E621B6">
            <w:pPr>
              <w:widowControl w:val="0"/>
              <w:jc w:val="both"/>
              <w:rPr>
                <w:rFonts w:ascii="Arial" w:hAnsi="Arial" w:cs="Arial"/>
                <w:snapToGrid w:val="0"/>
              </w:rPr>
            </w:pPr>
          </w:p>
        </w:tc>
        <w:tc>
          <w:tcPr>
            <w:tcW w:w="2610" w:type="dxa"/>
          </w:tcPr>
          <w:p w14:paraId="7F6EF654" w14:textId="77777777" w:rsidR="0056283D" w:rsidRPr="004B6AEB" w:rsidRDefault="0056283D" w:rsidP="00E621B6">
            <w:pPr>
              <w:widowControl w:val="0"/>
              <w:jc w:val="both"/>
              <w:rPr>
                <w:rFonts w:ascii="Arial" w:hAnsi="Arial" w:cs="Arial"/>
                <w:snapToGrid w:val="0"/>
              </w:rPr>
            </w:pPr>
          </w:p>
        </w:tc>
      </w:tr>
    </w:tbl>
    <w:p w14:paraId="4543D3B2" w14:textId="77777777" w:rsidR="0056283D" w:rsidRPr="004B6AEB"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rPr>
      </w:pPr>
      <w:r w:rsidRPr="004B6AEB">
        <w:rPr>
          <w:rFonts w:ascii="Arial" w:hAnsi="Arial" w:cs="Arial"/>
          <w:snapToGrid w:val="0"/>
        </w:rPr>
        <w:tab/>
      </w:r>
    </w:p>
    <w:p w14:paraId="561D21BD"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36A433D7"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54659353"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2C89FBF2" w14:textId="77777777" w:rsidR="0056283D" w:rsidRPr="004B6AEB" w:rsidRDefault="0056283D" w:rsidP="0056283D">
      <w:pPr>
        <w:widowControl w:val="0"/>
        <w:tabs>
          <w:tab w:val="left" w:pos="-963"/>
          <w:tab w:val="left" w:pos="-720"/>
        </w:tabs>
        <w:jc w:val="both"/>
        <w:rPr>
          <w:rFonts w:ascii="Arial" w:hAnsi="Arial" w:cs="Arial"/>
          <w:snapToGrid w:val="0"/>
        </w:rPr>
      </w:pPr>
    </w:p>
    <w:p w14:paraId="449346FC" w14:textId="77777777" w:rsidR="0056283D" w:rsidRPr="004B6AEB" w:rsidRDefault="0056283D" w:rsidP="0056283D">
      <w:pPr>
        <w:widowControl w:val="0"/>
        <w:tabs>
          <w:tab w:val="left" w:pos="-963"/>
          <w:tab w:val="left" w:pos="-720"/>
        </w:tabs>
        <w:jc w:val="both"/>
        <w:rPr>
          <w:rFonts w:ascii="Arial" w:hAnsi="Arial" w:cs="Arial"/>
          <w:snapToGrid w:val="0"/>
        </w:rPr>
      </w:pPr>
    </w:p>
    <w:p w14:paraId="611703BE" w14:textId="77777777" w:rsidR="0056283D" w:rsidRPr="004B6AEB"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rPr>
      </w:pPr>
      <w:r w:rsidRPr="004B6AEB">
        <w:rPr>
          <w:rFonts w:ascii="Arial" w:hAnsi="Arial" w:cs="Arial"/>
          <w:snapToGrid w:val="0"/>
        </w:rPr>
        <w:t xml:space="preserve">Do you, or any person connected with the bidder, have a relationship with any person who is employed by the procuring institution?             </w:t>
      </w:r>
      <w:r w:rsidRPr="004B6AEB">
        <w:rPr>
          <w:rFonts w:ascii="Arial" w:hAnsi="Arial" w:cs="Arial"/>
          <w:b/>
          <w:bCs/>
          <w:snapToGrid w:val="0"/>
        </w:rPr>
        <w:t>YES/NO</w:t>
      </w:r>
      <w:r w:rsidRPr="004B6AEB">
        <w:rPr>
          <w:rFonts w:ascii="Arial" w:hAnsi="Arial" w:cs="Arial"/>
          <w:b/>
          <w:bCs/>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 xml:space="preserve">                                          </w:t>
      </w:r>
    </w:p>
    <w:p w14:paraId="4AF773D4" w14:textId="77777777" w:rsidR="0056283D" w:rsidRPr="004B6AEB"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rPr>
      </w:pPr>
      <w:r w:rsidRPr="004B6AEB">
        <w:rPr>
          <w:rFonts w:ascii="Arial" w:hAnsi="Arial" w:cs="Arial"/>
          <w:snapToGrid w:val="0"/>
        </w:rPr>
        <w:t>If so, furnish particulars:</w:t>
      </w:r>
    </w:p>
    <w:p w14:paraId="122363C3" w14:textId="77777777" w:rsidR="0056283D" w:rsidRPr="004B6AEB" w:rsidRDefault="0056283D" w:rsidP="0056283D">
      <w:pPr>
        <w:widowControl w:val="0"/>
        <w:ind w:left="1800" w:hanging="1080"/>
        <w:jc w:val="both"/>
        <w:rPr>
          <w:rFonts w:ascii="Arial" w:hAnsi="Arial" w:cs="Arial"/>
          <w:snapToGrid w:val="0"/>
        </w:rPr>
      </w:pPr>
      <w:r w:rsidRPr="004B6AEB">
        <w:rPr>
          <w:rFonts w:ascii="Arial" w:hAnsi="Arial" w:cs="Arial"/>
          <w:snapToGrid w:val="0"/>
        </w:rPr>
        <w:t>……………………………………………………………………………………</w:t>
      </w:r>
    </w:p>
    <w:p w14:paraId="72B6D7D9" w14:textId="77777777" w:rsidR="0056283D" w:rsidRPr="004B6AEB" w:rsidRDefault="0056283D" w:rsidP="0056283D">
      <w:pPr>
        <w:widowControl w:val="0"/>
        <w:ind w:left="1800" w:hanging="1080"/>
        <w:jc w:val="both"/>
        <w:rPr>
          <w:rFonts w:ascii="Arial" w:hAnsi="Arial" w:cs="Arial"/>
          <w:snapToGrid w:val="0"/>
        </w:rPr>
      </w:pPr>
      <w:r w:rsidRPr="004B6AEB">
        <w:rPr>
          <w:rFonts w:ascii="Arial" w:hAnsi="Arial" w:cs="Arial"/>
          <w:snapToGrid w:val="0"/>
        </w:rPr>
        <w:t>……………………………………………………………………………………</w:t>
      </w:r>
    </w:p>
    <w:p w14:paraId="6B839FE2" w14:textId="77777777" w:rsidR="0056283D" w:rsidRPr="004B6AEB" w:rsidRDefault="0056283D" w:rsidP="0056283D">
      <w:pPr>
        <w:widowControl w:val="0"/>
        <w:ind w:left="810"/>
        <w:jc w:val="both"/>
        <w:rPr>
          <w:rFonts w:ascii="Arial" w:hAnsi="Arial" w:cs="Arial"/>
          <w:snapToGrid w:val="0"/>
        </w:rPr>
      </w:pPr>
    </w:p>
    <w:p w14:paraId="33998B47" w14:textId="77777777" w:rsidR="0056283D" w:rsidRPr="004B6AEB" w:rsidRDefault="0056283D" w:rsidP="0056283D">
      <w:pPr>
        <w:widowControl w:val="0"/>
        <w:jc w:val="both"/>
        <w:rPr>
          <w:rFonts w:ascii="Arial" w:hAnsi="Arial" w:cs="Arial"/>
          <w:snapToGrid w:val="0"/>
        </w:rPr>
      </w:pPr>
    </w:p>
    <w:p w14:paraId="2480E51B" w14:textId="77777777" w:rsidR="0056283D" w:rsidRPr="004B6AEB" w:rsidRDefault="0056283D" w:rsidP="0056283D">
      <w:pPr>
        <w:widowControl w:val="0"/>
        <w:numPr>
          <w:ilvl w:val="1"/>
          <w:numId w:val="8"/>
        </w:numPr>
        <w:contextualSpacing/>
        <w:jc w:val="both"/>
        <w:rPr>
          <w:rFonts w:ascii="Arial" w:hAnsi="Arial" w:cs="Arial"/>
          <w:snapToGrid w:val="0"/>
        </w:rPr>
      </w:pPr>
      <w:r w:rsidRPr="004B6AEB">
        <w:rPr>
          <w:rFonts w:ascii="Arial" w:hAnsi="Arial" w:cs="Arial"/>
          <w:snapToGrid w:val="0"/>
        </w:rPr>
        <w:t>Does the bidder or any of its directors / trustees / shareholders / members / partners or any person having a controlling interest in the enterprise have any interest in any other related enterprise whether or not they are bidding for this contract?</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YES/NO</w:t>
      </w:r>
    </w:p>
    <w:p w14:paraId="7FE20D21" w14:textId="77777777" w:rsidR="0056283D" w:rsidRPr="004B6AEB" w:rsidRDefault="0056283D" w:rsidP="0056283D">
      <w:pPr>
        <w:widowControl w:val="0"/>
        <w:jc w:val="both"/>
        <w:rPr>
          <w:rFonts w:ascii="Arial" w:hAnsi="Arial" w:cs="Arial"/>
          <w:snapToGrid w:val="0"/>
        </w:rPr>
      </w:pPr>
    </w:p>
    <w:p w14:paraId="1E1EA067" w14:textId="77777777" w:rsidR="0056283D" w:rsidRPr="004B6AEB" w:rsidRDefault="0056283D" w:rsidP="0056283D">
      <w:pPr>
        <w:widowControl w:val="0"/>
        <w:numPr>
          <w:ilvl w:val="2"/>
          <w:numId w:val="6"/>
        </w:numPr>
        <w:jc w:val="both"/>
        <w:rPr>
          <w:rFonts w:ascii="Arial" w:hAnsi="Arial" w:cs="Arial"/>
          <w:snapToGrid w:val="0"/>
        </w:rPr>
      </w:pPr>
      <w:r w:rsidRPr="004B6AEB">
        <w:rPr>
          <w:rFonts w:ascii="Arial" w:hAnsi="Arial" w:cs="Arial"/>
          <w:snapToGrid w:val="0"/>
        </w:rPr>
        <w:t>If so, furnish particulars:</w:t>
      </w:r>
    </w:p>
    <w:p w14:paraId="17FC5B2C"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w:t>
      </w:r>
    </w:p>
    <w:p w14:paraId="474272F6"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w:t>
      </w:r>
    </w:p>
    <w:p w14:paraId="5B412840" w14:textId="77777777" w:rsidR="0056283D" w:rsidRPr="004B6AEB" w:rsidRDefault="0056283D" w:rsidP="0056283D">
      <w:pPr>
        <w:widowControl w:val="0"/>
        <w:jc w:val="both"/>
        <w:rPr>
          <w:rFonts w:ascii="Arial" w:hAnsi="Arial" w:cs="Arial"/>
          <w:snapToGrid w:val="0"/>
        </w:rPr>
      </w:pPr>
    </w:p>
    <w:p w14:paraId="1118BCC6" w14:textId="77777777" w:rsidR="0056283D" w:rsidRPr="004B6AEB" w:rsidRDefault="0056283D" w:rsidP="0056283D">
      <w:pPr>
        <w:widowControl w:val="0"/>
        <w:numPr>
          <w:ilvl w:val="0"/>
          <w:numId w:val="8"/>
        </w:numPr>
        <w:contextualSpacing/>
        <w:jc w:val="both"/>
        <w:rPr>
          <w:rFonts w:ascii="Arial" w:hAnsi="Arial" w:cs="Arial"/>
          <w:b/>
          <w:snapToGrid w:val="0"/>
        </w:rPr>
      </w:pPr>
      <w:r w:rsidRPr="004B6AEB">
        <w:rPr>
          <w:rFonts w:ascii="Arial" w:hAnsi="Arial" w:cs="Arial"/>
          <w:b/>
          <w:snapToGrid w:val="0"/>
        </w:rPr>
        <w:t>DECLARATION</w:t>
      </w:r>
    </w:p>
    <w:p w14:paraId="7D0EB285" w14:textId="77777777" w:rsidR="0056283D" w:rsidRPr="004B6AEB" w:rsidRDefault="0056283D" w:rsidP="0056283D">
      <w:pPr>
        <w:widowControl w:val="0"/>
        <w:ind w:left="360"/>
        <w:jc w:val="both"/>
        <w:rPr>
          <w:rFonts w:ascii="Arial" w:hAnsi="Arial" w:cs="Arial"/>
          <w:b/>
          <w:snapToGrid w:val="0"/>
        </w:rPr>
      </w:pPr>
    </w:p>
    <w:p w14:paraId="37E39A2B"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I, the undersigned, (name)……………………………………………………………………. in submitting the accompanying bid, do hereby make the following statements that I certify to be true and complete in every respect:</w:t>
      </w:r>
    </w:p>
    <w:p w14:paraId="319E3538"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 have read and I understand the contents of this disclosure;</w:t>
      </w:r>
    </w:p>
    <w:p w14:paraId="1D6C77C4"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 understand that the accompanying bid will be disqualified if this disclosure is found not to be true and complete in every respect;</w:t>
      </w:r>
    </w:p>
    <w:p w14:paraId="653B6C8C"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 bidder has arrived at the accompanying bid independently from, and without consultation, communication, agreement or arrangement with any competitor. However, communication between partners in a joint venture or consortium</w:t>
      </w:r>
      <w:r w:rsidRPr="004B6AEB">
        <w:rPr>
          <w:rFonts w:ascii="Arial" w:hAnsi="Arial" w:cs="Arial"/>
          <w:snapToGrid w:val="0"/>
        </w:rPr>
        <w:footnoteReference w:id="2"/>
      </w:r>
      <w:r w:rsidRPr="004B6AEB">
        <w:rPr>
          <w:rFonts w:ascii="Arial" w:hAnsi="Arial" w:cs="Arial"/>
          <w:snapToGrid w:val="0"/>
        </w:rPr>
        <w:t xml:space="preserve"> will not be construed as collusive bidding.</w:t>
      </w:r>
    </w:p>
    <w:p w14:paraId="33C0289A"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w:t>
      </w:r>
      <w:r w:rsidRPr="004B6AEB">
        <w:rPr>
          <w:rFonts w:ascii="Arial" w:hAnsi="Arial" w:cs="Arial"/>
          <w:snapToGrid w:val="0"/>
        </w:rPr>
        <w:lastRenderedPageBreak/>
        <w:t>exceeding ten (10) years in terms of the Prevention and Combating of Corrupt Activities Act No 12 of 2004 or any other applicable legislation.</w:t>
      </w:r>
    </w:p>
    <w:p w14:paraId="2126548C" w14:textId="77777777" w:rsidR="0056283D" w:rsidRPr="004B6AEB" w:rsidRDefault="0056283D" w:rsidP="0056283D">
      <w:pPr>
        <w:widowControl w:val="0"/>
        <w:tabs>
          <w:tab w:val="left" w:pos="1418"/>
          <w:tab w:val="right" w:pos="9752"/>
        </w:tabs>
        <w:jc w:val="both"/>
        <w:rPr>
          <w:rFonts w:ascii="Arial" w:hAnsi="Arial" w:cs="Arial"/>
          <w:snapToGrid w:val="0"/>
        </w:rPr>
      </w:pPr>
    </w:p>
    <w:p w14:paraId="56863DDF" w14:textId="77777777" w:rsidR="0056283D" w:rsidRPr="004B6AEB" w:rsidRDefault="0056283D" w:rsidP="0056283D">
      <w:pPr>
        <w:widowControl w:val="0"/>
        <w:tabs>
          <w:tab w:val="left" w:pos="1418"/>
          <w:tab w:val="right" w:pos="9752"/>
        </w:tabs>
        <w:ind w:left="720"/>
        <w:jc w:val="both"/>
        <w:rPr>
          <w:rFonts w:ascii="Arial" w:hAnsi="Arial" w:cs="Arial"/>
          <w:snapToGrid w:val="0"/>
        </w:rPr>
      </w:pPr>
      <w:r w:rsidRPr="004B6AEB">
        <w:rPr>
          <w:rFonts w:ascii="Arial" w:hAnsi="Arial" w:cs="Arial"/>
          <w:snapToGrid w:val="0"/>
        </w:rPr>
        <w:t xml:space="preserve">I CERTIFY THAT THE INFORMATION FURNISHED IN PARAGRAPHS 1, 2 and 3 ABOVE IS CORRECT. </w:t>
      </w:r>
    </w:p>
    <w:p w14:paraId="77008AFF" w14:textId="77777777" w:rsidR="0056283D" w:rsidRPr="004B6AEB" w:rsidRDefault="0056283D" w:rsidP="0056283D">
      <w:pPr>
        <w:widowControl w:val="0"/>
        <w:tabs>
          <w:tab w:val="left" w:pos="1418"/>
          <w:tab w:val="right" w:pos="9752"/>
        </w:tabs>
        <w:ind w:left="720"/>
        <w:jc w:val="both"/>
        <w:rPr>
          <w:rFonts w:ascii="Arial" w:hAnsi="Arial" w:cs="Arial"/>
          <w:snapToGrid w:val="0"/>
        </w:rPr>
      </w:pPr>
      <w:r w:rsidRPr="004B6AEB">
        <w:rPr>
          <w:rFonts w:ascii="Arial" w:hAnsi="Arial" w:cs="Arial"/>
          <w:snapToGrid w:val="0"/>
        </w:rPr>
        <w:t xml:space="preserve">I ACCEPT THAT THE STATE MAY REJECT THE BID OR ACT AGAINST ME IN TERMS OF PARAGRAPH 6 OF PFMA SCM INSTRUCTION 03 OF 2021/22 ON </w:t>
      </w:r>
      <w:r w:rsidRPr="004B6AEB">
        <w:rPr>
          <w:rFonts w:ascii="Arial" w:hAnsi="Arial" w:cs="Arial"/>
          <w:bCs/>
          <w:snapToGrid w:val="0"/>
        </w:rPr>
        <w:t>PREVENTING AND COMBATING ABUSE IN THE SUPPLY CHAIN MANAGEMENT SYSTEM</w:t>
      </w:r>
      <w:r w:rsidRPr="004B6AEB">
        <w:rPr>
          <w:rFonts w:ascii="Arial" w:hAnsi="Arial" w:cs="Arial"/>
          <w:snapToGrid w:val="0"/>
        </w:rPr>
        <w:t xml:space="preserve"> SHOULD THIS DECLARATION PROVE TO BE FALSE.  </w:t>
      </w:r>
    </w:p>
    <w:p w14:paraId="6AE1438F" w14:textId="77777777" w:rsidR="0056283D" w:rsidRPr="004B6AEB" w:rsidRDefault="0056283D" w:rsidP="0056283D">
      <w:pPr>
        <w:widowControl w:val="0"/>
        <w:tabs>
          <w:tab w:val="left" w:pos="900"/>
          <w:tab w:val="left" w:pos="2250"/>
          <w:tab w:val="right" w:pos="9752"/>
        </w:tabs>
        <w:ind w:firstLine="540"/>
        <w:jc w:val="both"/>
        <w:rPr>
          <w:rFonts w:ascii="Arial" w:hAnsi="Arial" w:cs="Arial"/>
          <w:snapToGrid w:val="0"/>
        </w:rPr>
      </w:pPr>
    </w:p>
    <w:p w14:paraId="5EE9A694" w14:textId="77777777" w:rsidR="0056283D" w:rsidRPr="004B6AEB" w:rsidRDefault="0056283D" w:rsidP="0056283D">
      <w:pPr>
        <w:widowControl w:val="0"/>
        <w:tabs>
          <w:tab w:val="left" w:pos="900"/>
          <w:tab w:val="left" w:pos="2250"/>
          <w:tab w:val="right" w:pos="9752"/>
        </w:tabs>
        <w:ind w:firstLine="540"/>
        <w:jc w:val="both"/>
        <w:rPr>
          <w:rFonts w:ascii="Arial" w:hAnsi="Arial" w:cs="Arial"/>
          <w:snapToGrid w:val="0"/>
        </w:rPr>
      </w:pPr>
    </w:p>
    <w:p w14:paraId="44A86FAE" w14:textId="77777777" w:rsidR="0056283D" w:rsidRPr="004B6AEB" w:rsidRDefault="0056283D" w:rsidP="0056283D">
      <w:pPr>
        <w:widowControl w:val="0"/>
        <w:tabs>
          <w:tab w:val="left" w:pos="3960"/>
          <w:tab w:val="left" w:pos="7020"/>
          <w:tab w:val="right" w:pos="9752"/>
        </w:tabs>
        <w:ind w:left="720"/>
        <w:jc w:val="both"/>
        <w:rPr>
          <w:rFonts w:ascii="Arial" w:hAnsi="Arial" w:cs="Arial"/>
          <w:snapToGrid w:val="0"/>
        </w:rPr>
      </w:pPr>
      <w:r w:rsidRPr="004B6AEB">
        <w:rPr>
          <w:rFonts w:ascii="Arial" w:hAnsi="Arial" w:cs="Arial"/>
          <w:snapToGrid w:val="0"/>
        </w:rPr>
        <w:t>………………………………</w:t>
      </w:r>
      <w:r w:rsidRPr="004B6AEB">
        <w:rPr>
          <w:rFonts w:ascii="Arial" w:hAnsi="Arial" w:cs="Arial"/>
          <w:snapToGrid w:val="0"/>
        </w:rPr>
        <w:tab/>
        <w:t xml:space="preserve"> ..…………………………………………… </w:t>
      </w:r>
      <w:r w:rsidRPr="004B6AEB">
        <w:rPr>
          <w:rFonts w:ascii="Arial" w:hAnsi="Arial" w:cs="Arial"/>
          <w:snapToGrid w:val="0"/>
        </w:rPr>
        <w:tab/>
      </w:r>
    </w:p>
    <w:p w14:paraId="0CD13FFA" w14:textId="77777777" w:rsidR="0056283D" w:rsidRPr="004B6AEB" w:rsidRDefault="0056283D" w:rsidP="0056283D">
      <w:pPr>
        <w:widowControl w:val="0"/>
        <w:tabs>
          <w:tab w:val="left" w:pos="1080"/>
          <w:tab w:val="left" w:pos="4320"/>
          <w:tab w:val="left" w:pos="7920"/>
          <w:tab w:val="right" w:pos="9752"/>
        </w:tabs>
        <w:ind w:left="540"/>
        <w:jc w:val="both"/>
        <w:rPr>
          <w:rFonts w:ascii="Arial" w:hAnsi="Arial" w:cs="Arial"/>
          <w:snapToGrid w:val="0"/>
        </w:rPr>
      </w:pPr>
      <w:r w:rsidRPr="004B6AEB">
        <w:rPr>
          <w:rFonts w:ascii="Arial" w:hAnsi="Arial" w:cs="Arial"/>
          <w:snapToGrid w:val="0"/>
        </w:rPr>
        <w:tab/>
        <w:t>Signature</w:t>
      </w:r>
      <w:r w:rsidRPr="004B6AEB">
        <w:rPr>
          <w:rFonts w:ascii="Arial" w:hAnsi="Arial" w:cs="Arial"/>
          <w:snapToGrid w:val="0"/>
        </w:rPr>
        <w:tab/>
        <w:t xml:space="preserve">                          Date</w:t>
      </w:r>
    </w:p>
    <w:p w14:paraId="52902486" w14:textId="77777777" w:rsidR="0056283D" w:rsidRPr="004B6AEB" w:rsidRDefault="0056283D" w:rsidP="0056283D">
      <w:pPr>
        <w:widowControl w:val="0"/>
        <w:tabs>
          <w:tab w:val="left" w:pos="3960"/>
          <w:tab w:val="left" w:pos="7020"/>
          <w:tab w:val="right" w:pos="9752"/>
        </w:tabs>
        <w:ind w:left="540"/>
        <w:jc w:val="both"/>
        <w:rPr>
          <w:rFonts w:ascii="Arial" w:hAnsi="Arial" w:cs="Arial"/>
          <w:snapToGrid w:val="0"/>
        </w:rPr>
      </w:pPr>
    </w:p>
    <w:p w14:paraId="7ED60630" w14:textId="77777777" w:rsidR="0056283D" w:rsidRPr="004B6AEB" w:rsidRDefault="0056283D" w:rsidP="0056283D">
      <w:pPr>
        <w:widowControl w:val="0"/>
        <w:tabs>
          <w:tab w:val="left" w:pos="3960"/>
          <w:tab w:val="left" w:pos="7020"/>
          <w:tab w:val="right" w:pos="9752"/>
        </w:tabs>
        <w:ind w:left="720"/>
        <w:jc w:val="both"/>
        <w:rPr>
          <w:rFonts w:ascii="Arial" w:hAnsi="Arial" w:cs="Arial"/>
          <w:snapToGrid w:val="0"/>
        </w:rPr>
      </w:pPr>
      <w:r w:rsidRPr="004B6AEB">
        <w:rPr>
          <w:rFonts w:ascii="Arial" w:hAnsi="Arial" w:cs="Arial"/>
          <w:snapToGrid w:val="0"/>
        </w:rPr>
        <w:t>………………………………</w:t>
      </w:r>
      <w:r w:rsidRPr="004B6AEB">
        <w:rPr>
          <w:rFonts w:ascii="Arial" w:hAnsi="Arial" w:cs="Arial"/>
          <w:snapToGrid w:val="0"/>
        </w:rPr>
        <w:tab/>
        <w:t>………………………………………………</w:t>
      </w:r>
    </w:p>
    <w:p w14:paraId="73B853A6" w14:textId="77777777" w:rsidR="0056283D" w:rsidRPr="004B6AEB" w:rsidRDefault="0056283D" w:rsidP="0056283D">
      <w:pPr>
        <w:widowControl w:val="0"/>
        <w:tabs>
          <w:tab w:val="left" w:pos="1080"/>
          <w:tab w:val="left" w:pos="5760"/>
          <w:tab w:val="left" w:pos="7020"/>
          <w:tab w:val="right" w:pos="9752"/>
        </w:tabs>
        <w:ind w:left="540"/>
        <w:jc w:val="both"/>
        <w:rPr>
          <w:rFonts w:ascii="Arial" w:hAnsi="Arial" w:cs="Arial"/>
          <w:snapToGrid w:val="0"/>
        </w:rPr>
      </w:pPr>
      <w:r w:rsidRPr="004B6AEB">
        <w:rPr>
          <w:rFonts w:ascii="Arial" w:hAnsi="Arial" w:cs="Arial"/>
          <w:snapToGrid w:val="0"/>
        </w:rPr>
        <w:tab/>
        <w:t xml:space="preserve">Position </w:t>
      </w:r>
      <w:r w:rsidRPr="004B6AEB">
        <w:rPr>
          <w:rFonts w:ascii="Arial" w:hAnsi="Arial" w:cs="Arial"/>
          <w:snapToGrid w:val="0"/>
        </w:rPr>
        <w:tab/>
        <w:t>Name of bidder</w:t>
      </w:r>
    </w:p>
    <w:p w14:paraId="016DFD05"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73906A13" w14:textId="77777777" w:rsidR="0056283D" w:rsidRPr="004B6AEB" w:rsidRDefault="0056283D" w:rsidP="0056283D">
      <w:pPr>
        <w:tabs>
          <w:tab w:val="left" w:pos="1080"/>
          <w:tab w:val="left" w:pos="2880"/>
          <w:tab w:val="left" w:pos="6480"/>
          <w:tab w:val="left" w:pos="7920"/>
          <w:tab w:val="left" w:pos="9270"/>
        </w:tabs>
        <w:spacing w:line="23" w:lineRule="atLeast"/>
        <w:rPr>
          <w:rFonts w:ascii="Arial" w:hAnsi="Arial" w:cs="Arial"/>
        </w:rPr>
      </w:pPr>
    </w:p>
    <w:p w14:paraId="06426321"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3BE18A2F" w14:textId="77777777" w:rsidR="0056283D" w:rsidRPr="004B6AEB" w:rsidRDefault="0056283D" w:rsidP="0056283D">
      <w:pPr>
        <w:rPr>
          <w:rFonts w:ascii="Arial" w:hAnsi="Arial" w:cs="Arial"/>
        </w:rPr>
      </w:pPr>
    </w:p>
    <w:p w14:paraId="567EF275" w14:textId="77777777" w:rsidR="0056283D" w:rsidRPr="004B6AEB" w:rsidRDefault="0056283D" w:rsidP="0056283D">
      <w:pPr>
        <w:rPr>
          <w:rFonts w:ascii="Arial" w:hAnsi="Arial" w:cs="Arial"/>
        </w:rPr>
      </w:pPr>
    </w:p>
    <w:p w14:paraId="5F2853FC" w14:textId="77777777" w:rsidR="0056283D" w:rsidRPr="004B6AEB" w:rsidRDefault="0056283D" w:rsidP="0056283D">
      <w:pPr>
        <w:rPr>
          <w:rFonts w:ascii="Arial" w:hAnsi="Arial" w:cs="Arial"/>
        </w:rPr>
      </w:pPr>
    </w:p>
    <w:p w14:paraId="292AD073" w14:textId="77777777" w:rsidR="0056283D" w:rsidRPr="004B6AEB" w:rsidRDefault="0056283D" w:rsidP="0056283D">
      <w:pPr>
        <w:rPr>
          <w:rFonts w:ascii="Arial" w:hAnsi="Arial" w:cs="Arial"/>
        </w:rPr>
      </w:pPr>
    </w:p>
    <w:p w14:paraId="6A8BA6D0" w14:textId="77777777" w:rsidR="0056283D" w:rsidRPr="004B6AEB" w:rsidRDefault="0056283D" w:rsidP="0056283D">
      <w:pPr>
        <w:rPr>
          <w:rFonts w:ascii="Arial" w:hAnsi="Arial" w:cs="Arial"/>
        </w:rPr>
      </w:pPr>
    </w:p>
    <w:p w14:paraId="0A8B6E01" w14:textId="77777777" w:rsidR="0056283D" w:rsidRPr="004B6AEB" w:rsidRDefault="0056283D" w:rsidP="0056283D">
      <w:pPr>
        <w:rPr>
          <w:rFonts w:ascii="Arial" w:hAnsi="Arial" w:cs="Arial"/>
        </w:rPr>
      </w:pPr>
    </w:p>
    <w:p w14:paraId="2207DA2E" w14:textId="77777777" w:rsidR="0056283D" w:rsidRPr="004B6AEB" w:rsidRDefault="0056283D" w:rsidP="0056283D">
      <w:pPr>
        <w:rPr>
          <w:rFonts w:ascii="Arial" w:hAnsi="Arial" w:cs="Arial"/>
        </w:rPr>
      </w:pPr>
    </w:p>
    <w:p w14:paraId="2249EAEF" w14:textId="77777777" w:rsidR="0056283D" w:rsidRPr="004B6AEB" w:rsidRDefault="0056283D" w:rsidP="0056283D">
      <w:pPr>
        <w:rPr>
          <w:rFonts w:ascii="Arial" w:hAnsi="Arial" w:cs="Arial"/>
        </w:rPr>
      </w:pPr>
    </w:p>
    <w:p w14:paraId="08C68C99" w14:textId="77777777" w:rsidR="0056283D" w:rsidRPr="004B6AEB" w:rsidRDefault="0056283D" w:rsidP="0056283D">
      <w:pPr>
        <w:rPr>
          <w:rFonts w:ascii="Arial" w:hAnsi="Arial" w:cs="Arial"/>
        </w:rPr>
      </w:pPr>
    </w:p>
    <w:p w14:paraId="440C7EC8" w14:textId="77777777" w:rsidR="0056283D" w:rsidRPr="004B6AEB" w:rsidRDefault="0056283D" w:rsidP="0056283D">
      <w:pPr>
        <w:rPr>
          <w:rFonts w:ascii="Arial" w:hAnsi="Arial" w:cs="Arial"/>
        </w:rPr>
      </w:pPr>
    </w:p>
    <w:p w14:paraId="2E689726" w14:textId="77777777" w:rsidR="0056283D" w:rsidRPr="004B6AEB" w:rsidRDefault="0056283D" w:rsidP="0056283D">
      <w:pPr>
        <w:rPr>
          <w:rFonts w:ascii="Arial" w:hAnsi="Arial" w:cs="Arial"/>
        </w:rPr>
      </w:pPr>
    </w:p>
    <w:p w14:paraId="7D7B5422" w14:textId="77777777" w:rsidR="0056283D" w:rsidRPr="004B6AEB" w:rsidRDefault="0056283D" w:rsidP="0056283D">
      <w:pPr>
        <w:rPr>
          <w:rFonts w:ascii="Arial" w:hAnsi="Arial" w:cs="Arial"/>
        </w:rPr>
      </w:pPr>
    </w:p>
    <w:p w14:paraId="7F57998E" w14:textId="77777777" w:rsidR="0056283D" w:rsidRPr="004B6AEB" w:rsidRDefault="0056283D" w:rsidP="0056283D">
      <w:pPr>
        <w:rPr>
          <w:rFonts w:ascii="Arial" w:hAnsi="Arial" w:cs="Arial"/>
        </w:rPr>
      </w:pPr>
    </w:p>
    <w:p w14:paraId="346F4FE7" w14:textId="77777777" w:rsidR="000B7818" w:rsidRPr="004B6AEB" w:rsidRDefault="000B7818" w:rsidP="0056283D">
      <w:pPr>
        <w:rPr>
          <w:rFonts w:ascii="Arial" w:hAnsi="Arial" w:cs="Arial"/>
        </w:rPr>
      </w:pPr>
    </w:p>
    <w:p w14:paraId="4ED5FCA7" w14:textId="77777777" w:rsidR="000B7818" w:rsidRPr="004B6AEB" w:rsidRDefault="000B7818" w:rsidP="0056283D">
      <w:pPr>
        <w:rPr>
          <w:rFonts w:ascii="Arial" w:hAnsi="Arial" w:cs="Arial"/>
        </w:rPr>
      </w:pPr>
    </w:p>
    <w:p w14:paraId="7A5A1E1B" w14:textId="77777777" w:rsidR="000B7818" w:rsidRPr="004B6AEB" w:rsidRDefault="000B7818" w:rsidP="0056283D">
      <w:pPr>
        <w:rPr>
          <w:rFonts w:ascii="Arial" w:hAnsi="Arial" w:cs="Arial"/>
        </w:rPr>
      </w:pPr>
    </w:p>
    <w:p w14:paraId="70A99FE3" w14:textId="77777777" w:rsidR="000B7818" w:rsidRPr="004B6AEB" w:rsidRDefault="000B7818" w:rsidP="0056283D">
      <w:pPr>
        <w:rPr>
          <w:rFonts w:ascii="Arial" w:hAnsi="Arial" w:cs="Arial"/>
        </w:rPr>
      </w:pPr>
    </w:p>
    <w:p w14:paraId="433EE114" w14:textId="77777777" w:rsidR="000B7818" w:rsidRPr="004B6AEB" w:rsidRDefault="000B7818" w:rsidP="0056283D">
      <w:pPr>
        <w:rPr>
          <w:rFonts w:ascii="Arial" w:hAnsi="Arial" w:cs="Arial"/>
        </w:rPr>
      </w:pPr>
    </w:p>
    <w:p w14:paraId="62F16B0E" w14:textId="77777777" w:rsidR="000B7818" w:rsidRPr="004B6AEB" w:rsidRDefault="000B7818" w:rsidP="0056283D">
      <w:pPr>
        <w:rPr>
          <w:rFonts w:ascii="Arial" w:hAnsi="Arial" w:cs="Arial"/>
        </w:rPr>
      </w:pPr>
    </w:p>
    <w:p w14:paraId="6A130BE0" w14:textId="77777777" w:rsidR="000B7818" w:rsidRPr="004B6AEB" w:rsidRDefault="000B7818" w:rsidP="0056283D">
      <w:pPr>
        <w:rPr>
          <w:rFonts w:ascii="Arial" w:hAnsi="Arial" w:cs="Arial"/>
        </w:rPr>
      </w:pPr>
    </w:p>
    <w:p w14:paraId="7180F11E" w14:textId="77777777" w:rsidR="000B7818" w:rsidRPr="004B6AEB" w:rsidRDefault="000B7818" w:rsidP="0056283D">
      <w:pPr>
        <w:rPr>
          <w:rFonts w:ascii="Arial" w:hAnsi="Arial" w:cs="Arial"/>
        </w:rPr>
      </w:pPr>
    </w:p>
    <w:p w14:paraId="24E97BCD" w14:textId="77777777" w:rsidR="000B7818" w:rsidRPr="004B6AEB" w:rsidRDefault="000B7818" w:rsidP="0056283D">
      <w:pPr>
        <w:rPr>
          <w:rFonts w:ascii="Arial" w:hAnsi="Arial" w:cs="Arial"/>
        </w:rPr>
      </w:pPr>
    </w:p>
    <w:p w14:paraId="1129B234" w14:textId="77777777" w:rsidR="000B7818" w:rsidRPr="004B6AEB" w:rsidRDefault="000B7818" w:rsidP="0056283D">
      <w:pPr>
        <w:rPr>
          <w:rFonts w:ascii="Arial" w:hAnsi="Arial" w:cs="Arial"/>
        </w:rPr>
      </w:pPr>
    </w:p>
    <w:p w14:paraId="0E785807" w14:textId="77777777" w:rsidR="000B7818" w:rsidRPr="004B6AEB" w:rsidRDefault="000B7818" w:rsidP="0056283D">
      <w:pPr>
        <w:rPr>
          <w:rFonts w:ascii="Arial" w:hAnsi="Arial" w:cs="Arial"/>
        </w:rPr>
      </w:pPr>
    </w:p>
    <w:p w14:paraId="58491ABE" w14:textId="77777777" w:rsidR="000B7818" w:rsidRPr="004B6AEB" w:rsidRDefault="000B7818" w:rsidP="0056283D">
      <w:pPr>
        <w:rPr>
          <w:rFonts w:ascii="Arial" w:hAnsi="Arial" w:cs="Arial"/>
        </w:rPr>
      </w:pPr>
    </w:p>
    <w:p w14:paraId="4F3872D0" w14:textId="77777777" w:rsidR="000B7818" w:rsidRPr="004B6AEB" w:rsidRDefault="000B7818" w:rsidP="0056283D">
      <w:pPr>
        <w:rPr>
          <w:rFonts w:ascii="Arial" w:hAnsi="Arial" w:cs="Arial"/>
        </w:rPr>
      </w:pPr>
    </w:p>
    <w:p w14:paraId="5927A2AF" w14:textId="77777777" w:rsidR="0056283D" w:rsidRPr="004B6AEB" w:rsidRDefault="0056283D" w:rsidP="0056283D">
      <w:pPr>
        <w:rPr>
          <w:rFonts w:ascii="Arial" w:hAnsi="Arial" w:cs="Arial"/>
        </w:rPr>
      </w:pPr>
    </w:p>
    <w:p w14:paraId="53B0151B" w14:textId="77777777" w:rsidR="0056283D" w:rsidRPr="004B6AEB" w:rsidRDefault="0056283D" w:rsidP="0056283D">
      <w:pPr>
        <w:pStyle w:val="Heading1"/>
        <w:jc w:val="center"/>
        <w:rPr>
          <w:rFonts w:eastAsia="Times New Roman" w:cs="Arial"/>
          <w:snapToGrid w:val="0"/>
          <w:sz w:val="24"/>
          <w:szCs w:val="24"/>
        </w:rPr>
      </w:pPr>
      <w:bookmarkStart w:id="20" w:name="_Toc152750201"/>
      <w:r w:rsidRPr="004B6AEB">
        <w:rPr>
          <w:rFonts w:eastAsia="Times New Roman" w:cs="Arial"/>
          <w:snapToGrid w:val="0"/>
          <w:sz w:val="24"/>
          <w:szCs w:val="24"/>
        </w:rPr>
        <w:lastRenderedPageBreak/>
        <w:t>SBD 6.1: PREFERENCE POINTS CLAIM FORM IN TERMS OF THE PREFERENTIAL PROCUREMENT REGULATIONS 2022</w:t>
      </w:r>
      <w:bookmarkEnd w:id="20"/>
    </w:p>
    <w:p w14:paraId="25268EBE" w14:textId="77777777" w:rsidR="0056283D" w:rsidRPr="004B6AEB" w:rsidRDefault="0056283D" w:rsidP="0056283D">
      <w:pPr>
        <w:keepNext/>
        <w:widowControl w:val="0"/>
        <w:tabs>
          <w:tab w:val="left" w:pos="900"/>
          <w:tab w:val="left" w:pos="2880"/>
          <w:tab w:val="left" w:pos="5760"/>
          <w:tab w:val="left" w:pos="7920"/>
        </w:tabs>
        <w:jc w:val="center"/>
        <w:outlineLvl w:val="3"/>
        <w:rPr>
          <w:rFonts w:ascii="Arial" w:hAnsi="Arial" w:cs="Arial"/>
          <w:b/>
          <w:snapToGrid w:val="0"/>
          <w:u w:val="single"/>
        </w:rPr>
      </w:pPr>
    </w:p>
    <w:p w14:paraId="533ED202" w14:textId="77777777" w:rsidR="0056283D" w:rsidRPr="004B6AEB" w:rsidRDefault="0056283D" w:rsidP="0056283D">
      <w:pPr>
        <w:widowControl w:val="0"/>
        <w:tabs>
          <w:tab w:val="left" w:pos="900"/>
          <w:tab w:val="left" w:pos="2880"/>
          <w:tab w:val="left" w:pos="5760"/>
          <w:tab w:val="left" w:pos="7920"/>
        </w:tabs>
        <w:rPr>
          <w:rFonts w:ascii="Arial" w:hAnsi="Arial" w:cs="Arial"/>
          <w:snapToGrid w:val="0"/>
        </w:rPr>
      </w:pPr>
      <w:r w:rsidRPr="004B6AEB">
        <w:rPr>
          <w:rFonts w:ascii="Arial" w:hAnsi="Arial" w:cs="Arial"/>
          <w:snapToGrid w:val="0"/>
        </w:rPr>
        <w:t xml:space="preserve">This preference form must form part of all tenders invited.  It contains general information and serves as a claim form for preference points for specific goals. </w:t>
      </w:r>
    </w:p>
    <w:p w14:paraId="2C0B7F67" w14:textId="77777777" w:rsidR="0056283D" w:rsidRPr="004B6AEB" w:rsidRDefault="0056283D" w:rsidP="0056283D">
      <w:pPr>
        <w:widowControl w:val="0"/>
        <w:tabs>
          <w:tab w:val="left" w:pos="900"/>
          <w:tab w:val="left" w:pos="2880"/>
          <w:tab w:val="left" w:pos="5760"/>
          <w:tab w:val="left" w:pos="7920"/>
        </w:tabs>
        <w:ind w:left="900" w:hanging="900"/>
        <w:jc w:val="both"/>
        <w:rPr>
          <w:rFonts w:ascii="Arial" w:hAnsi="Arial" w:cs="Arial"/>
          <w:snapToGrid w:val="0"/>
        </w:rPr>
      </w:pPr>
      <w:r w:rsidRPr="004B6AEB">
        <w:rPr>
          <w:rFonts w:ascii="Arial" w:hAnsi="Arial" w:cs="Arial"/>
          <w:b/>
          <w:snapToGrid w:val="0"/>
        </w:rPr>
        <w:t>NB:</w:t>
      </w:r>
      <w:r w:rsidRPr="004B6AE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502362BE" w14:textId="77777777" w:rsidR="0056283D" w:rsidRPr="004B6AEB"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88FE212" w14:textId="77777777" w:rsidR="0056283D" w:rsidRPr="004B6AEB" w:rsidRDefault="0056283D" w:rsidP="0056283D">
      <w:pPr>
        <w:widowControl w:val="0"/>
        <w:tabs>
          <w:tab w:val="left" w:pos="900"/>
          <w:tab w:val="left" w:pos="2880"/>
          <w:tab w:val="left" w:pos="5760"/>
          <w:tab w:val="left" w:pos="7920"/>
        </w:tabs>
        <w:ind w:left="900" w:hanging="900"/>
        <w:jc w:val="both"/>
        <w:rPr>
          <w:rFonts w:ascii="Arial" w:hAnsi="Arial" w:cs="Arial"/>
          <w:snapToGrid w:val="0"/>
        </w:rPr>
      </w:pPr>
    </w:p>
    <w:p w14:paraId="42E0BE95" w14:textId="77777777" w:rsidR="0056283D" w:rsidRPr="004B6AEB"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4B6AEB">
        <w:rPr>
          <w:rFonts w:ascii="Arial" w:hAnsi="Arial" w:cs="Arial"/>
          <w:b/>
          <w:snapToGrid w:val="0"/>
        </w:rPr>
        <w:t>GENERAL CONDITIONS</w:t>
      </w:r>
    </w:p>
    <w:p w14:paraId="42FC1F4A"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The following preference point systems are applicable to invitations to tender:</w:t>
      </w:r>
    </w:p>
    <w:p w14:paraId="5D492675" w14:textId="77777777" w:rsidR="0056283D" w:rsidRPr="004B6AEB"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rPr>
      </w:pPr>
      <w:r w:rsidRPr="004B6AEB">
        <w:rPr>
          <w:rFonts w:ascii="Arial" w:hAnsi="Arial" w:cs="Arial"/>
          <w:snapToGrid w:val="0"/>
        </w:rPr>
        <w:t xml:space="preserve">the 80/20 system for requirements with a Rand value of up to R50 000 000 (all applicable taxes included); and </w:t>
      </w:r>
    </w:p>
    <w:p w14:paraId="5A5548C5" w14:textId="77777777" w:rsidR="0056283D" w:rsidRPr="004B6AEB"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rPr>
      </w:pPr>
      <w:r w:rsidRPr="004B6AEB">
        <w:rPr>
          <w:rFonts w:ascii="Arial" w:hAnsi="Arial" w:cs="Arial"/>
          <w:snapToGrid w:val="0"/>
        </w:rPr>
        <w:t>the 90/10 system for requirements with a Rand value above R50 000 000 (all applicable taxes included).</w:t>
      </w:r>
    </w:p>
    <w:p w14:paraId="5EBB5252" w14:textId="77777777" w:rsidR="0056283D" w:rsidRPr="004B6AEB"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4B6AEB">
        <w:rPr>
          <w:rFonts w:ascii="Arial" w:hAnsi="Arial" w:cs="Arial"/>
          <w:b/>
          <w:snapToGrid w:val="0"/>
        </w:rPr>
        <w:t>To be completed by the organ of state</w:t>
      </w:r>
    </w:p>
    <w:p w14:paraId="0E2670D6" w14:textId="77777777" w:rsidR="0056283D" w:rsidRPr="004B6AEB"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rPr>
      </w:pPr>
      <w:r w:rsidRPr="004B6AEB">
        <w:rPr>
          <w:rFonts w:ascii="Arial" w:hAnsi="Arial" w:cs="Arial"/>
          <w:snapToGrid w:val="0"/>
        </w:rPr>
        <w:t xml:space="preserve">The applicable preference point system for this tender is the </w:t>
      </w:r>
      <w:r w:rsidRPr="004B6AEB">
        <w:rPr>
          <w:rFonts w:ascii="Arial" w:hAnsi="Arial" w:cs="Arial"/>
          <w:snapToGrid w:val="0"/>
          <w:color w:val="FF0000"/>
        </w:rPr>
        <w:t xml:space="preserve">80/20 </w:t>
      </w:r>
      <w:r w:rsidRPr="004B6AEB">
        <w:rPr>
          <w:rFonts w:ascii="Arial" w:hAnsi="Arial" w:cs="Arial"/>
          <w:snapToGrid w:val="0"/>
        </w:rPr>
        <w:t>preference point system.</w:t>
      </w:r>
    </w:p>
    <w:p w14:paraId="2F90F332" w14:textId="77777777" w:rsidR="0056283D" w:rsidRPr="004B6AEB"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rPr>
      </w:pPr>
      <w:r w:rsidRPr="004B6AEB">
        <w:rPr>
          <w:rFonts w:ascii="Arial" w:hAnsi="Arial" w:cs="Arial"/>
          <w:snapToGrid w:val="0"/>
        </w:rPr>
        <w:t xml:space="preserve">Points for this tender (even in the case of a tender for income-generating contracts) shall be awarded for: </w:t>
      </w:r>
    </w:p>
    <w:p w14:paraId="66CE81A1" w14:textId="77777777" w:rsidR="0056283D" w:rsidRPr="004B6AEB"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rPr>
      </w:pPr>
      <w:r w:rsidRPr="004B6AEB">
        <w:rPr>
          <w:rFonts w:ascii="Arial" w:hAnsi="Arial" w:cs="Arial"/>
          <w:snapToGrid w:val="0"/>
        </w:rPr>
        <w:t>Price; and</w:t>
      </w:r>
    </w:p>
    <w:p w14:paraId="1B4FEDBC" w14:textId="77777777" w:rsidR="0056283D" w:rsidRPr="004B6AEB"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rPr>
      </w:pPr>
      <w:r w:rsidRPr="004B6AEB">
        <w:rPr>
          <w:rFonts w:ascii="Arial" w:hAnsi="Arial" w:cs="Arial"/>
          <w:snapToGrid w:val="0"/>
        </w:rPr>
        <w:t>Specific Goals.</w:t>
      </w:r>
    </w:p>
    <w:p w14:paraId="51674F22"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rPr>
      </w:pPr>
      <w:r w:rsidRPr="004B6AEB">
        <w:rPr>
          <w:rFonts w:ascii="Arial" w:hAnsi="Arial" w:cs="Arial"/>
          <w:b/>
          <w:snapToGrid w:val="0"/>
        </w:rPr>
        <w:t>To be completed by the organ of state:</w:t>
      </w:r>
    </w:p>
    <w:p w14:paraId="0353BCDF"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r w:rsidRPr="004B6AEB">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4B6AEB" w14:paraId="4573D4A2" w14:textId="77777777" w:rsidTr="00E621B6">
        <w:tc>
          <w:tcPr>
            <w:tcW w:w="5130" w:type="dxa"/>
            <w:shd w:val="clear" w:color="auto" w:fill="C00000"/>
            <w:vAlign w:val="bottom"/>
          </w:tcPr>
          <w:p w14:paraId="3E81719B"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14:paraId="06F022CD"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r w:rsidRPr="004B6AEB">
              <w:rPr>
                <w:rFonts w:ascii="Arial" w:hAnsi="Arial" w:cs="Arial"/>
                <w:b/>
                <w:snapToGrid w:val="0"/>
              </w:rPr>
              <w:t>POINTS</w:t>
            </w:r>
          </w:p>
        </w:tc>
      </w:tr>
      <w:tr w:rsidR="0056283D" w:rsidRPr="004B6AEB" w14:paraId="35CC5917" w14:textId="77777777" w:rsidTr="00E621B6">
        <w:tc>
          <w:tcPr>
            <w:tcW w:w="5130" w:type="dxa"/>
            <w:shd w:val="clear" w:color="auto" w:fill="auto"/>
            <w:vAlign w:val="bottom"/>
          </w:tcPr>
          <w:p w14:paraId="07B1339B"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PRICE</w:t>
            </w:r>
          </w:p>
        </w:tc>
        <w:tc>
          <w:tcPr>
            <w:tcW w:w="1800" w:type="dxa"/>
            <w:shd w:val="clear" w:color="auto" w:fill="FFFF00"/>
          </w:tcPr>
          <w:p w14:paraId="3415723D" w14:textId="77777777" w:rsidR="0056283D" w:rsidRPr="004B6AEB" w:rsidRDefault="0056283D" w:rsidP="00E621B6">
            <w:pPr>
              <w:widowControl w:val="0"/>
              <w:tabs>
                <w:tab w:val="left" w:pos="2880"/>
                <w:tab w:val="left" w:pos="5760"/>
                <w:tab w:val="left" w:pos="7920"/>
              </w:tabs>
              <w:spacing w:after="120"/>
              <w:jc w:val="center"/>
              <w:rPr>
                <w:rFonts w:ascii="Arial" w:hAnsi="Arial" w:cs="Arial"/>
                <w:snapToGrid w:val="0"/>
                <w:highlight w:val="yellow"/>
              </w:rPr>
            </w:pPr>
            <w:r w:rsidRPr="004B6AEB">
              <w:rPr>
                <w:rFonts w:ascii="Arial" w:hAnsi="Arial" w:cs="Arial"/>
                <w:snapToGrid w:val="0"/>
                <w:highlight w:val="yellow"/>
              </w:rPr>
              <w:t>80</w:t>
            </w:r>
          </w:p>
        </w:tc>
      </w:tr>
      <w:tr w:rsidR="0056283D" w:rsidRPr="004B6AEB" w14:paraId="3C18EB66" w14:textId="77777777" w:rsidTr="00E621B6">
        <w:tc>
          <w:tcPr>
            <w:tcW w:w="5130" w:type="dxa"/>
            <w:shd w:val="clear" w:color="auto" w:fill="auto"/>
            <w:vAlign w:val="bottom"/>
          </w:tcPr>
          <w:p w14:paraId="7B829368"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SPECIFIC GOALS</w:t>
            </w:r>
          </w:p>
        </w:tc>
        <w:tc>
          <w:tcPr>
            <w:tcW w:w="1800" w:type="dxa"/>
            <w:shd w:val="clear" w:color="auto" w:fill="FFFF00"/>
          </w:tcPr>
          <w:p w14:paraId="5B5DE4A1" w14:textId="77777777" w:rsidR="0056283D" w:rsidRPr="004B6AEB" w:rsidRDefault="0056283D" w:rsidP="00E621B6">
            <w:pPr>
              <w:widowControl w:val="0"/>
              <w:tabs>
                <w:tab w:val="left" w:pos="2880"/>
                <w:tab w:val="left" w:pos="5760"/>
                <w:tab w:val="left" w:pos="7920"/>
              </w:tabs>
              <w:spacing w:after="120"/>
              <w:jc w:val="center"/>
              <w:rPr>
                <w:rFonts w:ascii="Arial" w:hAnsi="Arial" w:cs="Arial"/>
                <w:snapToGrid w:val="0"/>
              </w:rPr>
            </w:pPr>
            <w:r w:rsidRPr="004B6AEB">
              <w:rPr>
                <w:rFonts w:ascii="Arial" w:hAnsi="Arial" w:cs="Arial"/>
                <w:snapToGrid w:val="0"/>
              </w:rPr>
              <w:t>20</w:t>
            </w:r>
          </w:p>
        </w:tc>
      </w:tr>
      <w:tr w:rsidR="0056283D" w:rsidRPr="004B6AEB" w14:paraId="62C071EA" w14:textId="77777777" w:rsidTr="00E621B6">
        <w:tc>
          <w:tcPr>
            <w:tcW w:w="5130" w:type="dxa"/>
            <w:shd w:val="clear" w:color="auto" w:fill="auto"/>
            <w:vAlign w:val="bottom"/>
          </w:tcPr>
          <w:p w14:paraId="230B8C03"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 xml:space="preserve">Total points for Price and SPECIFIC GOALS </w:t>
            </w:r>
          </w:p>
        </w:tc>
        <w:tc>
          <w:tcPr>
            <w:tcW w:w="1800" w:type="dxa"/>
            <w:shd w:val="clear" w:color="auto" w:fill="C00000"/>
          </w:tcPr>
          <w:p w14:paraId="0D070E68"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r w:rsidRPr="004B6AEB">
              <w:rPr>
                <w:rFonts w:ascii="Arial" w:hAnsi="Arial" w:cs="Arial"/>
                <w:b/>
                <w:snapToGrid w:val="0"/>
              </w:rPr>
              <w:t>100</w:t>
            </w:r>
          </w:p>
        </w:tc>
      </w:tr>
    </w:tbl>
    <w:p w14:paraId="03EE1079"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p>
    <w:p w14:paraId="5EFAAA60"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p>
    <w:p w14:paraId="7BBBB0CE"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4B6AEB"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4B6AEB">
        <w:rPr>
          <w:rFonts w:ascii="Arial" w:hAnsi="Arial" w:cs="Arial"/>
          <w:b/>
          <w:snapToGrid w:val="0"/>
        </w:rPr>
        <w:t>DEFINITIONS</w:t>
      </w:r>
    </w:p>
    <w:p w14:paraId="27B9A056" w14:textId="77777777" w:rsidR="0056283D" w:rsidRPr="004B6AEB" w:rsidRDefault="0056283D" w:rsidP="0056283D">
      <w:pPr>
        <w:widowControl w:val="0"/>
        <w:numPr>
          <w:ilvl w:val="0"/>
          <w:numId w:val="15"/>
        </w:numPr>
        <w:tabs>
          <w:tab w:val="left" w:pos="7920"/>
        </w:tabs>
        <w:spacing w:after="120" w:line="259" w:lineRule="auto"/>
        <w:jc w:val="both"/>
        <w:rPr>
          <w:rFonts w:ascii="Arial" w:hAnsi="Arial" w:cs="Arial"/>
          <w:snapToGrid w:val="0"/>
        </w:rPr>
      </w:pPr>
      <w:r w:rsidRPr="004B6AEB" w:rsidDel="00FF3035">
        <w:rPr>
          <w:rFonts w:ascii="Arial" w:hAnsi="Arial" w:cs="Arial"/>
          <w:b/>
          <w:snapToGrid w:val="0"/>
        </w:rPr>
        <w:lastRenderedPageBreak/>
        <w:t xml:space="preserve"> </w:t>
      </w:r>
      <w:r w:rsidRPr="004B6AEB">
        <w:rPr>
          <w:rFonts w:ascii="Arial" w:hAnsi="Arial" w:cs="Arial"/>
          <w:b/>
          <w:snapToGrid w:val="0"/>
        </w:rPr>
        <w:t>“tender</w:t>
      </w:r>
      <w:r w:rsidRPr="004B6AEB">
        <w:rPr>
          <w:rFonts w:ascii="Arial" w:hAnsi="Arial" w:cs="Arial"/>
          <w:b/>
          <w:bCs/>
          <w:snapToGrid w:val="0"/>
        </w:rPr>
        <w:t>”</w:t>
      </w:r>
      <w:r w:rsidRPr="004B6AEB">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4B6AEB" w:rsidRDefault="0056283D" w:rsidP="0056283D">
      <w:pPr>
        <w:widowControl w:val="0"/>
        <w:numPr>
          <w:ilvl w:val="0"/>
          <w:numId w:val="15"/>
        </w:numPr>
        <w:spacing w:after="160" w:line="259" w:lineRule="auto"/>
        <w:ind w:right="682"/>
        <w:contextualSpacing/>
        <w:jc w:val="both"/>
        <w:rPr>
          <w:rFonts w:ascii="Arial" w:eastAsia="Arial" w:hAnsi="Arial" w:cs="Arial"/>
          <w:color w:val="000000"/>
          <w:lang w:eastAsia="en-ZA"/>
        </w:rPr>
      </w:pPr>
      <w:r w:rsidRPr="004B6AEB">
        <w:rPr>
          <w:rFonts w:ascii="Arial" w:hAnsi="Arial" w:cs="Arial"/>
          <w:b/>
          <w:snapToGrid w:val="0"/>
        </w:rPr>
        <w:t xml:space="preserve">“price” </w:t>
      </w:r>
      <w:r w:rsidRPr="004B6AEB">
        <w:rPr>
          <w:rFonts w:ascii="Arial" w:eastAsia="Arial" w:hAnsi="Arial" w:cs="Arial"/>
          <w:bCs/>
          <w:color w:val="000000"/>
          <w:lang w:eastAsia="en-ZA"/>
        </w:rPr>
        <w:t>means an amount of money tendered for goods or services, and</w:t>
      </w:r>
      <w:r w:rsidRPr="004B6AEB">
        <w:rPr>
          <w:rFonts w:ascii="Arial" w:eastAsia="Arial" w:hAnsi="Arial" w:cs="Arial"/>
          <w:b/>
          <w:color w:val="000000"/>
          <w:lang w:eastAsia="en-ZA"/>
        </w:rPr>
        <w:t xml:space="preserve"> </w:t>
      </w:r>
      <w:r w:rsidRPr="004B6AEB">
        <w:rPr>
          <w:rFonts w:ascii="Arial" w:eastAsia="Arial" w:hAnsi="Arial" w:cs="Arial"/>
          <w:color w:val="000000"/>
          <w:lang w:eastAsia="en-ZA"/>
        </w:rPr>
        <w:t>includes all applicable taxes less all unconditional discounts;</w:t>
      </w:r>
      <w:r w:rsidRPr="004B6AEB">
        <w:rPr>
          <w:rFonts w:ascii="Arial" w:eastAsia="Arial" w:hAnsi="Arial" w:cs="Arial"/>
          <w:b/>
          <w:color w:val="000000"/>
          <w:lang w:eastAsia="en-ZA"/>
        </w:rPr>
        <w:t xml:space="preserve"> </w:t>
      </w:r>
    </w:p>
    <w:p w14:paraId="5CB035D7" w14:textId="77777777" w:rsidR="0056283D" w:rsidRPr="004B6AEB" w:rsidRDefault="0056283D" w:rsidP="0056283D">
      <w:pPr>
        <w:widowControl w:val="0"/>
        <w:numPr>
          <w:ilvl w:val="0"/>
          <w:numId w:val="15"/>
        </w:numPr>
        <w:spacing w:after="120" w:line="259" w:lineRule="auto"/>
        <w:contextualSpacing/>
        <w:jc w:val="both"/>
        <w:rPr>
          <w:rFonts w:ascii="Arial" w:hAnsi="Arial" w:cs="Arial"/>
          <w:i/>
          <w:snapToGrid w:val="0"/>
        </w:rPr>
      </w:pPr>
      <w:r w:rsidRPr="004B6AEB">
        <w:rPr>
          <w:rFonts w:ascii="Arial" w:hAnsi="Arial" w:cs="Arial"/>
          <w:b/>
          <w:snapToGrid w:val="0"/>
        </w:rPr>
        <w:t>“rand value”</w:t>
      </w:r>
      <w:r w:rsidRPr="004B6AEB">
        <w:rPr>
          <w:rFonts w:ascii="Arial" w:hAnsi="Arial" w:cs="Arial"/>
          <w:snapToGrid w:val="0"/>
        </w:rPr>
        <w:t xml:space="preserve"> means the total estimated value of a contract in Rand, calculated at the time of bid invitation, and includes all applicable taxes; </w:t>
      </w:r>
    </w:p>
    <w:p w14:paraId="6F0E64A0" w14:textId="77777777" w:rsidR="0056283D" w:rsidRPr="004B6AEB" w:rsidRDefault="0056283D" w:rsidP="0056283D">
      <w:pPr>
        <w:widowControl w:val="0"/>
        <w:numPr>
          <w:ilvl w:val="0"/>
          <w:numId w:val="15"/>
        </w:numPr>
        <w:spacing w:after="120" w:line="259" w:lineRule="auto"/>
        <w:contextualSpacing/>
        <w:jc w:val="both"/>
        <w:rPr>
          <w:rFonts w:ascii="Arial" w:hAnsi="Arial" w:cs="Arial"/>
          <w:snapToGrid w:val="0"/>
        </w:rPr>
      </w:pPr>
      <w:r w:rsidRPr="004B6AEB">
        <w:rPr>
          <w:rFonts w:ascii="Arial" w:hAnsi="Arial" w:cs="Arial"/>
          <w:b/>
          <w:snapToGrid w:val="0"/>
        </w:rPr>
        <w:t>“tender for income-generating contracts”</w:t>
      </w:r>
      <w:r w:rsidRPr="004B6AEB">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4B6AEB" w:rsidRDefault="0056283D" w:rsidP="0056283D">
      <w:pPr>
        <w:widowControl w:val="0"/>
        <w:numPr>
          <w:ilvl w:val="0"/>
          <w:numId w:val="15"/>
        </w:numPr>
        <w:spacing w:after="120" w:line="259" w:lineRule="auto"/>
        <w:contextualSpacing/>
        <w:jc w:val="both"/>
        <w:rPr>
          <w:rFonts w:ascii="Arial" w:hAnsi="Arial" w:cs="Arial"/>
          <w:snapToGrid w:val="0"/>
        </w:rPr>
      </w:pPr>
      <w:r w:rsidRPr="004B6AEB">
        <w:rPr>
          <w:rFonts w:ascii="Arial" w:hAnsi="Arial" w:cs="Arial"/>
          <w:b/>
          <w:snapToGrid w:val="0"/>
        </w:rPr>
        <w:t xml:space="preserve">“the Act” </w:t>
      </w:r>
      <w:r w:rsidRPr="004B6AEB">
        <w:rPr>
          <w:rFonts w:ascii="Arial" w:hAnsi="Arial" w:cs="Arial"/>
          <w:snapToGrid w:val="0"/>
        </w:rPr>
        <w:t xml:space="preserve">means the Preferential Procurement Policy Framework Act, 2000 (Act No. 5 of 2000).  </w:t>
      </w:r>
    </w:p>
    <w:p w14:paraId="721799EB" w14:textId="77777777" w:rsidR="0056283D" w:rsidRPr="004B6AEB" w:rsidRDefault="0056283D" w:rsidP="0056283D">
      <w:pPr>
        <w:widowControl w:val="0"/>
        <w:tabs>
          <w:tab w:val="left" w:pos="7920"/>
        </w:tabs>
        <w:spacing w:after="120"/>
        <w:ind w:left="1080"/>
        <w:jc w:val="both"/>
        <w:rPr>
          <w:rFonts w:ascii="Arial" w:hAnsi="Arial" w:cs="Arial"/>
          <w:i/>
          <w:snapToGrid w:val="0"/>
        </w:rPr>
      </w:pPr>
    </w:p>
    <w:p w14:paraId="0E78C323" w14:textId="77777777" w:rsidR="0056283D" w:rsidRPr="004B6AEB"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rPr>
      </w:pPr>
      <w:r w:rsidRPr="004B6AEB">
        <w:rPr>
          <w:rFonts w:ascii="Arial" w:hAnsi="Arial" w:cs="Arial"/>
          <w:b/>
          <w:snapToGrid w:val="0"/>
        </w:rPr>
        <w:t>FORMULAE FOR PROCUREMENT OF GOODS AND SERVICES</w:t>
      </w:r>
    </w:p>
    <w:p w14:paraId="1BBD74F1" w14:textId="77777777" w:rsidR="0056283D" w:rsidRPr="004B6AEB"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4B6AEB">
        <w:rPr>
          <w:rFonts w:ascii="Arial" w:hAnsi="Arial" w:cs="Arial"/>
          <w:b/>
          <w:snapToGrid w:val="0"/>
        </w:rPr>
        <w:t>POINTS AWARDED FOR PRICE</w:t>
      </w:r>
    </w:p>
    <w:p w14:paraId="4E3C02D0" w14:textId="77777777" w:rsidR="0056283D" w:rsidRPr="004B6AEB" w:rsidRDefault="0056283D" w:rsidP="0056283D">
      <w:pPr>
        <w:widowControl w:val="0"/>
        <w:tabs>
          <w:tab w:val="left" w:pos="2880"/>
          <w:tab w:val="left" w:pos="5760"/>
          <w:tab w:val="left" w:pos="7920"/>
        </w:tabs>
        <w:spacing w:after="120"/>
        <w:ind w:left="851"/>
        <w:contextualSpacing/>
        <w:jc w:val="both"/>
        <w:rPr>
          <w:rFonts w:ascii="Arial" w:hAnsi="Arial" w:cs="Arial"/>
          <w:b/>
          <w:snapToGrid w:val="0"/>
        </w:rPr>
      </w:pPr>
    </w:p>
    <w:p w14:paraId="6F44C76B" w14:textId="77777777" w:rsidR="0056283D" w:rsidRPr="004B6AEB" w:rsidRDefault="0056283D" w:rsidP="0056283D">
      <w:pPr>
        <w:widowControl w:val="0"/>
        <w:tabs>
          <w:tab w:val="left" w:pos="2880"/>
          <w:tab w:val="left" w:pos="5760"/>
          <w:tab w:val="left" w:pos="7920"/>
        </w:tabs>
        <w:spacing w:after="120"/>
        <w:ind w:left="720" w:hanging="720"/>
        <w:jc w:val="both"/>
        <w:rPr>
          <w:rFonts w:ascii="Arial" w:hAnsi="Arial" w:cs="Arial"/>
          <w:b/>
          <w:snapToGrid w:val="0"/>
        </w:rPr>
      </w:pPr>
      <w:r w:rsidRPr="004B6AEB">
        <w:rPr>
          <w:rFonts w:ascii="Arial" w:hAnsi="Arial" w:cs="Arial"/>
          <w:snapToGrid w:val="0"/>
        </w:rPr>
        <w:t>3.1.1</w:t>
      </w:r>
      <w:r w:rsidRPr="004B6AEB">
        <w:rPr>
          <w:rFonts w:ascii="Arial" w:hAnsi="Arial" w:cs="Arial"/>
          <w:b/>
          <w:snapToGrid w:val="0"/>
        </w:rPr>
        <w:t xml:space="preserve">   THE 80/20 OR 90/10 PREFERENCE POINT SYSTEMS </w:t>
      </w:r>
    </w:p>
    <w:p w14:paraId="3CA33641"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rPr>
      </w:pPr>
      <w:r w:rsidRPr="004B6AEB">
        <w:rPr>
          <w:rFonts w:ascii="Arial" w:hAnsi="Arial" w:cs="Arial"/>
          <w:b/>
          <w:snapToGrid w:val="0"/>
        </w:rPr>
        <w:tab/>
      </w:r>
      <w:bookmarkStart w:id="21" w:name="_Hlk78214518"/>
      <w:r w:rsidRPr="004B6AEB">
        <w:rPr>
          <w:rFonts w:ascii="Arial" w:hAnsi="Arial" w:cs="Arial"/>
          <w:snapToGrid w:val="0"/>
        </w:rPr>
        <w:t>A maximum of 80 or 90 points is allocated for price on the following basis:</w:t>
      </w:r>
    </w:p>
    <w:p w14:paraId="5C65221F"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2EDAD62E"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r w:rsidRPr="004B6AEB">
        <w:rPr>
          <w:rFonts w:ascii="Arial" w:hAnsi="Arial" w:cs="Arial"/>
          <w:b/>
          <w:snapToGrid w:val="0"/>
        </w:rPr>
        <w:tab/>
      </w:r>
      <w:bookmarkStart w:id="22" w:name="_Toc142667167"/>
      <w:bookmarkStart w:id="23" w:name="_Toc152750202"/>
      <w:r w:rsidRPr="004B6AEB">
        <w:rPr>
          <w:rFonts w:ascii="Arial" w:hAnsi="Arial" w:cs="Arial"/>
          <w:b/>
          <w:snapToGrid w:val="0"/>
        </w:rPr>
        <w:t>80/20</w:t>
      </w:r>
      <w:r w:rsidRPr="004B6AEB">
        <w:rPr>
          <w:rFonts w:ascii="Arial" w:hAnsi="Arial" w:cs="Arial"/>
          <w:b/>
          <w:snapToGrid w:val="0"/>
        </w:rPr>
        <w:tab/>
        <w:t>or</w:t>
      </w:r>
      <w:r w:rsidRPr="004B6AEB">
        <w:rPr>
          <w:rFonts w:ascii="Arial" w:hAnsi="Arial" w:cs="Arial"/>
          <w:b/>
          <w:snapToGrid w:val="0"/>
        </w:rPr>
        <w:tab/>
        <w:t>90/10</w:t>
      </w:r>
      <w:bookmarkEnd w:id="22"/>
      <w:bookmarkEnd w:id="23"/>
      <w:r w:rsidRPr="004B6AEB">
        <w:rPr>
          <w:rFonts w:ascii="Arial" w:hAnsi="Arial" w:cs="Arial"/>
          <w:b/>
          <w:snapToGrid w:val="0"/>
        </w:rPr>
        <w:tab/>
      </w:r>
    </w:p>
    <w:p w14:paraId="1C57712A"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619D128D" w14:textId="77777777" w:rsidR="0056283D" w:rsidRPr="004B6AEB"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4B6AE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4B6AEB">
        <w:rPr>
          <w:rFonts w:ascii="Arial" w:hAnsi="Arial" w:cs="Arial"/>
          <w:b/>
          <w:snapToGrid w:val="0"/>
        </w:rPr>
        <w:tab/>
      </w:r>
      <w:r w:rsidRPr="004B6AEB">
        <w:rPr>
          <w:rFonts w:ascii="Arial" w:hAnsi="Arial" w:cs="Arial"/>
          <w:snapToGrid w:val="0"/>
        </w:rPr>
        <w:t>or</w:t>
      </w:r>
      <w:r w:rsidRPr="004B6AE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61DD9133"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Where</w:t>
      </w:r>
    </w:p>
    <w:p w14:paraId="0C183389"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Ps</w:t>
      </w:r>
      <w:r w:rsidRPr="004B6AEB">
        <w:rPr>
          <w:rFonts w:ascii="Arial" w:hAnsi="Arial" w:cs="Arial"/>
          <w:snapToGrid w:val="0"/>
        </w:rPr>
        <w:tab/>
        <w:t>=</w:t>
      </w:r>
      <w:r w:rsidRPr="004B6AEB">
        <w:rPr>
          <w:rFonts w:ascii="Arial" w:hAnsi="Arial" w:cs="Arial"/>
          <w:snapToGrid w:val="0"/>
        </w:rPr>
        <w:tab/>
        <w:t>Points scored for price of tender under consideration</w:t>
      </w:r>
    </w:p>
    <w:p w14:paraId="177DD8BA"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Pt</w:t>
      </w:r>
      <w:r w:rsidRPr="004B6AEB">
        <w:rPr>
          <w:rFonts w:ascii="Arial" w:hAnsi="Arial" w:cs="Arial"/>
          <w:snapToGrid w:val="0"/>
        </w:rPr>
        <w:tab/>
        <w:t>=</w:t>
      </w:r>
      <w:r w:rsidRPr="004B6AEB">
        <w:rPr>
          <w:rFonts w:ascii="Arial" w:hAnsi="Arial" w:cs="Arial"/>
          <w:snapToGrid w:val="0"/>
        </w:rPr>
        <w:tab/>
        <w:t>Price of tender under consideration</w:t>
      </w:r>
    </w:p>
    <w:p w14:paraId="51F015C3"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r>
      <w:proofErr w:type="spellStart"/>
      <w:r w:rsidRPr="004B6AEB">
        <w:rPr>
          <w:rFonts w:ascii="Arial" w:hAnsi="Arial" w:cs="Arial"/>
          <w:snapToGrid w:val="0"/>
        </w:rPr>
        <w:t>Pmin</w:t>
      </w:r>
      <w:proofErr w:type="spellEnd"/>
      <w:r w:rsidRPr="004B6AEB">
        <w:rPr>
          <w:rFonts w:ascii="Arial" w:hAnsi="Arial" w:cs="Arial"/>
          <w:snapToGrid w:val="0"/>
        </w:rPr>
        <w:tab/>
        <w:t>=</w:t>
      </w:r>
      <w:r w:rsidRPr="004B6AEB">
        <w:rPr>
          <w:rFonts w:ascii="Arial" w:hAnsi="Arial" w:cs="Arial"/>
          <w:snapToGrid w:val="0"/>
        </w:rPr>
        <w:tab/>
        <w:t>Price of lowest acceptable tender</w:t>
      </w:r>
    </w:p>
    <w:p w14:paraId="76BE3BA8"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p>
    <w:bookmarkEnd w:id="21"/>
    <w:p w14:paraId="7B039FD4" w14:textId="77777777" w:rsidR="0056283D" w:rsidRPr="004B6AEB"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4B6AEB">
        <w:rPr>
          <w:rFonts w:ascii="Arial" w:hAnsi="Arial" w:cs="Arial"/>
          <w:b/>
          <w:snapToGrid w:val="0"/>
        </w:rPr>
        <w:t>FORMULAE FOR DISPOSAL OR LEASING OF STATE ASSETS AND INCOME GENERATING PROCUREMENT</w:t>
      </w:r>
    </w:p>
    <w:p w14:paraId="036CD71C" w14:textId="77777777" w:rsidR="0056283D" w:rsidRPr="004B6AEB"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01850ED0" w14:textId="77777777" w:rsidR="0056283D" w:rsidRPr="004B6AEB"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rPr>
      </w:pPr>
      <w:r w:rsidRPr="004B6AEB">
        <w:rPr>
          <w:rFonts w:ascii="Arial" w:hAnsi="Arial" w:cs="Arial"/>
          <w:b/>
          <w:snapToGrid w:val="0"/>
        </w:rPr>
        <w:t>POINTS AWARDED FOR PRICE</w:t>
      </w:r>
    </w:p>
    <w:p w14:paraId="6895F988" w14:textId="77777777" w:rsidR="0056283D" w:rsidRPr="004B6AEB"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5C92CA8B" w14:textId="77777777" w:rsidR="0056283D" w:rsidRPr="004B6AEB" w:rsidRDefault="0056283D" w:rsidP="0056283D">
      <w:pPr>
        <w:widowControl w:val="0"/>
        <w:tabs>
          <w:tab w:val="left" w:pos="1620"/>
          <w:tab w:val="left" w:pos="2160"/>
          <w:tab w:val="left" w:pos="2700"/>
          <w:tab w:val="left" w:pos="7920"/>
        </w:tabs>
        <w:spacing w:after="120"/>
        <w:ind w:left="851"/>
        <w:jc w:val="both"/>
        <w:rPr>
          <w:rFonts w:ascii="Arial" w:hAnsi="Arial" w:cs="Arial"/>
          <w:snapToGrid w:val="0"/>
        </w:rPr>
      </w:pPr>
      <w:r w:rsidRPr="004B6AEB">
        <w:rPr>
          <w:rFonts w:ascii="Arial" w:hAnsi="Arial" w:cs="Arial"/>
          <w:snapToGrid w:val="0"/>
        </w:rPr>
        <w:t>A maximum of 80 or 90 points is allocated for price on the following basis:</w:t>
      </w:r>
    </w:p>
    <w:p w14:paraId="067130A2"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p>
    <w:p w14:paraId="3F636D2D"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14:paraId="64602545"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r w:rsidRPr="004B6AEB">
        <w:rPr>
          <w:rFonts w:ascii="Arial" w:hAnsi="Arial" w:cs="Arial"/>
          <w:b/>
          <w:snapToGrid w:val="0"/>
        </w:rPr>
        <w:tab/>
        <w:t xml:space="preserve">            </w:t>
      </w:r>
      <w:bookmarkStart w:id="24" w:name="_Toc142667168"/>
      <w:bookmarkStart w:id="25" w:name="_Toc152750203"/>
      <w:r w:rsidRPr="004B6AEB">
        <w:rPr>
          <w:rFonts w:ascii="Arial" w:hAnsi="Arial" w:cs="Arial"/>
          <w:b/>
          <w:snapToGrid w:val="0"/>
        </w:rPr>
        <w:t>80/20</w:t>
      </w:r>
      <w:r w:rsidRPr="004B6AEB">
        <w:rPr>
          <w:rFonts w:ascii="Arial" w:hAnsi="Arial" w:cs="Arial"/>
          <w:b/>
          <w:snapToGrid w:val="0"/>
        </w:rPr>
        <w:tab/>
        <w:t xml:space="preserve">               or</w:t>
      </w:r>
      <w:r w:rsidRPr="004B6AEB">
        <w:rPr>
          <w:rFonts w:ascii="Arial" w:hAnsi="Arial" w:cs="Arial"/>
          <w:b/>
          <w:snapToGrid w:val="0"/>
        </w:rPr>
        <w:tab/>
        <w:t xml:space="preserve">            90/10</w:t>
      </w:r>
      <w:bookmarkEnd w:id="24"/>
      <w:bookmarkEnd w:id="25"/>
      <w:r w:rsidRPr="004B6AEB">
        <w:rPr>
          <w:rFonts w:ascii="Arial" w:hAnsi="Arial" w:cs="Arial"/>
          <w:b/>
          <w:snapToGrid w:val="0"/>
        </w:rPr>
        <w:tab/>
      </w:r>
    </w:p>
    <w:p w14:paraId="5782C4AC"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EBFD6F2" w14:textId="77777777" w:rsidR="0056283D" w:rsidRPr="004B6AEB"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4B6AE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4B6AEB">
        <w:rPr>
          <w:rFonts w:ascii="Arial" w:hAnsi="Arial" w:cs="Arial"/>
          <w:b/>
          <w:snapToGrid w:val="0"/>
        </w:rPr>
        <w:tab/>
      </w:r>
      <w:r w:rsidRPr="004B6AEB">
        <w:rPr>
          <w:rFonts w:ascii="Arial" w:hAnsi="Arial" w:cs="Arial"/>
          <w:snapToGrid w:val="0"/>
        </w:rPr>
        <w:t>or</w:t>
      </w:r>
      <w:r w:rsidRPr="004B6AE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30A5E14D"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r>
    </w:p>
    <w:p w14:paraId="66C10337"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lastRenderedPageBreak/>
        <w:t xml:space="preserve">             Where</w:t>
      </w:r>
    </w:p>
    <w:p w14:paraId="15A53052"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Ps</w:t>
      </w:r>
      <w:r w:rsidRPr="004B6AEB">
        <w:rPr>
          <w:rFonts w:ascii="Arial" w:hAnsi="Arial" w:cs="Arial"/>
          <w:snapToGrid w:val="0"/>
        </w:rPr>
        <w:tab/>
        <w:t>=</w:t>
      </w:r>
      <w:r w:rsidRPr="004B6AEB">
        <w:rPr>
          <w:rFonts w:ascii="Arial" w:hAnsi="Arial" w:cs="Arial"/>
          <w:snapToGrid w:val="0"/>
        </w:rPr>
        <w:tab/>
        <w:t>Points scored for price of tender under consideration</w:t>
      </w:r>
    </w:p>
    <w:p w14:paraId="7D3B7D5F"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Pt</w:t>
      </w:r>
      <w:r w:rsidRPr="004B6AEB">
        <w:rPr>
          <w:rFonts w:ascii="Arial" w:hAnsi="Arial" w:cs="Arial"/>
          <w:snapToGrid w:val="0"/>
        </w:rPr>
        <w:tab/>
        <w:t>=</w:t>
      </w:r>
      <w:r w:rsidRPr="004B6AEB">
        <w:rPr>
          <w:rFonts w:ascii="Arial" w:hAnsi="Arial" w:cs="Arial"/>
          <w:snapToGrid w:val="0"/>
        </w:rPr>
        <w:tab/>
        <w:t>Price of tender under consideration</w:t>
      </w:r>
    </w:p>
    <w:p w14:paraId="6E459F91"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Pmax</w:t>
      </w:r>
      <w:r w:rsidRPr="004B6AEB">
        <w:rPr>
          <w:rFonts w:ascii="Arial" w:hAnsi="Arial" w:cs="Arial"/>
          <w:snapToGrid w:val="0"/>
        </w:rPr>
        <w:tab/>
        <w:t>=</w:t>
      </w:r>
      <w:r w:rsidRPr="004B6AEB">
        <w:rPr>
          <w:rFonts w:ascii="Arial" w:hAnsi="Arial" w:cs="Arial"/>
          <w:snapToGrid w:val="0"/>
        </w:rPr>
        <w:tab/>
        <w:t>Price of highest acceptable tender</w:t>
      </w:r>
    </w:p>
    <w:p w14:paraId="000779D6" w14:textId="77777777" w:rsidR="0056283D" w:rsidRPr="004B6AEB"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39D9B978" w14:textId="77777777" w:rsidR="0056283D" w:rsidRPr="004B6AEB"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rPr>
      </w:pPr>
      <w:r w:rsidRPr="004B6AEB">
        <w:rPr>
          <w:rFonts w:ascii="Arial" w:hAnsi="Arial" w:cs="Arial"/>
          <w:b/>
          <w:snapToGrid w:val="0"/>
        </w:rPr>
        <w:t xml:space="preserve">POINTS AWARDED FOR SPECIFIC GOALS </w:t>
      </w:r>
    </w:p>
    <w:p w14:paraId="394B0593" w14:textId="77777777" w:rsidR="0056283D" w:rsidRPr="004B6AEB" w:rsidRDefault="0056283D" w:rsidP="0056283D">
      <w:pPr>
        <w:widowControl w:val="0"/>
        <w:numPr>
          <w:ilvl w:val="1"/>
          <w:numId w:val="16"/>
        </w:numPr>
        <w:tabs>
          <w:tab w:val="num" w:pos="720"/>
        </w:tabs>
        <w:spacing w:after="120" w:line="259" w:lineRule="auto"/>
        <w:ind w:left="720"/>
        <w:jc w:val="both"/>
        <w:rPr>
          <w:rFonts w:ascii="Arial" w:hAnsi="Arial" w:cs="Arial"/>
          <w:snapToGrid w:val="0"/>
        </w:rPr>
      </w:pPr>
      <w:r w:rsidRPr="004B6AEB">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4B6AEB" w:rsidRDefault="0056283D" w:rsidP="0056283D">
      <w:pPr>
        <w:widowControl w:val="0"/>
        <w:numPr>
          <w:ilvl w:val="1"/>
          <w:numId w:val="16"/>
        </w:numPr>
        <w:spacing w:after="120" w:line="259" w:lineRule="auto"/>
        <w:ind w:left="709" w:hanging="709"/>
        <w:jc w:val="both"/>
        <w:rPr>
          <w:rFonts w:ascii="Arial" w:hAnsi="Arial" w:cs="Arial"/>
          <w:snapToGrid w:val="0"/>
        </w:rPr>
      </w:pPr>
      <w:r w:rsidRPr="004B6AE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4B6AEB" w:rsidRDefault="0056283D" w:rsidP="0056283D">
      <w:pPr>
        <w:widowControl w:val="0"/>
        <w:numPr>
          <w:ilvl w:val="0"/>
          <w:numId w:val="14"/>
        </w:numPr>
        <w:spacing w:after="120" w:line="259" w:lineRule="auto"/>
        <w:ind w:left="993" w:hanging="284"/>
        <w:contextualSpacing/>
        <w:jc w:val="both"/>
        <w:rPr>
          <w:rFonts w:ascii="Arial" w:hAnsi="Arial" w:cs="Arial"/>
          <w:snapToGrid w:val="0"/>
        </w:rPr>
      </w:pPr>
      <w:r w:rsidRPr="004B6AEB">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4B6AEB" w:rsidRDefault="0056283D" w:rsidP="0056283D">
      <w:pPr>
        <w:widowControl w:val="0"/>
        <w:spacing w:after="120"/>
        <w:ind w:left="1620"/>
        <w:contextualSpacing/>
        <w:jc w:val="both"/>
        <w:rPr>
          <w:rFonts w:ascii="Arial" w:hAnsi="Arial" w:cs="Arial"/>
          <w:snapToGrid w:val="0"/>
        </w:rPr>
      </w:pPr>
      <w:r w:rsidRPr="004B6AEB">
        <w:rPr>
          <w:rFonts w:ascii="Arial" w:hAnsi="Arial" w:cs="Arial"/>
          <w:snapToGrid w:val="0"/>
        </w:rPr>
        <w:t xml:space="preserve"> </w:t>
      </w:r>
    </w:p>
    <w:p w14:paraId="0351A389" w14:textId="77777777" w:rsidR="0056283D" w:rsidRPr="004B6AEB" w:rsidRDefault="0056283D" w:rsidP="0056283D">
      <w:pPr>
        <w:widowControl w:val="0"/>
        <w:numPr>
          <w:ilvl w:val="0"/>
          <w:numId w:val="14"/>
        </w:numPr>
        <w:spacing w:after="120" w:line="259" w:lineRule="auto"/>
        <w:ind w:left="993" w:hanging="284"/>
        <w:contextualSpacing/>
        <w:jc w:val="both"/>
        <w:rPr>
          <w:rFonts w:ascii="Arial" w:hAnsi="Arial" w:cs="Arial"/>
          <w:snapToGrid w:val="0"/>
        </w:rPr>
      </w:pPr>
      <w:r w:rsidRPr="004B6AE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4B6AEB" w:rsidRDefault="0056283D" w:rsidP="0056283D">
      <w:pPr>
        <w:widowControl w:val="0"/>
        <w:spacing w:after="120"/>
        <w:ind w:left="993"/>
        <w:jc w:val="both"/>
        <w:rPr>
          <w:rFonts w:ascii="Arial" w:hAnsi="Arial" w:cs="Arial"/>
          <w:snapToGrid w:val="0"/>
        </w:rPr>
      </w:pPr>
      <w:r w:rsidRPr="004B6AEB">
        <w:rPr>
          <w:rFonts w:ascii="Arial" w:hAnsi="Arial" w:cs="Arial"/>
          <w:snapToGrid w:val="0"/>
        </w:rPr>
        <w:t xml:space="preserve">then the organ of state must indicate the points allocated for specific goals for both the 90/10 and 80/20 preference point system. </w:t>
      </w:r>
    </w:p>
    <w:p w14:paraId="7482BE09" w14:textId="77777777" w:rsidR="0056283D" w:rsidRPr="004B6AEB" w:rsidRDefault="0056283D" w:rsidP="0056283D">
      <w:pPr>
        <w:widowControl w:val="0"/>
        <w:spacing w:after="120"/>
        <w:ind w:left="142"/>
        <w:jc w:val="both"/>
        <w:rPr>
          <w:rFonts w:ascii="Arial" w:hAnsi="Arial" w:cs="Arial"/>
          <w:b/>
          <w:snapToGrid w:val="0"/>
        </w:rPr>
      </w:pPr>
      <w:r w:rsidRPr="004B6AEB">
        <w:rPr>
          <w:rFonts w:ascii="Arial" w:hAnsi="Arial" w:cs="Arial"/>
          <w:b/>
          <w:snapToGrid w:val="0"/>
        </w:rPr>
        <w:t xml:space="preserve">Table 1: Specific goals for the tender and points claimed are indicated per the table below. </w:t>
      </w:r>
    </w:p>
    <w:p w14:paraId="56C162EB" w14:textId="77777777" w:rsidR="0056283D" w:rsidRPr="004B6AEB" w:rsidRDefault="0056283D" w:rsidP="0056283D">
      <w:pPr>
        <w:widowControl w:val="0"/>
        <w:spacing w:after="120"/>
        <w:ind w:left="142"/>
        <w:jc w:val="both"/>
        <w:rPr>
          <w:rFonts w:ascii="Arial" w:hAnsi="Arial" w:cs="Arial"/>
          <w:b/>
          <w:snapToGrid w:val="0"/>
          <w:color w:val="FF0000"/>
        </w:rPr>
      </w:pPr>
      <w:bookmarkStart w:id="26" w:name="_Hlk125038050"/>
      <w:r w:rsidRPr="004B6AEB">
        <w:rPr>
          <w:rFonts w:ascii="Arial" w:hAnsi="Arial" w:cs="Arial"/>
          <w:b/>
          <w:i/>
          <w:snapToGrid w:val="0"/>
          <w:color w:val="FF0000"/>
        </w:rPr>
        <w:t>Note to tenderers: The tenderer must indicate how they claim points for each preference point system.</w:t>
      </w:r>
      <w:r w:rsidRPr="004B6AEB">
        <w:rPr>
          <w:rFonts w:ascii="Arial" w:hAnsi="Arial" w:cs="Arial"/>
          <w:b/>
          <w:snapToGrid w:val="0"/>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2739"/>
        <w:gridCol w:w="2809"/>
      </w:tblGrid>
      <w:tr w:rsidR="0056283D" w:rsidRPr="004B6AEB" w14:paraId="1EE6E972" w14:textId="77777777" w:rsidTr="0056283D">
        <w:trPr>
          <w:trHeight w:val="863"/>
          <w:tblHeader/>
        </w:trPr>
        <w:tc>
          <w:tcPr>
            <w:tcW w:w="0" w:type="auto"/>
            <w:tcBorders>
              <w:top w:val="nil"/>
            </w:tcBorders>
            <w:shd w:val="clear" w:color="auto" w:fill="AEAAAA"/>
            <w:vAlign w:val="center"/>
          </w:tcPr>
          <w:bookmarkEnd w:id="26"/>
          <w:p w14:paraId="53FCB0C1" w14:textId="77777777" w:rsidR="0056283D" w:rsidRPr="004B6AEB" w:rsidRDefault="0056283D" w:rsidP="00E621B6">
            <w:pPr>
              <w:kinsoku w:val="0"/>
              <w:overflowPunct w:val="0"/>
              <w:spacing w:before="96"/>
              <w:textAlignment w:val="baseline"/>
              <w:rPr>
                <w:rFonts w:ascii="Arial" w:hAnsi="Arial" w:cs="Arial"/>
                <w:b/>
              </w:rPr>
            </w:pPr>
            <w:r w:rsidRPr="004B6AEB">
              <w:rPr>
                <w:rFonts w:ascii="Arial" w:hAnsi="Arial" w:cs="Arial"/>
                <w:b/>
                <w:kern w:val="24"/>
              </w:rPr>
              <w:t>The specific goals allocated points in terms of this tender</w:t>
            </w:r>
          </w:p>
        </w:tc>
        <w:tc>
          <w:tcPr>
            <w:tcW w:w="0" w:type="auto"/>
            <w:shd w:val="clear" w:color="auto" w:fill="C00000"/>
            <w:vAlign w:val="center"/>
          </w:tcPr>
          <w:p w14:paraId="2015BEB9"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Number of points</w:t>
            </w:r>
          </w:p>
          <w:p w14:paraId="7D42742E"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allocated</w:t>
            </w:r>
          </w:p>
          <w:p w14:paraId="796FF2A8"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(80/20 system)</w:t>
            </w:r>
          </w:p>
          <w:p w14:paraId="56BD113D" w14:textId="77777777" w:rsidR="0056283D" w:rsidRPr="004B6AEB" w:rsidRDefault="0056283D" w:rsidP="00E621B6">
            <w:pPr>
              <w:kinsoku w:val="0"/>
              <w:overflowPunct w:val="0"/>
              <w:spacing w:before="96"/>
              <w:jc w:val="center"/>
              <w:textAlignment w:val="baseline"/>
              <w:rPr>
                <w:rFonts w:ascii="Arial" w:hAnsi="Arial" w:cs="Arial"/>
                <w:b/>
              </w:rPr>
            </w:pPr>
            <w:r w:rsidRPr="004B6AEB">
              <w:rPr>
                <w:rFonts w:ascii="Arial" w:hAnsi="Arial" w:cs="Arial"/>
                <w:b/>
              </w:rPr>
              <w:t>(To be completed by the organ of state)</w:t>
            </w:r>
          </w:p>
        </w:tc>
        <w:tc>
          <w:tcPr>
            <w:tcW w:w="0" w:type="auto"/>
            <w:shd w:val="clear" w:color="auto" w:fill="F4B083"/>
          </w:tcPr>
          <w:p w14:paraId="2E4B34E4"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Number of points claimed (80/20 system)</w:t>
            </w:r>
          </w:p>
          <w:p w14:paraId="1638DF9B"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(To be completed by the tenderer)</w:t>
            </w:r>
          </w:p>
        </w:tc>
      </w:tr>
      <w:tr w:rsidR="0056283D" w:rsidRPr="004B6AEB" w14:paraId="11CD4FC9" w14:textId="77777777" w:rsidTr="00E621B6">
        <w:trPr>
          <w:trHeight w:val="317"/>
        </w:trPr>
        <w:tc>
          <w:tcPr>
            <w:tcW w:w="0" w:type="auto"/>
            <w:shd w:val="clear" w:color="auto" w:fill="auto"/>
          </w:tcPr>
          <w:p w14:paraId="1B966D5E" w14:textId="7DA079D2" w:rsidR="0056283D" w:rsidRPr="004B6AEB" w:rsidRDefault="0056283D" w:rsidP="00E621B6">
            <w:pPr>
              <w:kinsoku w:val="0"/>
              <w:overflowPunct w:val="0"/>
              <w:spacing w:before="115"/>
              <w:textAlignment w:val="baseline"/>
              <w:rPr>
                <w:rFonts w:ascii="Arial" w:hAnsi="Arial" w:cs="Arial"/>
              </w:rPr>
            </w:pPr>
          </w:p>
        </w:tc>
        <w:tc>
          <w:tcPr>
            <w:tcW w:w="0" w:type="auto"/>
            <w:shd w:val="clear" w:color="auto" w:fill="auto"/>
          </w:tcPr>
          <w:p w14:paraId="74EE7667" w14:textId="2148B6FB" w:rsidR="0056283D" w:rsidRPr="004B6AEB" w:rsidRDefault="0056283D" w:rsidP="00E621B6">
            <w:pPr>
              <w:kinsoku w:val="0"/>
              <w:overflowPunct w:val="0"/>
              <w:spacing w:before="115"/>
              <w:jc w:val="center"/>
              <w:textAlignment w:val="baseline"/>
              <w:rPr>
                <w:rFonts w:ascii="Arial" w:hAnsi="Arial" w:cs="Arial"/>
                <w:b/>
                <w:bCs/>
              </w:rPr>
            </w:pPr>
          </w:p>
        </w:tc>
        <w:tc>
          <w:tcPr>
            <w:tcW w:w="0" w:type="auto"/>
          </w:tcPr>
          <w:p w14:paraId="7B4143A7" w14:textId="77777777" w:rsidR="0056283D" w:rsidRPr="004B6AEB" w:rsidRDefault="0056283D" w:rsidP="00E621B6">
            <w:pPr>
              <w:kinsoku w:val="0"/>
              <w:overflowPunct w:val="0"/>
              <w:spacing w:before="115"/>
              <w:jc w:val="center"/>
              <w:textAlignment w:val="baseline"/>
              <w:rPr>
                <w:rFonts w:ascii="Arial" w:hAnsi="Arial" w:cs="Arial"/>
              </w:rPr>
            </w:pPr>
          </w:p>
        </w:tc>
      </w:tr>
      <w:tr w:rsidR="000B7818" w:rsidRPr="004B6AEB" w14:paraId="4BC217DF" w14:textId="77777777" w:rsidTr="00E621B6">
        <w:trPr>
          <w:trHeight w:val="317"/>
        </w:trPr>
        <w:tc>
          <w:tcPr>
            <w:tcW w:w="0" w:type="auto"/>
            <w:shd w:val="clear" w:color="auto" w:fill="auto"/>
          </w:tcPr>
          <w:p w14:paraId="35DE419D"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A87F9AE"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3D82534A"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7ACD8332" w14:textId="77777777" w:rsidTr="00E621B6">
        <w:trPr>
          <w:trHeight w:val="317"/>
        </w:trPr>
        <w:tc>
          <w:tcPr>
            <w:tcW w:w="0" w:type="auto"/>
            <w:shd w:val="clear" w:color="auto" w:fill="auto"/>
          </w:tcPr>
          <w:p w14:paraId="23786517"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5CCAE896"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6F49BC66"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25AAC292" w14:textId="77777777" w:rsidTr="00E621B6">
        <w:trPr>
          <w:trHeight w:val="317"/>
        </w:trPr>
        <w:tc>
          <w:tcPr>
            <w:tcW w:w="0" w:type="auto"/>
            <w:shd w:val="clear" w:color="auto" w:fill="auto"/>
          </w:tcPr>
          <w:p w14:paraId="49ED01F3"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4709D99"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0F5AB3A7"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3782962F" w14:textId="77777777" w:rsidTr="00E621B6">
        <w:trPr>
          <w:trHeight w:val="317"/>
        </w:trPr>
        <w:tc>
          <w:tcPr>
            <w:tcW w:w="0" w:type="auto"/>
            <w:shd w:val="clear" w:color="auto" w:fill="auto"/>
          </w:tcPr>
          <w:p w14:paraId="4181DCFE"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E07C75A"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7B77A1AE" w14:textId="77777777" w:rsidR="000B7818" w:rsidRPr="004B6AEB" w:rsidRDefault="000B7818" w:rsidP="00E621B6">
            <w:pPr>
              <w:kinsoku w:val="0"/>
              <w:overflowPunct w:val="0"/>
              <w:spacing w:before="115"/>
              <w:jc w:val="center"/>
              <w:textAlignment w:val="baseline"/>
              <w:rPr>
                <w:rFonts w:ascii="Arial" w:hAnsi="Arial" w:cs="Arial"/>
              </w:rPr>
            </w:pPr>
          </w:p>
        </w:tc>
      </w:tr>
    </w:tbl>
    <w:p w14:paraId="0C7A9E13" w14:textId="77777777" w:rsidR="0056283D" w:rsidRPr="004B6AEB" w:rsidRDefault="0056283D" w:rsidP="0056283D">
      <w:pPr>
        <w:spacing w:after="120"/>
        <w:ind w:left="907"/>
        <w:jc w:val="both"/>
        <w:rPr>
          <w:rFonts w:ascii="Arial" w:hAnsi="Arial" w:cs="Arial"/>
          <w:snapToGrid w:val="0"/>
        </w:rPr>
      </w:pPr>
    </w:p>
    <w:p w14:paraId="570F0063" w14:textId="77777777" w:rsidR="0056283D" w:rsidRPr="004B6AEB" w:rsidRDefault="0056283D" w:rsidP="0056283D">
      <w:pPr>
        <w:spacing w:after="120"/>
        <w:ind w:left="907"/>
        <w:jc w:val="both"/>
        <w:rPr>
          <w:rFonts w:ascii="Arial" w:hAnsi="Arial" w:cs="Arial"/>
          <w:snapToGrid w:val="0"/>
        </w:rPr>
      </w:pPr>
    </w:p>
    <w:p w14:paraId="758ECCB9" w14:textId="77777777" w:rsidR="0056283D" w:rsidRPr="004B6AEB"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4B6AEB">
        <w:rPr>
          <w:rFonts w:ascii="Arial" w:hAnsi="Arial" w:cs="Arial"/>
          <w:snapToGrid w:val="0"/>
        </w:rPr>
        <w:tab/>
      </w:r>
      <w:r w:rsidRPr="004B6AEB">
        <w:rPr>
          <w:rFonts w:ascii="Arial" w:hAnsi="Arial" w:cs="Arial"/>
          <w:b/>
          <w:snapToGrid w:val="0"/>
        </w:rPr>
        <w:t>DECLARATION WITH REGARD TO COMPANY/FIRM</w:t>
      </w:r>
    </w:p>
    <w:p w14:paraId="0250D198" w14:textId="77777777" w:rsidR="0056283D" w:rsidRPr="004B6AEB"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71855569"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Name of company/firm…………………………………………………………………….</w:t>
      </w:r>
    </w:p>
    <w:p w14:paraId="232A88E5" w14:textId="77777777" w:rsidR="0056283D" w:rsidRPr="004B6AEB"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rPr>
      </w:pPr>
      <w:r w:rsidRPr="004B6AEB">
        <w:rPr>
          <w:rFonts w:ascii="Arial" w:hAnsi="Arial" w:cs="Arial"/>
          <w:snapToGrid w:val="0"/>
        </w:rPr>
        <w:t>Company registration number: …………………………………………………………...</w:t>
      </w:r>
    </w:p>
    <w:p w14:paraId="31D28B64"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TYPE OF COMPANY/ FIRM</w:t>
      </w:r>
    </w:p>
    <w:p w14:paraId="753A38C4"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Partnership/Joint Venture / Consortium</w:t>
      </w:r>
    </w:p>
    <w:p w14:paraId="55A0B54E"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One-person business/sole propriety</w:t>
      </w:r>
    </w:p>
    <w:p w14:paraId="11586627"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Close corporation</w:t>
      </w:r>
    </w:p>
    <w:p w14:paraId="0753A077"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Public Company</w:t>
      </w:r>
    </w:p>
    <w:p w14:paraId="2E3FB4D9"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Personal Liability Company</w:t>
      </w:r>
    </w:p>
    <w:p w14:paraId="5D09A479" w14:textId="77777777" w:rsidR="0056283D" w:rsidRPr="004B6AEB" w:rsidRDefault="0056283D" w:rsidP="0056283D">
      <w:pPr>
        <w:widowControl w:val="0"/>
        <w:tabs>
          <w:tab w:val="left" w:pos="-720"/>
        </w:tabs>
        <w:ind w:left="1440" w:hanging="540"/>
        <w:jc w:val="both"/>
        <w:rPr>
          <w:rFonts w:ascii="Arial" w:hAnsi="Arial" w:cs="Arial"/>
          <w:snapToGrid w:val="0"/>
        </w:rPr>
      </w:pPr>
      <w:bookmarkStart w:id="27" w:name="_Hlk117764996"/>
      <w:r w:rsidRPr="004B6AEB">
        <w:rPr>
          <w:rFonts w:ascii="Arial" w:hAnsi="Arial" w:cs="Arial"/>
          <w:snapToGrid w:val="0"/>
        </w:rPr>
        <w:sym w:font="Symbol" w:char="F07F"/>
      </w:r>
      <w:bookmarkEnd w:id="27"/>
      <w:r w:rsidRPr="004B6AEB">
        <w:rPr>
          <w:rFonts w:ascii="Arial" w:hAnsi="Arial" w:cs="Arial"/>
          <w:snapToGrid w:val="0"/>
        </w:rPr>
        <w:tab/>
        <w:t xml:space="preserve">(Pty) Limited </w:t>
      </w:r>
    </w:p>
    <w:p w14:paraId="55F7A646"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Non-Profit Company</w:t>
      </w:r>
    </w:p>
    <w:p w14:paraId="18B2AFFC"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State Owned Company</w:t>
      </w:r>
    </w:p>
    <w:p w14:paraId="1A16273F"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4B6AEB">
        <w:rPr>
          <w:rFonts w:ascii="Arial" w:hAnsi="Arial" w:cs="Arial"/>
          <w:smallCaps/>
          <w:snapToGrid w:val="0"/>
        </w:rPr>
        <w:t>[Tick applicable box]</w:t>
      </w:r>
    </w:p>
    <w:p w14:paraId="5EEC676A"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2E482AF2"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21A44CCC"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The information furnished is true and correct;</w:t>
      </w:r>
    </w:p>
    <w:p w14:paraId="54FD9212"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The preference points claimed are in accordance with the General Conditions as indicated in paragraph 1 of this form;</w:t>
      </w:r>
    </w:p>
    <w:p w14:paraId="1ED99F12"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4B6AEB"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14:paraId="6A704B03" w14:textId="77777777" w:rsidR="0056283D" w:rsidRPr="004B6AEB"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rPr>
      </w:pPr>
      <w:r w:rsidRPr="004B6AEB">
        <w:rPr>
          <w:rFonts w:ascii="Arial" w:hAnsi="Arial" w:cs="Arial"/>
          <w:snapToGrid w:val="0"/>
        </w:rPr>
        <w:t>disqualify the person from the tendering process;</w:t>
      </w:r>
    </w:p>
    <w:p w14:paraId="70FAB1B1" w14:textId="77777777" w:rsidR="0056283D" w:rsidRPr="004B6AEB"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rPr>
      </w:pPr>
      <w:r w:rsidRPr="004B6AEB">
        <w:rPr>
          <w:rFonts w:ascii="Arial" w:hAnsi="Arial" w:cs="Arial"/>
          <w:snapToGrid w:val="0"/>
        </w:rPr>
        <w:t>recover costs, losses or damages it has incurred or suffered as a result of that person’s conduct;</w:t>
      </w:r>
    </w:p>
    <w:p w14:paraId="5C7FB9F3" w14:textId="77777777" w:rsidR="0056283D" w:rsidRPr="004B6AEB"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rPr>
      </w:pPr>
      <w:r w:rsidRPr="004B6AEB">
        <w:rPr>
          <w:rFonts w:ascii="Arial" w:hAnsi="Arial" w:cs="Arial"/>
          <w:snapToGrid w:val="0"/>
        </w:rPr>
        <w:t>cancel the contract and claim any damages which it has suffered as a result of having to make less favourable arrangements due to such cancellation;</w:t>
      </w:r>
    </w:p>
    <w:p w14:paraId="2B0D99C9" w14:textId="77777777" w:rsidR="0056283D" w:rsidRPr="004B6AEB"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rPr>
      </w:pPr>
      <w:r w:rsidRPr="004B6AEB">
        <w:rPr>
          <w:rFonts w:ascii="Arial" w:hAnsi="Arial" w:cs="Arial"/>
          <w:snapToGrid w:val="0"/>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4B6AEB">
        <w:rPr>
          <w:rFonts w:ascii="Arial" w:hAnsi="Arial" w:cs="Arial"/>
          <w:i/>
          <w:snapToGrid w:val="0"/>
        </w:rPr>
        <w:t>audi</w:t>
      </w:r>
      <w:proofErr w:type="spellEnd"/>
      <w:r w:rsidRPr="004B6AEB">
        <w:rPr>
          <w:rFonts w:ascii="Arial" w:hAnsi="Arial" w:cs="Arial"/>
          <w:i/>
          <w:snapToGrid w:val="0"/>
        </w:rPr>
        <w:t xml:space="preserve"> alteram partem</w:t>
      </w:r>
      <w:r w:rsidRPr="004B6AEB">
        <w:rPr>
          <w:rFonts w:ascii="Arial" w:hAnsi="Arial" w:cs="Arial"/>
          <w:snapToGrid w:val="0"/>
        </w:rPr>
        <w:t xml:space="preserve"> (hear the other side) rule has been applied; and</w:t>
      </w:r>
    </w:p>
    <w:p w14:paraId="43D18D2F" w14:textId="77777777" w:rsidR="0056283D" w:rsidRPr="004B6AEB" w:rsidRDefault="0056283D" w:rsidP="0056283D">
      <w:pPr>
        <w:widowControl w:val="0"/>
        <w:numPr>
          <w:ilvl w:val="1"/>
          <w:numId w:val="13"/>
        </w:numPr>
        <w:spacing w:after="120" w:line="259" w:lineRule="auto"/>
        <w:ind w:left="1418" w:right="749" w:hanging="425"/>
        <w:jc w:val="both"/>
        <w:rPr>
          <w:rFonts w:ascii="Arial" w:hAnsi="Arial" w:cs="Arial"/>
          <w:snapToGrid w:val="0"/>
        </w:rPr>
      </w:pPr>
      <w:r w:rsidRPr="004B6AEB">
        <w:rPr>
          <w:rFonts w:ascii="Arial" w:hAnsi="Arial" w:cs="Arial"/>
          <w:snapToGrid w:val="0"/>
        </w:rPr>
        <w:t>forward the matter for criminal prosecution, if deemed necessary.</w:t>
      </w:r>
    </w:p>
    <w:p w14:paraId="592223C2" w14:textId="77777777" w:rsidR="0056283D" w:rsidRPr="004B6AEB"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0DC2A198" w14:textId="77777777" w:rsidR="0056283D" w:rsidRPr="004B6AEB"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4B6AEB">
        <w:rPr>
          <w:rFonts w:ascii="Arial" w:hAnsi="Arial" w:cs="Arial"/>
          <w:noProof/>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4B6AEB" w:rsidRDefault="0056283D" w:rsidP="0056283D">
      <w:pPr>
        <w:spacing w:after="160" w:line="259" w:lineRule="auto"/>
        <w:rPr>
          <w:rFonts w:ascii="Arial" w:eastAsia="Calibri" w:hAnsi="Arial" w:cs="Arial"/>
        </w:rPr>
      </w:pPr>
    </w:p>
    <w:p w14:paraId="4034496D" w14:textId="77777777" w:rsidR="009F52CC" w:rsidRPr="004B6AEB" w:rsidRDefault="009F52CC" w:rsidP="0056283D">
      <w:pPr>
        <w:spacing w:line="360" w:lineRule="auto"/>
        <w:jc w:val="both"/>
        <w:rPr>
          <w:rFonts w:ascii="Arial" w:eastAsiaTheme="minorHAnsi" w:hAnsi="Arial" w:cs="Arial"/>
        </w:rPr>
      </w:pPr>
    </w:p>
    <w:p w14:paraId="44A99297" w14:textId="77777777" w:rsidR="009F52CC" w:rsidRPr="004B6AEB" w:rsidRDefault="009F52CC" w:rsidP="00CF1334">
      <w:pPr>
        <w:pStyle w:val="ListParagraph"/>
        <w:spacing w:line="360" w:lineRule="auto"/>
        <w:ind w:left="716"/>
        <w:jc w:val="both"/>
        <w:rPr>
          <w:rFonts w:ascii="Arial" w:eastAsiaTheme="minorHAnsi" w:hAnsi="Arial" w:cs="Arial"/>
        </w:rPr>
      </w:pPr>
    </w:p>
    <w:p w14:paraId="444DC43D" w14:textId="77777777" w:rsidR="009F52CC" w:rsidRPr="004B6AEB" w:rsidRDefault="009F52CC" w:rsidP="00CF1334">
      <w:pPr>
        <w:pStyle w:val="ListParagraph"/>
        <w:spacing w:line="360" w:lineRule="auto"/>
        <w:ind w:left="716"/>
        <w:jc w:val="both"/>
        <w:rPr>
          <w:rFonts w:ascii="Arial" w:eastAsiaTheme="minorHAnsi" w:hAnsi="Arial" w:cs="Arial"/>
        </w:rPr>
      </w:pPr>
    </w:p>
    <w:p w14:paraId="1E0BDE0B" w14:textId="77777777" w:rsidR="006203E2" w:rsidRPr="004B6AEB" w:rsidRDefault="006203E2" w:rsidP="00CF1334">
      <w:pPr>
        <w:pStyle w:val="ListParagraph"/>
        <w:spacing w:line="360" w:lineRule="auto"/>
        <w:ind w:left="716"/>
        <w:jc w:val="both"/>
        <w:rPr>
          <w:rFonts w:ascii="Arial" w:eastAsiaTheme="minorHAnsi" w:hAnsi="Arial" w:cs="Arial"/>
        </w:rPr>
      </w:pPr>
    </w:p>
    <w:p w14:paraId="0EA580E8" w14:textId="77777777" w:rsidR="006203E2" w:rsidRPr="004B6AEB" w:rsidRDefault="006203E2" w:rsidP="00CF1334">
      <w:pPr>
        <w:pStyle w:val="ListParagraph"/>
        <w:spacing w:line="360" w:lineRule="auto"/>
        <w:ind w:left="716"/>
        <w:jc w:val="both"/>
        <w:rPr>
          <w:rFonts w:ascii="Arial" w:eastAsiaTheme="minorHAnsi" w:hAnsi="Arial" w:cs="Arial"/>
        </w:rPr>
      </w:pPr>
    </w:p>
    <w:p w14:paraId="362D6307" w14:textId="77777777" w:rsidR="006203E2" w:rsidRPr="004B6AEB" w:rsidRDefault="006203E2" w:rsidP="00CF1334">
      <w:pPr>
        <w:pStyle w:val="ListParagraph"/>
        <w:spacing w:line="360" w:lineRule="auto"/>
        <w:ind w:left="716"/>
        <w:jc w:val="both"/>
        <w:rPr>
          <w:rFonts w:ascii="Arial" w:eastAsiaTheme="minorHAnsi" w:hAnsi="Arial" w:cs="Arial"/>
        </w:rPr>
      </w:pPr>
    </w:p>
    <w:p w14:paraId="693C3C4E" w14:textId="77777777" w:rsidR="006203E2" w:rsidRPr="004B6AEB" w:rsidRDefault="006203E2" w:rsidP="00CF1334">
      <w:pPr>
        <w:pStyle w:val="ListParagraph"/>
        <w:spacing w:line="360" w:lineRule="auto"/>
        <w:ind w:left="716"/>
        <w:jc w:val="both"/>
        <w:rPr>
          <w:rFonts w:ascii="Arial" w:eastAsiaTheme="minorHAnsi" w:hAnsi="Arial" w:cs="Arial"/>
        </w:rPr>
      </w:pPr>
    </w:p>
    <w:p w14:paraId="7649F469" w14:textId="77777777" w:rsidR="006203E2" w:rsidRPr="004B6AEB" w:rsidRDefault="006203E2" w:rsidP="00CF1334">
      <w:pPr>
        <w:pStyle w:val="ListParagraph"/>
        <w:spacing w:line="360" w:lineRule="auto"/>
        <w:ind w:left="716"/>
        <w:jc w:val="both"/>
        <w:rPr>
          <w:rFonts w:ascii="Arial" w:eastAsiaTheme="minorHAnsi" w:hAnsi="Arial" w:cs="Arial"/>
        </w:rPr>
      </w:pPr>
    </w:p>
    <w:p w14:paraId="3C091AB4" w14:textId="77777777" w:rsidR="006203E2" w:rsidRPr="004B6AEB" w:rsidRDefault="006203E2" w:rsidP="00CF1334">
      <w:pPr>
        <w:pStyle w:val="ListParagraph"/>
        <w:spacing w:line="360" w:lineRule="auto"/>
        <w:ind w:left="716"/>
        <w:jc w:val="both"/>
        <w:rPr>
          <w:rFonts w:ascii="Arial" w:eastAsiaTheme="minorHAnsi" w:hAnsi="Arial" w:cs="Arial"/>
        </w:rPr>
      </w:pPr>
    </w:p>
    <w:p w14:paraId="2122F208" w14:textId="77777777" w:rsidR="006203E2" w:rsidRPr="004B6AEB" w:rsidRDefault="006203E2" w:rsidP="00CF1334">
      <w:pPr>
        <w:pStyle w:val="ListParagraph"/>
        <w:spacing w:line="360" w:lineRule="auto"/>
        <w:ind w:left="716"/>
        <w:jc w:val="both"/>
        <w:rPr>
          <w:rFonts w:ascii="Arial" w:eastAsiaTheme="minorHAnsi" w:hAnsi="Arial" w:cs="Arial"/>
        </w:rPr>
      </w:pPr>
    </w:p>
    <w:p w14:paraId="6359B83D" w14:textId="77777777" w:rsidR="006203E2" w:rsidRPr="004B6AEB" w:rsidRDefault="006203E2" w:rsidP="00CF1334">
      <w:pPr>
        <w:pStyle w:val="ListParagraph"/>
        <w:spacing w:line="360" w:lineRule="auto"/>
        <w:ind w:left="716"/>
        <w:jc w:val="both"/>
        <w:rPr>
          <w:rFonts w:ascii="Arial" w:eastAsiaTheme="minorHAnsi" w:hAnsi="Arial" w:cs="Arial"/>
        </w:rPr>
      </w:pPr>
    </w:p>
    <w:p w14:paraId="3F9106EF" w14:textId="77777777" w:rsidR="006203E2" w:rsidRPr="004B6AEB" w:rsidRDefault="006203E2" w:rsidP="00CF1334">
      <w:pPr>
        <w:pStyle w:val="ListParagraph"/>
        <w:spacing w:line="360" w:lineRule="auto"/>
        <w:ind w:left="716"/>
        <w:jc w:val="both"/>
        <w:rPr>
          <w:rFonts w:ascii="Arial" w:eastAsiaTheme="minorHAnsi" w:hAnsi="Arial" w:cs="Arial"/>
        </w:rPr>
      </w:pPr>
    </w:p>
    <w:p w14:paraId="2A391979" w14:textId="77777777" w:rsidR="006203E2" w:rsidRPr="004B6AEB" w:rsidRDefault="006203E2" w:rsidP="00CF1334">
      <w:pPr>
        <w:pStyle w:val="ListParagraph"/>
        <w:spacing w:line="360" w:lineRule="auto"/>
        <w:ind w:left="716"/>
        <w:jc w:val="both"/>
        <w:rPr>
          <w:rFonts w:ascii="Arial" w:eastAsiaTheme="minorHAnsi" w:hAnsi="Arial" w:cs="Arial"/>
        </w:rPr>
      </w:pPr>
    </w:p>
    <w:p w14:paraId="0257668A" w14:textId="77777777" w:rsidR="006203E2" w:rsidRPr="004B6AEB" w:rsidRDefault="006203E2" w:rsidP="00CF1334">
      <w:pPr>
        <w:pStyle w:val="ListParagraph"/>
        <w:spacing w:line="360" w:lineRule="auto"/>
        <w:ind w:left="716"/>
        <w:jc w:val="both"/>
        <w:rPr>
          <w:rFonts w:ascii="Arial" w:eastAsiaTheme="minorHAnsi" w:hAnsi="Arial" w:cs="Arial"/>
        </w:rPr>
      </w:pPr>
    </w:p>
    <w:p w14:paraId="5F19620E" w14:textId="77777777" w:rsidR="006203E2" w:rsidRPr="004B6AEB" w:rsidRDefault="006203E2" w:rsidP="00CF1334">
      <w:pPr>
        <w:pStyle w:val="ListParagraph"/>
        <w:spacing w:line="360" w:lineRule="auto"/>
        <w:ind w:left="716"/>
        <w:jc w:val="both"/>
        <w:rPr>
          <w:rFonts w:ascii="Arial" w:eastAsiaTheme="minorHAnsi" w:hAnsi="Arial" w:cs="Arial"/>
        </w:rPr>
      </w:pPr>
    </w:p>
    <w:p w14:paraId="305614CD" w14:textId="77777777" w:rsidR="006203E2" w:rsidRPr="004B6AEB" w:rsidRDefault="006203E2" w:rsidP="00CF1334">
      <w:pPr>
        <w:pStyle w:val="ListParagraph"/>
        <w:spacing w:line="360" w:lineRule="auto"/>
        <w:ind w:left="716"/>
        <w:jc w:val="both"/>
        <w:rPr>
          <w:rFonts w:ascii="Arial" w:eastAsiaTheme="minorHAnsi" w:hAnsi="Arial" w:cs="Arial"/>
        </w:rPr>
      </w:pPr>
    </w:p>
    <w:p w14:paraId="5D8B1163" w14:textId="77777777" w:rsidR="006203E2" w:rsidRPr="004B6AEB" w:rsidRDefault="006203E2" w:rsidP="00CF1334">
      <w:pPr>
        <w:pStyle w:val="ListParagraph"/>
        <w:spacing w:line="360" w:lineRule="auto"/>
        <w:ind w:left="716"/>
        <w:jc w:val="both"/>
        <w:rPr>
          <w:rFonts w:ascii="Arial" w:eastAsiaTheme="minorHAnsi" w:hAnsi="Arial" w:cs="Arial"/>
        </w:rPr>
      </w:pPr>
    </w:p>
    <w:p w14:paraId="61E2639A" w14:textId="77777777" w:rsidR="006203E2" w:rsidRPr="004B6AEB" w:rsidRDefault="006203E2" w:rsidP="00CF1334">
      <w:pPr>
        <w:pStyle w:val="ListParagraph"/>
        <w:spacing w:line="360" w:lineRule="auto"/>
        <w:ind w:left="716"/>
        <w:jc w:val="both"/>
        <w:rPr>
          <w:rFonts w:ascii="Arial" w:eastAsiaTheme="minorHAnsi" w:hAnsi="Arial" w:cs="Arial"/>
        </w:rPr>
      </w:pPr>
    </w:p>
    <w:p w14:paraId="2B6454D8" w14:textId="77777777" w:rsidR="006203E2" w:rsidRPr="004B6AEB" w:rsidRDefault="006203E2" w:rsidP="00CF1334">
      <w:pPr>
        <w:pStyle w:val="ListParagraph"/>
        <w:spacing w:line="360" w:lineRule="auto"/>
        <w:ind w:left="716"/>
        <w:jc w:val="both"/>
        <w:rPr>
          <w:rFonts w:ascii="Arial" w:eastAsiaTheme="minorHAnsi" w:hAnsi="Arial" w:cs="Arial"/>
        </w:rPr>
      </w:pPr>
    </w:p>
    <w:p w14:paraId="7C44A68C" w14:textId="77777777" w:rsidR="006203E2" w:rsidRPr="004B6AEB" w:rsidRDefault="006203E2" w:rsidP="00CF1334">
      <w:pPr>
        <w:pStyle w:val="ListParagraph"/>
        <w:spacing w:line="360" w:lineRule="auto"/>
        <w:ind w:left="716"/>
        <w:jc w:val="both"/>
        <w:rPr>
          <w:rFonts w:ascii="Arial" w:eastAsiaTheme="minorHAnsi" w:hAnsi="Arial" w:cs="Arial"/>
        </w:rPr>
      </w:pPr>
    </w:p>
    <w:p w14:paraId="1A35128C" w14:textId="77777777" w:rsidR="006203E2" w:rsidRPr="004B6AEB" w:rsidRDefault="006203E2" w:rsidP="00CF1334">
      <w:pPr>
        <w:pStyle w:val="ListParagraph"/>
        <w:spacing w:line="360" w:lineRule="auto"/>
        <w:ind w:left="716"/>
        <w:jc w:val="both"/>
        <w:rPr>
          <w:rFonts w:ascii="Arial" w:eastAsiaTheme="minorHAnsi" w:hAnsi="Arial" w:cs="Arial"/>
        </w:rPr>
      </w:pPr>
    </w:p>
    <w:p w14:paraId="289D3035" w14:textId="77777777" w:rsidR="006203E2" w:rsidRPr="004B6AEB" w:rsidRDefault="006203E2" w:rsidP="00CF1334">
      <w:pPr>
        <w:pStyle w:val="ListParagraph"/>
        <w:spacing w:line="360" w:lineRule="auto"/>
        <w:ind w:left="716"/>
        <w:jc w:val="both"/>
        <w:rPr>
          <w:rFonts w:ascii="Arial" w:eastAsiaTheme="minorHAnsi" w:hAnsi="Arial" w:cs="Arial"/>
        </w:rPr>
      </w:pPr>
    </w:p>
    <w:p w14:paraId="42AA1DCC" w14:textId="77777777" w:rsidR="006203E2" w:rsidRPr="004B6AEB" w:rsidRDefault="006203E2" w:rsidP="00CF1334">
      <w:pPr>
        <w:pStyle w:val="ListParagraph"/>
        <w:spacing w:line="360" w:lineRule="auto"/>
        <w:ind w:left="716"/>
        <w:jc w:val="both"/>
        <w:rPr>
          <w:rFonts w:ascii="Arial" w:eastAsiaTheme="minorHAnsi" w:hAnsi="Arial" w:cs="Arial"/>
        </w:rPr>
      </w:pPr>
    </w:p>
    <w:p w14:paraId="4C3A0BAE" w14:textId="77777777" w:rsidR="000B7818" w:rsidRPr="004B6AEB" w:rsidRDefault="000B7818" w:rsidP="00CF1334">
      <w:pPr>
        <w:pStyle w:val="ListParagraph"/>
        <w:spacing w:line="360" w:lineRule="auto"/>
        <w:ind w:left="716"/>
        <w:jc w:val="both"/>
        <w:rPr>
          <w:rFonts w:ascii="Arial" w:eastAsiaTheme="minorHAnsi" w:hAnsi="Arial" w:cs="Arial"/>
        </w:rPr>
      </w:pPr>
    </w:p>
    <w:p w14:paraId="2AA7A2A7" w14:textId="77777777" w:rsidR="000B7818" w:rsidRPr="004B6AEB" w:rsidRDefault="000B7818" w:rsidP="00CF1334">
      <w:pPr>
        <w:pStyle w:val="ListParagraph"/>
        <w:spacing w:line="360" w:lineRule="auto"/>
        <w:ind w:left="716"/>
        <w:jc w:val="both"/>
        <w:rPr>
          <w:rFonts w:ascii="Arial" w:eastAsiaTheme="minorHAnsi" w:hAnsi="Arial" w:cs="Arial"/>
        </w:rPr>
      </w:pPr>
    </w:p>
    <w:p w14:paraId="31390E7E" w14:textId="77777777" w:rsidR="000B7818" w:rsidRPr="004B6AEB" w:rsidRDefault="000B7818" w:rsidP="00CF1334">
      <w:pPr>
        <w:pStyle w:val="ListParagraph"/>
        <w:spacing w:line="360" w:lineRule="auto"/>
        <w:ind w:left="716"/>
        <w:jc w:val="both"/>
        <w:rPr>
          <w:rFonts w:ascii="Arial" w:eastAsiaTheme="minorHAnsi" w:hAnsi="Arial" w:cs="Arial"/>
        </w:rPr>
      </w:pPr>
    </w:p>
    <w:p w14:paraId="7BBAC81A" w14:textId="77777777" w:rsidR="006203E2" w:rsidRPr="004B6AEB" w:rsidRDefault="006203E2" w:rsidP="00CF1334">
      <w:pPr>
        <w:pStyle w:val="ListParagraph"/>
        <w:spacing w:line="360" w:lineRule="auto"/>
        <w:ind w:left="716"/>
        <w:jc w:val="both"/>
        <w:rPr>
          <w:rFonts w:ascii="Arial" w:eastAsiaTheme="minorHAnsi" w:hAnsi="Arial" w:cs="Arial"/>
        </w:rPr>
      </w:pPr>
    </w:p>
    <w:p w14:paraId="1F8D51CC" w14:textId="77777777" w:rsidR="006203E2" w:rsidRPr="004B6AEB" w:rsidRDefault="006203E2" w:rsidP="006203E2">
      <w:pPr>
        <w:pStyle w:val="Heading1"/>
        <w:jc w:val="center"/>
        <w:rPr>
          <w:rFonts w:eastAsia="Times New Roman" w:cs="Arial"/>
          <w:snapToGrid w:val="0"/>
          <w:sz w:val="24"/>
          <w:szCs w:val="24"/>
        </w:rPr>
      </w:pPr>
      <w:bookmarkStart w:id="28" w:name="_Toc62836056"/>
      <w:bookmarkStart w:id="29" w:name="_Toc127267022"/>
      <w:bookmarkStart w:id="30" w:name="_Toc152750204"/>
      <w:r w:rsidRPr="004B6AEB">
        <w:rPr>
          <w:rFonts w:eastAsia="Times New Roman" w:cs="Arial"/>
          <w:snapToGrid w:val="0"/>
          <w:sz w:val="24"/>
          <w:szCs w:val="24"/>
        </w:rPr>
        <w:t>GENERAL CONDITIONS OF CONTRACT</w:t>
      </w:r>
      <w:bookmarkEnd w:id="28"/>
      <w:bookmarkEnd w:id="29"/>
      <w:bookmarkEnd w:id="30"/>
    </w:p>
    <w:p w14:paraId="0B87BE21" w14:textId="77777777" w:rsidR="006203E2" w:rsidRPr="004B6AEB" w:rsidRDefault="006203E2" w:rsidP="006203E2">
      <w:pPr>
        <w:spacing w:line="276" w:lineRule="auto"/>
        <w:contextualSpacing/>
        <w:jc w:val="both"/>
        <w:rPr>
          <w:rFonts w:ascii="Arial" w:hAnsi="Arial" w:cs="Arial"/>
        </w:rPr>
      </w:pPr>
    </w:p>
    <w:p w14:paraId="7195A2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TABLE OF CLAUSES</w:t>
      </w:r>
    </w:p>
    <w:p w14:paraId="147E35D0" w14:textId="77777777" w:rsidR="006203E2" w:rsidRPr="004B6AEB" w:rsidRDefault="006203E2" w:rsidP="006203E2">
      <w:pPr>
        <w:spacing w:line="276" w:lineRule="auto"/>
        <w:contextualSpacing/>
        <w:jc w:val="both"/>
        <w:rPr>
          <w:rFonts w:ascii="Arial" w:hAnsi="Arial" w:cs="Arial"/>
        </w:rPr>
      </w:pPr>
    </w:p>
    <w:p w14:paraId="48E327D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w:t>
      </w:r>
      <w:r w:rsidRPr="004B6AEB">
        <w:rPr>
          <w:rFonts w:ascii="Arial" w:hAnsi="Arial" w:cs="Arial"/>
        </w:rPr>
        <w:tab/>
        <w:t>Definitions</w:t>
      </w:r>
    </w:p>
    <w:p w14:paraId="4D7BE3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w:t>
      </w:r>
      <w:r w:rsidRPr="004B6AEB">
        <w:rPr>
          <w:rFonts w:ascii="Arial" w:hAnsi="Arial" w:cs="Arial"/>
        </w:rPr>
        <w:tab/>
        <w:t>Application</w:t>
      </w:r>
    </w:p>
    <w:p w14:paraId="24E11B5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w:t>
      </w:r>
      <w:r w:rsidRPr="004B6AEB">
        <w:rPr>
          <w:rFonts w:ascii="Arial" w:hAnsi="Arial" w:cs="Arial"/>
        </w:rPr>
        <w:tab/>
        <w:t>General</w:t>
      </w:r>
    </w:p>
    <w:p w14:paraId="6AE340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4.</w:t>
      </w:r>
      <w:r w:rsidRPr="004B6AEB">
        <w:rPr>
          <w:rFonts w:ascii="Arial" w:hAnsi="Arial" w:cs="Arial"/>
        </w:rPr>
        <w:tab/>
        <w:t>Standards</w:t>
      </w:r>
    </w:p>
    <w:p w14:paraId="2B3CFB3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w:t>
      </w:r>
      <w:r w:rsidRPr="004B6AEB">
        <w:rPr>
          <w:rFonts w:ascii="Arial" w:hAnsi="Arial" w:cs="Arial"/>
        </w:rPr>
        <w:tab/>
        <w:t>Use of contract documents and information; inspection</w:t>
      </w:r>
    </w:p>
    <w:p w14:paraId="5D7F249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6.</w:t>
      </w:r>
      <w:r w:rsidRPr="004B6AEB">
        <w:rPr>
          <w:rFonts w:ascii="Arial" w:hAnsi="Arial" w:cs="Arial"/>
        </w:rPr>
        <w:tab/>
        <w:t>Patent rights</w:t>
      </w:r>
    </w:p>
    <w:p w14:paraId="71AC392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w:t>
      </w:r>
      <w:r w:rsidRPr="004B6AEB">
        <w:rPr>
          <w:rFonts w:ascii="Arial" w:hAnsi="Arial" w:cs="Arial"/>
        </w:rPr>
        <w:tab/>
        <w:t>Performance security</w:t>
      </w:r>
    </w:p>
    <w:p w14:paraId="77198E1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w:t>
      </w:r>
      <w:r w:rsidRPr="004B6AEB">
        <w:rPr>
          <w:rFonts w:ascii="Arial" w:hAnsi="Arial" w:cs="Arial"/>
        </w:rPr>
        <w:tab/>
        <w:t>Inspections, tests and analysis</w:t>
      </w:r>
    </w:p>
    <w:p w14:paraId="2A6E05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w:t>
      </w:r>
      <w:r w:rsidRPr="004B6AEB">
        <w:rPr>
          <w:rFonts w:ascii="Arial" w:hAnsi="Arial" w:cs="Arial"/>
        </w:rPr>
        <w:tab/>
        <w:t>Packing</w:t>
      </w:r>
    </w:p>
    <w:p w14:paraId="59E7B25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w:t>
      </w:r>
      <w:r w:rsidRPr="004B6AEB">
        <w:rPr>
          <w:rFonts w:ascii="Arial" w:hAnsi="Arial" w:cs="Arial"/>
        </w:rPr>
        <w:tab/>
        <w:t>Delivery and documents</w:t>
      </w:r>
    </w:p>
    <w:p w14:paraId="28B0A2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Insurance</w:t>
      </w:r>
    </w:p>
    <w:p w14:paraId="1B4D160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Transportation</w:t>
      </w:r>
    </w:p>
    <w:p w14:paraId="77535E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w:t>
      </w:r>
      <w:r w:rsidRPr="004B6AEB">
        <w:rPr>
          <w:rFonts w:ascii="Arial" w:hAnsi="Arial" w:cs="Arial"/>
        </w:rPr>
        <w:tab/>
        <w:t>Incidental services</w:t>
      </w:r>
    </w:p>
    <w:p w14:paraId="5460A2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Spare parts</w:t>
      </w:r>
    </w:p>
    <w:p w14:paraId="1A40DB9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Warranty</w:t>
      </w:r>
    </w:p>
    <w:p w14:paraId="45341C1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Payment</w:t>
      </w:r>
    </w:p>
    <w:p w14:paraId="7B26BD6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Prices</w:t>
      </w:r>
    </w:p>
    <w:p w14:paraId="183DF0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w:t>
      </w:r>
      <w:r w:rsidRPr="004B6AEB">
        <w:rPr>
          <w:rFonts w:ascii="Arial" w:hAnsi="Arial" w:cs="Arial"/>
        </w:rPr>
        <w:tab/>
        <w:t>Contract amendments</w:t>
      </w:r>
    </w:p>
    <w:p w14:paraId="1B3A094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Assignment</w:t>
      </w:r>
    </w:p>
    <w:p w14:paraId="1C81DFA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20.</w:t>
      </w:r>
      <w:r w:rsidRPr="004B6AEB">
        <w:rPr>
          <w:rFonts w:ascii="Arial" w:hAnsi="Arial" w:cs="Arial"/>
        </w:rPr>
        <w:tab/>
        <w:t>Subcontracts</w:t>
      </w:r>
    </w:p>
    <w:p w14:paraId="3D6EBA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w:t>
      </w:r>
      <w:r w:rsidRPr="004B6AEB">
        <w:rPr>
          <w:rFonts w:ascii="Arial" w:hAnsi="Arial" w:cs="Arial"/>
        </w:rPr>
        <w:tab/>
        <w:t>Delays in the supplier’s performance</w:t>
      </w:r>
    </w:p>
    <w:p w14:paraId="5BEC11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Penalties</w:t>
      </w:r>
    </w:p>
    <w:p w14:paraId="0A5EA29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w:t>
      </w:r>
      <w:r w:rsidRPr="004B6AEB">
        <w:rPr>
          <w:rFonts w:ascii="Arial" w:hAnsi="Arial" w:cs="Arial"/>
        </w:rPr>
        <w:tab/>
        <w:t>Termination for default</w:t>
      </w:r>
    </w:p>
    <w:p w14:paraId="6B9022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w:t>
      </w:r>
      <w:r w:rsidRPr="004B6AEB">
        <w:rPr>
          <w:rFonts w:ascii="Arial" w:hAnsi="Arial" w:cs="Arial"/>
        </w:rPr>
        <w:tab/>
        <w:t>Dumping and countervailing duties</w:t>
      </w:r>
    </w:p>
    <w:p w14:paraId="137F79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w:t>
      </w:r>
      <w:r w:rsidRPr="004B6AEB">
        <w:rPr>
          <w:rFonts w:ascii="Arial" w:hAnsi="Arial" w:cs="Arial"/>
        </w:rPr>
        <w:tab/>
        <w:t>Force Majeure</w:t>
      </w:r>
    </w:p>
    <w:p w14:paraId="1C60164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w:t>
      </w:r>
      <w:r w:rsidRPr="004B6AEB">
        <w:rPr>
          <w:rFonts w:ascii="Arial" w:hAnsi="Arial" w:cs="Arial"/>
        </w:rPr>
        <w:tab/>
        <w:t>Termination for insolvency</w:t>
      </w:r>
    </w:p>
    <w:p w14:paraId="2D43FA7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w:t>
      </w:r>
      <w:r w:rsidRPr="004B6AEB">
        <w:rPr>
          <w:rFonts w:ascii="Arial" w:hAnsi="Arial" w:cs="Arial"/>
        </w:rPr>
        <w:tab/>
        <w:t>Settlement of disputes</w:t>
      </w:r>
    </w:p>
    <w:p w14:paraId="23ED4C9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28.</w:t>
      </w:r>
      <w:r w:rsidRPr="004B6AEB">
        <w:rPr>
          <w:rFonts w:ascii="Arial" w:hAnsi="Arial" w:cs="Arial"/>
        </w:rPr>
        <w:tab/>
        <w:t>Limitation of liability</w:t>
      </w:r>
    </w:p>
    <w:p w14:paraId="619F81F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w:t>
      </w:r>
      <w:r w:rsidRPr="004B6AEB">
        <w:rPr>
          <w:rFonts w:ascii="Arial" w:hAnsi="Arial" w:cs="Arial"/>
        </w:rPr>
        <w:tab/>
        <w:t>Governing language</w:t>
      </w:r>
    </w:p>
    <w:p w14:paraId="3F499D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w:t>
      </w:r>
      <w:r w:rsidRPr="004B6AEB">
        <w:rPr>
          <w:rFonts w:ascii="Arial" w:hAnsi="Arial" w:cs="Arial"/>
        </w:rPr>
        <w:tab/>
        <w:t>Applicable law</w:t>
      </w:r>
    </w:p>
    <w:p w14:paraId="061AB7A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w:t>
      </w:r>
      <w:r w:rsidRPr="004B6AEB">
        <w:rPr>
          <w:rFonts w:ascii="Arial" w:hAnsi="Arial" w:cs="Arial"/>
        </w:rPr>
        <w:tab/>
        <w:t>Notices</w:t>
      </w:r>
    </w:p>
    <w:p w14:paraId="4A04DA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w:t>
      </w:r>
      <w:r w:rsidRPr="004B6AEB">
        <w:rPr>
          <w:rFonts w:ascii="Arial" w:hAnsi="Arial" w:cs="Arial"/>
        </w:rPr>
        <w:tab/>
        <w:t>Taxes and duties</w:t>
      </w:r>
    </w:p>
    <w:p w14:paraId="3742809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w:t>
      </w:r>
      <w:r w:rsidRPr="004B6AEB">
        <w:rPr>
          <w:rFonts w:ascii="Arial" w:hAnsi="Arial" w:cs="Arial"/>
        </w:rPr>
        <w:tab/>
        <w:t>National Industrial Participation Programme (NIPP)</w:t>
      </w:r>
    </w:p>
    <w:p w14:paraId="0D4AE68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w:t>
      </w:r>
      <w:r w:rsidRPr="004B6AEB">
        <w:rPr>
          <w:rFonts w:ascii="Arial" w:hAnsi="Arial" w:cs="Arial"/>
        </w:rPr>
        <w:tab/>
        <w:t>Prohibition of restrictive practices</w:t>
      </w:r>
    </w:p>
    <w:p w14:paraId="0D79ED0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98723A6" w14:textId="77777777" w:rsidR="006203E2" w:rsidRPr="004B6AEB" w:rsidRDefault="006203E2" w:rsidP="006203E2">
      <w:pPr>
        <w:spacing w:line="276" w:lineRule="auto"/>
        <w:contextualSpacing/>
        <w:jc w:val="both"/>
        <w:rPr>
          <w:rFonts w:ascii="Arial" w:hAnsi="Arial" w:cs="Arial"/>
        </w:rPr>
      </w:pPr>
    </w:p>
    <w:p w14:paraId="706F65A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w:t>
      </w:r>
      <w:r w:rsidRPr="004B6AEB">
        <w:rPr>
          <w:rFonts w:ascii="Arial" w:hAnsi="Arial" w:cs="Arial"/>
        </w:rPr>
        <w:tab/>
        <w:t>Definitions</w:t>
      </w:r>
    </w:p>
    <w:p w14:paraId="7C9C9DE6" w14:textId="77777777" w:rsidR="006203E2" w:rsidRPr="004B6AEB" w:rsidRDefault="006203E2" w:rsidP="006203E2">
      <w:pPr>
        <w:spacing w:line="276" w:lineRule="auto"/>
        <w:contextualSpacing/>
        <w:jc w:val="both"/>
        <w:rPr>
          <w:rFonts w:ascii="Arial" w:hAnsi="Arial" w:cs="Arial"/>
        </w:rPr>
      </w:pPr>
    </w:p>
    <w:p w14:paraId="1F626AB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The following terms shall be interpreted as indicated:</w:t>
      </w:r>
    </w:p>
    <w:p w14:paraId="1DA54A3F" w14:textId="77777777" w:rsidR="006203E2" w:rsidRPr="004B6AEB" w:rsidRDefault="006203E2" w:rsidP="006203E2">
      <w:pPr>
        <w:spacing w:line="276" w:lineRule="auto"/>
        <w:contextualSpacing/>
        <w:jc w:val="both"/>
        <w:rPr>
          <w:rFonts w:ascii="Arial" w:hAnsi="Arial" w:cs="Arial"/>
        </w:rPr>
      </w:pPr>
    </w:p>
    <w:p w14:paraId="691E2335" w14:textId="77777777" w:rsidR="006203E2" w:rsidRPr="004B6AEB" w:rsidRDefault="006203E2" w:rsidP="006203E2">
      <w:pPr>
        <w:spacing w:line="276" w:lineRule="auto"/>
        <w:contextualSpacing/>
        <w:jc w:val="both"/>
        <w:rPr>
          <w:rFonts w:ascii="Arial" w:hAnsi="Arial" w:cs="Arial"/>
        </w:rPr>
      </w:pPr>
    </w:p>
    <w:p w14:paraId="44399DA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“Closing time” means the date and hour specified in the bidding documents for the receipt of bids.</w:t>
      </w:r>
    </w:p>
    <w:p w14:paraId="716274CC" w14:textId="77777777" w:rsidR="006203E2" w:rsidRPr="004B6AEB" w:rsidRDefault="006203E2" w:rsidP="006203E2">
      <w:pPr>
        <w:spacing w:line="276" w:lineRule="auto"/>
        <w:contextualSpacing/>
        <w:jc w:val="both"/>
        <w:rPr>
          <w:rFonts w:ascii="Arial" w:hAnsi="Arial" w:cs="Arial"/>
        </w:rPr>
      </w:pPr>
    </w:p>
    <w:p w14:paraId="6927A17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4B6AEB" w:rsidRDefault="006203E2" w:rsidP="006203E2">
      <w:pPr>
        <w:spacing w:line="276" w:lineRule="auto"/>
        <w:contextualSpacing/>
        <w:jc w:val="both"/>
        <w:rPr>
          <w:rFonts w:ascii="Arial" w:hAnsi="Arial" w:cs="Arial"/>
        </w:rPr>
      </w:pPr>
    </w:p>
    <w:p w14:paraId="0CD7A3F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w:t>
      </w:r>
      <w:r w:rsidRPr="004B6AEB">
        <w:rPr>
          <w:rFonts w:ascii="Arial" w:hAnsi="Arial" w:cs="Arial"/>
        </w:rPr>
        <w:tab/>
        <w:t>“Contract price” means the price payable to the supplier under the contract for the full and proper performance of his contractual obligations.</w:t>
      </w:r>
    </w:p>
    <w:p w14:paraId="47B99CAF" w14:textId="77777777" w:rsidR="006203E2" w:rsidRPr="004B6AEB" w:rsidRDefault="006203E2" w:rsidP="006203E2">
      <w:pPr>
        <w:spacing w:line="276" w:lineRule="auto"/>
        <w:contextualSpacing/>
        <w:jc w:val="both"/>
        <w:rPr>
          <w:rFonts w:ascii="Arial" w:hAnsi="Arial" w:cs="Arial"/>
        </w:rPr>
      </w:pPr>
    </w:p>
    <w:p w14:paraId="36BCC5A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 xml:space="preserve">“Corrupt practice” means the offering, giving, receiving, or soliciting  of </w:t>
      </w:r>
      <w:proofErr w:type="spellStart"/>
      <w:r w:rsidRPr="004B6AEB">
        <w:rPr>
          <w:rFonts w:ascii="Arial" w:hAnsi="Arial" w:cs="Arial"/>
        </w:rPr>
        <w:t>any thing</w:t>
      </w:r>
      <w:proofErr w:type="spellEnd"/>
      <w:r w:rsidRPr="004B6AEB">
        <w:rPr>
          <w:rFonts w:ascii="Arial" w:hAnsi="Arial" w:cs="Arial"/>
        </w:rPr>
        <w:t xml:space="preserve"> of value to influence the action of a public official in the procurement process or in contract execution.</w:t>
      </w:r>
    </w:p>
    <w:p w14:paraId="02F6AC73" w14:textId="77777777" w:rsidR="006203E2" w:rsidRPr="004B6AEB" w:rsidRDefault="006203E2" w:rsidP="006203E2">
      <w:pPr>
        <w:spacing w:line="276" w:lineRule="auto"/>
        <w:contextualSpacing/>
        <w:jc w:val="both"/>
        <w:rPr>
          <w:rFonts w:ascii="Arial" w:hAnsi="Arial" w:cs="Arial"/>
        </w:rPr>
      </w:pPr>
    </w:p>
    <w:p w14:paraId="4C426E0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"Countervailing duties" are imposed in cases where an enterprise abroad is subsidized by its government and encouraged to market its products internationally.</w:t>
      </w:r>
    </w:p>
    <w:p w14:paraId="2B83C981" w14:textId="77777777" w:rsidR="006203E2" w:rsidRPr="004B6AEB" w:rsidRDefault="006203E2" w:rsidP="006203E2">
      <w:pPr>
        <w:spacing w:line="276" w:lineRule="auto"/>
        <w:contextualSpacing/>
        <w:jc w:val="both"/>
        <w:rPr>
          <w:rFonts w:ascii="Arial" w:hAnsi="Arial" w:cs="Arial"/>
        </w:rPr>
      </w:pPr>
    </w:p>
    <w:p w14:paraId="79D624D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4B6AEB" w:rsidRDefault="006203E2" w:rsidP="006203E2">
      <w:pPr>
        <w:spacing w:line="276" w:lineRule="auto"/>
        <w:contextualSpacing/>
        <w:jc w:val="both"/>
        <w:rPr>
          <w:rFonts w:ascii="Arial" w:hAnsi="Arial" w:cs="Arial"/>
        </w:rPr>
      </w:pPr>
    </w:p>
    <w:p w14:paraId="700522D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“Day” means calendar day.</w:t>
      </w:r>
    </w:p>
    <w:p w14:paraId="1016D5F9" w14:textId="77777777" w:rsidR="006203E2" w:rsidRPr="004B6AEB" w:rsidRDefault="006203E2" w:rsidP="006203E2">
      <w:pPr>
        <w:spacing w:line="276" w:lineRule="auto"/>
        <w:contextualSpacing/>
        <w:jc w:val="both"/>
        <w:rPr>
          <w:rFonts w:ascii="Arial" w:hAnsi="Arial" w:cs="Arial"/>
        </w:rPr>
      </w:pPr>
    </w:p>
    <w:p w14:paraId="571B5DB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w:t>
      </w:r>
      <w:r w:rsidRPr="004B6AEB">
        <w:rPr>
          <w:rFonts w:ascii="Arial" w:hAnsi="Arial" w:cs="Arial"/>
        </w:rPr>
        <w:tab/>
        <w:t>“Delivery” means delivery in compliance of the conditions of the contract or order.</w:t>
      </w:r>
    </w:p>
    <w:p w14:paraId="4FE802E9" w14:textId="77777777" w:rsidR="006203E2" w:rsidRPr="004B6AEB" w:rsidRDefault="006203E2" w:rsidP="006203E2">
      <w:pPr>
        <w:spacing w:line="276" w:lineRule="auto"/>
        <w:contextualSpacing/>
        <w:jc w:val="both"/>
        <w:rPr>
          <w:rFonts w:ascii="Arial" w:hAnsi="Arial" w:cs="Arial"/>
        </w:rPr>
      </w:pPr>
    </w:p>
    <w:p w14:paraId="12C48A0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“Delivery ex stock” means immediate delivery directly from stock actually on hand.</w:t>
      </w:r>
    </w:p>
    <w:p w14:paraId="18EFD8CE" w14:textId="77777777" w:rsidR="006203E2" w:rsidRPr="004B6AEB" w:rsidRDefault="006203E2" w:rsidP="006203E2">
      <w:pPr>
        <w:spacing w:line="276" w:lineRule="auto"/>
        <w:contextualSpacing/>
        <w:jc w:val="both"/>
        <w:rPr>
          <w:rFonts w:ascii="Arial" w:hAnsi="Arial" w:cs="Arial"/>
        </w:rPr>
      </w:pPr>
    </w:p>
    <w:p w14:paraId="445D1B6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1.10</w:t>
      </w:r>
      <w:r w:rsidRPr="004B6AEB">
        <w:rPr>
          <w:rFonts w:ascii="Arial" w:hAnsi="Arial" w:cs="Arial"/>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4B6AEB" w:rsidRDefault="006203E2" w:rsidP="006203E2">
      <w:pPr>
        <w:spacing w:line="276" w:lineRule="auto"/>
        <w:contextualSpacing/>
        <w:jc w:val="both"/>
        <w:rPr>
          <w:rFonts w:ascii="Arial" w:hAnsi="Arial" w:cs="Arial"/>
        </w:rPr>
      </w:pPr>
    </w:p>
    <w:p w14:paraId="2BE504C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1.11</w:t>
      </w:r>
      <w:r w:rsidRPr="004B6AEB">
        <w:rPr>
          <w:rFonts w:ascii="Arial" w:hAnsi="Arial" w:cs="Arial"/>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8AFBA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RSA.</w:t>
      </w:r>
    </w:p>
    <w:p w14:paraId="4884D7BC" w14:textId="77777777" w:rsidR="006203E2" w:rsidRPr="004B6AEB" w:rsidRDefault="006203E2" w:rsidP="006203E2">
      <w:pPr>
        <w:spacing w:line="276" w:lineRule="auto"/>
        <w:contextualSpacing/>
        <w:jc w:val="both"/>
        <w:rPr>
          <w:rFonts w:ascii="Arial" w:hAnsi="Arial" w:cs="Arial"/>
        </w:rPr>
      </w:pPr>
    </w:p>
    <w:p w14:paraId="2B552D4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1.12</w:t>
      </w:r>
      <w:r w:rsidRPr="004B6AEB">
        <w:rPr>
          <w:rFonts w:ascii="Arial" w:hAnsi="Arial" w:cs="Arial"/>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4B6AEB" w:rsidRDefault="006203E2" w:rsidP="006203E2">
      <w:pPr>
        <w:spacing w:line="276" w:lineRule="auto"/>
        <w:contextualSpacing/>
        <w:jc w:val="both"/>
        <w:rPr>
          <w:rFonts w:ascii="Arial" w:hAnsi="Arial" w:cs="Arial"/>
        </w:rPr>
      </w:pPr>
    </w:p>
    <w:p w14:paraId="65CE6A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1.13</w:t>
      </w:r>
      <w:r w:rsidRPr="004B6AEB">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4B6AEB" w:rsidRDefault="006203E2" w:rsidP="006203E2">
      <w:pPr>
        <w:spacing w:line="276" w:lineRule="auto"/>
        <w:contextualSpacing/>
        <w:jc w:val="both"/>
        <w:rPr>
          <w:rFonts w:ascii="Arial" w:hAnsi="Arial" w:cs="Arial"/>
        </w:rPr>
      </w:pPr>
    </w:p>
    <w:p w14:paraId="70D49A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1.14</w:t>
      </w:r>
      <w:r w:rsidRPr="004B6AEB">
        <w:rPr>
          <w:rFonts w:ascii="Arial" w:hAnsi="Arial" w:cs="Arial"/>
        </w:rPr>
        <w:tab/>
        <w:t>“GCC” means the General Conditions of Contract.</w:t>
      </w:r>
    </w:p>
    <w:p w14:paraId="27481725" w14:textId="77777777" w:rsidR="006203E2" w:rsidRPr="004B6AEB" w:rsidRDefault="006203E2" w:rsidP="006203E2">
      <w:pPr>
        <w:spacing w:line="276" w:lineRule="auto"/>
        <w:contextualSpacing/>
        <w:jc w:val="both"/>
        <w:rPr>
          <w:rFonts w:ascii="Arial" w:hAnsi="Arial" w:cs="Arial"/>
        </w:rPr>
      </w:pPr>
    </w:p>
    <w:p w14:paraId="13AC9D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1.15</w:t>
      </w:r>
      <w:r w:rsidRPr="004B6AEB">
        <w:rPr>
          <w:rFonts w:ascii="Arial" w:hAnsi="Arial" w:cs="Arial"/>
        </w:rPr>
        <w:tab/>
        <w:t>“Goods” means all of the equipment, machinery, and/or other materials that  the  supplier  is  required  to  supply  to  the purchaser  under the</w:t>
      </w:r>
    </w:p>
    <w:p w14:paraId="6034D70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contract.</w:t>
      </w:r>
    </w:p>
    <w:p w14:paraId="662B3B7B" w14:textId="77777777" w:rsidR="006203E2" w:rsidRPr="004B6AEB" w:rsidRDefault="006203E2" w:rsidP="006203E2">
      <w:pPr>
        <w:spacing w:line="276" w:lineRule="auto"/>
        <w:contextualSpacing/>
        <w:jc w:val="both"/>
        <w:rPr>
          <w:rFonts w:ascii="Arial" w:hAnsi="Arial" w:cs="Arial"/>
        </w:rPr>
      </w:pPr>
    </w:p>
    <w:p w14:paraId="2395C0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1.16</w:t>
      </w:r>
      <w:r w:rsidRPr="004B6AEB">
        <w:rPr>
          <w:rFonts w:ascii="Arial" w:hAnsi="Arial" w:cs="Arial"/>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4B6AEB" w:rsidRDefault="006203E2" w:rsidP="006203E2">
      <w:pPr>
        <w:spacing w:line="276" w:lineRule="auto"/>
        <w:contextualSpacing/>
        <w:jc w:val="both"/>
        <w:rPr>
          <w:rFonts w:ascii="Arial" w:hAnsi="Arial" w:cs="Arial"/>
        </w:rPr>
      </w:pPr>
    </w:p>
    <w:p w14:paraId="637B24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1.17</w:t>
      </w:r>
      <w:r w:rsidRPr="004B6AEB">
        <w:rPr>
          <w:rFonts w:ascii="Arial" w:hAnsi="Arial" w:cs="Arial"/>
        </w:rPr>
        <w:tab/>
        <w:t>“Local content” means that portion of the bidding price which is not included in the imported content provided that local manufacture does take place.</w:t>
      </w:r>
    </w:p>
    <w:p w14:paraId="0634888A" w14:textId="77777777" w:rsidR="006203E2" w:rsidRPr="004B6AEB" w:rsidRDefault="006203E2" w:rsidP="006203E2">
      <w:pPr>
        <w:spacing w:line="276" w:lineRule="auto"/>
        <w:contextualSpacing/>
        <w:jc w:val="both"/>
        <w:rPr>
          <w:rFonts w:ascii="Arial" w:hAnsi="Arial" w:cs="Arial"/>
        </w:rPr>
      </w:pPr>
    </w:p>
    <w:p w14:paraId="2866CC8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1.18</w:t>
      </w:r>
      <w:r w:rsidRPr="004B6AEB">
        <w:rPr>
          <w:rFonts w:ascii="Arial" w:hAnsi="Arial" w:cs="Arial"/>
        </w:rPr>
        <w:tab/>
        <w:t>“Manufacture” means the production of products in a factory using labour, materials, components and machinery and includes other  related value-adding activities.</w:t>
      </w:r>
    </w:p>
    <w:p w14:paraId="0AC1524E" w14:textId="77777777" w:rsidR="006203E2" w:rsidRPr="004B6AEB" w:rsidRDefault="006203E2" w:rsidP="006203E2">
      <w:pPr>
        <w:spacing w:line="276" w:lineRule="auto"/>
        <w:contextualSpacing/>
        <w:jc w:val="both"/>
        <w:rPr>
          <w:rFonts w:ascii="Arial" w:hAnsi="Arial" w:cs="Arial"/>
        </w:rPr>
      </w:pPr>
    </w:p>
    <w:p w14:paraId="357F261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1.19</w:t>
      </w:r>
      <w:r w:rsidRPr="004B6AEB">
        <w:rPr>
          <w:rFonts w:ascii="Arial" w:hAnsi="Arial" w:cs="Arial"/>
        </w:rPr>
        <w:tab/>
        <w:t>“Order” means an official written order issued for the supply of goods or works or the rendering of a service.</w:t>
      </w:r>
    </w:p>
    <w:p w14:paraId="69E5438D" w14:textId="77777777" w:rsidR="006203E2" w:rsidRPr="004B6AEB" w:rsidRDefault="006203E2" w:rsidP="006203E2">
      <w:pPr>
        <w:spacing w:line="276" w:lineRule="auto"/>
        <w:contextualSpacing/>
        <w:jc w:val="both"/>
        <w:rPr>
          <w:rFonts w:ascii="Arial" w:hAnsi="Arial" w:cs="Arial"/>
        </w:rPr>
      </w:pPr>
    </w:p>
    <w:p w14:paraId="1B5D7A7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1.20</w:t>
      </w:r>
      <w:r w:rsidRPr="004B6AEB">
        <w:rPr>
          <w:rFonts w:ascii="Arial" w:hAnsi="Arial" w:cs="Arial"/>
        </w:rPr>
        <w:tab/>
        <w:t>“Project site,” where applicable, means the place indicated in bidding documents.</w:t>
      </w:r>
    </w:p>
    <w:p w14:paraId="6C2F5BC6" w14:textId="77777777" w:rsidR="006203E2" w:rsidRPr="004B6AEB" w:rsidRDefault="006203E2" w:rsidP="006203E2">
      <w:pPr>
        <w:spacing w:line="276" w:lineRule="auto"/>
        <w:contextualSpacing/>
        <w:jc w:val="both"/>
        <w:rPr>
          <w:rFonts w:ascii="Arial" w:hAnsi="Arial" w:cs="Arial"/>
        </w:rPr>
      </w:pPr>
    </w:p>
    <w:p w14:paraId="6FE0BE8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1.21</w:t>
      </w:r>
      <w:r w:rsidRPr="004B6AEB">
        <w:rPr>
          <w:rFonts w:ascii="Arial" w:hAnsi="Arial" w:cs="Arial"/>
        </w:rPr>
        <w:tab/>
        <w:t>“Purchaser” means the organization purchasing the goods.</w:t>
      </w:r>
    </w:p>
    <w:p w14:paraId="1BF93335" w14:textId="77777777" w:rsidR="006203E2" w:rsidRPr="004B6AEB" w:rsidRDefault="006203E2" w:rsidP="006203E2">
      <w:pPr>
        <w:spacing w:line="276" w:lineRule="auto"/>
        <w:contextualSpacing/>
        <w:jc w:val="both"/>
        <w:rPr>
          <w:rFonts w:ascii="Arial" w:hAnsi="Arial" w:cs="Arial"/>
        </w:rPr>
      </w:pPr>
    </w:p>
    <w:p w14:paraId="422E31B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1.22</w:t>
      </w:r>
      <w:r w:rsidRPr="004B6AEB">
        <w:rPr>
          <w:rFonts w:ascii="Arial" w:hAnsi="Arial" w:cs="Arial"/>
        </w:rPr>
        <w:tab/>
        <w:t>“Republic” means the Republic of South Africa.</w:t>
      </w:r>
    </w:p>
    <w:p w14:paraId="01366C43" w14:textId="77777777" w:rsidR="006203E2" w:rsidRPr="004B6AEB" w:rsidRDefault="006203E2" w:rsidP="006203E2">
      <w:pPr>
        <w:spacing w:line="276" w:lineRule="auto"/>
        <w:contextualSpacing/>
        <w:jc w:val="both"/>
        <w:rPr>
          <w:rFonts w:ascii="Arial" w:hAnsi="Arial" w:cs="Arial"/>
        </w:rPr>
      </w:pPr>
    </w:p>
    <w:p w14:paraId="1FE408F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1.23</w:t>
      </w:r>
      <w:r w:rsidRPr="004B6AEB">
        <w:rPr>
          <w:rFonts w:ascii="Arial" w:hAnsi="Arial" w:cs="Arial"/>
        </w:rPr>
        <w:tab/>
        <w:t>“SCC” means the Special Conditions of Contract.</w:t>
      </w:r>
    </w:p>
    <w:p w14:paraId="0A383E7B" w14:textId="77777777" w:rsidR="006203E2" w:rsidRPr="004B6AEB" w:rsidRDefault="006203E2" w:rsidP="006203E2">
      <w:pPr>
        <w:spacing w:line="276" w:lineRule="auto"/>
        <w:contextualSpacing/>
        <w:jc w:val="both"/>
        <w:rPr>
          <w:rFonts w:ascii="Arial" w:hAnsi="Arial" w:cs="Arial"/>
        </w:rPr>
      </w:pPr>
    </w:p>
    <w:p w14:paraId="2AC1986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1.24</w:t>
      </w:r>
      <w:r w:rsidRPr="004B6AEB">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7B8C81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obligations of the supplier covered under the contract.</w:t>
      </w:r>
    </w:p>
    <w:p w14:paraId="06E099C3" w14:textId="77777777" w:rsidR="006203E2" w:rsidRPr="004B6AEB" w:rsidRDefault="006203E2" w:rsidP="006203E2">
      <w:pPr>
        <w:spacing w:line="276" w:lineRule="auto"/>
        <w:contextualSpacing/>
        <w:jc w:val="both"/>
        <w:rPr>
          <w:rFonts w:ascii="Arial" w:hAnsi="Arial" w:cs="Arial"/>
        </w:rPr>
      </w:pPr>
    </w:p>
    <w:p w14:paraId="71776FE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1.25</w:t>
      </w:r>
      <w:r w:rsidRPr="004B6AEB">
        <w:rPr>
          <w:rFonts w:ascii="Arial" w:hAnsi="Arial" w:cs="Arial"/>
        </w:rPr>
        <w:tab/>
        <w:t>“Written” or “in writing” means handwritten in ink or any form of electronic or mechanical writing.</w:t>
      </w:r>
    </w:p>
    <w:p w14:paraId="0E0DF01B" w14:textId="77777777" w:rsidR="006203E2" w:rsidRPr="004B6AEB" w:rsidRDefault="006203E2" w:rsidP="006203E2">
      <w:pPr>
        <w:spacing w:line="276" w:lineRule="auto"/>
        <w:contextualSpacing/>
        <w:jc w:val="both"/>
        <w:rPr>
          <w:rFonts w:ascii="Arial" w:hAnsi="Arial" w:cs="Arial"/>
        </w:rPr>
      </w:pPr>
    </w:p>
    <w:p w14:paraId="47C0EBF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w:t>
      </w:r>
      <w:r w:rsidRPr="004B6AEB">
        <w:rPr>
          <w:rFonts w:ascii="Arial" w:hAnsi="Arial" w:cs="Arial"/>
        </w:rPr>
        <w:tab/>
        <w:t>Application</w:t>
      </w:r>
      <w:r w:rsidRPr="004B6AEB">
        <w:rPr>
          <w:rFonts w:ascii="Arial" w:hAnsi="Arial" w:cs="Arial"/>
        </w:rPr>
        <w:tab/>
      </w:r>
    </w:p>
    <w:p w14:paraId="4F2A1A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4B6AEB" w:rsidRDefault="006203E2" w:rsidP="006203E2">
      <w:pPr>
        <w:spacing w:line="276" w:lineRule="auto"/>
        <w:contextualSpacing/>
        <w:jc w:val="both"/>
        <w:rPr>
          <w:rFonts w:ascii="Arial" w:hAnsi="Arial" w:cs="Arial"/>
        </w:rPr>
      </w:pPr>
    </w:p>
    <w:p w14:paraId="0BF0271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Where applicable, special conditions of contract are also laid down to cover specific supplies, services or works.</w:t>
      </w:r>
    </w:p>
    <w:p w14:paraId="17190410" w14:textId="77777777" w:rsidR="006203E2" w:rsidRPr="004B6AEB" w:rsidRDefault="006203E2" w:rsidP="006203E2">
      <w:pPr>
        <w:spacing w:line="276" w:lineRule="auto"/>
        <w:contextualSpacing/>
        <w:jc w:val="both"/>
        <w:rPr>
          <w:rFonts w:ascii="Arial" w:hAnsi="Arial" w:cs="Arial"/>
        </w:rPr>
      </w:pPr>
    </w:p>
    <w:p w14:paraId="35BD97B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w:t>
      </w:r>
      <w:r w:rsidRPr="004B6AEB">
        <w:rPr>
          <w:rFonts w:ascii="Arial" w:hAnsi="Arial" w:cs="Arial"/>
        </w:rPr>
        <w:tab/>
        <w:t>Where such special conditions of contract are in conflict with these general conditions, the special conditions shall apply.</w:t>
      </w:r>
    </w:p>
    <w:p w14:paraId="4571AF94" w14:textId="77777777" w:rsidR="006203E2" w:rsidRPr="004B6AEB" w:rsidRDefault="006203E2" w:rsidP="006203E2">
      <w:pPr>
        <w:spacing w:line="276" w:lineRule="auto"/>
        <w:contextualSpacing/>
        <w:jc w:val="both"/>
        <w:rPr>
          <w:rFonts w:ascii="Arial" w:hAnsi="Arial" w:cs="Arial"/>
        </w:rPr>
      </w:pPr>
    </w:p>
    <w:p w14:paraId="35699CC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w:t>
      </w:r>
      <w:r w:rsidRPr="004B6AEB">
        <w:rPr>
          <w:rFonts w:ascii="Arial" w:hAnsi="Arial" w:cs="Arial"/>
        </w:rPr>
        <w:tab/>
        <w:t>General</w:t>
      </w:r>
      <w:r w:rsidRPr="004B6AEB">
        <w:rPr>
          <w:rFonts w:ascii="Arial" w:hAnsi="Arial" w:cs="Arial"/>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4B6AEB" w:rsidRDefault="006203E2" w:rsidP="006203E2">
      <w:pPr>
        <w:spacing w:line="276" w:lineRule="auto"/>
        <w:contextualSpacing/>
        <w:jc w:val="both"/>
        <w:rPr>
          <w:rFonts w:ascii="Arial" w:hAnsi="Arial" w:cs="Arial"/>
        </w:rPr>
      </w:pPr>
    </w:p>
    <w:p w14:paraId="1B825E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4B6AEB" w:rsidRDefault="006203E2" w:rsidP="006203E2">
      <w:pPr>
        <w:spacing w:line="276" w:lineRule="auto"/>
        <w:contextualSpacing/>
        <w:jc w:val="both"/>
        <w:rPr>
          <w:rFonts w:ascii="Arial" w:hAnsi="Arial" w:cs="Arial"/>
        </w:rPr>
      </w:pPr>
    </w:p>
    <w:p w14:paraId="21D849F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4.</w:t>
      </w:r>
      <w:r w:rsidRPr="004B6AEB">
        <w:rPr>
          <w:rFonts w:ascii="Arial" w:hAnsi="Arial" w:cs="Arial"/>
        </w:rPr>
        <w:tab/>
        <w:t>Standards</w:t>
      </w:r>
      <w:r w:rsidRPr="004B6AEB">
        <w:rPr>
          <w:rFonts w:ascii="Arial" w:hAnsi="Arial" w:cs="Arial"/>
        </w:rPr>
        <w:tab/>
        <w:t>4.1</w:t>
      </w:r>
      <w:r w:rsidRPr="004B6AEB">
        <w:rPr>
          <w:rFonts w:ascii="Arial" w:hAnsi="Arial" w:cs="Arial"/>
        </w:rPr>
        <w:tab/>
        <w:t>The goods supplied shall conform to the standards mentioned in the bidding documents and specifications.</w:t>
      </w:r>
    </w:p>
    <w:p w14:paraId="01997ECB" w14:textId="77777777" w:rsidR="006203E2" w:rsidRPr="004B6AEB" w:rsidRDefault="006203E2" w:rsidP="006203E2">
      <w:pPr>
        <w:spacing w:line="276" w:lineRule="auto"/>
        <w:contextualSpacing/>
        <w:jc w:val="both"/>
        <w:rPr>
          <w:rFonts w:ascii="Arial" w:hAnsi="Arial" w:cs="Arial"/>
        </w:rPr>
      </w:pPr>
    </w:p>
    <w:p w14:paraId="78A1D5D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5.</w:t>
      </w:r>
      <w:r w:rsidRPr="004B6AEB">
        <w:rPr>
          <w:rFonts w:ascii="Arial" w:hAnsi="Arial" w:cs="Arial"/>
        </w:rPr>
        <w:tab/>
        <w:t>Use of contract documents and information; inspection.</w:t>
      </w:r>
    </w:p>
    <w:p w14:paraId="739647E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750DB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w:t>
      </w:r>
      <w:r w:rsidRPr="004B6AEB">
        <w:rPr>
          <w:rFonts w:ascii="Arial" w:hAnsi="Arial" w:cs="Arial"/>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w:t>
      </w:r>
      <w:r w:rsidRPr="004B6AEB">
        <w:rPr>
          <w:rFonts w:ascii="Arial" w:hAnsi="Arial" w:cs="Arial"/>
        </w:rPr>
        <w:lastRenderedPageBreak/>
        <w:t>in confidence and shall extend only so far as may be necessary for purposes of such performance.</w:t>
      </w:r>
    </w:p>
    <w:p w14:paraId="2407902E" w14:textId="77777777" w:rsidR="006203E2" w:rsidRPr="004B6AEB" w:rsidRDefault="006203E2" w:rsidP="006203E2">
      <w:pPr>
        <w:spacing w:line="276" w:lineRule="auto"/>
        <w:contextualSpacing/>
        <w:jc w:val="both"/>
        <w:rPr>
          <w:rFonts w:ascii="Arial" w:hAnsi="Arial" w:cs="Arial"/>
        </w:rPr>
      </w:pPr>
    </w:p>
    <w:p w14:paraId="5132E78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5.2</w:t>
      </w:r>
      <w:r w:rsidRPr="004B6AEB">
        <w:rPr>
          <w:rFonts w:ascii="Arial" w:hAnsi="Arial" w:cs="Arial"/>
        </w:rPr>
        <w:tab/>
        <w:t>The supplier shall not, without the purchaser’s prior written consent, make use of  any  document or information mentioned in GCC   clause</w:t>
      </w:r>
    </w:p>
    <w:p w14:paraId="28E86C4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 except for purposes of performing the contract.</w:t>
      </w:r>
    </w:p>
    <w:p w14:paraId="778E918B" w14:textId="77777777" w:rsidR="006203E2" w:rsidRPr="004B6AEB" w:rsidRDefault="006203E2" w:rsidP="006203E2">
      <w:pPr>
        <w:spacing w:line="276" w:lineRule="auto"/>
        <w:contextualSpacing/>
        <w:jc w:val="both"/>
        <w:rPr>
          <w:rFonts w:ascii="Arial" w:hAnsi="Arial" w:cs="Arial"/>
        </w:rPr>
      </w:pPr>
    </w:p>
    <w:p w14:paraId="337272B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5.3</w:t>
      </w:r>
      <w:r w:rsidRPr="004B6AEB">
        <w:rPr>
          <w:rFonts w:ascii="Arial" w:hAnsi="Arial" w:cs="Arial"/>
        </w:rPr>
        <w:tab/>
        <w:t>Any document, other than the contract itself mentioned in GCC  clause</w:t>
      </w:r>
    </w:p>
    <w:p w14:paraId="48A79B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 shall remain the property of the purchaser and shall be returned (all copies) to the purchaser on completion of the supplier’s performance under the contract if so required by the purchaser.</w:t>
      </w:r>
    </w:p>
    <w:p w14:paraId="610AAF27" w14:textId="77777777" w:rsidR="006203E2" w:rsidRPr="004B6AEB" w:rsidRDefault="006203E2" w:rsidP="006203E2">
      <w:pPr>
        <w:spacing w:line="276" w:lineRule="auto"/>
        <w:contextualSpacing/>
        <w:jc w:val="both"/>
        <w:rPr>
          <w:rFonts w:ascii="Arial" w:hAnsi="Arial" w:cs="Arial"/>
        </w:rPr>
      </w:pPr>
    </w:p>
    <w:p w14:paraId="71EE5D6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5.4</w:t>
      </w:r>
      <w:r w:rsidRPr="004B6AEB">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27040DC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6.</w:t>
      </w:r>
      <w:r w:rsidRPr="004B6AEB">
        <w:rPr>
          <w:rFonts w:ascii="Arial" w:hAnsi="Arial" w:cs="Arial"/>
        </w:rPr>
        <w:tab/>
        <w:t>Patent rights</w:t>
      </w:r>
      <w:r w:rsidRPr="004B6AEB">
        <w:rPr>
          <w:rFonts w:ascii="Arial" w:hAnsi="Arial" w:cs="Arial"/>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3B0B5A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w:t>
      </w:r>
      <w:r w:rsidRPr="004B6AEB">
        <w:rPr>
          <w:rFonts w:ascii="Arial" w:hAnsi="Arial" w:cs="Arial"/>
        </w:rPr>
        <w:tab/>
        <w:t>Performance security</w:t>
      </w:r>
    </w:p>
    <w:p w14:paraId="6D34835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A017C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7.1</w:t>
      </w:r>
      <w:r w:rsidRPr="004B6AEB">
        <w:rPr>
          <w:rFonts w:ascii="Arial" w:hAnsi="Arial" w:cs="Arial"/>
        </w:rPr>
        <w:tab/>
        <w:t>Within thirty (30) days of receipt of the notification of contract award, the successful bidder shall furnish to the purchaser the performance security of the amount specified in SCC.</w:t>
      </w:r>
    </w:p>
    <w:p w14:paraId="22BDA994" w14:textId="77777777" w:rsidR="006203E2" w:rsidRPr="004B6AEB" w:rsidRDefault="006203E2" w:rsidP="006203E2">
      <w:pPr>
        <w:spacing w:line="276" w:lineRule="auto"/>
        <w:contextualSpacing/>
        <w:jc w:val="both"/>
        <w:rPr>
          <w:rFonts w:ascii="Arial" w:hAnsi="Arial" w:cs="Arial"/>
        </w:rPr>
      </w:pPr>
    </w:p>
    <w:p w14:paraId="611F5CA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7.2</w:t>
      </w:r>
      <w:r w:rsidRPr="004B6AEB">
        <w:rPr>
          <w:rFonts w:ascii="Arial" w:hAnsi="Arial" w:cs="Arial"/>
        </w:rPr>
        <w:tab/>
        <w:t>The proceeds of the performance security shall be payable to the purchaser as compensation for any loss resulting from the supplier’s failure to complete his obligations under the contract.</w:t>
      </w:r>
    </w:p>
    <w:p w14:paraId="0B320388" w14:textId="77777777" w:rsidR="006203E2" w:rsidRPr="004B6AEB" w:rsidRDefault="006203E2" w:rsidP="006203E2">
      <w:pPr>
        <w:spacing w:line="276" w:lineRule="auto"/>
        <w:contextualSpacing/>
        <w:jc w:val="both"/>
        <w:rPr>
          <w:rFonts w:ascii="Arial" w:hAnsi="Arial" w:cs="Arial"/>
        </w:rPr>
      </w:pPr>
    </w:p>
    <w:p w14:paraId="18BE26D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7.3</w:t>
      </w:r>
      <w:r w:rsidRPr="004B6AEB">
        <w:rPr>
          <w:rFonts w:ascii="Arial" w:hAnsi="Arial" w:cs="Arial"/>
        </w:rPr>
        <w:tab/>
        <w:t>The performance security shall be denominated in the currency of the contract, or in a freely convertible currency acceptable to the purchaser and shall be in one of the following forms:</w:t>
      </w:r>
    </w:p>
    <w:p w14:paraId="51E5B770" w14:textId="77777777" w:rsidR="006203E2" w:rsidRPr="004B6AEB" w:rsidRDefault="006203E2" w:rsidP="006203E2">
      <w:pPr>
        <w:spacing w:line="276" w:lineRule="auto"/>
        <w:contextualSpacing/>
        <w:jc w:val="both"/>
        <w:rPr>
          <w:rFonts w:ascii="Arial" w:hAnsi="Arial" w:cs="Arial"/>
        </w:rPr>
      </w:pPr>
    </w:p>
    <w:p w14:paraId="74BB24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a cashier’s or certified cheque</w:t>
      </w:r>
    </w:p>
    <w:p w14:paraId="3865B28F" w14:textId="77777777" w:rsidR="006203E2" w:rsidRPr="004B6AEB" w:rsidRDefault="006203E2" w:rsidP="006203E2">
      <w:pPr>
        <w:spacing w:line="276" w:lineRule="auto"/>
        <w:contextualSpacing/>
        <w:jc w:val="both"/>
        <w:rPr>
          <w:rFonts w:ascii="Arial" w:hAnsi="Arial" w:cs="Arial"/>
        </w:rPr>
      </w:pPr>
    </w:p>
    <w:p w14:paraId="307FEA5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7.4</w:t>
      </w:r>
      <w:r w:rsidRPr="004B6AEB">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46934E" w14:textId="77777777" w:rsidR="006203E2" w:rsidRPr="004B6AEB" w:rsidRDefault="006203E2" w:rsidP="006203E2">
      <w:pPr>
        <w:spacing w:line="276" w:lineRule="auto"/>
        <w:contextualSpacing/>
        <w:jc w:val="both"/>
        <w:rPr>
          <w:rFonts w:ascii="Arial" w:hAnsi="Arial" w:cs="Arial"/>
        </w:rPr>
      </w:pPr>
    </w:p>
    <w:p w14:paraId="388DC07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w:t>
      </w:r>
      <w:r w:rsidRPr="004B6AEB">
        <w:rPr>
          <w:rFonts w:ascii="Arial" w:hAnsi="Arial" w:cs="Arial"/>
        </w:rPr>
        <w:tab/>
        <w:t>Inspections, tests and analyses</w:t>
      </w:r>
    </w:p>
    <w:p w14:paraId="311DB11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B1F454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8.1</w:t>
      </w:r>
      <w:r w:rsidRPr="004B6AEB">
        <w:rPr>
          <w:rFonts w:ascii="Arial" w:hAnsi="Arial" w:cs="Arial"/>
        </w:rPr>
        <w:tab/>
        <w:t>All pre-bidding testing will be for the account of the bidder.</w:t>
      </w:r>
    </w:p>
    <w:p w14:paraId="59B175AE" w14:textId="77777777" w:rsidR="006203E2" w:rsidRPr="004B6AEB" w:rsidRDefault="006203E2" w:rsidP="006203E2">
      <w:pPr>
        <w:spacing w:line="276" w:lineRule="auto"/>
        <w:contextualSpacing/>
        <w:jc w:val="both"/>
        <w:rPr>
          <w:rFonts w:ascii="Arial" w:hAnsi="Arial" w:cs="Arial"/>
        </w:rPr>
      </w:pPr>
    </w:p>
    <w:p w14:paraId="07FC799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8.2</w:t>
      </w:r>
      <w:r w:rsidRPr="004B6AEB">
        <w:rPr>
          <w:rFonts w:ascii="Arial" w:hAnsi="Arial" w:cs="Arial"/>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4B6AEB" w:rsidRDefault="006203E2" w:rsidP="006203E2">
      <w:pPr>
        <w:spacing w:line="276" w:lineRule="auto"/>
        <w:contextualSpacing/>
        <w:jc w:val="both"/>
        <w:rPr>
          <w:rFonts w:ascii="Arial" w:hAnsi="Arial" w:cs="Arial"/>
        </w:rPr>
      </w:pPr>
    </w:p>
    <w:p w14:paraId="2B5541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8.3</w:t>
      </w:r>
      <w:r w:rsidRPr="004B6AEB">
        <w:rPr>
          <w:rFonts w:ascii="Arial" w:hAnsi="Arial" w:cs="Arial"/>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4B6AEB" w:rsidRDefault="006203E2" w:rsidP="006203E2">
      <w:pPr>
        <w:spacing w:line="276" w:lineRule="auto"/>
        <w:contextualSpacing/>
        <w:jc w:val="both"/>
        <w:rPr>
          <w:rFonts w:ascii="Arial" w:hAnsi="Arial" w:cs="Arial"/>
        </w:rPr>
      </w:pPr>
    </w:p>
    <w:p w14:paraId="3295D10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8.4</w:t>
      </w:r>
      <w:r w:rsidRPr="004B6AEB">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4B6AEB" w:rsidRDefault="006203E2" w:rsidP="006203E2">
      <w:pPr>
        <w:spacing w:line="276" w:lineRule="auto"/>
        <w:contextualSpacing/>
        <w:jc w:val="both"/>
        <w:rPr>
          <w:rFonts w:ascii="Arial" w:hAnsi="Arial" w:cs="Arial"/>
        </w:rPr>
      </w:pPr>
    </w:p>
    <w:p w14:paraId="236D4B0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8.5</w:t>
      </w:r>
      <w:r w:rsidRPr="004B6AEB">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4B6AEB" w:rsidRDefault="006203E2" w:rsidP="006203E2">
      <w:pPr>
        <w:spacing w:line="276" w:lineRule="auto"/>
        <w:contextualSpacing/>
        <w:jc w:val="both"/>
        <w:rPr>
          <w:rFonts w:ascii="Arial" w:hAnsi="Arial" w:cs="Arial"/>
        </w:rPr>
      </w:pPr>
    </w:p>
    <w:p w14:paraId="55AB80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8.6</w:t>
      </w:r>
      <w:r w:rsidRPr="004B6AEB">
        <w:rPr>
          <w:rFonts w:ascii="Arial" w:hAnsi="Arial" w:cs="Arial"/>
        </w:rPr>
        <w:tab/>
        <w:t>Supplies and services which are referred to in clauses 8.2 and 8.3 and which do not comply with the contract requirements may be rejected.</w:t>
      </w:r>
    </w:p>
    <w:p w14:paraId="2F736C92" w14:textId="77777777" w:rsidR="006203E2" w:rsidRPr="004B6AEB" w:rsidRDefault="006203E2" w:rsidP="006203E2">
      <w:pPr>
        <w:spacing w:line="276" w:lineRule="auto"/>
        <w:contextualSpacing/>
        <w:jc w:val="both"/>
        <w:rPr>
          <w:rFonts w:ascii="Arial" w:hAnsi="Arial" w:cs="Arial"/>
        </w:rPr>
      </w:pPr>
    </w:p>
    <w:p w14:paraId="7A18F81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8.7</w:t>
      </w:r>
      <w:r w:rsidRPr="004B6AEB">
        <w:rPr>
          <w:rFonts w:ascii="Arial" w:hAnsi="Arial" w:cs="Arial"/>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4B6AEB" w:rsidRDefault="006203E2" w:rsidP="006203E2">
      <w:pPr>
        <w:spacing w:line="276" w:lineRule="auto"/>
        <w:contextualSpacing/>
        <w:jc w:val="both"/>
        <w:rPr>
          <w:rFonts w:ascii="Arial" w:hAnsi="Arial" w:cs="Arial"/>
        </w:rPr>
      </w:pPr>
    </w:p>
    <w:p w14:paraId="1CF81EF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8.8</w:t>
      </w:r>
      <w:r w:rsidRPr="004B6AEB">
        <w:rPr>
          <w:rFonts w:ascii="Arial" w:hAnsi="Arial" w:cs="Arial"/>
        </w:rPr>
        <w:tab/>
        <w:t>The provisions of clauses 8.4 to 8.7 shall not prejudice the right of the purchaser to cancel the contract on account of a breach of the conditions thereof, or to act in terms of Clause 23 of GCC.</w:t>
      </w:r>
    </w:p>
    <w:p w14:paraId="75C798FA" w14:textId="77777777" w:rsidR="006203E2" w:rsidRPr="004B6AEB" w:rsidRDefault="006203E2" w:rsidP="006203E2">
      <w:pPr>
        <w:spacing w:line="276" w:lineRule="auto"/>
        <w:contextualSpacing/>
        <w:jc w:val="both"/>
        <w:rPr>
          <w:rFonts w:ascii="Arial" w:hAnsi="Arial" w:cs="Arial"/>
        </w:rPr>
      </w:pPr>
    </w:p>
    <w:p w14:paraId="0544AD1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w:t>
      </w:r>
      <w:r w:rsidRPr="004B6AEB">
        <w:rPr>
          <w:rFonts w:ascii="Arial" w:hAnsi="Arial" w:cs="Arial"/>
        </w:rPr>
        <w:tab/>
        <w:t>Packing</w:t>
      </w:r>
      <w:r w:rsidRPr="004B6AEB">
        <w:rPr>
          <w:rFonts w:ascii="Arial" w:hAnsi="Arial" w:cs="Arial"/>
        </w:rPr>
        <w:tab/>
      </w:r>
    </w:p>
    <w:p w14:paraId="36B08E4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4B6AEB" w:rsidRDefault="006203E2" w:rsidP="006203E2">
      <w:pPr>
        <w:spacing w:line="276" w:lineRule="auto"/>
        <w:contextualSpacing/>
        <w:jc w:val="both"/>
        <w:rPr>
          <w:rFonts w:ascii="Arial" w:hAnsi="Arial" w:cs="Arial"/>
        </w:rPr>
      </w:pPr>
    </w:p>
    <w:p w14:paraId="3BB99B5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4B6AEB" w:rsidRDefault="006203E2" w:rsidP="006203E2">
      <w:pPr>
        <w:spacing w:line="276" w:lineRule="auto"/>
        <w:contextualSpacing/>
        <w:jc w:val="both"/>
        <w:rPr>
          <w:rFonts w:ascii="Arial" w:hAnsi="Arial" w:cs="Arial"/>
        </w:rPr>
      </w:pPr>
    </w:p>
    <w:p w14:paraId="56CC715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10.</w:t>
      </w:r>
      <w:r w:rsidRPr="004B6AEB">
        <w:rPr>
          <w:rFonts w:ascii="Arial" w:hAnsi="Arial" w:cs="Arial"/>
        </w:rPr>
        <w:tab/>
        <w:t>Delivery and documents</w:t>
      </w:r>
    </w:p>
    <w:p w14:paraId="7C25BEB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F12930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10.1</w:t>
      </w:r>
      <w:r w:rsidRPr="004B6AEB">
        <w:rPr>
          <w:rFonts w:ascii="Arial" w:hAnsi="Arial" w:cs="Arial"/>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4B6AEB" w:rsidRDefault="006203E2" w:rsidP="006203E2">
      <w:pPr>
        <w:spacing w:line="276" w:lineRule="auto"/>
        <w:contextualSpacing/>
        <w:jc w:val="both"/>
        <w:rPr>
          <w:rFonts w:ascii="Arial" w:hAnsi="Arial" w:cs="Arial"/>
        </w:rPr>
      </w:pPr>
    </w:p>
    <w:p w14:paraId="1C625BE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10.2</w:t>
      </w:r>
      <w:r w:rsidRPr="004B6AEB">
        <w:rPr>
          <w:rFonts w:ascii="Arial" w:hAnsi="Arial" w:cs="Arial"/>
        </w:rPr>
        <w:tab/>
        <w:t>Documents to be submitted by the supplier are specified in SCC.</w:t>
      </w:r>
    </w:p>
    <w:p w14:paraId="046CF2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2A0182D" w14:textId="77777777" w:rsidR="006203E2" w:rsidRPr="004B6AEB" w:rsidRDefault="006203E2" w:rsidP="006203E2">
      <w:pPr>
        <w:spacing w:line="276" w:lineRule="auto"/>
        <w:contextualSpacing/>
        <w:jc w:val="both"/>
        <w:rPr>
          <w:rFonts w:ascii="Arial" w:hAnsi="Arial" w:cs="Arial"/>
        </w:rPr>
      </w:pPr>
    </w:p>
    <w:p w14:paraId="32CC63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Insurance</w:t>
      </w:r>
      <w:r w:rsidRPr="004B6AEB">
        <w:rPr>
          <w:rFonts w:ascii="Arial" w:hAnsi="Arial" w:cs="Arial"/>
        </w:rPr>
        <w:tab/>
      </w:r>
    </w:p>
    <w:p w14:paraId="6623F0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4B6AEB" w:rsidRDefault="006203E2" w:rsidP="006203E2">
      <w:pPr>
        <w:spacing w:line="276" w:lineRule="auto"/>
        <w:contextualSpacing/>
        <w:jc w:val="both"/>
        <w:rPr>
          <w:rFonts w:ascii="Arial" w:hAnsi="Arial" w:cs="Arial"/>
        </w:rPr>
      </w:pPr>
    </w:p>
    <w:p w14:paraId="3113021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 xml:space="preserve">Transportation    </w:t>
      </w:r>
    </w:p>
    <w:p w14:paraId="41432F4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12.1   Should a price other than an all-inclusive delivered price be required,    this shall be specified in the SCC.</w:t>
      </w:r>
    </w:p>
    <w:p w14:paraId="497A70BE" w14:textId="77777777" w:rsidR="006203E2" w:rsidRPr="004B6AEB" w:rsidRDefault="006203E2" w:rsidP="006203E2">
      <w:pPr>
        <w:spacing w:line="276" w:lineRule="auto"/>
        <w:contextualSpacing/>
        <w:jc w:val="both"/>
        <w:rPr>
          <w:rFonts w:ascii="Arial" w:hAnsi="Arial" w:cs="Arial"/>
        </w:rPr>
      </w:pPr>
    </w:p>
    <w:p w14:paraId="794405B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13.</w:t>
      </w:r>
      <w:r w:rsidRPr="004B6AEB">
        <w:rPr>
          <w:rFonts w:ascii="Arial" w:hAnsi="Arial" w:cs="Arial"/>
        </w:rPr>
        <w:tab/>
        <w:t>Incidental services</w:t>
      </w:r>
    </w:p>
    <w:p w14:paraId="419BE50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4AEAD3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13.1</w:t>
      </w:r>
      <w:r w:rsidRPr="004B6AEB">
        <w:rPr>
          <w:rFonts w:ascii="Arial" w:hAnsi="Arial" w:cs="Arial"/>
        </w:rPr>
        <w:tab/>
        <w:t>The supplier may be required to provide any or all of the following services, including additional services, if any, specified in SCC:</w:t>
      </w:r>
    </w:p>
    <w:p w14:paraId="0C38D9A0" w14:textId="77777777" w:rsidR="006203E2" w:rsidRPr="004B6AEB" w:rsidRDefault="006203E2" w:rsidP="006203E2">
      <w:pPr>
        <w:spacing w:line="276" w:lineRule="auto"/>
        <w:contextualSpacing/>
        <w:jc w:val="both"/>
        <w:rPr>
          <w:rFonts w:ascii="Arial" w:hAnsi="Arial" w:cs="Arial"/>
        </w:rPr>
      </w:pPr>
    </w:p>
    <w:p w14:paraId="7C0188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performance or supervision of on-site assembly and/or commissioning of the supplied goods;</w:t>
      </w:r>
    </w:p>
    <w:p w14:paraId="61D0D6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furnishing of tools required for assembly and/or maintenance of the supplied goods;</w:t>
      </w:r>
    </w:p>
    <w:p w14:paraId="23B065B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w:t>
      </w:r>
      <w:r w:rsidRPr="004B6AEB">
        <w:rPr>
          <w:rFonts w:ascii="Arial" w:hAnsi="Arial" w:cs="Arial"/>
        </w:rPr>
        <w:tab/>
        <w:t>furnishing of a detailed operations and maintenance manual for each appropriate unit of the supplied goods;</w:t>
      </w:r>
    </w:p>
    <w:p w14:paraId="413A479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3DA25B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(d)</w:t>
      </w:r>
      <w:r w:rsidRPr="004B6AEB">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(e)</w:t>
      </w:r>
      <w:r w:rsidRPr="004B6AEB">
        <w:rPr>
          <w:rFonts w:ascii="Arial" w:hAnsi="Arial" w:cs="Arial"/>
        </w:rPr>
        <w:tab/>
        <w:t>training of the purchaser’s personnel, at the supplier’s plant and/or on-site, in assembly, start-up,  operation,  maintenance, and/or repair of the supplied goods.</w:t>
      </w:r>
    </w:p>
    <w:p w14:paraId="281774B7" w14:textId="77777777" w:rsidR="006203E2" w:rsidRPr="004B6AEB" w:rsidRDefault="006203E2" w:rsidP="006203E2">
      <w:pPr>
        <w:spacing w:line="276" w:lineRule="auto"/>
        <w:contextualSpacing/>
        <w:jc w:val="both"/>
        <w:rPr>
          <w:rFonts w:ascii="Arial" w:hAnsi="Arial" w:cs="Arial"/>
        </w:rPr>
      </w:pPr>
    </w:p>
    <w:p w14:paraId="26E5665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13.2</w:t>
      </w:r>
      <w:r w:rsidRPr="004B6AEB">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4B6AEB" w:rsidRDefault="006203E2" w:rsidP="006203E2">
      <w:pPr>
        <w:spacing w:line="276" w:lineRule="auto"/>
        <w:contextualSpacing/>
        <w:jc w:val="both"/>
        <w:rPr>
          <w:rFonts w:ascii="Arial" w:hAnsi="Arial" w:cs="Arial"/>
        </w:rPr>
      </w:pPr>
    </w:p>
    <w:p w14:paraId="580DA50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Spare parts</w:t>
      </w:r>
      <w:r w:rsidRPr="004B6AEB">
        <w:rPr>
          <w:rFonts w:ascii="Arial" w:hAnsi="Arial" w:cs="Arial"/>
        </w:rPr>
        <w:tab/>
      </w:r>
    </w:p>
    <w:p w14:paraId="1E81C47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4B6AEB" w:rsidRDefault="006203E2" w:rsidP="006203E2">
      <w:pPr>
        <w:spacing w:line="276" w:lineRule="auto"/>
        <w:contextualSpacing/>
        <w:jc w:val="both"/>
        <w:rPr>
          <w:rFonts w:ascii="Arial" w:hAnsi="Arial" w:cs="Arial"/>
        </w:rPr>
      </w:pPr>
    </w:p>
    <w:p w14:paraId="7263C0E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such spare parts as the purchaser may elect to purchase from the supplier, provided that this election shall not relieve the supplier  of any warranty obligations under the contract; and</w:t>
      </w:r>
    </w:p>
    <w:p w14:paraId="77EB42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in the event of termination of production of the spare parts:</w:t>
      </w:r>
    </w:p>
    <w:p w14:paraId="1755472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w:t>
      </w:r>
      <w:proofErr w:type="spellStart"/>
      <w:r w:rsidRPr="004B6AEB">
        <w:rPr>
          <w:rFonts w:ascii="Arial" w:hAnsi="Arial" w:cs="Arial"/>
        </w:rPr>
        <w:t>i</w:t>
      </w:r>
      <w:proofErr w:type="spellEnd"/>
      <w:r w:rsidRPr="004B6AEB">
        <w:rPr>
          <w:rFonts w:ascii="Arial" w:hAnsi="Arial" w:cs="Arial"/>
        </w:rPr>
        <w:t>)</w:t>
      </w:r>
      <w:r w:rsidRPr="004B6AEB">
        <w:rPr>
          <w:rFonts w:ascii="Arial" w:hAnsi="Arial" w:cs="Arial"/>
        </w:rPr>
        <w:tab/>
        <w:t>Advance notification to the purchaser of the pending termination, in sufficient time to permit the purchaser to procure needed requirements; and</w:t>
      </w:r>
    </w:p>
    <w:p w14:paraId="3D97888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w:t>
      </w:r>
      <w:r w:rsidRPr="004B6AEB">
        <w:rPr>
          <w:rFonts w:ascii="Arial" w:hAnsi="Arial" w:cs="Arial"/>
        </w:rPr>
        <w:tab/>
        <w:t>following such termination, furnishing at no cost to the purchaser, the blueprints, drawings, and specifications of the spare parts, if requested.</w:t>
      </w:r>
    </w:p>
    <w:p w14:paraId="795E337B" w14:textId="77777777" w:rsidR="006203E2" w:rsidRPr="004B6AEB" w:rsidRDefault="006203E2" w:rsidP="006203E2">
      <w:pPr>
        <w:spacing w:line="276" w:lineRule="auto"/>
        <w:contextualSpacing/>
        <w:jc w:val="both"/>
        <w:rPr>
          <w:rFonts w:ascii="Arial" w:hAnsi="Arial" w:cs="Arial"/>
        </w:rPr>
      </w:pPr>
    </w:p>
    <w:p w14:paraId="2DE9E09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Warranty</w:t>
      </w:r>
      <w:r w:rsidRPr="004B6AEB">
        <w:rPr>
          <w:rFonts w:ascii="Arial" w:hAnsi="Arial" w:cs="Arial"/>
        </w:rPr>
        <w:tab/>
      </w:r>
    </w:p>
    <w:p w14:paraId="005A7BF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4B6AEB" w:rsidRDefault="006203E2" w:rsidP="006203E2">
      <w:pPr>
        <w:spacing w:line="276" w:lineRule="auto"/>
        <w:contextualSpacing/>
        <w:jc w:val="both"/>
        <w:rPr>
          <w:rFonts w:ascii="Arial" w:hAnsi="Arial" w:cs="Arial"/>
        </w:rPr>
      </w:pPr>
    </w:p>
    <w:p w14:paraId="178ED1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15.2</w:t>
      </w:r>
      <w:r w:rsidRPr="004B6AEB">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4B6AEB" w:rsidRDefault="006203E2" w:rsidP="006203E2">
      <w:pPr>
        <w:spacing w:line="276" w:lineRule="auto"/>
        <w:contextualSpacing/>
        <w:jc w:val="both"/>
        <w:rPr>
          <w:rFonts w:ascii="Arial" w:hAnsi="Arial" w:cs="Arial"/>
        </w:rPr>
      </w:pPr>
    </w:p>
    <w:p w14:paraId="2A27D14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15.3</w:t>
      </w:r>
      <w:r w:rsidRPr="004B6AEB">
        <w:rPr>
          <w:rFonts w:ascii="Arial" w:hAnsi="Arial" w:cs="Arial"/>
        </w:rPr>
        <w:tab/>
        <w:t>The purchaser shall promptly notify the supplier in writing of any claims arising under this warranty.</w:t>
      </w:r>
    </w:p>
    <w:p w14:paraId="5493FD76" w14:textId="77777777" w:rsidR="006203E2" w:rsidRPr="004B6AEB" w:rsidRDefault="006203E2" w:rsidP="006203E2">
      <w:pPr>
        <w:spacing w:line="276" w:lineRule="auto"/>
        <w:contextualSpacing/>
        <w:jc w:val="both"/>
        <w:rPr>
          <w:rFonts w:ascii="Arial" w:hAnsi="Arial" w:cs="Arial"/>
        </w:rPr>
      </w:pPr>
    </w:p>
    <w:p w14:paraId="4C6F76F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15.4</w:t>
      </w:r>
      <w:r w:rsidRPr="004B6AEB">
        <w:rPr>
          <w:rFonts w:ascii="Arial" w:hAnsi="Arial" w:cs="Arial"/>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4B6AEB" w:rsidRDefault="006203E2" w:rsidP="006203E2">
      <w:pPr>
        <w:spacing w:line="276" w:lineRule="auto"/>
        <w:contextualSpacing/>
        <w:jc w:val="both"/>
        <w:rPr>
          <w:rFonts w:ascii="Arial" w:hAnsi="Arial" w:cs="Arial"/>
        </w:rPr>
      </w:pPr>
    </w:p>
    <w:p w14:paraId="2693695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15.5</w:t>
      </w:r>
      <w:r w:rsidRPr="004B6AEB">
        <w:rPr>
          <w:rFonts w:ascii="Arial" w:hAnsi="Arial" w:cs="Arial"/>
        </w:rPr>
        <w:tab/>
        <w:t>If the supplier, having been notified, fails to remedy the  defect(s) within the period specified in SCC, the purchaser may proceed to   take</w:t>
      </w:r>
    </w:p>
    <w:p w14:paraId="003CCA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72DBA2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such remedial action as may be necessary, at the supplier’s risk and expense and without prejudice to any other rights which the purchaser may have against the supplier under the contract.</w:t>
      </w:r>
    </w:p>
    <w:p w14:paraId="704BDAE9" w14:textId="77777777" w:rsidR="006203E2" w:rsidRPr="004B6AEB" w:rsidRDefault="006203E2" w:rsidP="006203E2">
      <w:pPr>
        <w:spacing w:line="276" w:lineRule="auto"/>
        <w:contextualSpacing/>
        <w:jc w:val="both"/>
        <w:rPr>
          <w:rFonts w:ascii="Arial" w:hAnsi="Arial" w:cs="Arial"/>
        </w:rPr>
      </w:pPr>
    </w:p>
    <w:p w14:paraId="291A1C5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Payment</w:t>
      </w:r>
      <w:r w:rsidRPr="004B6AEB">
        <w:rPr>
          <w:rFonts w:ascii="Arial" w:hAnsi="Arial" w:cs="Arial"/>
        </w:rPr>
        <w:tab/>
      </w:r>
    </w:p>
    <w:p w14:paraId="69BD63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16.1  The  method  and  conditions of  payment  to  be  made  to the supplier under this contract shall be specified in SCC.</w:t>
      </w:r>
    </w:p>
    <w:p w14:paraId="219B8305" w14:textId="77777777" w:rsidR="006203E2" w:rsidRPr="004B6AEB" w:rsidRDefault="006203E2" w:rsidP="006203E2">
      <w:pPr>
        <w:spacing w:line="276" w:lineRule="auto"/>
        <w:contextualSpacing/>
        <w:jc w:val="both"/>
        <w:rPr>
          <w:rFonts w:ascii="Arial" w:hAnsi="Arial" w:cs="Arial"/>
        </w:rPr>
      </w:pPr>
    </w:p>
    <w:p w14:paraId="65FE226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16.2</w:t>
      </w:r>
      <w:r w:rsidRPr="004B6AEB">
        <w:rPr>
          <w:rFonts w:ascii="Arial" w:hAnsi="Arial" w:cs="Arial"/>
        </w:rPr>
        <w:tab/>
        <w:t xml:space="preserve">The supplier shall furnish the purchaser with an invoice accompanied by a copy of the delivery note and upon </w:t>
      </w:r>
      <w:proofErr w:type="spellStart"/>
      <w:r w:rsidRPr="004B6AEB">
        <w:rPr>
          <w:rFonts w:ascii="Arial" w:hAnsi="Arial" w:cs="Arial"/>
        </w:rPr>
        <w:t>fulfillment</w:t>
      </w:r>
      <w:proofErr w:type="spellEnd"/>
      <w:r w:rsidRPr="004B6AEB">
        <w:rPr>
          <w:rFonts w:ascii="Arial" w:hAnsi="Arial" w:cs="Arial"/>
        </w:rPr>
        <w:t xml:space="preserve"> of other obligations stipulated in the contract.</w:t>
      </w:r>
    </w:p>
    <w:p w14:paraId="617B4746" w14:textId="77777777" w:rsidR="006203E2" w:rsidRPr="004B6AEB" w:rsidRDefault="006203E2" w:rsidP="006203E2">
      <w:pPr>
        <w:spacing w:line="276" w:lineRule="auto"/>
        <w:contextualSpacing/>
        <w:jc w:val="both"/>
        <w:rPr>
          <w:rFonts w:ascii="Arial" w:hAnsi="Arial" w:cs="Arial"/>
        </w:rPr>
      </w:pPr>
    </w:p>
    <w:p w14:paraId="516A318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16.3</w:t>
      </w:r>
      <w:r w:rsidRPr="004B6AEB">
        <w:rPr>
          <w:rFonts w:ascii="Arial" w:hAnsi="Arial" w:cs="Arial"/>
        </w:rPr>
        <w:tab/>
        <w:t>Payments shall be made promptly by the purchaser, but in no case later than thirty (30) days after submission of an invoice or claim by the supplier.</w:t>
      </w:r>
    </w:p>
    <w:p w14:paraId="71FBE85A" w14:textId="77777777" w:rsidR="006203E2" w:rsidRPr="004B6AEB" w:rsidRDefault="006203E2" w:rsidP="006203E2">
      <w:pPr>
        <w:spacing w:line="276" w:lineRule="auto"/>
        <w:contextualSpacing/>
        <w:jc w:val="both"/>
        <w:rPr>
          <w:rFonts w:ascii="Arial" w:hAnsi="Arial" w:cs="Arial"/>
        </w:rPr>
      </w:pPr>
    </w:p>
    <w:p w14:paraId="680DC7B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16.4</w:t>
      </w:r>
      <w:r w:rsidRPr="004B6AEB">
        <w:rPr>
          <w:rFonts w:ascii="Arial" w:hAnsi="Arial" w:cs="Arial"/>
        </w:rPr>
        <w:tab/>
        <w:t>Payment will be made in Rand unless otherwise stipulated in SCC.</w:t>
      </w:r>
    </w:p>
    <w:p w14:paraId="73B4B862" w14:textId="77777777" w:rsidR="006203E2" w:rsidRPr="004B6AEB" w:rsidRDefault="006203E2" w:rsidP="006203E2">
      <w:pPr>
        <w:spacing w:line="276" w:lineRule="auto"/>
        <w:contextualSpacing/>
        <w:jc w:val="both"/>
        <w:rPr>
          <w:rFonts w:ascii="Arial" w:hAnsi="Arial" w:cs="Arial"/>
        </w:rPr>
      </w:pPr>
    </w:p>
    <w:p w14:paraId="77128B2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Prices</w:t>
      </w:r>
      <w:r w:rsidRPr="004B6AEB">
        <w:rPr>
          <w:rFonts w:ascii="Arial" w:hAnsi="Arial" w:cs="Arial"/>
        </w:rPr>
        <w:tab/>
      </w:r>
    </w:p>
    <w:p w14:paraId="1D7215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4B6AEB" w:rsidRDefault="006203E2" w:rsidP="006203E2">
      <w:pPr>
        <w:spacing w:line="276" w:lineRule="auto"/>
        <w:contextualSpacing/>
        <w:jc w:val="both"/>
        <w:rPr>
          <w:rFonts w:ascii="Arial" w:hAnsi="Arial" w:cs="Arial"/>
        </w:rPr>
      </w:pPr>
    </w:p>
    <w:p w14:paraId="4ED9CB9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18.</w:t>
      </w:r>
      <w:r w:rsidRPr="004B6AEB">
        <w:rPr>
          <w:rFonts w:ascii="Arial" w:hAnsi="Arial" w:cs="Arial"/>
        </w:rPr>
        <w:tab/>
        <w:t>Contract amendments</w:t>
      </w:r>
    </w:p>
    <w:p w14:paraId="146555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0E8909B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18.1</w:t>
      </w:r>
      <w:r w:rsidRPr="004B6AEB">
        <w:rPr>
          <w:rFonts w:ascii="Arial" w:hAnsi="Arial" w:cs="Arial"/>
        </w:rPr>
        <w:tab/>
        <w:t>No variation in or modification of the terms of the contract shall be made except by written amendment signed by the parties concerned.</w:t>
      </w:r>
    </w:p>
    <w:p w14:paraId="3A4649A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5858BC0" w14:textId="77777777" w:rsidR="006203E2" w:rsidRPr="004B6AEB" w:rsidRDefault="006203E2" w:rsidP="006203E2">
      <w:pPr>
        <w:spacing w:line="276" w:lineRule="auto"/>
        <w:contextualSpacing/>
        <w:jc w:val="both"/>
        <w:rPr>
          <w:rFonts w:ascii="Arial" w:hAnsi="Arial" w:cs="Arial"/>
        </w:rPr>
      </w:pPr>
    </w:p>
    <w:p w14:paraId="5F4F220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Assignment</w:t>
      </w:r>
      <w:r w:rsidRPr="004B6AEB">
        <w:rPr>
          <w:rFonts w:ascii="Arial" w:hAnsi="Arial" w:cs="Arial"/>
        </w:rPr>
        <w:tab/>
      </w:r>
    </w:p>
    <w:p w14:paraId="79D9929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19.1  The supplier shall not assign, in whole or in part, its obligations to perform under the contract, except with the purchaser’s prior written consent.</w:t>
      </w:r>
    </w:p>
    <w:p w14:paraId="2AD91368" w14:textId="77777777" w:rsidR="006203E2" w:rsidRPr="004B6AEB" w:rsidRDefault="006203E2" w:rsidP="006203E2">
      <w:pPr>
        <w:spacing w:line="276" w:lineRule="auto"/>
        <w:contextualSpacing/>
        <w:jc w:val="both"/>
        <w:rPr>
          <w:rFonts w:ascii="Arial" w:hAnsi="Arial" w:cs="Arial"/>
        </w:rPr>
      </w:pPr>
    </w:p>
    <w:p w14:paraId="64CA35F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20.</w:t>
      </w:r>
      <w:r w:rsidRPr="004B6AEB">
        <w:rPr>
          <w:rFonts w:ascii="Arial" w:hAnsi="Arial" w:cs="Arial"/>
        </w:rPr>
        <w:tab/>
        <w:t>Subcontracts</w:t>
      </w:r>
      <w:r w:rsidRPr="004B6AEB">
        <w:rPr>
          <w:rFonts w:ascii="Arial" w:hAnsi="Arial" w:cs="Arial"/>
        </w:rPr>
        <w:tab/>
        <w:t xml:space="preserve">20.1       </w:t>
      </w:r>
    </w:p>
    <w:p w14:paraId="3C849BD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4B6AEB" w:rsidRDefault="006203E2" w:rsidP="006203E2">
      <w:pPr>
        <w:spacing w:line="276" w:lineRule="auto"/>
        <w:contextualSpacing/>
        <w:jc w:val="both"/>
        <w:rPr>
          <w:rFonts w:ascii="Arial" w:hAnsi="Arial" w:cs="Arial"/>
        </w:rPr>
      </w:pPr>
    </w:p>
    <w:p w14:paraId="1CE18C4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 xml:space="preserve"> </w:t>
      </w:r>
    </w:p>
    <w:p w14:paraId="13D032A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w:t>
      </w:r>
      <w:r w:rsidRPr="004B6AEB">
        <w:rPr>
          <w:rFonts w:ascii="Arial" w:hAnsi="Arial" w:cs="Arial"/>
        </w:rPr>
        <w:tab/>
        <w:t>Delays in the supplier’s performance</w:t>
      </w:r>
    </w:p>
    <w:p w14:paraId="3532F6F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F3A6A6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21.1</w:t>
      </w:r>
      <w:r w:rsidRPr="004B6AEB">
        <w:rPr>
          <w:rFonts w:ascii="Arial" w:hAnsi="Arial" w:cs="Arial"/>
        </w:rPr>
        <w:tab/>
        <w:t>Delivery of the goods and performance of services shall be made by  the supplier in accordance with the time schedule prescribed by the purchaser in the contract.</w:t>
      </w:r>
    </w:p>
    <w:p w14:paraId="7F11D6F9" w14:textId="77777777" w:rsidR="006203E2" w:rsidRPr="004B6AEB" w:rsidRDefault="006203E2" w:rsidP="006203E2">
      <w:pPr>
        <w:spacing w:line="276" w:lineRule="auto"/>
        <w:contextualSpacing/>
        <w:jc w:val="both"/>
        <w:rPr>
          <w:rFonts w:ascii="Arial" w:hAnsi="Arial" w:cs="Arial"/>
        </w:rPr>
      </w:pPr>
    </w:p>
    <w:p w14:paraId="6A71069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21.2</w:t>
      </w:r>
      <w:r w:rsidRPr="004B6AEB">
        <w:rPr>
          <w:rFonts w:ascii="Arial" w:hAnsi="Arial" w:cs="Arial"/>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4B6AEB" w:rsidRDefault="006203E2" w:rsidP="006203E2">
      <w:pPr>
        <w:spacing w:line="276" w:lineRule="auto"/>
        <w:contextualSpacing/>
        <w:jc w:val="both"/>
        <w:rPr>
          <w:rFonts w:ascii="Arial" w:hAnsi="Arial" w:cs="Arial"/>
        </w:rPr>
      </w:pPr>
    </w:p>
    <w:p w14:paraId="17D108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21.3</w:t>
      </w:r>
      <w:r w:rsidRPr="004B6AEB">
        <w:rPr>
          <w:rFonts w:ascii="Arial" w:hAnsi="Arial" w:cs="Arial"/>
        </w:rPr>
        <w:tab/>
        <w:t>No provision in a contract shall be deemed to prohibit the obtaining of supplies or services from a national department, provincial department, or a local authority.</w:t>
      </w:r>
    </w:p>
    <w:p w14:paraId="493620E4" w14:textId="77777777" w:rsidR="006203E2" w:rsidRPr="004B6AEB" w:rsidRDefault="006203E2" w:rsidP="006203E2">
      <w:pPr>
        <w:spacing w:line="276" w:lineRule="auto"/>
        <w:contextualSpacing/>
        <w:jc w:val="both"/>
        <w:rPr>
          <w:rFonts w:ascii="Arial" w:hAnsi="Arial" w:cs="Arial"/>
        </w:rPr>
      </w:pPr>
    </w:p>
    <w:p w14:paraId="3C98BA0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21.4</w:t>
      </w:r>
      <w:r w:rsidRPr="004B6AEB">
        <w:rPr>
          <w:rFonts w:ascii="Arial" w:hAnsi="Arial" w:cs="Arial"/>
        </w:rPr>
        <w:tab/>
        <w:t>The right is reserved to procure outside of the contract small quantities or to have minor essential services executed if an emergency arises, the</w:t>
      </w:r>
    </w:p>
    <w:p w14:paraId="4A2540E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38F8F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supplier’s point of supply is not situated at or near the place where the supplies are required, or the supplier’s services are not readily available.</w:t>
      </w:r>
    </w:p>
    <w:p w14:paraId="2EB454BB" w14:textId="77777777" w:rsidR="006203E2" w:rsidRPr="004B6AEB" w:rsidRDefault="006203E2" w:rsidP="006203E2">
      <w:pPr>
        <w:spacing w:line="276" w:lineRule="auto"/>
        <w:contextualSpacing/>
        <w:jc w:val="both"/>
        <w:rPr>
          <w:rFonts w:ascii="Arial" w:hAnsi="Arial" w:cs="Arial"/>
        </w:rPr>
      </w:pPr>
    </w:p>
    <w:p w14:paraId="57234F7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21.5</w:t>
      </w:r>
      <w:r w:rsidRPr="004B6AEB">
        <w:rPr>
          <w:rFonts w:ascii="Arial" w:hAnsi="Arial" w:cs="Arial"/>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21.2 without the application of penalties.</w:t>
      </w:r>
    </w:p>
    <w:p w14:paraId="7376F8F6" w14:textId="77777777" w:rsidR="006203E2" w:rsidRPr="004B6AEB" w:rsidRDefault="006203E2" w:rsidP="006203E2">
      <w:pPr>
        <w:spacing w:line="276" w:lineRule="auto"/>
        <w:contextualSpacing/>
        <w:jc w:val="both"/>
        <w:rPr>
          <w:rFonts w:ascii="Arial" w:hAnsi="Arial" w:cs="Arial"/>
        </w:rPr>
      </w:pPr>
    </w:p>
    <w:p w14:paraId="3639F78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21.6</w:t>
      </w:r>
      <w:r w:rsidRPr="004B6AEB">
        <w:rPr>
          <w:rFonts w:ascii="Arial" w:hAnsi="Arial" w:cs="Arial"/>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4B6AEB" w:rsidRDefault="006203E2" w:rsidP="006203E2">
      <w:pPr>
        <w:spacing w:line="276" w:lineRule="auto"/>
        <w:contextualSpacing/>
        <w:jc w:val="both"/>
        <w:rPr>
          <w:rFonts w:ascii="Arial" w:hAnsi="Arial" w:cs="Arial"/>
        </w:rPr>
      </w:pPr>
    </w:p>
    <w:p w14:paraId="7A75739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Penalties</w:t>
      </w:r>
      <w:r w:rsidRPr="004B6AEB">
        <w:rPr>
          <w:rFonts w:ascii="Arial" w:hAnsi="Arial" w:cs="Arial"/>
        </w:rPr>
        <w:tab/>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w:t>
      </w:r>
      <w:r w:rsidRPr="004B6AEB">
        <w:rPr>
          <w:rFonts w:ascii="Arial" w:hAnsi="Arial" w:cs="Arial"/>
        </w:rPr>
        <w:lastRenderedPageBreak/>
        <w:t>interest rate calculated for each day of the delay until actual delivery or performance. The purchaser may also consider termination of the contract pursuant to GCC Clause 23.</w:t>
      </w:r>
    </w:p>
    <w:p w14:paraId="06E159C8" w14:textId="77777777" w:rsidR="006203E2" w:rsidRPr="004B6AEB" w:rsidRDefault="006203E2" w:rsidP="006203E2">
      <w:pPr>
        <w:spacing w:line="276" w:lineRule="auto"/>
        <w:contextualSpacing/>
        <w:jc w:val="both"/>
        <w:rPr>
          <w:rFonts w:ascii="Arial" w:hAnsi="Arial" w:cs="Arial"/>
        </w:rPr>
      </w:pPr>
    </w:p>
    <w:p w14:paraId="0E3DF7F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23.</w:t>
      </w:r>
      <w:r w:rsidRPr="004B6AEB">
        <w:rPr>
          <w:rFonts w:ascii="Arial" w:hAnsi="Arial" w:cs="Arial"/>
        </w:rPr>
        <w:tab/>
        <w:t>Termination for default</w:t>
      </w:r>
    </w:p>
    <w:p w14:paraId="7A5F96C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02913E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23.1</w:t>
      </w:r>
      <w:r w:rsidRPr="004B6AEB">
        <w:rPr>
          <w:rFonts w:ascii="Arial" w:hAnsi="Arial" w:cs="Arial"/>
        </w:rPr>
        <w:tab/>
        <w:t>The purchaser, without prejudice to any other remedy for breach of contract, by written notice of default sent to the supplier, may  terminate this contract in whole or in part:</w:t>
      </w:r>
    </w:p>
    <w:p w14:paraId="02ED989B" w14:textId="77777777" w:rsidR="006203E2" w:rsidRPr="004B6AEB" w:rsidRDefault="006203E2" w:rsidP="006203E2">
      <w:pPr>
        <w:spacing w:line="276" w:lineRule="auto"/>
        <w:contextualSpacing/>
        <w:jc w:val="both"/>
        <w:rPr>
          <w:rFonts w:ascii="Arial" w:hAnsi="Arial" w:cs="Arial"/>
        </w:rPr>
      </w:pPr>
    </w:p>
    <w:p w14:paraId="7004264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if the supplier fails to deliver any or all of the goods within the period(s) specified in the contract, or within any  extension thereof granted by the purchaser pursuant to GCC Clause 21.2;</w:t>
      </w:r>
    </w:p>
    <w:p w14:paraId="6A3E80C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if the Supplier fails to perform any other obligation(s) under the contract; or</w:t>
      </w:r>
    </w:p>
    <w:p w14:paraId="7ADF98E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w:t>
      </w:r>
      <w:r w:rsidRPr="004B6AEB">
        <w:rPr>
          <w:rFonts w:ascii="Arial" w:hAnsi="Arial" w:cs="Arial"/>
        </w:rPr>
        <w:tab/>
        <w:t>if the supplier, in the judgment of the purchaser,  has  engaged in corrupt or fraudulent practices in competing for  or in executing the contract.</w:t>
      </w:r>
    </w:p>
    <w:p w14:paraId="6EFAAA3D" w14:textId="77777777" w:rsidR="006203E2" w:rsidRPr="004B6AEB" w:rsidRDefault="006203E2" w:rsidP="006203E2">
      <w:pPr>
        <w:spacing w:line="276" w:lineRule="auto"/>
        <w:contextualSpacing/>
        <w:jc w:val="both"/>
        <w:rPr>
          <w:rFonts w:ascii="Arial" w:hAnsi="Arial" w:cs="Arial"/>
        </w:rPr>
      </w:pPr>
    </w:p>
    <w:p w14:paraId="2161E6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23.2</w:t>
      </w:r>
      <w:r w:rsidRPr="004B6AEB">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4B6AEB" w:rsidRDefault="006203E2" w:rsidP="006203E2">
      <w:pPr>
        <w:spacing w:line="276" w:lineRule="auto"/>
        <w:contextualSpacing/>
        <w:jc w:val="both"/>
        <w:rPr>
          <w:rFonts w:ascii="Arial" w:hAnsi="Arial" w:cs="Arial"/>
        </w:rPr>
      </w:pPr>
    </w:p>
    <w:p w14:paraId="755E43E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23.3</w:t>
      </w:r>
      <w:r w:rsidRPr="004B6AEB">
        <w:rPr>
          <w:rFonts w:ascii="Arial" w:hAnsi="Arial" w:cs="Arial"/>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4B6AEB" w:rsidRDefault="006203E2" w:rsidP="006203E2">
      <w:pPr>
        <w:spacing w:line="276" w:lineRule="auto"/>
        <w:contextualSpacing/>
        <w:jc w:val="both"/>
        <w:rPr>
          <w:rFonts w:ascii="Arial" w:hAnsi="Arial" w:cs="Arial"/>
        </w:rPr>
      </w:pPr>
    </w:p>
    <w:p w14:paraId="2F63D6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23.4</w:t>
      </w:r>
      <w:r w:rsidRPr="004B6AEB">
        <w:rPr>
          <w:rFonts w:ascii="Arial" w:hAnsi="Arial" w:cs="Arial"/>
        </w:rPr>
        <w:tab/>
        <w:t>If  a  purchaser  intends  imposing  a  restriction  on  a  supplier  or any</w:t>
      </w:r>
    </w:p>
    <w:p w14:paraId="2436539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331C55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4B6AEB" w:rsidRDefault="006203E2" w:rsidP="006203E2">
      <w:pPr>
        <w:spacing w:line="276" w:lineRule="auto"/>
        <w:contextualSpacing/>
        <w:jc w:val="both"/>
        <w:rPr>
          <w:rFonts w:ascii="Arial" w:hAnsi="Arial" w:cs="Arial"/>
        </w:rPr>
      </w:pPr>
    </w:p>
    <w:p w14:paraId="74E7CF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23.5</w:t>
      </w:r>
      <w:r w:rsidRPr="004B6AEB">
        <w:rPr>
          <w:rFonts w:ascii="Arial" w:hAnsi="Arial" w:cs="Arial"/>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4B6AEB" w:rsidRDefault="006203E2" w:rsidP="006203E2">
      <w:pPr>
        <w:spacing w:line="276" w:lineRule="auto"/>
        <w:contextualSpacing/>
        <w:jc w:val="both"/>
        <w:rPr>
          <w:rFonts w:ascii="Arial" w:hAnsi="Arial" w:cs="Arial"/>
        </w:rPr>
      </w:pPr>
    </w:p>
    <w:p w14:paraId="163862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23.6</w:t>
      </w:r>
      <w:r w:rsidRPr="004B6AEB">
        <w:rPr>
          <w:rFonts w:ascii="Arial" w:hAnsi="Arial" w:cs="Arial"/>
        </w:rPr>
        <w:tab/>
        <w:t>If a restriction is imposed, the purchaser must, within five (5) working days of such imposition, furnish the National Treasury, with the following information:</w:t>
      </w:r>
    </w:p>
    <w:p w14:paraId="0C2DC6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w:t>
      </w:r>
      <w:proofErr w:type="spellStart"/>
      <w:r w:rsidRPr="004B6AEB">
        <w:rPr>
          <w:rFonts w:ascii="Arial" w:hAnsi="Arial" w:cs="Arial"/>
        </w:rPr>
        <w:t>i</w:t>
      </w:r>
      <w:proofErr w:type="spellEnd"/>
      <w:r w:rsidRPr="004B6AEB">
        <w:rPr>
          <w:rFonts w:ascii="Arial" w:hAnsi="Arial" w:cs="Arial"/>
        </w:rPr>
        <w:t>)</w:t>
      </w:r>
      <w:r w:rsidRPr="004B6AEB">
        <w:rPr>
          <w:rFonts w:ascii="Arial" w:hAnsi="Arial" w:cs="Arial"/>
        </w:rPr>
        <w:tab/>
        <w:t>the name and address of the supplier and / or person restricted by the purchaser;</w:t>
      </w:r>
    </w:p>
    <w:p w14:paraId="531E9C0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w:t>
      </w:r>
      <w:r w:rsidRPr="004B6AEB">
        <w:rPr>
          <w:rFonts w:ascii="Arial" w:hAnsi="Arial" w:cs="Arial"/>
        </w:rPr>
        <w:tab/>
        <w:t>the date of commencement of the restriction</w:t>
      </w:r>
    </w:p>
    <w:p w14:paraId="5854504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(iii)</w:t>
      </w:r>
      <w:r w:rsidRPr="004B6AEB">
        <w:rPr>
          <w:rFonts w:ascii="Arial" w:hAnsi="Arial" w:cs="Arial"/>
        </w:rPr>
        <w:tab/>
        <w:t>the period of restriction; and</w:t>
      </w:r>
    </w:p>
    <w:p w14:paraId="35993D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(iv)</w:t>
      </w:r>
      <w:r w:rsidRPr="004B6AEB">
        <w:rPr>
          <w:rFonts w:ascii="Arial" w:hAnsi="Arial" w:cs="Arial"/>
        </w:rPr>
        <w:tab/>
        <w:t>the reasons for the restriction.</w:t>
      </w:r>
    </w:p>
    <w:p w14:paraId="52D30241" w14:textId="77777777" w:rsidR="006203E2" w:rsidRPr="004B6AEB" w:rsidRDefault="006203E2" w:rsidP="006203E2">
      <w:pPr>
        <w:spacing w:line="276" w:lineRule="auto"/>
        <w:contextualSpacing/>
        <w:jc w:val="both"/>
        <w:rPr>
          <w:rFonts w:ascii="Arial" w:hAnsi="Arial" w:cs="Arial"/>
        </w:rPr>
      </w:pPr>
    </w:p>
    <w:p w14:paraId="040A54A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These details will be loaded in the National Treasury’s central database   of suppliers or persons prohibited from doing business with the public sector.</w:t>
      </w:r>
    </w:p>
    <w:p w14:paraId="1B5F3B41" w14:textId="77777777" w:rsidR="006203E2" w:rsidRPr="004B6AEB" w:rsidRDefault="006203E2" w:rsidP="006203E2">
      <w:pPr>
        <w:spacing w:line="276" w:lineRule="auto"/>
        <w:contextualSpacing/>
        <w:jc w:val="both"/>
        <w:rPr>
          <w:rFonts w:ascii="Arial" w:hAnsi="Arial" w:cs="Arial"/>
        </w:rPr>
      </w:pPr>
    </w:p>
    <w:p w14:paraId="2F70EE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23.7</w:t>
      </w:r>
      <w:r w:rsidRPr="004B6AEB">
        <w:rPr>
          <w:rFonts w:ascii="Arial" w:hAnsi="Arial" w:cs="Arial"/>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4B6AEB" w:rsidRDefault="006203E2" w:rsidP="006203E2">
      <w:pPr>
        <w:spacing w:line="276" w:lineRule="auto"/>
        <w:contextualSpacing/>
        <w:jc w:val="both"/>
        <w:rPr>
          <w:rFonts w:ascii="Arial" w:hAnsi="Arial" w:cs="Arial"/>
        </w:rPr>
      </w:pPr>
    </w:p>
    <w:p w14:paraId="790AA7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w:t>
      </w:r>
      <w:r w:rsidRPr="004B6AEB">
        <w:rPr>
          <w:rFonts w:ascii="Arial" w:hAnsi="Arial" w:cs="Arial"/>
        </w:rPr>
        <w:tab/>
        <w:t>Anti-dumping and countervailing duties and rights</w:t>
      </w:r>
    </w:p>
    <w:p w14:paraId="28BFCA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0C3834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24.1</w:t>
      </w:r>
      <w:r w:rsidRPr="004B6AEB">
        <w:rPr>
          <w:rFonts w:ascii="Arial" w:hAnsi="Arial" w:cs="Arial"/>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076E19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may be due to him</w:t>
      </w:r>
    </w:p>
    <w:p w14:paraId="3BB8A2F6" w14:textId="77777777" w:rsidR="006203E2" w:rsidRPr="004B6AEB" w:rsidRDefault="006203E2" w:rsidP="006203E2">
      <w:pPr>
        <w:spacing w:line="276" w:lineRule="auto"/>
        <w:contextualSpacing/>
        <w:jc w:val="both"/>
        <w:rPr>
          <w:rFonts w:ascii="Arial" w:hAnsi="Arial" w:cs="Arial"/>
        </w:rPr>
      </w:pPr>
    </w:p>
    <w:p w14:paraId="35509A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25.</w:t>
      </w:r>
      <w:r w:rsidRPr="004B6AEB">
        <w:rPr>
          <w:rFonts w:ascii="Arial" w:hAnsi="Arial" w:cs="Arial"/>
        </w:rPr>
        <w:tab/>
        <w:t>Force Majeure</w:t>
      </w:r>
    </w:p>
    <w:p w14:paraId="7032A0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14A7F9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25.1</w:t>
      </w:r>
      <w:r w:rsidRPr="004B6AEB">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4B6AEB" w:rsidRDefault="006203E2" w:rsidP="006203E2">
      <w:pPr>
        <w:spacing w:line="276" w:lineRule="auto"/>
        <w:contextualSpacing/>
        <w:jc w:val="both"/>
        <w:rPr>
          <w:rFonts w:ascii="Arial" w:hAnsi="Arial" w:cs="Arial"/>
        </w:rPr>
      </w:pPr>
    </w:p>
    <w:p w14:paraId="58CD536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25.2</w:t>
      </w:r>
      <w:r w:rsidRPr="004B6AEB">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2123FD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w:t>
      </w:r>
      <w:r w:rsidRPr="004B6AEB">
        <w:rPr>
          <w:rFonts w:ascii="Arial" w:hAnsi="Arial" w:cs="Arial"/>
        </w:rPr>
        <w:tab/>
        <w:t>Termination for insolvency</w:t>
      </w:r>
    </w:p>
    <w:p w14:paraId="512876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850FA3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26.1</w:t>
      </w:r>
      <w:r w:rsidRPr="004B6AEB">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E9922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w:t>
      </w:r>
      <w:r w:rsidRPr="004B6AEB">
        <w:rPr>
          <w:rFonts w:ascii="Arial" w:hAnsi="Arial" w:cs="Arial"/>
        </w:rPr>
        <w:tab/>
        <w:t>Settlement of Disputes</w:t>
      </w:r>
    </w:p>
    <w:p w14:paraId="73CD8C99" w14:textId="77777777" w:rsidR="006203E2" w:rsidRPr="004B6AEB" w:rsidRDefault="006203E2" w:rsidP="006203E2">
      <w:pPr>
        <w:spacing w:line="276" w:lineRule="auto"/>
        <w:contextualSpacing/>
        <w:jc w:val="both"/>
        <w:rPr>
          <w:rFonts w:ascii="Arial" w:hAnsi="Arial" w:cs="Arial"/>
        </w:rPr>
      </w:pPr>
    </w:p>
    <w:p w14:paraId="2F97AC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28.</w:t>
      </w:r>
      <w:r w:rsidRPr="004B6AEB">
        <w:rPr>
          <w:rFonts w:ascii="Arial" w:hAnsi="Arial" w:cs="Arial"/>
        </w:rPr>
        <w:tab/>
        <w:t>Limitation of liability</w:t>
      </w:r>
    </w:p>
    <w:p w14:paraId="68BB48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3DF916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27.1</w:t>
      </w:r>
      <w:r w:rsidRPr="004B6AEB">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4B6AEB" w:rsidRDefault="006203E2" w:rsidP="006203E2">
      <w:pPr>
        <w:spacing w:line="276" w:lineRule="auto"/>
        <w:contextualSpacing/>
        <w:jc w:val="both"/>
        <w:rPr>
          <w:rFonts w:ascii="Arial" w:hAnsi="Arial" w:cs="Arial"/>
        </w:rPr>
      </w:pPr>
    </w:p>
    <w:p w14:paraId="5CBDEB4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27.2</w:t>
      </w:r>
      <w:r w:rsidRPr="004B6AEB">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4B6AEB" w:rsidRDefault="006203E2" w:rsidP="006203E2">
      <w:pPr>
        <w:spacing w:line="276" w:lineRule="auto"/>
        <w:contextualSpacing/>
        <w:jc w:val="both"/>
        <w:rPr>
          <w:rFonts w:ascii="Arial" w:hAnsi="Arial" w:cs="Arial"/>
        </w:rPr>
      </w:pPr>
    </w:p>
    <w:p w14:paraId="333DFFE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27.3</w:t>
      </w:r>
      <w:r w:rsidRPr="004B6AEB">
        <w:rPr>
          <w:rFonts w:ascii="Arial" w:hAnsi="Arial" w:cs="Arial"/>
        </w:rPr>
        <w:tab/>
        <w:t>Should it not be possible to settle a dispute by means of mediation, it may be settled in a South African court of law.</w:t>
      </w:r>
    </w:p>
    <w:p w14:paraId="6C8E1BB3" w14:textId="77777777" w:rsidR="006203E2" w:rsidRPr="004B6AEB" w:rsidRDefault="006203E2" w:rsidP="006203E2">
      <w:pPr>
        <w:spacing w:line="276" w:lineRule="auto"/>
        <w:contextualSpacing/>
        <w:jc w:val="both"/>
        <w:rPr>
          <w:rFonts w:ascii="Arial" w:hAnsi="Arial" w:cs="Arial"/>
        </w:rPr>
      </w:pPr>
    </w:p>
    <w:p w14:paraId="22C98E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27.4</w:t>
      </w:r>
      <w:r w:rsidRPr="004B6AEB">
        <w:rPr>
          <w:rFonts w:ascii="Arial" w:hAnsi="Arial" w:cs="Arial"/>
        </w:rPr>
        <w:tab/>
        <w:t>Mediation proceedings shall be conducted in accordance with the rules of procedure specified in the SCC.</w:t>
      </w:r>
    </w:p>
    <w:p w14:paraId="2967C587" w14:textId="77777777" w:rsidR="006203E2" w:rsidRPr="004B6AEB" w:rsidRDefault="006203E2" w:rsidP="006203E2">
      <w:pPr>
        <w:spacing w:line="276" w:lineRule="auto"/>
        <w:contextualSpacing/>
        <w:jc w:val="both"/>
        <w:rPr>
          <w:rFonts w:ascii="Arial" w:hAnsi="Arial" w:cs="Arial"/>
        </w:rPr>
      </w:pPr>
    </w:p>
    <w:p w14:paraId="0D119E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27.5</w:t>
      </w:r>
      <w:r w:rsidRPr="004B6AEB">
        <w:rPr>
          <w:rFonts w:ascii="Arial" w:hAnsi="Arial" w:cs="Arial"/>
        </w:rPr>
        <w:tab/>
        <w:t>Notwithstanding any reference to mediation and/or court proceedings herein,</w:t>
      </w:r>
    </w:p>
    <w:p w14:paraId="780A4CCC" w14:textId="77777777" w:rsidR="006203E2" w:rsidRPr="004B6AEB" w:rsidRDefault="006203E2" w:rsidP="006203E2">
      <w:pPr>
        <w:spacing w:line="276" w:lineRule="auto"/>
        <w:contextualSpacing/>
        <w:jc w:val="both"/>
        <w:rPr>
          <w:rFonts w:ascii="Arial" w:hAnsi="Arial" w:cs="Arial"/>
        </w:rPr>
      </w:pPr>
    </w:p>
    <w:p w14:paraId="3E312D7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the parties shall continue to perform their respective obligations under the contract unless they otherwise agree; and</w:t>
      </w:r>
    </w:p>
    <w:p w14:paraId="7FAAE62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the purchaser shall pay the supplier any monies due the supplier.</w:t>
      </w:r>
    </w:p>
    <w:p w14:paraId="5A4C6CE3" w14:textId="77777777" w:rsidR="006203E2" w:rsidRPr="004B6AEB" w:rsidRDefault="006203E2" w:rsidP="006203E2">
      <w:pPr>
        <w:spacing w:line="276" w:lineRule="auto"/>
        <w:contextualSpacing/>
        <w:jc w:val="both"/>
        <w:rPr>
          <w:rFonts w:ascii="Arial" w:hAnsi="Arial" w:cs="Arial"/>
        </w:rPr>
      </w:pPr>
    </w:p>
    <w:p w14:paraId="40FA311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28.1</w:t>
      </w:r>
      <w:r w:rsidRPr="004B6AEB">
        <w:rPr>
          <w:rFonts w:ascii="Arial" w:hAnsi="Arial" w:cs="Arial"/>
        </w:rPr>
        <w:tab/>
        <w:t xml:space="preserve">Except in cases of criminal negligence or </w:t>
      </w:r>
      <w:proofErr w:type="spellStart"/>
      <w:r w:rsidRPr="004B6AEB">
        <w:rPr>
          <w:rFonts w:ascii="Arial" w:hAnsi="Arial" w:cs="Arial"/>
        </w:rPr>
        <w:t>willful</w:t>
      </w:r>
      <w:proofErr w:type="spellEnd"/>
      <w:r w:rsidRPr="004B6AEB">
        <w:rPr>
          <w:rFonts w:ascii="Arial" w:hAnsi="Arial" w:cs="Arial"/>
        </w:rPr>
        <w:t xml:space="preserve"> misconduct, and in  the case of infringement pursuant to Clause 6;</w:t>
      </w:r>
    </w:p>
    <w:p w14:paraId="5939CC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085ECC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w:t>
      </w:r>
      <w:r w:rsidRPr="004B6AEB">
        <w:rPr>
          <w:rFonts w:ascii="Arial" w:hAnsi="Arial" w:cs="Arial"/>
        </w:rPr>
        <w:tab/>
        <w:t>Governing language</w:t>
      </w:r>
    </w:p>
    <w:p w14:paraId="6CD8EA8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8AB0AC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29.1 The contract shall be written in English. All correspondence and other documents pertaining to the contract that is exchanged by the parties shall also be written in English.</w:t>
      </w:r>
    </w:p>
    <w:p w14:paraId="2435802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382D5CD" w14:textId="77777777" w:rsidR="006203E2" w:rsidRPr="004B6AEB" w:rsidRDefault="006203E2" w:rsidP="006203E2">
      <w:pPr>
        <w:spacing w:line="276" w:lineRule="auto"/>
        <w:contextualSpacing/>
        <w:jc w:val="both"/>
        <w:rPr>
          <w:rFonts w:ascii="Arial" w:hAnsi="Arial" w:cs="Arial"/>
        </w:rPr>
      </w:pPr>
    </w:p>
    <w:p w14:paraId="3D50ED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4BB7F6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w:t>
      </w:r>
      <w:r w:rsidRPr="004B6AEB">
        <w:rPr>
          <w:rFonts w:ascii="Arial" w:hAnsi="Arial" w:cs="Arial"/>
        </w:rPr>
        <w:tab/>
        <w:t>Applicable law</w:t>
      </w:r>
    </w:p>
    <w:p w14:paraId="0814A0E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A6CFCF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30.1</w:t>
      </w:r>
      <w:r w:rsidRPr="004B6AEB">
        <w:rPr>
          <w:rFonts w:ascii="Arial" w:hAnsi="Arial" w:cs="Arial"/>
        </w:rPr>
        <w:tab/>
        <w:t>The contract shall be interpreted in accordance with South African laws, unless otherwise specified in SCC.</w:t>
      </w:r>
    </w:p>
    <w:p w14:paraId="62310A5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0E665C16" w14:textId="77777777" w:rsidR="006203E2" w:rsidRPr="004B6AEB" w:rsidRDefault="006203E2" w:rsidP="006203E2">
      <w:pPr>
        <w:spacing w:line="276" w:lineRule="auto"/>
        <w:contextualSpacing/>
        <w:jc w:val="both"/>
        <w:rPr>
          <w:rFonts w:ascii="Arial" w:hAnsi="Arial" w:cs="Arial"/>
        </w:rPr>
      </w:pPr>
    </w:p>
    <w:p w14:paraId="07E77F7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w:t>
      </w:r>
      <w:r w:rsidRPr="004B6AEB">
        <w:rPr>
          <w:rFonts w:ascii="Arial" w:hAnsi="Arial" w:cs="Arial"/>
        </w:rPr>
        <w:tab/>
        <w:t>Notices</w:t>
      </w:r>
      <w:r w:rsidRPr="004B6AEB">
        <w:rPr>
          <w:rFonts w:ascii="Arial" w:hAnsi="Arial" w:cs="Arial"/>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4B6AEB" w:rsidRDefault="006203E2" w:rsidP="006203E2">
      <w:pPr>
        <w:spacing w:line="276" w:lineRule="auto"/>
        <w:contextualSpacing/>
        <w:jc w:val="both"/>
        <w:rPr>
          <w:rFonts w:ascii="Arial" w:hAnsi="Arial" w:cs="Arial"/>
        </w:rPr>
      </w:pPr>
    </w:p>
    <w:p w14:paraId="6ED7F6E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31.2 The time mentioned in the contract documents for performing any act after such aforesaid notice has been given, shall be reckoned from the date of posting of such notice.</w:t>
      </w:r>
    </w:p>
    <w:p w14:paraId="6E27BB14" w14:textId="77777777" w:rsidR="006203E2" w:rsidRPr="004B6AEB" w:rsidRDefault="006203E2" w:rsidP="006203E2">
      <w:pPr>
        <w:spacing w:line="276" w:lineRule="auto"/>
        <w:contextualSpacing/>
        <w:jc w:val="both"/>
        <w:rPr>
          <w:rFonts w:ascii="Arial" w:hAnsi="Arial" w:cs="Arial"/>
        </w:rPr>
      </w:pPr>
    </w:p>
    <w:p w14:paraId="0540F3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27C13B1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w:t>
      </w:r>
      <w:r w:rsidRPr="004B6AEB">
        <w:rPr>
          <w:rFonts w:ascii="Arial" w:hAnsi="Arial" w:cs="Arial"/>
        </w:rPr>
        <w:tab/>
        <w:t>Taxes and duties</w:t>
      </w:r>
    </w:p>
    <w:p w14:paraId="3B03B9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9021AD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32.1</w:t>
      </w:r>
      <w:r w:rsidRPr="004B6AEB">
        <w:rPr>
          <w:rFonts w:ascii="Arial" w:hAnsi="Arial" w:cs="Arial"/>
        </w:rPr>
        <w:tab/>
        <w:t>A foreign supplier shall be entirely responsible for all taxes, stamp duties, license fees, and other such levies imposed outside the purchaser’s country.</w:t>
      </w:r>
    </w:p>
    <w:p w14:paraId="00CB6E7D" w14:textId="77777777" w:rsidR="006203E2" w:rsidRPr="004B6AEB" w:rsidRDefault="006203E2" w:rsidP="006203E2">
      <w:pPr>
        <w:spacing w:line="276" w:lineRule="auto"/>
        <w:contextualSpacing/>
        <w:jc w:val="both"/>
        <w:rPr>
          <w:rFonts w:ascii="Arial" w:hAnsi="Arial" w:cs="Arial"/>
        </w:rPr>
      </w:pPr>
    </w:p>
    <w:p w14:paraId="175A6B7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32.2</w:t>
      </w:r>
      <w:r w:rsidRPr="004B6AEB">
        <w:rPr>
          <w:rFonts w:ascii="Arial" w:hAnsi="Arial" w:cs="Arial"/>
        </w:rPr>
        <w:tab/>
        <w:t>A local supplier shall be entirely responsible for all taxes, duties, license fees, etc., incurred until delivery of the contracted goods to  the purchaser.</w:t>
      </w:r>
    </w:p>
    <w:p w14:paraId="02DA1EC3" w14:textId="77777777" w:rsidR="006203E2" w:rsidRPr="004B6AEB" w:rsidRDefault="006203E2" w:rsidP="006203E2">
      <w:pPr>
        <w:spacing w:line="276" w:lineRule="auto"/>
        <w:contextualSpacing/>
        <w:jc w:val="both"/>
        <w:rPr>
          <w:rFonts w:ascii="Arial" w:hAnsi="Arial" w:cs="Arial"/>
        </w:rPr>
      </w:pPr>
    </w:p>
    <w:p w14:paraId="04DACBF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32.3</w:t>
      </w:r>
      <w:r w:rsidRPr="004B6AEB">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C1A9EB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447425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w:t>
      </w:r>
      <w:r w:rsidRPr="004B6AEB">
        <w:rPr>
          <w:rFonts w:ascii="Arial" w:hAnsi="Arial" w:cs="Arial"/>
        </w:rPr>
        <w:tab/>
        <w:t>National Industrial Participation (NIP) Programme</w:t>
      </w:r>
    </w:p>
    <w:p w14:paraId="2CCA0E54" w14:textId="77777777" w:rsidR="006203E2" w:rsidRPr="004B6AEB" w:rsidRDefault="006203E2" w:rsidP="006203E2">
      <w:pPr>
        <w:spacing w:line="276" w:lineRule="auto"/>
        <w:contextualSpacing/>
        <w:jc w:val="both"/>
        <w:rPr>
          <w:rFonts w:ascii="Arial" w:hAnsi="Arial" w:cs="Arial"/>
        </w:rPr>
      </w:pPr>
    </w:p>
    <w:p w14:paraId="5E9481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w:t>
      </w:r>
      <w:r w:rsidRPr="004B6AEB">
        <w:rPr>
          <w:rFonts w:ascii="Arial" w:hAnsi="Arial" w:cs="Arial"/>
        </w:rPr>
        <w:tab/>
        <w:t>Prohibition of Restrictive practices</w:t>
      </w:r>
    </w:p>
    <w:p w14:paraId="0246AA7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C0767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33.1 The NIP Programme administered by the Department of Trade and Industry shall be applicable to all contracts that are subject to the NIP obligation.</w:t>
      </w:r>
    </w:p>
    <w:p w14:paraId="73292736" w14:textId="77777777" w:rsidR="006203E2" w:rsidRPr="004B6AEB" w:rsidRDefault="006203E2" w:rsidP="006203E2">
      <w:pPr>
        <w:spacing w:line="276" w:lineRule="auto"/>
        <w:contextualSpacing/>
        <w:jc w:val="both"/>
        <w:rPr>
          <w:rFonts w:ascii="Arial" w:hAnsi="Arial" w:cs="Arial"/>
        </w:rPr>
      </w:pPr>
    </w:p>
    <w:p w14:paraId="0CD238EF" w14:textId="77777777" w:rsidR="006203E2" w:rsidRPr="004B6AEB" w:rsidRDefault="006203E2" w:rsidP="006203E2">
      <w:pPr>
        <w:spacing w:line="276" w:lineRule="auto"/>
        <w:contextualSpacing/>
        <w:jc w:val="both"/>
        <w:rPr>
          <w:rFonts w:ascii="Arial" w:hAnsi="Arial" w:cs="Arial"/>
        </w:rPr>
      </w:pPr>
    </w:p>
    <w:p w14:paraId="77DED51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34.1</w:t>
      </w:r>
      <w:r w:rsidRPr="004B6AEB">
        <w:rPr>
          <w:rFonts w:ascii="Arial" w:hAnsi="Arial" w:cs="Arial"/>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4B6AEB" w:rsidRDefault="006203E2" w:rsidP="006203E2">
      <w:pPr>
        <w:spacing w:line="276" w:lineRule="auto"/>
        <w:contextualSpacing/>
        <w:jc w:val="both"/>
        <w:rPr>
          <w:rFonts w:ascii="Arial" w:hAnsi="Arial" w:cs="Arial"/>
        </w:rPr>
      </w:pPr>
    </w:p>
    <w:p w14:paraId="007FA8F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34.2</w:t>
      </w:r>
      <w:r w:rsidRPr="004B6AEB">
        <w:rPr>
          <w:rFonts w:ascii="Arial" w:hAnsi="Arial" w:cs="Arial"/>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04534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34.3</w:t>
      </w:r>
      <w:r w:rsidRPr="004B6AEB">
        <w:rPr>
          <w:rFonts w:ascii="Arial" w:hAnsi="Arial" w:cs="Arial"/>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4B6AEB" w:rsidRDefault="006203E2" w:rsidP="006203E2">
      <w:pPr>
        <w:spacing w:line="276" w:lineRule="auto"/>
        <w:contextualSpacing/>
        <w:jc w:val="both"/>
        <w:rPr>
          <w:rFonts w:ascii="Arial" w:hAnsi="Arial" w:cs="Arial"/>
        </w:rPr>
      </w:pPr>
    </w:p>
    <w:p w14:paraId="363CA38D" w14:textId="77777777" w:rsidR="006203E2" w:rsidRPr="004B6AEB" w:rsidRDefault="006203E2" w:rsidP="00CF1334">
      <w:pPr>
        <w:pStyle w:val="ListParagraph"/>
        <w:spacing w:line="360" w:lineRule="auto"/>
        <w:ind w:left="716"/>
        <w:jc w:val="both"/>
        <w:rPr>
          <w:rFonts w:ascii="Arial" w:eastAsiaTheme="minorHAnsi" w:hAnsi="Arial" w:cs="Arial"/>
        </w:rPr>
      </w:pPr>
    </w:p>
    <w:sectPr w:rsidR="006203E2" w:rsidRPr="004B6AEB" w:rsidSect="0080118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2D6C" w14:textId="77777777" w:rsidR="0080118F" w:rsidRDefault="0080118F" w:rsidP="005C54CA">
      <w:r>
        <w:separator/>
      </w:r>
    </w:p>
  </w:endnote>
  <w:endnote w:type="continuationSeparator" w:id="0">
    <w:p w14:paraId="50DB8F5D" w14:textId="77777777" w:rsidR="0080118F" w:rsidRDefault="0080118F"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5F7C" w14:textId="77777777" w:rsidR="0080118F" w:rsidRDefault="0080118F" w:rsidP="005C54CA">
      <w:r>
        <w:separator/>
      </w:r>
    </w:p>
  </w:footnote>
  <w:footnote w:type="continuationSeparator" w:id="0">
    <w:p w14:paraId="15D40D19" w14:textId="77777777" w:rsidR="0080118F" w:rsidRDefault="0080118F"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6337BC"/>
    <w:multiLevelType w:val="hybridMultilevel"/>
    <w:tmpl w:val="E242BD92"/>
    <w:lvl w:ilvl="0" w:tplc="26ECAF44">
      <w:numFmt w:val="bullet"/>
      <w:lvlText w:val=""/>
      <w:lvlJc w:val="left"/>
      <w:pPr>
        <w:ind w:left="827" w:hanging="360"/>
      </w:pPr>
      <w:rPr>
        <w:rFonts w:ascii="Symbol" w:eastAsia="Symbol" w:hAnsi="Symbol" w:cs="Symbol" w:hint="default"/>
        <w:w w:val="99"/>
        <w:sz w:val="20"/>
        <w:szCs w:val="20"/>
        <w:lang w:val="en-US" w:eastAsia="en-US" w:bidi="ar-SA"/>
      </w:rPr>
    </w:lvl>
    <w:lvl w:ilvl="1" w:tplc="7A6C046E">
      <w:numFmt w:val="bullet"/>
      <w:lvlText w:val="•"/>
      <w:lvlJc w:val="left"/>
      <w:pPr>
        <w:ind w:left="1389" w:hanging="360"/>
      </w:pPr>
      <w:rPr>
        <w:rFonts w:hint="default"/>
        <w:lang w:val="en-US" w:eastAsia="en-US" w:bidi="ar-SA"/>
      </w:rPr>
    </w:lvl>
    <w:lvl w:ilvl="2" w:tplc="519C47C6">
      <w:numFmt w:val="bullet"/>
      <w:lvlText w:val="•"/>
      <w:lvlJc w:val="left"/>
      <w:pPr>
        <w:ind w:left="1959" w:hanging="360"/>
      </w:pPr>
      <w:rPr>
        <w:rFonts w:hint="default"/>
        <w:lang w:val="en-US" w:eastAsia="en-US" w:bidi="ar-SA"/>
      </w:rPr>
    </w:lvl>
    <w:lvl w:ilvl="3" w:tplc="F0F0BC2C">
      <w:numFmt w:val="bullet"/>
      <w:lvlText w:val="•"/>
      <w:lvlJc w:val="left"/>
      <w:pPr>
        <w:ind w:left="2528" w:hanging="360"/>
      </w:pPr>
      <w:rPr>
        <w:rFonts w:hint="default"/>
        <w:lang w:val="en-US" w:eastAsia="en-US" w:bidi="ar-SA"/>
      </w:rPr>
    </w:lvl>
    <w:lvl w:ilvl="4" w:tplc="66F654EA">
      <w:numFmt w:val="bullet"/>
      <w:lvlText w:val="•"/>
      <w:lvlJc w:val="left"/>
      <w:pPr>
        <w:ind w:left="3098" w:hanging="360"/>
      </w:pPr>
      <w:rPr>
        <w:rFonts w:hint="default"/>
        <w:lang w:val="en-US" w:eastAsia="en-US" w:bidi="ar-SA"/>
      </w:rPr>
    </w:lvl>
    <w:lvl w:ilvl="5" w:tplc="2438FF4E">
      <w:numFmt w:val="bullet"/>
      <w:lvlText w:val="•"/>
      <w:lvlJc w:val="left"/>
      <w:pPr>
        <w:ind w:left="3668" w:hanging="360"/>
      </w:pPr>
      <w:rPr>
        <w:rFonts w:hint="default"/>
        <w:lang w:val="en-US" w:eastAsia="en-US" w:bidi="ar-SA"/>
      </w:rPr>
    </w:lvl>
    <w:lvl w:ilvl="6" w:tplc="F05452AA">
      <w:numFmt w:val="bullet"/>
      <w:lvlText w:val="•"/>
      <w:lvlJc w:val="left"/>
      <w:pPr>
        <w:ind w:left="4237" w:hanging="360"/>
      </w:pPr>
      <w:rPr>
        <w:rFonts w:hint="default"/>
        <w:lang w:val="en-US" w:eastAsia="en-US" w:bidi="ar-SA"/>
      </w:rPr>
    </w:lvl>
    <w:lvl w:ilvl="7" w:tplc="DF0C89C0">
      <w:numFmt w:val="bullet"/>
      <w:lvlText w:val="•"/>
      <w:lvlJc w:val="left"/>
      <w:pPr>
        <w:ind w:left="4807" w:hanging="360"/>
      </w:pPr>
      <w:rPr>
        <w:rFonts w:hint="default"/>
        <w:lang w:val="en-US" w:eastAsia="en-US" w:bidi="ar-SA"/>
      </w:rPr>
    </w:lvl>
    <w:lvl w:ilvl="8" w:tplc="EAB47F9A">
      <w:numFmt w:val="bullet"/>
      <w:lvlText w:val="•"/>
      <w:lvlJc w:val="left"/>
      <w:pPr>
        <w:ind w:left="5376" w:hanging="36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E4ECF"/>
    <w:multiLevelType w:val="hybridMultilevel"/>
    <w:tmpl w:val="239A1862"/>
    <w:lvl w:ilvl="0" w:tplc="D89C5AB2">
      <w:numFmt w:val="bullet"/>
      <w:lvlText w:val=""/>
      <w:lvlJc w:val="left"/>
      <w:pPr>
        <w:ind w:left="827" w:hanging="360"/>
      </w:pPr>
      <w:rPr>
        <w:rFonts w:ascii="Symbol" w:eastAsia="Symbol" w:hAnsi="Symbol" w:cs="Symbol" w:hint="default"/>
        <w:w w:val="99"/>
        <w:sz w:val="20"/>
        <w:szCs w:val="20"/>
        <w:lang w:val="en-US" w:eastAsia="en-US" w:bidi="ar-SA"/>
      </w:rPr>
    </w:lvl>
    <w:lvl w:ilvl="1" w:tplc="D03C14AA">
      <w:numFmt w:val="bullet"/>
      <w:lvlText w:val="•"/>
      <w:lvlJc w:val="left"/>
      <w:pPr>
        <w:ind w:left="1389" w:hanging="360"/>
      </w:pPr>
      <w:rPr>
        <w:rFonts w:hint="default"/>
        <w:lang w:val="en-US" w:eastAsia="en-US" w:bidi="ar-SA"/>
      </w:rPr>
    </w:lvl>
    <w:lvl w:ilvl="2" w:tplc="4214605C">
      <w:numFmt w:val="bullet"/>
      <w:lvlText w:val="•"/>
      <w:lvlJc w:val="left"/>
      <w:pPr>
        <w:ind w:left="1959" w:hanging="360"/>
      </w:pPr>
      <w:rPr>
        <w:rFonts w:hint="default"/>
        <w:lang w:val="en-US" w:eastAsia="en-US" w:bidi="ar-SA"/>
      </w:rPr>
    </w:lvl>
    <w:lvl w:ilvl="3" w:tplc="3392E1AE">
      <w:numFmt w:val="bullet"/>
      <w:lvlText w:val="•"/>
      <w:lvlJc w:val="left"/>
      <w:pPr>
        <w:ind w:left="2528" w:hanging="360"/>
      </w:pPr>
      <w:rPr>
        <w:rFonts w:hint="default"/>
        <w:lang w:val="en-US" w:eastAsia="en-US" w:bidi="ar-SA"/>
      </w:rPr>
    </w:lvl>
    <w:lvl w:ilvl="4" w:tplc="93268F5A">
      <w:numFmt w:val="bullet"/>
      <w:lvlText w:val="•"/>
      <w:lvlJc w:val="left"/>
      <w:pPr>
        <w:ind w:left="3098" w:hanging="360"/>
      </w:pPr>
      <w:rPr>
        <w:rFonts w:hint="default"/>
        <w:lang w:val="en-US" w:eastAsia="en-US" w:bidi="ar-SA"/>
      </w:rPr>
    </w:lvl>
    <w:lvl w:ilvl="5" w:tplc="10E0CE9A">
      <w:numFmt w:val="bullet"/>
      <w:lvlText w:val="•"/>
      <w:lvlJc w:val="left"/>
      <w:pPr>
        <w:ind w:left="3668" w:hanging="360"/>
      </w:pPr>
      <w:rPr>
        <w:rFonts w:hint="default"/>
        <w:lang w:val="en-US" w:eastAsia="en-US" w:bidi="ar-SA"/>
      </w:rPr>
    </w:lvl>
    <w:lvl w:ilvl="6" w:tplc="A6C09378">
      <w:numFmt w:val="bullet"/>
      <w:lvlText w:val="•"/>
      <w:lvlJc w:val="left"/>
      <w:pPr>
        <w:ind w:left="4237" w:hanging="360"/>
      </w:pPr>
      <w:rPr>
        <w:rFonts w:hint="default"/>
        <w:lang w:val="en-US" w:eastAsia="en-US" w:bidi="ar-SA"/>
      </w:rPr>
    </w:lvl>
    <w:lvl w:ilvl="7" w:tplc="E3248F8C">
      <w:numFmt w:val="bullet"/>
      <w:lvlText w:val="•"/>
      <w:lvlJc w:val="left"/>
      <w:pPr>
        <w:ind w:left="4807" w:hanging="360"/>
      </w:pPr>
      <w:rPr>
        <w:rFonts w:hint="default"/>
        <w:lang w:val="en-US" w:eastAsia="en-US" w:bidi="ar-SA"/>
      </w:rPr>
    </w:lvl>
    <w:lvl w:ilvl="8" w:tplc="7CD0BF8E">
      <w:numFmt w:val="bullet"/>
      <w:lvlText w:val="•"/>
      <w:lvlJc w:val="left"/>
      <w:pPr>
        <w:ind w:left="5376" w:hanging="360"/>
      </w:pPr>
      <w:rPr>
        <w:rFonts w:hint="default"/>
        <w:lang w:val="en-US" w:eastAsia="en-US" w:bidi="ar-SA"/>
      </w:r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142386"/>
    <w:multiLevelType w:val="hybridMultilevel"/>
    <w:tmpl w:val="F36655B4"/>
    <w:lvl w:ilvl="0" w:tplc="4FD04E42">
      <w:numFmt w:val="bullet"/>
      <w:lvlText w:val=""/>
      <w:lvlJc w:val="left"/>
      <w:pPr>
        <w:ind w:left="856" w:hanging="360"/>
      </w:pPr>
      <w:rPr>
        <w:rFonts w:ascii="Symbol" w:eastAsia="Symbol" w:hAnsi="Symbol" w:cs="Symbol" w:hint="default"/>
        <w:w w:val="99"/>
        <w:sz w:val="20"/>
        <w:szCs w:val="20"/>
        <w:lang w:val="en-US" w:eastAsia="en-US" w:bidi="ar-SA"/>
      </w:rPr>
    </w:lvl>
    <w:lvl w:ilvl="1" w:tplc="A0080568">
      <w:numFmt w:val="bullet"/>
      <w:lvlText w:val="•"/>
      <w:lvlJc w:val="left"/>
      <w:pPr>
        <w:ind w:left="1425" w:hanging="360"/>
      </w:pPr>
      <w:rPr>
        <w:rFonts w:hint="default"/>
        <w:lang w:val="en-US" w:eastAsia="en-US" w:bidi="ar-SA"/>
      </w:rPr>
    </w:lvl>
    <w:lvl w:ilvl="2" w:tplc="E252DF1C">
      <w:numFmt w:val="bullet"/>
      <w:lvlText w:val="•"/>
      <w:lvlJc w:val="left"/>
      <w:pPr>
        <w:ind w:left="1991" w:hanging="360"/>
      </w:pPr>
      <w:rPr>
        <w:rFonts w:hint="default"/>
        <w:lang w:val="en-US" w:eastAsia="en-US" w:bidi="ar-SA"/>
      </w:rPr>
    </w:lvl>
    <w:lvl w:ilvl="3" w:tplc="D76279B8">
      <w:numFmt w:val="bullet"/>
      <w:lvlText w:val="•"/>
      <w:lvlJc w:val="left"/>
      <w:pPr>
        <w:ind w:left="2556" w:hanging="360"/>
      </w:pPr>
      <w:rPr>
        <w:rFonts w:hint="default"/>
        <w:lang w:val="en-US" w:eastAsia="en-US" w:bidi="ar-SA"/>
      </w:rPr>
    </w:lvl>
    <w:lvl w:ilvl="4" w:tplc="FCAA9E6A">
      <w:numFmt w:val="bullet"/>
      <w:lvlText w:val="•"/>
      <w:lvlJc w:val="left"/>
      <w:pPr>
        <w:ind w:left="3122" w:hanging="360"/>
      </w:pPr>
      <w:rPr>
        <w:rFonts w:hint="default"/>
        <w:lang w:val="en-US" w:eastAsia="en-US" w:bidi="ar-SA"/>
      </w:rPr>
    </w:lvl>
    <w:lvl w:ilvl="5" w:tplc="E69475AA">
      <w:numFmt w:val="bullet"/>
      <w:lvlText w:val="•"/>
      <w:lvlJc w:val="left"/>
      <w:pPr>
        <w:ind w:left="3688" w:hanging="360"/>
      </w:pPr>
      <w:rPr>
        <w:rFonts w:hint="default"/>
        <w:lang w:val="en-US" w:eastAsia="en-US" w:bidi="ar-SA"/>
      </w:rPr>
    </w:lvl>
    <w:lvl w:ilvl="6" w:tplc="856CF354">
      <w:numFmt w:val="bullet"/>
      <w:lvlText w:val="•"/>
      <w:lvlJc w:val="left"/>
      <w:pPr>
        <w:ind w:left="4253" w:hanging="360"/>
      </w:pPr>
      <w:rPr>
        <w:rFonts w:hint="default"/>
        <w:lang w:val="en-US" w:eastAsia="en-US" w:bidi="ar-SA"/>
      </w:rPr>
    </w:lvl>
    <w:lvl w:ilvl="7" w:tplc="8BDC081E">
      <w:numFmt w:val="bullet"/>
      <w:lvlText w:val="•"/>
      <w:lvlJc w:val="left"/>
      <w:pPr>
        <w:ind w:left="4819" w:hanging="360"/>
      </w:pPr>
      <w:rPr>
        <w:rFonts w:hint="default"/>
        <w:lang w:val="en-US" w:eastAsia="en-US" w:bidi="ar-SA"/>
      </w:rPr>
    </w:lvl>
    <w:lvl w:ilvl="8" w:tplc="EB3E527E">
      <w:numFmt w:val="bullet"/>
      <w:lvlText w:val="•"/>
      <w:lvlJc w:val="left"/>
      <w:pPr>
        <w:ind w:left="5384" w:hanging="360"/>
      </w:pPr>
      <w:rPr>
        <w:rFonts w:hint="default"/>
        <w:lang w:val="en-US" w:eastAsia="en-US" w:bidi="ar-SA"/>
      </w:rPr>
    </w:lvl>
  </w:abstractNum>
  <w:abstractNum w:abstractNumId="8"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C9F3C1E"/>
    <w:multiLevelType w:val="hybridMultilevel"/>
    <w:tmpl w:val="390E5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C75771D"/>
    <w:multiLevelType w:val="hybridMultilevel"/>
    <w:tmpl w:val="C05403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30CE6"/>
    <w:multiLevelType w:val="hybridMultilevel"/>
    <w:tmpl w:val="0DF27C08"/>
    <w:lvl w:ilvl="0" w:tplc="BEC4F58C">
      <w:numFmt w:val="bullet"/>
      <w:lvlText w:val=""/>
      <w:lvlJc w:val="left"/>
      <w:pPr>
        <w:ind w:left="827" w:hanging="360"/>
      </w:pPr>
      <w:rPr>
        <w:rFonts w:ascii="Symbol" w:eastAsia="Symbol" w:hAnsi="Symbol" w:cs="Symbol" w:hint="default"/>
        <w:w w:val="99"/>
        <w:sz w:val="20"/>
        <w:szCs w:val="20"/>
        <w:lang w:val="en-US" w:eastAsia="en-US" w:bidi="ar-SA"/>
      </w:rPr>
    </w:lvl>
    <w:lvl w:ilvl="1" w:tplc="7BAE4D48">
      <w:numFmt w:val="bullet"/>
      <w:lvlText w:val="•"/>
      <w:lvlJc w:val="left"/>
      <w:pPr>
        <w:ind w:left="1389" w:hanging="360"/>
      </w:pPr>
      <w:rPr>
        <w:rFonts w:hint="default"/>
        <w:lang w:val="en-US" w:eastAsia="en-US" w:bidi="ar-SA"/>
      </w:rPr>
    </w:lvl>
    <w:lvl w:ilvl="2" w:tplc="1C8A41A6">
      <w:numFmt w:val="bullet"/>
      <w:lvlText w:val="•"/>
      <w:lvlJc w:val="left"/>
      <w:pPr>
        <w:ind w:left="1959" w:hanging="360"/>
      </w:pPr>
      <w:rPr>
        <w:rFonts w:hint="default"/>
        <w:lang w:val="en-US" w:eastAsia="en-US" w:bidi="ar-SA"/>
      </w:rPr>
    </w:lvl>
    <w:lvl w:ilvl="3" w:tplc="C8FC249A">
      <w:numFmt w:val="bullet"/>
      <w:lvlText w:val="•"/>
      <w:lvlJc w:val="left"/>
      <w:pPr>
        <w:ind w:left="2528" w:hanging="360"/>
      </w:pPr>
      <w:rPr>
        <w:rFonts w:hint="default"/>
        <w:lang w:val="en-US" w:eastAsia="en-US" w:bidi="ar-SA"/>
      </w:rPr>
    </w:lvl>
    <w:lvl w:ilvl="4" w:tplc="8B884CAE">
      <w:numFmt w:val="bullet"/>
      <w:lvlText w:val="•"/>
      <w:lvlJc w:val="left"/>
      <w:pPr>
        <w:ind w:left="3098" w:hanging="360"/>
      </w:pPr>
      <w:rPr>
        <w:rFonts w:hint="default"/>
        <w:lang w:val="en-US" w:eastAsia="en-US" w:bidi="ar-SA"/>
      </w:rPr>
    </w:lvl>
    <w:lvl w:ilvl="5" w:tplc="0D8C1C4E">
      <w:numFmt w:val="bullet"/>
      <w:lvlText w:val="•"/>
      <w:lvlJc w:val="left"/>
      <w:pPr>
        <w:ind w:left="3668" w:hanging="360"/>
      </w:pPr>
      <w:rPr>
        <w:rFonts w:hint="default"/>
        <w:lang w:val="en-US" w:eastAsia="en-US" w:bidi="ar-SA"/>
      </w:rPr>
    </w:lvl>
    <w:lvl w:ilvl="6" w:tplc="240AFBD4">
      <w:numFmt w:val="bullet"/>
      <w:lvlText w:val="•"/>
      <w:lvlJc w:val="left"/>
      <w:pPr>
        <w:ind w:left="4237" w:hanging="360"/>
      </w:pPr>
      <w:rPr>
        <w:rFonts w:hint="default"/>
        <w:lang w:val="en-US" w:eastAsia="en-US" w:bidi="ar-SA"/>
      </w:rPr>
    </w:lvl>
    <w:lvl w:ilvl="7" w:tplc="85AC9818">
      <w:numFmt w:val="bullet"/>
      <w:lvlText w:val="•"/>
      <w:lvlJc w:val="left"/>
      <w:pPr>
        <w:ind w:left="4807" w:hanging="360"/>
      </w:pPr>
      <w:rPr>
        <w:rFonts w:hint="default"/>
        <w:lang w:val="en-US" w:eastAsia="en-US" w:bidi="ar-SA"/>
      </w:rPr>
    </w:lvl>
    <w:lvl w:ilvl="8" w:tplc="5CFCA768">
      <w:numFmt w:val="bullet"/>
      <w:lvlText w:val="•"/>
      <w:lvlJc w:val="left"/>
      <w:pPr>
        <w:ind w:left="5376" w:hanging="360"/>
      </w:pPr>
      <w:rPr>
        <w:rFonts w:hint="default"/>
        <w:lang w:val="en-US" w:eastAsia="en-US" w:bidi="ar-SA"/>
      </w:rPr>
    </w:lvl>
  </w:abstractNum>
  <w:abstractNum w:abstractNumId="26" w15:restartNumberingAfterBreak="0">
    <w:nsid w:val="55BE1833"/>
    <w:multiLevelType w:val="hybridMultilevel"/>
    <w:tmpl w:val="45CC13D0"/>
    <w:lvl w:ilvl="0" w:tplc="8C4847BA">
      <w:numFmt w:val="bullet"/>
      <w:lvlText w:val=""/>
      <w:lvlJc w:val="left"/>
      <w:pPr>
        <w:ind w:left="827" w:hanging="360"/>
      </w:pPr>
      <w:rPr>
        <w:rFonts w:ascii="Symbol" w:eastAsia="Symbol" w:hAnsi="Symbol" w:cs="Symbol" w:hint="default"/>
        <w:w w:val="99"/>
        <w:sz w:val="20"/>
        <w:szCs w:val="20"/>
        <w:lang w:val="en-US" w:eastAsia="en-US" w:bidi="ar-SA"/>
      </w:rPr>
    </w:lvl>
    <w:lvl w:ilvl="1" w:tplc="FA0C2136">
      <w:numFmt w:val="bullet"/>
      <w:lvlText w:val="•"/>
      <w:lvlJc w:val="left"/>
      <w:pPr>
        <w:ind w:left="1389" w:hanging="360"/>
      </w:pPr>
      <w:rPr>
        <w:rFonts w:hint="default"/>
        <w:lang w:val="en-US" w:eastAsia="en-US" w:bidi="ar-SA"/>
      </w:rPr>
    </w:lvl>
    <w:lvl w:ilvl="2" w:tplc="5C4062D6">
      <w:numFmt w:val="bullet"/>
      <w:lvlText w:val="•"/>
      <w:lvlJc w:val="left"/>
      <w:pPr>
        <w:ind w:left="1959" w:hanging="360"/>
      </w:pPr>
      <w:rPr>
        <w:rFonts w:hint="default"/>
        <w:lang w:val="en-US" w:eastAsia="en-US" w:bidi="ar-SA"/>
      </w:rPr>
    </w:lvl>
    <w:lvl w:ilvl="3" w:tplc="0BBEC214">
      <w:numFmt w:val="bullet"/>
      <w:lvlText w:val="•"/>
      <w:lvlJc w:val="left"/>
      <w:pPr>
        <w:ind w:left="2528" w:hanging="360"/>
      </w:pPr>
      <w:rPr>
        <w:rFonts w:hint="default"/>
        <w:lang w:val="en-US" w:eastAsia="en-US" w:bidi="ar-SA"/>
      </w:rPr>
    </w:lvl>
    <w:lvl w:ilvl="4" w:tplc="1ADA7048">
      <w:numFmt w:val="bullet"/>
      <w:lvlText w:val="•"/>
      <w:lvlJc w:val="left"/>
      <w:pPr>
        <w:ind w:left="3098" w:hanging="360"/>
      </w:pPr>
      <w:rPr>
        <w:rFonts w:hint="default"/>
        <w:lang w:val="en-US" w:eastAsia="en-US" w:bidi="ar-SA"/>
      </w:rPr>
    </w:lvl>
    <w:lvl w:ilvl="5" w:tplc="0DA4919A">
      <w:numFmt w:val="bullet"/>
      <w:lvlText w:val="•"/>
      <w:lvlJc w:val="left"/>
      <w:pPr>
        <w:ind w:left="3668" w:hanging="360"/>
      </w:pPr>
      <w:rPr>
        <w:rFonts w:hint="default"/>
        <w:lang w:val="en-US" w:eastAsia="en-US" w:bidi="ar-SA"/>
      </w:rPr>
    </w:lvl>
    <w:lvl w:ilvl="6" w:tplc="2D2423BC">
      <w:numFmt w:val="bullet"/>
      <w:lvlText w:val="•"/>
      <w:lvlJc w:val="left"/>
      <w:pPr>
        <w:ind w:left="4237" w:hanging="360"/>
      </w:pPr>
      <w:rPr>
        <w:rFonts w:hint="default"/>
        <w:lang w:val="en-US" w:eastAsia="en-US" w:bidi="ar-SA"/>
      </w:rPr>
    </w:lvl>
    <w:lvl w:ilvl="7" w:tplc="530C6768">
      <w:numFmt w:val="bullet"/>
      <w:lvlText w:val="•"/>
      <w:lvlJc w:val="left"/>
      <w:pPr>
        <w:ind w:left="4807" w:hanging="360"/>
      </w:pPr>
      <w:rPr>
        <w:rFonts w:hint="default"/>
        <w:lang w:val="en-US" w:eastAsia="en-US" w:bidi="ar-SA"/>
      </w:rPr>
    </w:lvl>
    <w:lvl w:ilvl="8" w:tplc="78142216">
      <w:numFmt w:val="bullet"/>
      <w:lvlText w:val="•"/>
      <w:lvlJc w:val="left"/>
      <w:pPr>
        <w:ind w:left="5376" w:hanging="360"/>
      </w:pPr>
      <w:rPr>
        <w:rFonts w:hint="default"/>
        <w:lang w:val="en-US" w:eastAsia="en-US" w:bidi="ar-SA"/>
      </w:rPr>
    </w:lvl>
  </w:abstractNum>
  <w:abstractNum w:abstractNumId="27"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98A5499"/>
    <w:multiLevelType w:val="hybridMultilevel"/>
    <w:tmpl w:val="4C769B8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AE5343A"/>
    <w:multiLevelType w:val="multilevel"/>
    <w:tmpl w:val="9FFC1C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5" w15:restartNumberingAfterBreak="0">
    <w:nsid w:val="6E504BE5"/>
    <w:multiLevelType w:val="hybridMultilevel"/>
    <w:tmpl w:val="B0E0299C"/>
    <w:lvl w:ilvl="0" w:tplc="CAC0B5BC">
      <w:numFmt w:val="bullet"/>
      <w:lvlText w:val=""/>
      <w:lvlJc w:val="left"/>
      <w:pPr>
        <w:ind w:left="827" w:hanging="360"/>
      </w:pPr>
      <w:rPr>
        <w:rFonts w:ascii="Symbol" w:eastAsia="Symbol" w:hAnsi="Symbol" w:cs="Symbol" w:hint="default"/>
        <w:w w:val="99"/>
        <w:sz w:val="20"/>
        <w:szCs w:val="20"/>
        <w:lang w:val="en-US" w:eastAsia="en-US" w:bidi="ar-SA"/>
      </w:rPr>
    </w:lvl>
    <w:lvl w:ilvl="1" w:tplc="73E237B8">
      <w:numFmt w:val="bullet"/>
      <w:lvlText w:val="•"/>
      <w:lvlJc w:val="left"/>
      <w:pPr>
        <w:ind w:left="1389" w:hanging="360"/>
      </w:pPr>
      <w:rPr>
        <w:rFonts w:hint="default"/>
        <w:lang w:val="en-US" w:eastAsia="en-US" w:bidi="ar-SA"/>
      </w:rPr>
    </w:lvl>
    <w:lvl w:ilvl="2" w:tplc="F04643BC">
      <w:numFmt w:val="bullet"/>
      <w:lvlText w:val="•"/>
      <w:lvlJc w:val="left"/>
      <w:pPr>
        <w:ind w:left="1959" w:hanging="360"/>
      </w:pPr>
      <w:rPr>
        <w:rFonts w:hint="default"/>
        <w:lang w:val="en-US" w:eastAsia="en-US" w:bidi="ar-SA"/>
      </w:rPr>
    </w:lvl>
    <w:lvl w:ilvl="3" w:tplc="11B81070">
      <w:numFmt w:val="bullet"/>
      <w:lvlText w:val="•"/>
      <w:lvlJc w:val="left"/>
      <w:pPr>
        <w:ind w:left="2528" w:hanging="360"/>
      </w:pPr>
      <w:rPr>
        <w:rFonts w:hint="default"/>
        <w:lang w:val="en-US" w:eastAsia="en-US" w:bidi="ar-SA"/>
      </w:rPr>
    </w:lvl>
    <w:lvl w:ilvl="4" w:tplc="D98204A4">
      <w:numFmt w:val="bullet"/>
      <w:lvlText w:val="•"/>
      <w:lvlJc w:val="left"/>
      <w:pPr>
        <w:ind w:left="3098" w:hanging="360"/>
      </w:pPr>
      <w:rPr>
        <w:rFonts w:hint="default"/>
        <w:lang w:val="en-US" w:eastAsia="en-US" w:bidi="ar-SA"/>
      </w:rPr>
    </w:lvl>
    <w:lvl w:ilvl="5" w:tplc="870089AE">
      <w:numFmt w:val="bullet"/>
      <w:lvlText w:val="•"/>
      <w:lvlJc w:val="left"/>
      <w:pPr>
        <w:ind w:left="3668" w:hanging="360"/>
      </w:pPr>
      <w:rPr>
        <w:rFonts w:hint="default"/>
        <w:lang w:val="en-US" w:eastAsia="en-US" w:bidi="ar-SA"/>
      </w:rPr>
    </w:lvl>
    <w:lvl w:ilvl="6" w:tplc="82767C70">
      <w:numFmt w:val="bullet"/>
      <w:lvlText w:val="•"/>
      <w:lvlJc w:val="left"/>
      <w:pPr>
        <w:ind w:left="4237" w:hanging="360"/>
      </w:pPr>
      <w:rPr>
        <w:rFonts w:hint="default"/>
        <w:lang w:val="en-US" w:eastAsia="en-US" w:bidi="ar-SA"/>
      </w:rPr>
    </w:lvl>
    <w:lvl w:ilvl="7" w:tplc="322298A8">
      <w:numFmt w:val="bullet"/>
      <w:lvlText w:val="•"/>
      <w:lvlJc w:val="left"/>
      <w:pPr>
        <w:ind w:left="4807" w:hanging="360"/>
      </w:pPr>
      <w:rPr>
        <w:rFonts w:hint="default"/>
        <w:lang w:val="en-US" w:eastAsia="en-US" w:bidi="ar-SA"/>
      </w:rPr>
    </w:lvl>
    <w:lvl w:ilvl="8" w:tplc="E03E674A">
      <w:numFmt w:val="bullet"/>
      <w:lvlText w:val="•"/>
      <w:lvlJc w:val="left"/>
      <w:pPr>
        <w:ind w:left="5376" w:hanging="360"/>
      </w:pPr>
      <w:rPr>
        <w:rFonts w:hint="default"/>
        <w:lang w:val="en-US" w:eastAsia="en-US" w:bidi="ar-SA"/>
      </w:rPr>
    </w:lvl>
  </w:abstractNum>
  <w:abstractNum w:abstractNumId="36"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37"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A347F8"/>
    <w:multiLevelType w:val="hybridMultilevel"/>
    <w:tmpl w:val="71703D58"/>
    <w:lvl w:ilvl="0" w:tplc="BBECE200">
      <w:numFmt w:val="bullet"/>
      <w:lvlText w:val=""/>
      <w:lvlJc w:val="left"/>
      <w:pPr>
        <w:ind w:left="827" w:hanging="360"/>
      </w:pPr>
      <w:rPr>
        <w:rFonts w:ascii="Symbol" w:eastAsia="Symbol" w:hAnsi="Symbol" w:cs="Symbol" w:hint="default"/>
        <w:w w:val="99"/>
        <w:sz w:val="20"/>
        <w:szCs w:val="20"/>
        <w:lang w:val="en-US" w:eastAsia="en-US" w:bidi="ar-SA"/>
      </w:rPr>
    </w:lvl>
    <w:lvl w:ilvl="1" w:tplc="B2841560">
      <w:numFmt w:val="bullet"/>
      <w:lvlText w:val="•"/>
      <w:lvlJc w:val="left"/>
      <w:pPr>
        <w:ind w:left="1389" w:hanging="360"/>
      </w:pPr>
      <w:rPr>
        <w:rFonts w:hint="default"/>
        <w:lang w:val="en-US" w:eastAsia="en-US" w:bidi="ar-SA"/>
      </w:rPr>
    </w:lvl>
    <w:lvl w:ilvl="2" w:tplc="504ABD84">
      <w:numFmt w:val="bullet"/>
      <w:lvlText w:val="•"/>
      <w:lvlJc w:val="left"/>
      <w:pPr>
        <w:ind w:left="1959" w:hanging="360"/>
      </w:pPr>
      <w:rPr>
        <w:rFonts w:hint="default"/>
        <w:lang w:val="en-US" w:eastAsia="en-US" w:bidi="ar-SA"/>
      </w:rPr>
    </w:lvl>
    <w:lvl w:ilvl="3" w:tplc="239EA6F8">
      <w:numFmt w:val="bullet"/>
      <w:lvlText w:val="•"/>
      <w:lvlJc w:val="left"/>
      <w:pPr>
        <w:ind w:left="2528" w:hanging="360"/>
      </w:pPr>
      <w:rPr>
        <w:rFonts w:hint="default"/>
        <w:lang w:val="en-US" w:eastAsia="en-US" w:bidi="ar-SA"/>
      </w:rPr>
    </w:lvl>
    <w:lvl w:ilvl="4" w:tplc="1C8225A6">
      <w:numFmt w:val="bullet"/>
      <w:lvlText w:val="•"/>
      <w:lvlJc w:val="left"/>
      <w:pPr>
        <w:ind w:left="3098" w:hanging="360"/>
      </w:pPr>
      <w:rPr>
        <w:rFonts w:hint="default"/>
        <w:lang w:val="en-US" w:eastAsia="en-US" w:bidi="ar-SA"/>
      </w:rPr>
    </w:lvl>
    <w:lvl w:ilvl="5" w:tplc="D87E02F4">
      <w:numFmt w:val="bullet"/>
      <w:lvlText w:val="•"/>
      <w:lvlJc w:val="left"/>
      <w:pPr>
        <w:ind w:left="3668" w:hanging="360"/>
      </w:pPr>
      <w:rPr>
        <w:rFonts w:hint="default"/>
        <w:lang w:val="en-US" w:eastAsia="en-US" w:bidi="ar-SA"/>
      </w:rPr>
    </w:lvl>
    <w:lvl w:ilvl="6" w:tplc="BDA03F72">
      <w:numFmt w:val="bullet"/>
      <w:lvlText w:val="•"/>
      <w:lvlJc w:val="left"/>
      <w:pPr>
        <w:ind w:left="4237" w:hanging="360"/>
      </w:pPr>
      <w:rPr>
        <w:rFonts w:hint="default"/>
        <w:lang w:val="en-US" w:eastAsia="en-US" w:bidi="ar-SA"/>
      </w:rPr>
    </w:lvl>
    <w:lvl w:ilvl="7" w:tplc="8558FC9E">
      <w:numFmt w:val="bullet"/>
      <w:lvlText w:val="•"/>
      <w:lvlJc w:val="left"/>
      <w:pPr>
        <w:ind w:left="4807" w:hanging="360"/>
      </w:pPr>
      <w:rPr>
        <w:rFonts w:hint="default"/>
        <w:lang w:val="en-US" w:eastAsia="en-US" w:bidi="ar-SA"/>
      </w:rPr>
    </w:lvl>
    <w:lvl w:ilvl="8" w:tplc="DF9AC278">
      <w:numFmt w:val="bullet"/>
      <w:lvlText w:val="•"/>
      <w:lvlJc w:val="left"/>
      <w:pPr>
        <w:ind w:left="5376" w:hanging="360"/>
      </w:pPr>
      <w:rPr>
        <w:rFonts w:hint="default"/>
        <w:lang w:val="en-US" w:eastAsia="en-US" w:bidi="ar-SA"/>
      </w:rPr>
    </w:lvl>
  </w:abstractNum>
  <w:abstractNum w:abstractNumId="40"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3"/>
  </w:num>
  <w:num w:numId="2" w16cid:durableId="1226644882">
    <w:abstractNumId w:val="3"/>
  </w:num>
  <w:num w:numId="3" w16cid:durableId="1281498809">
    <w:abstractNumId w:val="2"/>
  </w:num>
  <w:num w:numId="4" w16cid:durableId="1558709393">
    <w:abstractNumId w:val="38"/>
  </w:num>
  <w:num w:numId="5" w16cid:durableId="1854227552">
    <w:abstractNumId w:val="18"/>
  </w:num>
  <w:num w:numId="6" w16cid:durableId="1228997687">
    <w:abstractNumId w:val="30"/>
  </w:num>
  <w:num w:numId="7" w16cid:durableId="1443184300">
    <w:abstractNumId w:val="33"/>
  </w:num>
  <w:num w:numId="8" w16cid:durableId="327487503">
    <w:abstractNumId w:val="15"/>
  </w:num>
  <w:num w:numId="9" w16cid:durableId="1343509115">
    <w:abstractNumId w:val="0"/>
  </w:num>
  <w:num w:numId="10" w16cid:durableId="2036030908">
    <w:abstractNumId w:val="10"/>
  </w:num>
  <w:num w:numId="11" w16cid:durableId="1325862570">
    <w:abstractNumId w:val="34"/>
  </w:num>
  <w:num w:numId="12" w16cid:durableId="1007296028">
    <w:abstractNumId w:val="13"/>
  </w:num>
  <w:num w:numId="13" w16cid:durableId="1505322736">
    <w:abstractNumId w:val="14"/>
  </w:num>
  <w:num w:numId="14" w16cid:durableId="1459762415">
    <w:abstractNumId w:val="11"/>
  </w:num>
  <w:num w:numId="15" w16cid:durableId="1935898055">
    <w:abstractNumId w:val="20"/>
  </w:num>
  <w:num w:numId="16" w16cid:durableId="547227079">
    <w:abstractNumId w:val="16"/>
  </w:num>
  <w:num w:numId="17" w16cid:durableId="1518229504">
    <w:abstractNumId w:val="5"/>
  </w:num>
  <w:num w:numId="18" w16cid:durableId="220681248">
    <w:abstractNumId w:val="12"/>
  </w:num>
  <w:num w:numId="19" w16cid:durableId="595863531">
    <w:abstractNumId w:val="31"/>
  </w:num>
  <w:num w:numId="20" w16cid:durableId="918557774">
    <w:abstractNumId w:val="17"/>
  </w:num>
  <w:num w:numId="21" w16cid:durableId="799300177">
    <w:abstractNumId w:val="27"/>
  </w:num>
  <w:num w:numId="22" w16cid:durableId="770978307">
    <w:abstractNumId w:val="6"/>
  </w:num>
  <w:num w:numId="23" w16cid:durableId="1334141019">
    <w:abstractNumId w:val="21"/>
  </w:num>
  <w:num w:numId="24" w16cid:durableId="397020664">
    <w:abstractNumId w:val="24"/>
  </w:num>
  <w:num w:numId="25" w16cid:durableId="1528831889">
    <w:abstractNumId w:val="28"/>
  </w:num>
  <w:num w:numId="26" w16cid:durableId="811098202">
    <w:abstractNumId w:val="37"/>
  </w:num>
  <w:num w:numId="27" w16cid:durableId="2032871035">
    <w:abstractNumId w:val="19"/>
  </w:num>
  <w:num w:numId="28" w16cid:durableId="1421945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40"/>
  </w:num>
  <w:num w:numId="30" w16cid:durableId="125008927">
    <w:abstractNumId w:val="36"/>
  </w:num>
  <w:num w:numId="31" w16cid:durableId="1805388209">
    <w:abstractNumId w:val="32"/>
  </w:num>
  <w:num w:numId="32" w16cid:durableId="1337079188">
    <w:abstractNumId w:val="9"/>
  </w:num>
  <w:num w:numId="33" w16cid:durableId="318265912">
    <w:abstractNumId w:val="22"/>
  </w:num>
  <w:num w:numId="34" w16cid:durableId="875772787">
    <w:abstractNumId w:val="29"/>
  </w:num>
  <w:num w:numId="35" w16cid:durableId="1285891685">
    <w:abstractNumId w:val="39"/>
  </w:num>
  <w:num w:numId="36" w16cid:durableId="816579033">
    <w:abstractNumId w:val="35"/>
  </w:num>
  <w:num w:numId="37" w16cid:durableId="642853303">
    <w:abstractNumId w:val="25"/>
  </w:num>
  <w:num w:numId="38" w16cid:durableId="1669213381">
    <w:abstractNumId w:val="26"/>
  </w:num>
  <w:num w:numId="39" w16cid:durableId="496652136">
    <w:abstractNumId w:val="7"/>
  </w:num>
  <w:num w:numId="40" w16cid:durableId="192695748">
    <w:abstractNumId w:val="1"/>
  </w:num>
  <w:num w:numId="41" w16cid:durableId="1674994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1515A"/>
    <w:rsid w:val="00045A32"/>
    <w:rsid w:val="00081249"/>
    <w:rsid w:val="000833FD"/>
    <w:rsid w:val="00085772"/>
    <w:rsid w:val="000B10B7"/>
    <w:rsid w:val="000B232E"/>
    <w:rsid w:val="000B7818"/>
    <w:rsid w:val="000C7819"/>
    <w:rsid w:val="000E179D"/>
    <w:rsid w:val="000F1406"/>
    <w:rsid w:val="000F1733"/>
    <w:rsid w:val="001063C7"/>
    <w:rsid w:val="00111298"/>
    <w:rsid w:val="0011777D"/>
    <w:rsid w:val="00137644"/>
    <w:rsid w:val="00140A43"/>
    <w:rsid w:val="00152D6E"/>
    <w:rsid w:val="00172168"/>
    <w:rsid w:val="00172A20"/>
    <w:rsid w:val="001749B6"/>
    <w:rsid w:val="00185C0E"/>
    <w:rsid w:val="001B6424"/>
    <w:rsid w:val="001C6029"/>
    <w:rsid w:val="001E016A"/>
    <w:rsid w:val="001F0941"/>
    <w:rsid w:val="0022001E"/>
    <w:rsid w:val="002239D0"/>
    <w:rsid w:val="00231A1E"/>
    <w:rsid w:val="002672CE"/>
    <w:rsid w:val="002749D6"/>
    <w:rsid w:val="0028296D"/>
    <w:rsid w:val="002C03D6"/>
    <w:rsid w:val="002D09CD"/>
    <w:rsid w:val="002E3634"/>
    <w:rsid w:val="002E5388"/>
    <w:rsid w:val="002F1D66"/>
    <w:rsid w:val="002F50C9"/>
    <w:rsid w:val="0031064F"/>
    <w:rsid w:val="003305EF"/>
    <w:rsid w:val="003409E9"/>
    <w:rsid w:val="00342C08"/>
    <w:rsid w:val="00345326"/>
    <w:rsid w:val="0035082F"/>
    <w:rsid w:val="003566F4"/>
    <w:rsid w:val="00361AB8"/>
    <w:rsid w:val="003753A4"/>
    <w:rsid w:val="00382E12"/>
    <w:rsid w:val="00383CEC"/>
    <w:rsid w:val="003A3ECC"/>
    <w:rsid w:val="003C0375"/>
    <w:rsid w:val="003D006D"/>
    <w:rsid w:val="003D5CBC"/>
    <w:rsid w:val="003E1D16"/>
    <w:rsid w:val="003F10C2"/>
    <w:rsid w:val="003F7CCC"/>
    <w:rsid w:val="004342D3"/>
    <w:rsid w:val="004B6AEB"/>
    <w:rsid w:val="004C605F"/>
    <w:rsid w:val="004E15E5"/>
    <w:rsid w:val="004E496D"/>
    <w:rsid w:val="004E6441"/>
    <w:rsid w:val="00501123"/>
    <w:rsid w:val="005044B6"/>
    <w:rsid w:val="00513096"/>
    <w:rsid w:val="00531C00"/>
    <w:rsid w:val="00541961"/>
    <w:rsid w:val="0054420D"/>
    <w:rsid w:val="0056283D"/>
    <w:rsid w:val="00566435"/>
    <w:rsid w:val="00571A00"/>
    <w:rsid w:val="00574AE4"/>
    <w:rsid w:val="00576B2C"/>
    <w:rsid w:val="00595680"/>
    <w:rsid w:val="00595AC9"/>
    <w:rsid w:val="005C0B72"/>
    <w:rsid w:val="005C0C6A"/>
    <w:rsid w:val="005C54CA"/>
    <w:rsid w:val="005D45AF"/>
    <w:rsid w:val="005D693B"/>
    <w:rsid w:val="006008E4"/>
    <w:rsid w:val="006203E2"/>
    <w:rsid w:val="006207AA"/>
    <w:rsid w:val="00643A64"/>
    <w:rsid w:val="00644775"/>
    <w:rsid w:val="006653A4"/>
    <w:rsid w:val="006864CA"/>
    <w:rsid w:val="006B762B"/>
    <w:rsid w:val="006C16B0"/>
    <w:rsid w:val="006C3A18"/>
    <w:rsid w:val="006F11EE"/>
    <w:rsid w:val="00716E93"/>
    <w:rsid w:val="007207AF"/>
    <w:rsid w:val="00746640"/>
    <w:rsid w:val="00767AD2"/>
    <w:rsid w:val="00776F86"/>
    <w:rsid w:val="007C6AD9"/>
    <w:rsid w:val="007D6478"/>
    <w:rsid w:val="007F5F8A"/>
    <w:rsid w:val="007F65E5"/>
    <w:rsid w:val="0080118F"/>
    <w:rsid w:val="00802CDE"/>
    <w:rsid w:val="00811957"/>
    <w:rsid w:val="00824875"/>
    <w:rsid w:val="00825526"/>
    <w:rsid w:val="008311AD"/>
    <w:rsid w:val="008731D1"/>
    <w:rsid w:val="008B20AA"/>
    <w:rsid w:val="008C72B8"/>
    <w:rsid w:val="008E69B9"/>
    <w:rsid w:val="009134FA"/>
    <w:rsid w:val="0094018C"/>
    <w:rsid w:val="00965CEF"/>
    <w:rsid w:val="00970F9B"/>
    <w:rsid w:val="009722D8"/>
    <w:rsid w:val="00983704"/>
    <w:rsid w:val="00991185"/>
    <w:rsid w:val="009A5703"/>
    <w:rsid w:val="009D366B"/>
    <w:rsid w:val="009D434C"/>
    <w:rsid w:val="009E19ED"/>
    <w:rsid w:val="009E487D"/>
    <w:rsid w:val="009F0247"/>
    <w:rsid w:val="009F52CC"/>
    <w:rsid w:val="009F69CB"/>
    <w:rsid w:val="00A008CF"/>
    <w:rsid w:val="00A24405"/>
    <w:rsid w:val="00A63A7C"/>
    <w:rsid w:val="00A65FE9"/>
    <w:rsid w:val="00A73E3A"/>
    <w:rsid w:val="00AA0DDF"/>
    <w:rsid w:val="00AA48E9"/>
    <w:rsid w:val="00AB1702"/>
    <w:rsid w:val="00AB35F5"/>
    <w:rsid w:val="00AB6F66"/>
    <w:rsid w:val="00AC540F"/>
    <w:rsid w:val="00AE5B31"/>
    <w:rsid w:val="00AF4970"/>
    <w:rsid w:val="00B001DD"/>
    <w:rsid w:val="00B04BCF"/>
    <w:rsid w:val="00B2080C"/>
    <w:rsid w:val="00B54AD0"/>
    <w:rsid w:val="00BA245D"/>
    <w:rsid w:val="00BB451A"/>
    <w:rsid w:val="00BB500A"/>
    <w:rsid w:val="00BB5498"/>
    <w:rsid w:val="00BB77B2"/>
    <w:rsid w:val="00BD3220"/>
    <w:rsid w:val="00BD5DAD"/>
    <w:rsid w:val="00BF08BA"/>
    <w:rsid w:val="00BF0A61"/>
    <w:rsid w:val="00BF291D"/>
    <w:rsid w:val="00C050B6"/>
    <w:rsid w:val="00C05AF9"/>
    <w:rsid w:val="00C1382B"/>
    <w:rsid w:val="00C2513D"/>
    <w:rsid w:val="00C47622"/>
    <w:rsid w:val="00C641A0"/>
    <w:rsid w:val="00C76B57"/>
    <w:rsid w:val="00C82A6C"/>
    <w:rsid w:val="00CA5AF7"/>
    <w:rsid w:val="00CB0AAF"/>
    <w:rsid w:val="00CC2ADF"/>
    <w:rsid w:val="00CF1334"/>
    <w:rsid w:val="00D04B51"/>
    <w:rsid w:val="00D05E91"/>
    <w:rsid w:val="00D073CE"/>
    <w:rsid w:val="00D22C92"/>
    <w:rsid w:val="00D72A15"/>
    <w:rsid w:val="00D84E3D"/>
    <w:rsid w:val="00DF64B9"/>
    <w:rsid w:val="00E0297B"/>
    <w:rsid w:val="00E050E5"/>
    <w:rsid w:val="00E07CA7"/>
    <w:rsid w:val="00E24E9B"/>
    <w:rsid w:val="00E5019A"/>
    <w:rsid w:val="00E50665"/>
    <w:rsid w:val="00E50AAB"/>
    <w:rsid w:val="00E5731D"/>
    <w:rsid w:val="00E91D4B"/>
    <w:rsid w:val="00E94FFC"/>
    <w:rsid w:val="00ED0BD4"/>
    <w:rsid w:val="00ED4D9C"/>
    <w:rsid w:val="00EE0EEE"/>
    <w:rsid w:val="00EE3C17"/>
    <w:rsid w:val="00EE6677"/>
    <w:rsid w:val="00F25700"/>
    <w:rsid w:val="00FA2FC1"/>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jabus@atns.co.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RFQs@atns.co.z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FQs@atns.co.za" TargetMode="External"/><Relationship Id="rId23" Type="http://schemas.openxmlformats.org/officeDocument/2006/relationships/footer" Target="footer2.xml"/><Relationship Id="rId10" Type="http://schemas.openxmlformats.org/officeDocument/2006/relationships/hyperlink" Target="mailto:jabus@atns.co.za" TargetMode="Externa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RFQs@atns.co.z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43</Pages>
  <Words>10151</Words>
  <Characters>57863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79</cp:revision>
  <dcterms:created xsi:type="dcterms:W3CDTF">2023-11-17T11:15:00Z</dcterms:created>
  <dcterms:modified xsi:type="dcterms:W3CDTF">2024-01-24T10:12:00Z</dcterms:modified>
</cp:coreProperties>
</file>