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4E90" w14:textId="77777777" w:rsidR="00913B31" w:rsidRPr="00354CD6" w:rsidRDefault="00913B31" w:rsidP="0073481C">
      <w:pPr>
        <w:ind w:left="720" w:firstLine="720"/>
        <w:rPr>
          <w:rStyle w:val="Emphasis"/>
        </w:rPr>
      </w:pPr>
    </w:p>
    <w:p w14:paraId="2A9CB9A0" w14:textId="61DA584A" w:rsidR="008D3537" w:rsidRPr="00AA560B" w:rsidRDefault="00A12264" w:rsidP="00AA560B">
      <w:pPr>
        <w:ind w:left="720" w:firstLine="720"/>
      </w:pPr>
      <w:r>
        <w:tab/>
      </w:r>
      <w:r>
        <w:tab/>
      </w:r>
    </w:p>
    <w:p w14:paraId="598A0298" w14:textId="77777777" w:rsidR="0056404C" w:rsidRDefault="00273E3B" w:rsidP="0073481C">
      <w:pPr>
        <w:ind w:left="720" w:firstLine="720"/>
      </w:pPr>
      <w:r>
        <w:t xml:space="preserve"> </w:t>
      </w:r>
      <w:r w:rsidR="00E52989">
        <w:rPr>
          <w:noProof/>
        </w:rPr>
        <w:drawing>
          <wp:inline distT="0" distB="0" distL="0" distR="0" wp14:anchorId="70121DD8" wp14:editId="020FD039">
            <wp:extent cx="3829050" cy="9715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26866" w14:textId="77777777" w:rsidR="00A96027" w:rsidRDefault="00A96027" w:rsidP="00AC7436">
      <w:pPr>
        <w:pStyle w:val="NoSpacing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1BBC919" w14:textId="77777777" w:rsidR="0056404C" w:rsidRPr="00954700" w:rsidRDefault="00364287" w:rsidP="00AC7436">
      <w:pPr>
        <w:pStyle w:val="NoSpacing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54700" w:rsidRPr="00954700">
        <w:rPr>
          <w:b/>
          <w:sz w:val="24"/>
          <w:szCs w:val="24"/>
        </w:rPr>
        <w:t>Notification of Tender</w:t>
      </w:r>
    </w:p>
    <w:p w14:paraId="4C1EBF30" w14:textId="17DFF28D" w:rsidR="00057FB2" w:rsidRPr="00DA539F" w:rsidRDefault="00A96027" w:rsidP="00057FB2">
      <w:pPr>
        <w:pStyle w:val="NoSpacing"/>
        <w:rPr>
          <w:b/>
        </w:rPr>
      </w:pPr>
      <w:r w:rsidRPr="00DA539F">
        <w:rPr>
          <w:b/>
        </w:rPr>
        <w:t xml:space="preserve">The KZN </w:t>
      </w:r>
      <w:r w:rsidR="0056404C" w:rsidRPr="00DA539F">
        <w:rPr>
          <w:b/>
        </w:rPr>
        <w:t>Department of Public Works</w:t>
      </w:r>
      <w:r w:rsidR="0056404C" w:rsidRPr="00AA560B">
        <w:rPr>
          <w:b/>
        </w:rPr>
        <w:t xml:space="preserve">: </w:t>
      </w:r>
      <w:r w:rsidR="00F81A46" w:rsidRPr="00AA560B">
        <w:rPr>
          <w:b/>
        </w:rPr>
        <w:t xml:space="preserve">North Coast </w:t>
      </w:r>
      <w:r w:rsidR="00361239" w:rsidRPr="00AA560B">
        <w:rPr>
          <w:b/>
        </w:rPr>
        <w:t>Region</w:t>
      </w:r>
      <w:r w:rsidR="0056404C" w:rsidRPr="00AA560B">
        <w:rPr>
          <w:b/>
        </w:rPr>
        <w:t xml:space="preserve"> </w:t>
      </w:r>
      <w:r w:rsidR="00A66AEB" w:rsidRPr="00DA539F">
        <w:rPr>
          <w:b/>
        </w:rPr>
        <w:t xml:space="preserve">invites </w:t>
      </w:r>
      <w:r w:rsidR="0056404C" w:rsidRPr="00954700">
        <w:rPr>
          <w:b/>
        </w:rPr>
        <w:t>bid</w:t>
      </w:r>
      <w:r w:rsidR="00954700" w:rsidRPr="00954700">
        <w:rPr>
          <w:b/>
        </w:rPr>
        <w:t>s</w:t>
      </w:r>
      <w:r w:rsidR="00166D94">
        <w:rPr>
          <w:b/>
          <w:color w:val="FF0000"/>
        </w:rPr>
        <w:t xml:space="preserve"> </w:t>
      </w:r>
      <w:r w:rsidR="0056404C" w:rsidRPr="00DA539F">
        <w:rPr>
          <w:b/>
        </w:rPr>
        <w:t xml:space="preserve">for the </w:t>
      </w:r>
      <w:r w:rsidR="008F2EC0" w:rsidRPr="00DA539F">
        <w:rPr>
          <w:b/>
        </w:rPr>
        <w:t xml:space="preserve">following </w:t>
      </w:r>
      <w:r w:rsidR="00A66AEB" w:rsidRPr="00DA539F">
        <w:rPr>
          <w:b/>
        </w:rPr>
        <w:t>service</w:t>
      </w:r>
      <w:r w:rsidR="00364287">
        <w:rPr>
          <w:b/>
        </w:rPr>
        <w:t>:</w:t>
      </w:r>
    </w:p>
    <w:p w14:paraId="58965EDE" w14:textId="77777777" w:rsidR="006D42F5" w:rsidRDefault="006D42F5" w:rsidP="00C13E9D">
      <w:pPr>
        <w:pStyle w:val="NoSpacing"/>
        <w:rPr>
          <w:rFonts w:cstheme="minorHAnsi"/>
          <w:sz w:val="20"/>
          <w:szCs w:val="20"/>
        </w:rPr>
      </w:pPr>
    </w:p>
    <w:p w14:paraId="52997F0F" w14:textId="03F9E970" w:rsidR="00364287" w:rsidRDefault="006D42F5" w:rsidP="00C13E9D">
      <w:pPr>
        <w:pStyle w:val="NoSpacing"/>
        <w:rPr>
          <w:rFonts w:cstheme="minorHAnsi"/>
          <w:sz w:val="20"/>
          <w:szCs w:val="20"/>
        </w:rPr>
      </w:pPr>
      <w:r w:rsidRPr="00664F16">
        <w:rPr>
          <w:rFonts w:cstheme="minorHAnsi"/>
          <w:sz w:val="20"/>
          <w:szCs w:val="20"/>
        </w:rPr>
        <w:t>Bid Number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:</w:t>
      </w:r>
      <w:r w:rsidR="006D5CD3">
        <w:rPr>
          <w:rFonts w:cstheme="minorHAnsi"/>
          <w:sz w:val="20"/>
          <w:szCs w:val="20"/>
        </w:rPr>
        <w:tab/>
        <w:t>ZNTU 0</w:t>
      </w:r>
      <w:r w:rsidR="007F5590">
        <w:rPr>
          <w:rFonts w:cstheme="minorHAnsi"/>
          <w:sz w:val="20"/>
          <w:szCs w:val="20"/>
        </w:rPr>
        <w:t>42</w:t>
      </w:r>
      <w:r w:rsidR="00135449">
        <w:rPr>
          <w:rFonts w:cstheme="minorHAnsi"/>
          <w:sz w:val="20"/>
          <w:szCs w:val="20"/>
        </w:rPr>
        <w:t>40</w:t>
      </w:r>
      <w:r w:rsidR="00445A7A">
        <w:rPr>
          <w:rFonts w:cstheme="minorHAnsi"/>
          <w:sz w:val="20"/>
          <w:szCs w:val="20"/>
        </w:rPr>
        <w:t xml:space="preserve"> W</w:t>
      </w:r>
    </w:p>
    <w:p w14:paraId="14B4E37D" w14:textId="77777777" w:rsidR="00840FDD" w:rsidRDefault="00840FDD" w:rsidP="00C13E9D">
      <w:pPr>
        <w:pStyle w:val="NoSpacing"/>
        <w:rPr>
          <w:rFonts w:cstheme="minorHAnsi"/>
        </w:rPr>
      </w:pPr>
    </w:p>
    <w:p w14:paraId="01DDD2F6" w14:textId="1FA203D6" w:rsidR="006D5CD3" w:rsidRDefault="00364287" w:rsidP="006D5CD3">
      <w:pPr>
        <w:ind w:left="2160" w:hanging="2160"/>
        <w:rPr>
          <w:rFonts w:ascii="Arial" w:hAnsi="Arial"/>
          <w:b/>
          <w:bCs/>
          <w:sz w:val="18"/>
          <w:szCs w:val="20"/>
        </w:rPr>
      </w:pPr>
      <w:r w:rsidRPr="00361239">
        <w:rPr>
          <w:rFonts w:cstheme="minorHAnsi"/>
        </w:rPr>
        <w:t>Description of Service</w:t>
      </w:r>
      <w:r>
        <w:rPr>
          <w:rFonts w:cstheme="minorHAnsi"/>
        </w:rPr>
        <w:tab/>
      </w:r>
      <w:r w:rsidR="00840FDD">
        <w:rPr>
          <w:rFonts w:cstheme="minorHAnsi"/>
        </w:rPr>
        <w:t xml:space="preserve">: </w:t>
      </w:r>
      <w:r w:rsidR="008E7704">
        <w:rPr>
          <w:rFonts w:cstheme="minorHAnsi"/>
        </w:rPr>
        <w:tab/>
      </w:r>
      <w:r w:rsidR="008E7704">
        <w:rPr>
          <w:rFonts w:cstheme="minorHAnsi"/>
        </w:rPr>
        <w:tab/>
        <w:t>:</w:t>
      </w:r>
      <w:r w:rsidR="008E7704">
        <w:rPr>
          <w:rFonts w:cstheme="minorHAnsi"/>
        </w:rPr>
        <w:tab/>
      </w:r>
      <w:r w:rsidR="00135449">
        <w:rPr>
          <w:rFonts w:ascii="Arial" w:hAnsi="Arial" w:cs="Arial"/>
          <w:b/>
          <w:bCs/>
          <w:sz w:val="18"/>
          <w:szCs w:val="18"/>
        </w:rPr>
        <w:t>PAULPIETERSBURG LOCAL</w:t>
      </w:r>
      <w:r w:rsidR="007F5590">
        <w:rPr>
          <w:rFonts w:cstheme="minorHAnsi"/>
          <w:b/>
          <w:sz w:val="18"/>
          <w:szCs w:val="18"/>
        </w:rPr>
        <w:t xml:space="preserve"> OFFICES</w:t>
      </w:r>
      <w:r w:rsidR="006D5CD3">
        <w:rPr>
          <w:rFonts w:ascii="Arial" w:hAnsi="Arial"/>
          <w:b/>
          <w:bCs/>
          <w:sz w:val="18"/>
          <w:szCs w:val="20"/>
        </w:rPr>
        <w:t xml:space="preserve"> – KZN DEPARTMENT OF    </w:t>
      </w:r>
    </w:p>
    <w:p w14:paraId="6C0FD177" w14:textId="7DCF7486" w:rsidR="007B3974" w:rsidRPr="0080087D" w:rsidRDefault="007F5590" w:rsidP="006D5CD3">
      <w:pPr>
        <w:ind w:left="4320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bCs/>
          <w:sz w:val="18"/>
          <w:szCs w:val="20"/>
        </w:rPr>
        <w:t>AGRICULTURE</w:t>
      </w:r>
      <w:r w:rsidR="006D5CD3">
        <w:rPr>
          <w:rFonts w:ascii="Arial" w:hAnsi="Arial"/>
          <w:b/>
          <w:bCs/>
          <w:sz w:val="18"/>
          <w:szCs w:val="20"/>
        </w:rPr>
        <w:t xml:space="preserve"> – </w:t>
      </w:r>
      <w:r>
        <w:rPr>
          <w:rFonts w:ascii="Arial" w:hAnsi="Arial"/>
          <w:b/>
          <w:bCs/>
          <w:sz w:val="18"/>
          <w:szCs w:val="20"/>
        </w:rPr>
        <w:t xml:space="preserve">COMPLETION CONTRACT: </w:t>
      </w:r>
      <w:r w:rsidR="00135449">
        <w:rPr>
          <w:rFonts w:ascii="Arial" w:hAnsi="Arial"/>
          <w:b/>
          <w:bCs/>
          <w:sz w:val="18"/>
          <w:szCs w:val="20"/>
        </w:rPr>
        <w:t>CONSTRUCTION OF NEW LOCAL OFFICES FOR THE DEPARTMENT OF AGRICULTURE AND RURAL DEVELOPMENT</w:t>
      </w:r>
    </w:p>
    <w:p w14:paraId="6A1B8028" w14:textId="59AD82D5" w:rsidR="00273E3B" w:rsidRPr="00664F16" w:rsidRDefault="00273E3B" w:rsidP="00C13E9D">
      <w:pPr>
        <w:pStyle w:val="NoSpacing"/>
        <w:rPr>
          <w:rFonts w:cstheme="minorHAnsi"/>
          <w:color w:val="FF0000"/>
          <w:sz w:val="20"/>
          <w:szCs w:val="20"/>
        </w:rPr>
      </w:pPr>
      <w:r w:rsidRPr="00664F16">
        <w:rPr>
          <w:rFonts w:cstheme="minorHAnsi"/>
          <w:sz w:val="20"/>
          <w:szCs w:val="20"/>
        </w:rPr>
        <w:t>CIDB Grading</w:t>
      </w:r>
      <w:r w:rsidRPr="00664F16">
        <w:rPr>
          <w:rFonts w:cstheme="minorHAnsi"/>
          <w:sz w:val="20"/>
          <w:szCs w:val="20"/>
        </w:rPr>
        <w:tab/>
      </w:r>
      <w:r w:rsidRPr="00664F16">
        <w:rPr>
          <w:rFonts w:cstheme="minorHAnsi"/>
          <w:sz w:val="20"/>
          <w:szCs w:val="20"/>
        </w:rPr>
        <w:tab/>
      </w:r>
      <w:r w:rsidRPr="00664F16">
        <w:rPr>
          <w:rFonts w:cstheme="minorHAnsi"/>
          <w:sz w:val="20"/>
          <w:szCs w:val="20"/>
        </w:rPr>
        <w:tab/>
      </w:r>
      <w:r w:rsidR="00364287" w:rsidRPr="00664F16">
        <w:rPr>
          <w:rFonts w:cstheme="minorHAnsi"/>
          <w:sz w:val="20"/>
          <w:szCs w:val="20"/>
        </w:rPr>
        <w:tab/>
      </w:r>
      <w:r w:rsidRPr="00664F16">
        <w:rPr>
          <w:rFonts w:cstheme="minorHAnsi"/>
          <w:sz w:val="20"/>
          <w:szCs w:val="20"/>
        </w:rPr>
        <w:t xml:space="preserve">: </w:t>
      </w:r>
      <w:r w:rsidR="004B1516" w:rsidRPr="00664F16">
        <w:rPr>
          <w:rFonts w:cstheme="minorHAnsi"/>
          <w:sz w:val="20"/>
          <w:szCs w:val="20"/>
        </w:rPr>
        <w:tab/>
      </w:r>
      <w:r w:rsidR="007F5590">
        <w:rPr>
          <w:rFonts w:cstheme="minorHAnsi"/>
          <w:sz w:val="20"/>
          <w:szCs w:val="20"/>
        </w:rPr>
        <w:t>7</w:t>
      </w:r>
      <w:r w:rsidR="006D5CD3">
        <w:rPr>
          <w:rFonts w:cstheme="minorHAnsi"/>
          <w:sz w:val="20"/>
          <w:szCs w:val="20"/>
        </w:rPr>
        <w:t>GB</w:t>
      </w:r>
      <w:r w:rsidR="00F81A46">
        <w:rPr>
          <w:rFonts w:cstheme="minorHAnsi"/>
          <w:sz w:val="20"/>
          <w:szCs w:val="20"/>
        </w:rPr>
        <w:t xml:space="preserve"> or Higher </w:t>
      </w:r>
    </w:p>
    <w:p w14:paraId="5ACD3E2A" w14:textId="59248521" w:rsidR="00C46C68" w:rsidRPr="00664F16" w:rsidRDefault="00273E3B" w:rsidP="00C46C68">
      <w:pPr>
        <w:pStyle w:val="NoSpacing"/>
        <w:jc w:val="both"/>
        <w:rPr>
          <w:rFonts w:cstheme="minorHAnsi"/>
          <w:color w:val="FF0000"/>
          <w:sz w:val="20"/>
          <w:szCs w:val="20"/>
        </w:rPr>
      </w:pPr>
      <w:r w:rsidRPr="00664F16">
        <w:rPr>
          <w:rFonts w:cstheme="minorHAnsi"/>
          <w:sz w:val="20"/>
          <w:szCs w:val="20"/>
        </w:rPr>
        <w:t>Contract</w:t>
      </w:r>
      <w:r w:rsidR="00B65B5A" w:rsidRPr="00664F16">
        <w:rPr>
          <w:rFonts w:cstheme="minorHAnsi"/>
          <w:sz w:val="20"/>
          <w:szCs w:val="20"/>
        </w:rPr>
        <w:t xml:space="preserve"> Period</w:t>
      </w:r>
      <w:r w:rsidR="00EB6ABF" w:rsidRPr="00664F16">
        <w:rPr>
          <w:rFonts w:cstheme="minorHAnsi"/>
          <w:sz w:val="20"/>
          <w:szCs w:val="20"/>
        </w:rPr>
        <w:tab/>
      </w:r>
      <w:r w:rsidR="00EB6ABF" w:rsidRPr="00664F16">
        <w:rPr>
          <w:rFonts w:cstheme="minorHAnsi"/>
          <w:sz w:val="20"/>
          <w:szCs w:val="20"/>
        </w:rPr>
        <w:tab/>
      </w:r>
      <w:r w:rsidR="00A66AEB" w:rsidRPr="00664F16">
        <w:rPr>
          <w:rFonts w:cstheme="minorHAnsi"/>
          <w:sz w:val="20"/>
          <w:szCs w:val="20"/>
        </w:rPr>
        <w:tab/>
      </w:r>
      <w:r w:rsidR="00364287" w:rsidRPr="00664F16">
        <w:rPr>
          <w:rFonts w:cstheme="minorHAnsi"/>
          <w:sz w:val="20"/>
          <w:szCs w:val="20"/>
        </w:rPr>
        <w:tab/>
      </w:r>
      <w:r w:rsidR="00B65B5A" w:rsidRPr="00664F16">
        <w:rPr>
          <w:rFonts w:cstheme="minorHAnsi"/>
          <w:sz w:val="20"/>
          <w:szCs w:val="20"/>
        </w:rPr>
        <w:t xml:space="preserve">: </w:t>
      </w:r>
      <w:r w:rsidR="004B1516" w:rsidRPr="00664F16">
        <w:rPr>
          <w:rFonts w:cstheme="minorHAnsi"/>
          <w:sz w:val="20"/>
          <w:szCs w:val="20"/>
        </w:rPr>
        <w:tab/>
      </w:r>
      <w:r w:rsidR="007F5590">
        <w:rPr>
          <w:rFonts w:cstheme="minorHAnsi"/>
          <w:sz w:val="20"/>
          <w:szCs w:val="20"/>
        </w:rPr>
        <w:t>2</w:t>
      </w:r>
      <w:r w:rsidR="00135449">
        <w:rPr>
          <w:rFonts w:cstheme="minorHAnsi"/>
          <w:sz w:val="20"/>
          <w:szCs w:val="20"/>
        </w:rPr>
        <w:t>4</w:t>
      </w:r>
      <w:r w:rsidR="006D5CD3">
        <w:rPr>
          <w:rFonts w:cstheme="minorHAnsi"/>
          <w:sz w:val="20"/>
          <w:szCs w:val="20"/>
        </w:rPr>
        <w:t xml:space="preserve"> Calendar Months</w:t>
      </w:r>
    </w:p>
    <w:p w14:paraId="0ED6B7B0" w14:textId="40528E5F" w:rsidR="001C0D5A" w:rsidRPr="00664F16" w:rsidRDefault="00BF6F7A" w:rsidP="00BF6F7A">
      <w:pPr>
        <w:pStyle w:val="NoSpacing"/>
        <w:jc w:val="both"/>
        <w:rPr>
          <w:rFonts w:cstheme="minorHAnsi"/>
          <w:color w:val="FF0000"/>
          <w:sz w:val="20"/>
          <w:szCs w:val="20"/>
        </w:rPr>
      </w:pPr>
      <w:r w:rsidRPr="00664F16">
        <w:rPr>
          <w:rFonts w:cstheme="minorHAnsi"/>
          <w:sz w:val="20"/>
          <w:szCs w:val="20"/>
        </w:rPr>
        <w:t>Closing Date</w:t>
      </w:r>
      <w:r w:rsidRPr="00664F16">
        <w:rPr>
          <w:rFonts w:cstheme="minorHAnsi"/>
          <w:sz w:val="20"/>
          <w:szCs w:val="20"/>
        </w:rPr>
        <w:tab/>
      </w:r>
      <w:r w:rsidRPr="00664F16">
        <w:rPr>
          <w:rFonts w:cstheme="minorHAnsi"/>
          <w:sz w:val="20"/>
          <w:szCs w:val="20"/>
        </w:rPr>
        <w:tab/>
      </w:r>
      <w:r w:rsidRPr="00664F16">
        <w:rPr>
          <w:rFonts w:cstheme="minorHAnsi"/>
          <w:sz w:val="20"/>
          <w:szCs w:val="20"/>
        </w:rPr>
        <w:tab/>
      </w:r>
      <w:r w:rsidRPr="00664F16">
        <w:rPr>
          <w:rFonts w:cstheme="minorHAnsi"/>
          <w:sz w:val="20"/>
          <w:szCs w:val="20"/>
        </w:rPr>
        <w:tab/>
        <w:t>:</w:t>
      </w:r>
      <w:r w:rsidR="004B1516" w:rsidRPr="00664F16">
        <w:rPr>
          <w:rFonts w:cstheme="minorHAnsi"/>
          <w:sz w:val="20"/>
          <w:szCs w:val="20"/>
        </w:rPr>
        <w:t xml:space="preserve"> </w:t>
      </w:r>
      <w:r w:rsidR="004B1516" w:rsidRPr="00664F16">
        <w:rPr>
          <w:rFonts w:cstheme="minorHAnsi"/>
          <w:sz w:val="20"/>
          <w:szCs w:val="20"/>
        </w:rPr>
        <w:tab/>
      </w:r>
      <w:r w:rsidR="00AA560B">
        <w:rPr>
          <w:rFonts w:cstheme="minorHAnsi"/>
          <w:sz w:val="20"/>
          <w:szCs w:val="20"/>
        </w:rPr>
        <w:t>26 September 2023</w:t>
      </w:r>
    </w:p>
    <w:p w14:paraId="5E519A07" w14:textId="77777777" w:rsidR="00BF6F7A" w:rsidRPr="00664F16" w:rsidRDefault="00BF6F7A" w:rsidP="00BF6F7A">
      <w:pPr>
        <w:pStyle w:val="NoSpacing"/>
        <w:jc w:val="both"/>
        <w:rPr>
          <w:rFonts w:cstheme="minorHAnsi"/>
          <w:sz w:val="20"/>
          <w:szCs w:val="20"/>
        </w:rPr>
      </w:pPr>
      <w:r w:rsidRPr="00664F16">
        <w:rPr>
          <w:rFonts w:cstheme="minorHAnsi"/>
          <w:sz w:val="20"/>
          <w:szCs w:val="20"/>
        </w:rPr>
        <w:t>Time</w:t>
      </w:r>
      <w:r w:rsidRPr="00664F16">
        <w:rPr>
          <w:rFonts w:cstheme="minorHAnsi"/>
          <w:sz w:val="20"/>
          <w:szCs w:val="20"/>
        </w:rPr>
        <w:tab/>
      </w:r>
      <w:r w:rsidRPr="00664F16">
        <w:rPr>
          <w:rFonts w:cstheme="minorHAnsi"/>
          <w:sz w:val="20"/>
          <w:szCs w:val="20"/>
        </w:rPr>
        <w:tab/>
      </w:r>
      <w:r w:rsidRPr="00664F16">
        <w:rPr>
          <w:rFonts w:cstheme="minorHAnsi"/>
          <w:sz w:val="20"/>
          <w:szCs w:val="20"/>
        </w:rPr>
        <w:tab/>
      </w:r>
      <w:r w:rsidRPr="00664F16">
        <w:rPr>
          <w:rFonts w:cstheme="minorHAnsi"/>
          <w:sz w:val="20"/>
          <w:szCs w:val="20"/>
        </w:rPr>
        <w:tab/>
      </w:r>
      <w:r w:rsidRPr="00664F16">
        <w:rPr>
          <w:rFonts w:cstheme="minorHAnsi"/>
          <w:sz w:val="20"/>
          <w:szCs w:val="20"/>
        </w:rPr>
        <w:tab/>
        <w:t xml:space="preserve">: </w:t>
      </w:r>
      <w:r w:rsidR="004B1516" w:rsidRPr="00664F16">
        <w:rPr>
          <w:rFonts w:cstheme="minorHAnsi"/>
          <w:sz w:val="20"/>
          <w:szCs w:val="20"/>
        </w:rPr>
        <w:tab/>
        <w:t>11h00</w:t>
      </w:r>
    </w:p>
    <w:p w14:paraId="74BE6ADB" w14:textId="0EA5F924" w:rsidR="001E1FB4" w:rsidRDefault="008C1FC1" w:rsidP="001E1FB4">
      <w:pPr>
        <w:ind w:left="3544" w:hanging="3544"/>
        <w:jc w:val="both"/>
        <w:rPr>
          <w:rFonts w:ascii="Calibri" w:hAnsi="Calibri" w:cstheme="minorHAnsi"/>
          <w:sz w:val="20"/>
          <w:szCs w:val="20"/>
        </w:rPr>
      </w:pPr>
      <w:r w:rsidRPr="00664F16">
        <w:rPr>
          <w:rFonts w:ascii="Calibri" w:hAnsi="Calibri" w:cstheme="minorHAnsi"/>
          <w:sz w:val="20"/>
          <w:szCs w:val="20"/>
        </w:rPr>
        <w:t>Documents available from</w:t>
      </w:r>
      <w:r w:rsidRPr="00664F16">
        <w:rPr>
          <w:rFonts w:ascii="Calibri" w:hAnsi="Calibri" w:cstheme="minorHAnsi"/>
          <w:color w:val="FF0000"/>
          <w:sz w:val="20"/>
          <w:szCs w:val="20"/>
        </w:rPr>
        <w:tab/>
      </w:r>
      <w:r w:rsidR="004B1516" w:rsidRPr="00664F16">
        <w:rPr>
          <w:rFonts w:ascii="Calibri" w:hAnsi="Calibri" w:cstheme="minorHAnsi"/>
          <w:color w:val="FF0000"/>
          <w:sz w:val="20"/>
          <w:szCs w:val="20"/>
        </w:rPr>
        <w:tab/>
      </w:r>
      <w:r w:rsidRPr="00664F16">
        <w:rPr>
          <w:rFonts w:ascii="Calibri" w:hAnsi="Calibri" w:cstheme="minorHAnsi"/>
          <w:sz w:val="20"/>
          <w:szCs w:val="20"/>
        </w:rPr>
        <w:t xml:space="preserve">: </w:t>
      </w:r>
      <w:r w:rsidR="001E1FB4">
        <w:rPr>
          <w:rFonts w:ascii="Calibri" w:hAnsi="Calibri" w:cstheme="minorHAnsi"/>
          <w:sz w:val="20"/>
          <w:szCs w:val="20"/>
        </w:rPr>
        <w:t xml:space="preserve">            </w:t>
      </w:r>
      <w:r w:rsidR="00840FDD">
        <w:rPr>
          <w:rFonts w:ascii="Calibri" w:hAnsi="Calibri" w:cstheme="minorHAnsi"/>
          <w:color w:val="FF0000"/>
          <w:sz w:val="20"/>
          <w:szCs w:val="20"/>
        </w:rPr>
        <w:t xml:space="preserve"> </w:t>
      </w:r>
      <w:r w:rsidR="00AA560B" w:rsidRPr="00AA560B">
        <w:rPr>
          <w:rFonts w:ascii="Calibri" w:hAnsi="Calibri" w:cstheme="minorHAnsi"/>
          <w:sz w:val="20"/>
          <w:szCs w:val="20"/>
        </w:rPr>
        <w:t>21 August 2023 till 30 August 2023</w:t>
      </w:r>
      <w:r w:rsidR="006D42F5" w:rsidRPr="00AA560B">
        <w:rPr>
          <w:rFonts w:ascii="Calibri" w:hAnsi="Calibri" w:cstheme="minorHAnsi"/>
          <w:sz w:val="20"/>
          <w:szCs w:val="20"/>
        </w:rPr>
        <w:tab/>
      </w:r>
      <w:r w:rsidR="00AA560B" w:rsidRPr="00AA560B">
        <w:rPr>
          <w:rFonts w:ascii="Calibri" w:hAnsi="Calibri" w:cstheme="minorHAnsi"/>
          <w:sz w:val="20"/>
          <w:szCs w:val="20"/>
        </w:rPr>
        <w:t xml:space="preserve">before </w:t>
      </w:r>
      <w:r w:rsidR="00AA560B">
        <w:rPr>
          <w:rFonts w:ascii="Calibri" w:hAnsi="Calibri" w:cstheme="minorHAnsi"/>
          <w:sz w:val="20"/>
          <w:szCs w:val="20"/>
        </w:rPr>
        <w:t>15:00</w:t>
      </w:r>
    </w:p>
    <w:p w14:paraId="14FD0158" w14:textId="6ED85350" w:rsidR="001E1FB4" w:rsidRPr="006D5CD3" w:rsidRDefault="00364287" w:rsidP="006D5CD3">
      <w:pPr>
        <w:jc w:val="both"/>
        <w:rPr>
          <w:rFonts w:asciiTheme="minorHAnsi" w:hAnsiTheme="minorHAnsi" w:cstheme="minorHAnsi"/>
          <w:sz w:val="20"/>
          <w:szCs w:val="20"/>
        </w:rPr>
      </w:pPr>
      <w:r w:rsidRPr="00664F16">
        <w:rPr>
          <w:rFonts w:ascii="Calibri" w:hAnsi="Calibri" w:cstheme="minorHAnsi"/>
          <w:sz w:val="20"/>
          <w:szCs w:val="20"/>
        </w:rPr>
        <w:t>Co</w:t>
      </w:r>
      <w:r w:rsidR="006D42F5">
        <w:rPr>
          <w:rFonts w:ascii="Calibri" w:hAnsi="Calibri" w:cstheme="minorHAnsi"/>
          <w:sz w:val="20"/>
          <w:szCs w:val="20"/>
        </w:rPr>
        <w:t>llection of bid document</w:t>
      </w:r>
      <w:r w:rsidRPr="00664F16">
        <w:rPr>
          <w:rFonts w:ascii="Calibri" w:hAnsi="Calibri" w:cstheme="minorHAnsi"/>
          <w:color w:val="FF0000"/>
          <w:sz w:val="20"/>
          <w:szCs w:val="20"/>
        </w:rPr>
        <w:tab/>
      </w:r>
      <w:r w:rsidR="00005D5F">
        <w:rPr>
          <w:rFonts w:ascii="Calibri" w:hAnsi="Calibri" w:cstheme="minorHAnsi"/>
          <w:color w:val="FF0000"/>
          <w:sz w:val="20"/>
          <w:szCs w:val="20"/>
        </w:rPr>
        <w:tab/>
      </w:r>
      <w:r w:rsidRPr="001E1FB4">
        <w:rPr>
          <w:rFonts w:ascii="Calibri" w:hAnsi="Calibri" w:cstheme="minorHAnsi"/>
          <w:sz w:val="20"/>
          <w:szCs w:val="20"/>
        </w:rPr>
        <w:t>:</w:t>
      </w:r>
      <w:r w:rsidR="006D5CD3">
        <w:rPr>
          <w:rFonts w:asciiTheme="minorHAnsi" w:hAnsiTheme="minorHAnsi" w:cstheme="minorHAnsi"/>
          <w:sz w:val="20"/>
          <w:szCs w:val="20"/>
        </w:rPr>
        <w:tab/>
      </w:r>
    </w:p>
    <w:p w14:paraId="26AF2B35" w14:textId="776C2E37" w:rsidR="001E1FB4" w:rsidRDefault="00632DD6" w:rsidP="006D5CD3">
      <w:pPr>
        <w:ind w:left="4320"/>
        <w:jc w:val="both"/>
        <w:rPr>
          <w:rFonts w:ascii="Calibri" w:hAnsi="Calibri" w:cs="Calibri"/>
          <w:b/>
          <w:sz w:val="20"/>
          <w:szCs w:val="20"/>
        </w:rPr>
      </w:pPr>
      <w:r w:rsidRPr="001E1FB4">
        <w:rPr>
          <w:rFonts w:ascii="Calibri" w:hAnsi="Calibri" w:cs="Calibri"/>
          <w:b/>
          <w:sz w:val="20"/>
          <w:szCs w:val="20"/>
        </w:rPr>
        <w:t>However,</w:t>
      </w:r>
      <w:r w:rsidR="001E1FB4" w:rsidRPr="001E1FB4">
        <w:rPr>
          <w:rFonts w:ascii="Calibri" w:hAnsi="Calibri" w:cs="Calibri"/>
          <w:b/>
          <w:sz w:val="20"/>
          <w:szCs w:val="20"/>
        </w:rPr>
        <w:t xml:space="preserve"> should any bidder require a printed/hard copy of the bid document, a non-refund</w:t>
      </w:r>
      <w:r w:rsidR="00005D5F">
        <w:rPr>
          <w:rFonts w:ascii="Calibri" w:hAnsi="Calibri" w:cs="Calibri"/>
          <w:b/>
          <w:sz w:val="20"/>
          <w:szCs w:val="20"/>
        </w:rPr>
        <w:t xml:space="preserve">able payment in the </w:t>
      </w:r>
      <w:r w:rsidR="00005D5F" w:rsidRPr="00AA560B">
        <w:rPr>
          <w:rFonts w:ascii="Calibri" w:hAnsi="Calibri" w:cs="Calibri"/>
          <w:b/>
          <w:sz w:val="20"/>
          <w:szCs w:val="20"/>
        </w:rPr>
        <w:t xml:space="preserve">amount </w:t>
      </w:r>
      <w:r w:rsidR="006F33D1" w:rsidRPr="00AA560B">
        <w:rPr>
          <w:rFonts w:ascii="Calibri" w:hAnsi="Calibri" w:cs="Calibri"/>
          <w:b/>
          <w:sz w:val="20"/>
          <w:szCs w:val="20"/>
        </w:rPr>
        <w:t xml:space="preserve">R </w:t>
      </w:r>
      <w:r w:rsidR="007F5590" w:rsidRPr="00AA560B">
        <w:rPr>
          <w:rFonts w:ascii="Calibri" w:hAnsi="Calibri" w:cs="Calibri"/>
          <w:b/>
          <w:sz w:val="20"/>
          <w:szCs w:val="20"/>
        </w:rPr>
        <w:t>500</w:t>
      </w:r>
      <w:r w:rsidR="001E1FB4" w:rsidRPr="00AA560B">
        <w:rPr>
          <w:rFonts w:ascii="Calibri" w:hAnsi="Calibri" w:cs="Calibri"/>
          <w:b/>
          <w:sz w:val="20"/>
          <w:szCs w:val="20"/>
        </w:rPr>
        <w:t xml:space="preserve"> must </w:t>
      </w:r>
      <w:r>
        <w:rPr>
          <w:rFonts w:ascii="Calibri" w:hAnsi="Calibri" w:cs="Calibri"/>
          <w:b/>
          <w:sz w:val="20"/>
          <w:szCs w:val="20"/>
        </w:rPr>
        <w:t xml:space="preserve">be made for collection thereof </w:t>
      </w:r>
      <w:r w:rsidR="001E1FB4" w:rsidRPr="001E1FB4">
        <w:rPr>
          <w:rFonts w:ascii="Calibri" w:hAnsi="Calibri" w:cs="Calibri"/>
          <w:b/>
          <w:sz w:val="20"/>
          <w:szCs w:val="20"/>
        </w:rPr>
        <w:t>as per the banking details indicated below. Proof of payment must be produced upon collection of the bid document”</w:t>
      </w:r>
    </w:p>
    <w:p w14:paraId="5B0DC46B" w14:textId="77777777" w:rsidR="00E7163B" w:rsidRPr="001E1FB4" w:rsidRDefault="00E7163B" w:rsidP="00E7163B">
      <w:pPr>
        <w:ind w:left="4320"/>
        <w:rPr>
          <w:rFonts w:asciiTheme="minorHAnsi" w:hAnsiTheme="minorHAnsi" w:cstheme="minorHAnsi"/>
          <w:b/>
          <w:sz w:val="20"/>
          <w:szCs w:val="20"/>
          <w:lang w:eastAsia="en-ZA"/>
        </w:rPr>
      </w:pPr>
      <w:r w:rsidRPr="0090752B">
        <w:rPr>
          <w:rFonts w:ascii="Arial" w:hAnsi="Arial" w:cs="Arial"/>
          <w:b/>
          <w:sz w:val="18"/>
          <w:szCs w:val="18"/>
        </w:rPr>
        <w:t xml:space="preserve">: </w:t>
      </w:r>
      <w:r w:rsidRPr="0090752B">
        <w:rPr>
          <w:rFonts w:ascii="Arial" w:hAnsi="Arial" w:cs="Arial"/>
          <w:b/>
          <w:bCs/>
          <w:i/>
          <w:sz w:val="18"/>
          <w:szCs w:val="18"/>
        </w:rPr>
        <w:t>NAME: KZN PROV GOV- WORKS, BANK: STANDARD BANK, ACCOUNT NO:052106446:ACCOUNT TYPE: BUSINESS CHEQUE ACCOUNT, BRANCH:057525, REFERENCE NUMBER:14019639</w:t>
      </w:r>
      <w:r w:rsidRPr="009960DD">
        <w:rPr>
          <w:rFonts w:ascii="Arial" w:hAnsi="Arial" w:cs="Arial"/>
          <w:b/>
          <w:bCs/>
          <w:i/>
        </w:rPr>
        <w:t xml:space="preserve">. </w:t>
      </w:r>
      <w:r w:rsidRPr="001E1FB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30D89DB" w14:textId="77777777" w:rsidR="00E7163B" w:rsidRPr="001E1FB4" w:rsidRDefault="00E7163B" w:rsidP="006D5CD3">
      <w:pPr>
        <w:ind w:left="4320"/>
        <w:jc w:val="both"/>
        <w:rPr>
          <w:rFonts w:ascii="Calibri" w:hAnsi="Calibri" w:cstheme="minorHAnsi"/>
          <w:sz w:val="20"/>
          <w:szCs w:val="20"/>
        </w:rPr>
      </w:pPr>
    </w:p>
    <w:p w14:paraId="14D8ACAF" w14:textId="06B827F0" w:rsidR="006D42F5" w:rsidRDefault="006D42F5" w:rsidP="006D42F5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17B7E523" w14:textId="4FD5D512" w:rsidR="00364287" w:rsidRPr="00467516" w:rsidRDefault="006D42F5" w:rsidP="006D42F5">
      <w:pPr>
        <w:ind w:left="-284"/>
        <w:jc w:val="both"/>
        <w:rPr>
          <w:rFonts w:asciiTheme="minorHAnsi" w:eastAsia="Calibri" w:hAnsiTheme="minorHAnsi" w:cstheme="minorHAnsi"/>
          <w:sz w:val="22"/>
          <w:szCs w:val="22"/>
          <w:lang w:val="en-ZA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364287" w:rsidRPr="00364287">
        <w:rPr>
          <w:rFonts w:cstheme="minorHAnsi"/>
        </w:rPr>
        <w:t xml:space="preserve">Enquiries relating to bid </w:t>
      </w:r>
      <w:r w:rsidR="00941358">
        <w:rPr>
          <w:rFonts w:cstheme="minorHAnsi"/>
        </w:rPr>
        <w:tab/>
      </w:r>
      <w:r w:rsidR="00941358">
        <w:rPr>
          <w:rFonts w:cstheme="minorHAnsi"/>
        </w:rPr>
        <w:tab/>
        <w:t>:</w:t>
      </w:r>
      <w:r w:rsidR="00941358">
        <w:rPr>
          <w:rFonts w:cstheme="minorHAnsi"/>
        </w:rPr>
        <w:tab/>
      </w:r>
      <w:r w:rsidR="00941358" w:rsidRPr="00467516">
        <w:rPr>
          <w:rFonts w:asciiTheme="minorHAnsi" w:eastAsia="Calibri" w:hAnsiTheme="minorHAnsi" w:cstheme="minorHAnsi"/>
          <w:sz w:val="22"/>
          <w:szCs w:val="22"/>
          <w:lang w:val="en-ZA"/>
        </w:rPr>
        <w:t>Mr M S Mchunu</w:t>
      </w:r>
    </w:p>
    <w:p w14:paraId="595BF9E4" w14:textId="328968A0" w:rsidR="00941358" w:rsidRPr="00467516" w:rsidRDefault="00941358" w:rsidP="006D42F5">
      <w:pPr>
        <w:ind w:left="-284"/>
        <w:jc w:val="both"/>
        <w:rPr>
          <w:rFonts w:asciiTheme="minorHAnsi" w:eastAsia="Calibri" w:hAnsiTheme="minorHAnsi" w:cstheme="minorHAnsi"/>
          <w:sz w:val="22"/>
          <w:szCs w:val="22"/>
          <w:lang w:val="en-ZA"/>
        </w:rPr>
      </w:pPr>
      <w:r w:rsidRPr="00467516">
        <w:rPr>
          <w:rFonts w:asciiTheme="minorHAnsi" w:eastAsia="Calibri" w:hAnsiTheme="minorHAnsi" w:cstheme="minorHAnsi"/>
          <w:sz w:val="22"/>
          <w:szCs w:val="22"/>
          <w:lang w:val="en-ZA"/>
        </w:rPr>
        <w:tab/>
      </w:r>
      <w:r w:rsidRPr="00467516">
        <w:rPr>
          <w:rFonts w:asciiTheme="minorHAnsi" w:eastAsia="Calibri" w:hAnsiTheme="minorHAnsi" w:cstheme="minorHAnsi"/>
          <w:sz w:val="22"/>
          <w:szCs w:val="22"/>
          <w:lang w:val="en-ZA"/>
        </w:rPr>
        <w:tab/>
      </w:r>
      <w:r w:rsidRPr="00467516">
        <w:rPr>
          <w:rFonts w:asciiTheme="minorHAnsi" w:eastAsia="Calibri" w:hAnsiTheme="minorHAnsi" w:cstheme="minorHAnsi"/>
          <w:sz w:val="22"/>
          <w:szCs w:val="22"/>
          <w:lang w:val="en-ZA"/>
        </w:rPr>
        <w:tab/>
      </w:r>
      <w:r w:rsidRPr="00467516">
        <w:rPr>
          <w:rFonts w:asciiTheme="minorHAnsi" w:eastAsia="Calibri" w:hAnsiTheme="minorHAnsi" w:cstheme="minorHAnsi"/>
          <w:sz w:val="22"/>
          <w:szCs w:val="22"/>
          <w:lang w:val="en-ZA"/>
        </w:rPr>
        <w:tab/>
      </w:r>
      <w:r w:rsidRPr="00467516">
        <w:rPr>
          <w:rFonts w:asciiTheme="minorHAnsi" w:eastAsia="Calibri" w:hAnsiTheme="minorHAnsi" w:cstheme="minorHAnsi"/>
          <w:sz w:val="22"/>
          <w:szCs w:val="22"/>
          <w:lang w:val="en-ZA"/>
        </w:rPr>
        <w:tab/>
      </w:r>
      <w:r w:rsidRPr="00467516">
        <w:rPr>
          <w:rFonts w:asciiTheme="minorHAnsi" w:eastAsia="Calibri" w:hAnsiTheme="minorHAnsi" w:cstheme="minorHAnsi"/>
          <w:sz w:val="22"/>
          <w:szCs w:val="22"/>
          <w:lang w:val="en-ZA"/>
        </w:rPr>
        <w:tab/>
      </w:r>
      <w:r w:rsidRPr="00467516">
        <w:rPr>
          <w:rFonts w:asciiTheme="minorHAnsi" w:eastAsia="Calibri" w:hAnsiTheme="minorHAnsi" w:cstheme="minorHAnsi"/>
          <w:sz w:val="22"/>
          <w:szCs w:val="22"/>
          <w:lang w:val="en-ZA"/>
        </w:rPr>
        <w:tab/>
        <w:t xml:space="preserve">Tel </w:t>
      </w:r>
      <w:r w:rsidR="00005D5F" w:rsidRPr="00467516">
        <w:rPr>
          <w:rFonts w:asciiTheme="minorHAnsi" w:eastAsia="Calibri" w:hAnsiTheme="minorHAnsi" w:cstheme="minorHAnsi"/>
          <w:sz w:val="22"/>
          <w:szCs w:val="22"/>
          <w:lang w:val="en-ZA"/>
        </w:rPr>
        <w:t>035 874 3374</w:t>
      </w:r>
    </w:p>
    <w:p w14:paraId="5C7F9B5D" w14:textId="77777777" w:rsidR="00005D5F" w:rsidRPr="006D42F5" w:rsidRDefault="00005D5F" w:rsidP="006D42F5">
      <w:pPr>
        <w:ind w:left="-284"/>
        <w:jc w:val="both"/>
        <w:rPr>
          <w:rFonts w:ascii="Calibri" w:hAnsi="Calibri" w:cstheme="minorHAnsi"/>
          <w:color w:val="FF0000"/>
          <w:sz w:val="22"/>
          <w:szCs w:val="22"/>
        </w:rPr>
      </w:pPr>
    </w:p>
    <w:p w14:paraId="02F5AD68" w14:textId="7CE34BF9" w:rsidR="00F06F16" w:rsidRPr="00F06F16" w:rsidRDefault="007B73A8" w:rsidP="00F06F16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</w:rPr>
        <w:t xml:space="preserve">Document </w:t>
      </w:r>
      <w:r w:rsidR="00364287" w:rsidRPr="00364287">
        <w:rPr>
          <w:rFonts w:cstheme="minorHAnsi"/>
        </w:rPr>
        <w:t>may be directed to</w:t>
      </w:r>
      <w:r w:rsidR="00364287">
        <w:rPr>
          <w:rFonts w:asciiTheme="minorHAnsi" w:hAnsiTheme="minorHAnsi" w:cstheme="minorHAnsi"/>
          <w:b/>
          <w:sz w:val="20"/>
          <w:szCs w:val="20"/>
        </w:rPr>
        <w:tab/>
      </w:r>
      <w:r w:rsidR="00364287">
        <w:rPr>
          <w:rFonts w:asciiTheme="minorHAnsi" w:hAnsiTheme="minorHAnsi" w:cstheme="minorHAnsi"/>
          <w:b/>
          <w:sz w:val="20"/>
          <w:szCs w:val="20"/>
        </w:rPr>
        <w:tab/>
      </w:r>
      <w:r w:rsidR="00913B3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64287" w:rsidRPr="00500BF2">
        <w:rPr>
          <w:rFonts w:asciiTheme="minorHAnsi" w:hAnsiTheme="minorHAnsi" w:cstheme="minorHAnsi"/>
          <w:b/>
          <w:sz w:val="20"/>
          <w:szCs w:val="20"/>
        </w:rPr>
        <w:t>:</w:t>
      </w:r>
      <w:r w:rsidR="00F814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06F16">
        <w:rPr>
          <w:rFonts w:asciiTheme="minorHAnsi" w:hAnsiTheme="minorHAnsi" w:cstheme="minorHAnsi"/>
          <w:b/>
          <w:sz w:val="20"/>
          <w:szCs w:val="20"/>
        </w:rPr>
        <w:tab/>
      </w:r>
      <w:r w:rsidR="00F06F16" w:rsidRPr="00F06F16">
        <w:rPr>
          <w:rFonts w:asciiTheme="minorHAnsi" w:hAnsiTheme="minorHAnsi" w:cstheme="minorHAnsi"/>
          <w:b/>
          <w:sz w:val="20"/>
          <w:szCs w:val="20"/>
        </w:rPr>
        <w:t>KZN Department of Public Works</w:t>
      </w:r>
    </w:p>
    <w:p w14:paraId="260A12E6" w14:textId="77777777" w:rsidR="00F06F16" w:rsidRPr="00F06F16" w:rsidRDefault="00F06F16" w:rsidP="00F06F16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  <w:t>North Coast Region</w:t>
      </w:r>
    </w:p>
    <w:p w14:paraId="6B83CA29" w14:textId="77777777" w:rsidR="00F06F16" w:rsidRPr="00F06F16" w:rsidRDefault="00F06F16" w:rsidP="00F06F16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  <w:t>Administrative Building (1st Floor, Zone 1)</w:t>
      </w:r>
    </w:p>
    <w:p w14:paraId="39EF781D" w14:textId="77777777" w:rsidR="00F06F16" w:rsidRPr="00F06F16" w:rsidRDefault="00F06F16" w:rsidP="00F06F16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  <w:t xml:space="preserve">Prince </w:t>
      </w:r>
      <w:proofErr w:type="spellStart"/>
      <w:r w:rsidRPr="00F06F16">
        <w:rPr>
          <w:rFonts w:asciiTheme="minorHAnsi" w:hAnsiTheme="minorHAnsi" w:cstheme="minorHAnsi"/>
          <w:b/>
          <w:sz w:val="20"/>
          <w:szCs w:val="20"/>
        </w:rPr>
        <w:t>Mangosuthu</w:t>
      </w:r>
      <w:proofErr w:type="spellEnd"/>
      <w:r w:rsidRPr="00F06F16">
        <w:rPr>
          <w:rFonts w:asciiTheme="minorHAnsi" w:hAnsiTheme="minorHAnsi" w:cstheme="minorHAnsi"/>
          <w:b/>
          <w:sz w:val="20"/>
          <w:szCs w:val="20"/>
        </w:rPr>
        <w:t xml:space="preserve"> Street </w:t>
      </w:r>
    </w:p>
    <w:p w14:paraId="04DE34E1" w14:textId="32DFB5B2" w:rsidR="00364287" w:rsidRPr="00500BF2" w:rsidRDefault="00F06F16" w:rsidP="00F06F16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</w:r>
      <w:r w:rsidRPr="00F06F16">
        <w:rPr>
          <w:rFonts w:asciiTheme="minorHAnsi" w:hAnsiTheme="minorHAnsi" w:cstheme="minorHAnsi"/>
          <w:b/>
          <w:sz w:val="20"/>
          <w:szCs w:val="20"/>
        </w:rPr>
        <w:tab/>
        <w:t>ULUNDI, 3838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B9F41F3" w14:textId="77777777" w:rsidR="00364287" w:rsidRDefault="00364287" w:rsidP="00C46C68">
      <w:pPr>
        <w:pStyle w:val="NoSpacing"/>
        <w:jc w:val="both"/>
        <w:rPr>
          <w:rFonts w:asciiTheme="minorHAnsi" w:hAnsiTheme="minorHAnsi" w:cstheme="minorHAnsi"/>
        </w:rPr>
      </w:pPr>
      <w:r w:rsidRPr="00364287">
        <w:rPr>
          <w:rFonts w:asciiTheme="minorHAnsi" w:hAnsiTheme="minorHAnsi" w:cstheme="minorHAnsi"/>
        </w:rPr>
        <w:t>All technical enquiries may be directed</w:t>
      </w:r>
      <w:r>
        <w:rPr>
          <w:rFonts w:asciiTheme="minorHAnsi" w:hAnsiTheme="minorHAnsi" w:cstheme="minorHAnsi"/>
        </w:rPr>
        <w:t xml:space="preserve"> </w:t>
      </w:r>
    </w:p>
    <w:p w14:paraId="07B1F98C" w14:textId="3C24AEC5" w:rsidR="00364287" w:rsidRDefault="00364287" w:rsidP="00C46C68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C5F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:</w:t>
      </w:r>
      <w:r w:rsidR="00F06F16">
        <w:rPr>
          <w:rFonts w:asciiTheme="minorHAnsi" w:hAnsiTheme="minorHAnsi" w:cstheme="minorHAnsi"/>
        </w:rPr>
        <w:tab/>
      </w:r>
      <w:r w:rsidR="006D5CD3">
        <w:rPr>
          <w:rFonts w:asciiTheme="minorHAnsi" w:hAnsiTheme="minorHAnsi" w:cstheme="minorHAnsi"/>
        </w:rPr>
        <w:t>M</w:t>
      </w:r>
      <w:r w:rsidR="007F5590">
        <w:rPr>
          <w:rFonts w:asciiTheme="minorHAnsi" w:hAnsiTheme="minorHAnsi" w:cstheme="minorHAnsi"/>
        </w:rPr>
        <w:t>r K. Dlomo</w:t>
      </w:r>
    </w:p>
    <w:p w14:paraId="09AD2C10" w14:textId="631CC59B" w:rsidR="00F06F16" w:rsidRPr="00364287" w:rsidRDefault="006D5CD3" w:rsidP="00C46C68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Tel 035 874 32</w:t>
      </w:r>
      <w:r w:rsidR="007F5590">
        <w:rPr>
          <w:rFonts w:asciiTheme="minorHAnsi" w:hAnsiTheme="minorHAnsi" w:cstheme="minorHAnsi"/>
        </w:rPr>
        <w:t>37</w:t>
      </w:r>
    </w:p>
    <w:p w14:paraId="51BF2369" w14:textId="77777777" w:rsidR="00612434" w:rsidRDefault="00612434" w:rsidP="00166D94">
      <w:pPr>
        <w:pStyle w:val="NoSpacing"/>
        <w:jc w:val="both"/>
        <w:rPr>
          <w:rFonts w:asciiTheme="minorHAnsi" w:hAnsiTheme="minorHAnsi" w:cstheme="minorHAnsi"/>
          <w:b/>
          <w:u w:val="thick"/>
          <w:lang w:val="en-GB"/>
        </w:rPr>
      </w:pPr>
    </w:p>
    <w:p w14:paraId="1B6E334A" w14:textId="789394BB" w:rsidR="00166D94" w:rsidRPr="00AA560B" w:rsidRDefault="006D42F5" w:rsidP="00166D94">
      <w:pPr>
        <w:pStyle w:val="NoSpacing"/>
        <w:jc w:val="both"/>
        <w:rPr>
          <w:rFonts w:asciiTheme="minorHAnsi" w:hAnsiTheme="minorHAnsi" w:cstheme="minorHAnsi"/>
          <w:b/>
          <w:bCs/>
          <w:lang w:val="en-GB"/>
        </w:rPr>
      </w:pPr>
      <w:r w:rsidRPr="00AA560B">
        <w:rPr>
          <w:rFonts w:asciiTheme="minorHAnsi" w:hAnsiTheme="minorHAnsi" w:cstheme="minorHAnsi"/>
          <w:b/>
          <w:bCs/>
          <w:lang w:val="en-GB"/>
        </w:rPr>
        <w:t>Compulsory Briefing session</w:t>
      </w:r>
    </w:p>
    <w:p w14:paraId="6DB26C7B" w14:textId="45C7C9FC" w:rsidR="00166D94" w:rsidRPr="00AA560B" w:rsidRDefault="00166D94" w:rsidP="00166D94">
      <w:pPr>
        <w:pStyle w:val="NoSpacing"/>
        <w:jc w:val="both"/>
        <w:rPr>
          <w:rFonts w:asciiTheme="minorHAnsi" w:hAnsiTheme="minorHAnsi" w:cstheme="minorHAnsi"/>
          <w:lang w:val="en-GB"/>
        </w:rPr>
      </w:pPr>
      <w:r w:rsidRPr="00AA560B">
        <w:rPr>
          <w:rFonts w:asciiTheme="minorHAnsi" w:hAnsiTheme="minorHAnsi" w:cstheme="minorHAnsi"/>
          <w:lang w:val="en-GB"/>
        </w:rPr>
        <w:t>Date</w:t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</w:r>
      <w:r w:rsidR="007D6822" w:rsidRPr="00AA560B">
        <w:rPr>
          <w:rFonts w:asciiTheme="minorHAnsi" w:hAnsiTheme="minorHAnsi" w:cstheme="minorHAnsi"/>
          <w:lang w:val="en-GB"/>
        </w:rPr>
        <w:t xml:space="preserve">: </w:t>
      </w:r>
      <w:r w:rsidR="00840FDD" w:rsidRPr="00AA560B">
        <w:rPr>
          <w:rFonts w:asciiTheme="minorHAnsi" w:hAnsiTheme="minorHAnsi" w:cstheme="minorHAnsi"/>
          <w:lang w:val="en-GB"/>
        </w:rPr>
        <w:tab/>
      </w:r>
      <w:r w:rsidR="00AA560B" w:rsidRPr="00AA560B">
        <w:rPr>
          <w:rFonts w:asciiTheme="minorHAnsi" w:hAnsiTheme="minorHAnsi" w:cstheme="minorHAnsi"/>
          <w:lang w:val="en-GB"/>
        </w:rPr>
        <w:t>0</w:t>
      </w:r>
      <w:r w:rsidR="00135449">
        <w:rPr>
          <w:rFonts w:asciiTheme="minorHAnsi" w:hAnsiTheme="minorHAnsi" w:cstheme="minorHAnsi"/>
          <w:lang w:val="en-GB"/>
        </w:rPr>
        <w:t>4</w:t>
      </w:r>
      <w:r w:rsidR="00AA560B" w:rsidRPr="00AA560B">
        <w:rPr>
          <w:rFonts w:asciiTheme="minorHAnsi" w:hAnsiTheme="minorHAnsi" w:cstheme="minorHAnsi"/>
          <w:lang w:val="en-GB"/>
        </w:rPr>
        <w:t xml:space="preserve"> September 2023</w:t>
      </w:r>
    </w:p>
    <w:p w14:paraId="1B60A748" w14:textId="2737C565" w:rsidR="006D42F5" w:rsidRPr="00AA560B" w:rsidRDefault="00166D94" w:rsidP="006D42F5">
      <w:pPr>
        <w:pStyle w:val="NoSpacing"/>
        <w:jc w:val="both"/>
        <w:rPr>
          <w:rFonts w:asciiTheme="minorHAnsi" w:hAnsiTheme="minorHAnsi" w:cstheme="minorHAnsi"/>
          <w:lang w:val="en-GB"/>
        </w:rPr>
      </w:pPr>
      <w:r w:rsidRPr="00AA560B">
        <w:rPr>
          <w:rFonts w:asciiTheme="minorHAnsi" w:hAnsiTheme="minorHAnsi" w:cstheme="minorHAnsi"/>
          <w:lang w:val="en-GB"/>
        </w:rPr>
        <w:t>Time</w:t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  <w:t xml:space="preserve">:  </w:t>
      </w:r>
      <w:r w:rsidR="00840FDD" w:rsidRPr="00AA560B">
        <w:rPr>
          <w:rFonts w:asciiTheme="minorHAnsi" w:hAnsiTheme="minorHAnsi" w:cstheme="minorHAnsi"/>
          <w:lang w:val="en-GB"/>
        </w:rPr>
        <w:tab/>
      </w:r>
      <w:r w:rsidR="00AA560B" w:rsidRPr="00AA560B">
        <w:rPr>
          <w:rFonts w:asciiTheme="minorHAnsi" w:hAnsiTheme="minorHAnsi" w:cstheme="minorHAnsi"/>
          <w:lang w:val="en-GB"/>
        </w:rPr>
        <w:t>11:00</w:t>
      </w:r>
    </w:p>
    <w:p w14:paraId="6FEF84C4" w14:textId="520F05A3" w:rsidR="00005D5F" w:rsidRPr="00AA560B" w:rsidRDefault="006D42F5" w:rsidP="00AA560B">
      <w:pPr>
        <w:pStyle w:val="NoSpacing"/>
        <w:jc w:val="both"/>
        <w:rPr>
          <w:rFonts w:asciiTheme="minorHAnsi" w:hAnsiTheme="minorHAnsi" w:cstheme="minorHAnsi"/>
          <w:lang w:val="en-GB"/>
        </w:rPr>
      </w:pPr>
      <w:r w:rsidRPr="00AA560B">
        <w:rPr>
          <w:rFonts w:asciiTheme="minorHAnsi" w:hAnsiTheme="minorHAnsi" w:cstheme="minorHAnsi"/>
          <w:lang w:val="en-GB"/>
        </w:rPr>
        <w:t>Venue</w:t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</w:r>
      <w:r w:rsidRPr="00AA560B">
        <w:rPr>
          <w:rFonts w:asciiTheme="minorHAnsi" w:hAnsiTheme="minorHAnsi" w:cstheme="minorHAnsi"/>
          <w:lang w:val="en-GB"/>
        </w:rPr>
        <w:tab/>
        <w:t>:</w:t>
      </w:r>
      <w:r w:rsidR="00166D94" w:rsidRPr="00AA560B">
        <w:rPr>
          <w:rFonts w:asciiTheme="minorHAnsi" w:hAnsiTheme="minorHAnsi" w:cstheme="minorHAnsi"/>
          <w:lang w:val="en-GB"/>
        </w:rPr>
        <w:t xml:space="preserve">  </w:t>
      </w:r>
      <w:r w:rsidR="00005D5F" w:rsidRPr="00AA560B">
        <w:rPr>
          <w:rFonts w:asciiTheme="minorHAnsi" w:hAnsiTheme="minorHAnsi" w:cstheme="minorHAnsi"/>
          <w:lang w:val="en-GB"/>
        </w:rPr>
        <w:tab/>
      </w:r>
      <w:r w:rsidR="00AA560B" w:rsidRPr="00AA560B">
        <w:rPr>
          <w:rFonts w:asciiTheme="minorHAnsi" w:hAnsiTheme="minorHAnsi" w:cstheme="minorHAnsi"/>
          <w:lang w:val="en-GB"/>
        </w:rPr>
        <w:t xml:space="preserve">On site, </w:t>
      </w:r>
      <w:proofErr w:type="spellStart"/>
      <w:r w:rsidR="00135449">
        <w:rPr>
          <w:rFonts w:asciiTheme="minorHAnsi" w:hAnsiTheme="minorHAnsi" w:cstheme="minorHAnsi"/>
          <w:lang w:val="en-GB"/>
        </w:rPr>
        <w:t>PaulPietersburg</w:t>
      </w:r>
      <w:proofErr w:type="spellEnd"/>
      <w:r w:rsidR="00135449">
        <w:rPr>
          <w:rFonts w:asciiTheme="minorHAnsi" w:hAnsiTheme="minorHAnsi" w:cstheme="minorHAnsi"/>
          <w:lang w:val="en-GB"/>
        </w:rPr>
        <w:t xml:space="preserve"> next to traffic Department</w:t>
      </w:r>
    </w:p>
    <w:p w14:paraId="44254F1B" w14:textId="6658A6A8" w:rsidR="007B73A8" w:rsidRPr="00AA560B" w:rsidRDefault="007B73A8" w:rsidP="00005D5F">
      <w:pPr>
        <w:pStyle w:val="NoSpacing"/>
        <w:jc w:val="both"/>
        <w:rPr>
          <w:rFonts w:asciiTheme="minorHAnsi" w:hAnsiTheme="minorHAnsi" w:cstheme="minorHAnsi"/>
          <w:lang w:val="en-GB"/>
        </w:rPr>
      </w:pPr>
    </w:p>
    <w:p w14:paraId="71FE71CA" w14:textId="49604EC3" w:rsidR="007B73A8" w:rsidRDefault="007B73A8" w:rsidP="00005D5F">
      <w:pPr>
        <w:pStyle w:val="NoSpacing"/>
        <w:jc w:val="both"/>
        <w:rPr>
          <w:rFonts w:asciiTheme="minorHAnsi" w:hAnsiTheme="minorHAnsi" w:cstheme="minorHAnsi"/>
          <w:lang w:val="en-GB"/>
        </w:rPr>
      </w:pPr>
    </w:p>
    <w:p w14:paraId="0EBA7CC3" w14:textId="77777777" w:rsidR="007B73A8" w:rsidRDefault="007B73A8" w:rsidP="00005D5F">
      <w:pPr>
        <w:pStyle w:val="NoSpacing"/>
        <w:jc w:val="both"/>
        <w:rPr>
          <w:rFonts w:asciiTheme="minorHAnsi" w:hAnsiTheme="minorHAnsi" w:cstheme="minorHAnsi"/>
          <w:lang w:val="en-GB"/>
        </w:rPr>
      </w:pPr>
    </w:p>
    <w:p w14:paraId="77F524E7" w14:textId="77777777" w:rsidR="00005D5F" w:rsidRDefault="00005D5F" w:rsidP="00005D5F">
      <w:pPr>
        <w:pStyle w:val="NoSpacing"/>
        <w:jc w:val="both"/>
        <w:rPr>
          <w:rFonts w:asciiTheme="minorHAnsi" w:hAnsiTheme="minorHAnsi" w:cstheme="minorHAnsi"/>
          <w:color w:val="FF0000"/>
          <w:lang w:val="en-GB"/>
        </w:rPr>
      </w:pPr>
    </w:p>
    <w:p w14:paraId="52F61BDF" w14:textId="77777777" w:rsidR="009719F0" w:rsidRPr="00500BF2" w:rsidRDefault="00000000" w:rsidP="00C46C68">
      <w:pPr>
        <w:widowControl w:val="0"/>
        <w:tabs>
          <w:tab w:val="left" w:pos="709"/>
          <w:tab w:val="left" w:pos="2700"/>
          <w:tab w:val="left" w:pos="792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2"/>
          <w:szCs w:val="22"/>
        </w:rPr>
        <w:pict w14:anchorId="33B3CBC9">
          <v:rect id="_x0000_i1025" style="width:0;height:1.5pt" o:hralign="center" o:hrstd="t" o:hr="t" fillcolor="#a0a0a0" stroked="f"/>
        </w:pict>
      </w:r>
    </w:p>
    <w:p w14:paraId="46982A41" w14:textId="77777777" w:rsidR="00F17699" w:rsidRDefault="00DD0463" w:rsidP="00DD0463">
      <w:pPr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</w:rPr>
        <w:t xml:space="preserve"> </w:t>
      </w:r>
      <w:r w:rsidRPr="00DD0463">
        <w:rPr>
          <w:rFonts w:ascii="Trebuchet MS" w:hAnsi="Trebuchet MS" w:cs="Arial"/>
          <w:b/>
          <w:sz w:val="20"/>
          <w:szCs w:val="20"/>
          <w:u w:val="single"/>
        </w:rPr>
        <w:t>TENDERERS TO NOTE</w:t>
      </w:r>
    </w:p>
    <w:p w14:paraId="5699DD33" w14:textId="4C429BB8" w:rsidR="00917E98" w:rsidRPr="001E1FB4" w:rsidRDefault="009612B0" w:rsidP="001E1FB4">
      <w:pPr>
        <w:pStyle w:val="ListParagraph"/>
        <w:numPr>
          <w:ilvl w:val="0"/>
          <w:numId w:val="28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E1FB4">
        <w:rPr>
          <w:rFonts w:asciiTheme="minorHAnsi" w:hAnsiTheme="minorHAnsi" w:cstheme="minorHAnsi"/>
          <w:b/>
          <w:sz w:val="20"/>
          <w:szCs w:val="20"/>
        </w:rPr>
        <w:t>Requirements for sealing, addressing, delivery, opening and assessment of the tender are contained in the</w:t>
      </w:r>
      <w:r w:rsidR="001C0D5A" w:rsidRPr="001E1FB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E1FB4">
        <w:rPr>
          <w:rFonts w:asciiTheme="minorHAnsi" w:hAnsiTheme="minorHAnsi" w:cstheme="minorHAnsi"/>
          <w:b/>
          <w:sz w:val="20"/>
          <w:szCs w:val="20"/>
        </w:rPr>
        <w:t>tender document.</w:t>
      </w:r>
    </w:p>
    <w:p w14:paraId="6BE5A943" w14:textId="77777777" w:rsidR="001E1FB4" w:rsidRPr="001E1FB4" w:rsidRDefault="001E1FB4" w:rsidP="001E1FB4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E1FB4">
        <w:rPr>
          <w:rFonts w:asciiTheme="minorHAnsi" w:hAnsiTheme="minorHAnsi" w:cstheme="minorHAnsi"/>
          <w:b/>
          <w:sz w:val="20"/>
          <w:szCs w:val="20"/>
        </w:rPr>
        <w:t>Under no circumstances whatsoever may the bid document be retyped or redrafted and only bids submitted on the tender document issued by the Department will be accepted.</w:t>
      </w:r>
    </w:p>
    <w:p w14:paraId="67C7C258" w14:textId="77777777" w:rsidR="00917E98" w:rsidRDefault="006C5FBC" w:rsidP="00917E9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917E98">
        <w:rPr>
          <w:rFonts w:asciiTheme="minorHAnsi" w:hAnsiTheme="minorHAnsi" w:cstheme="minorHAnsi"/>
          <w:b/>
          <w:sz w:val="20"/>
          <w:szCs w:val="20"/>
        </w:rPr>
        <w:t>The Department reserves the right not to award to the lowest bidder.</w:t>
      </w:r>
    </w:p>
    <w:p w14:paraId="75779B7B" w14:textId="77777777" w:rsidR="00917E98" w:rsidRDefault="009612B0" w:rsidP="00917E9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917E98">
        <w:rPr>
          <w:rFonts w:cstheme="minorHAnsi"/>
          <w:b/>
          <w:sz w:val="20"/>
          <w:szCs w:val="20"/>
        </w:rPr>
        <w:lastRenderedPageBreak/>
        <w:t xml:space="preserve">In addition, the Department </w:t>
      </w:r>
      <w:r w:rsidR="00954700" w:rsidRPr="00917E98">
        <w:rPr>
          <w:rFonts w:cstheme="minorHAnsi"/>
          <w:b/>
          <w:sz w:val="20"/>
          <w:szCs w:val="20"/>
        </w:rPr>
        <w:t xml:space="preserve">will </w:t>
      </w:r>
      <w:r w:rsidRPr="00917E98">
        <w:rPr>
          <w:rFonts w:cstheme="minorHAnsi"/>
          <w:b/>
          <w:sz w:val="20"/>
          <w:szCs w:val="20"/>
        </w:rPr>
        <w:t xml:space="preserve">conduct a detailed risk assessment prior to the award of the bid. </w:t>
      </w:r>
      <w:r w:rsidRPr="00917E9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894C502" w14:textId="58CEE12C" w:rsidR="00917E98" w:rsidRPr="00AA560B" w:rsidRDefault="00037B34" w:rsidP="00917E9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AA560B">
        <w:rPr>
          <w:rFonts w:asciiTheme="minorHAnsi" w:hAnsiTheme="minorHAnsi" w:cstheme="minorHAnsi"/>
          <w:b/>
          <w:sz w:val="20"/>
          <w:szCs w:val="20"/>
        </w:rPr>
        <w:t xml:space="preserve">Tender documents must be </w:t>
      </w:r>
      <w:r w:rsidR="006D42F5" w:rsidRPr="00AA560B">
        <w:rPr>
          <w:rFonts w:asciiTheme="minorHAnsi" w:hAnsiTheme="minorHAnsi" w:cstheme="minorHAnsi"/>
          <w:b/>
          <w:sz w:val="20"/>
          <w:szCs w:val="20"/>
        </w:rPr>
        <w:t xml:space="preserve">downloaded or </w:t>
      </w:r>
      <w:r w:rsidRPr="00AA560B">
        <w:rPr>
          <w:rFonts w:asciiTheme="minorHAnsi" w:hAnsiTheme="minorHAnsi" w:cstheme="minorHAnsi"/>
          <w:b/>
          <w:sz w:val="20"/>
          <w:szCs w:val="20"/>
        </w:rPr>
        <w:t xml:space="preserve">purchased </w:t>
      </w:r>
      <w:r w:rsidR="00956DDB" w:rsidRPr="00AA560B">
        <w:rPr>
          <w:rFonts w:asciiTheme="minorHAnsi" w:hAnsiTheme="minorHAnsi" w:cstheme="minorHAnsi"/>
          <w:b/>
          <w:sz w:val="20"/>
          <w:szCs w:val="20"/>
        </w:rPr>
        <w:t xml:space="preserve">and collected </w:t>
      </w:r>
      <w:r w:rsidRPr="00AA560B">
        <w:rPr>
          <w:rFonts w:asciiTheme="minorHAnsi" w:hAnsiTheme="minorHAnsi" w:cstheme="minorHAnsi"/>
          <w:b/>
          <w:sz w:val="20"/>
          <w:szCs w:val="20"/>
        </w:rPr>
        <w:t xml:space="preserve">prior to the starting </w:t>
      </w:r>
      <w:r w:rsidR="00CB3B98" w:rsidRPr="00AA560B">
        <w:rPr>
          <w:rFonts w:asciiTheme="minorHAnsi" w:hAnsiTheme="minorHAnsi" w:cstheme="minorHAnsi"/>
          <w:b/>
          <w:sz w:val="20"/>
          <w:szCs w:val="20"/>
        </w:rPr>
        <w:t>time of pre tender briefing meeting.</w:t>
      </w:r>
    </w:p>
    <w:p w14:paraId="4E569300" w14:textId="77777777" w:rsidR="00917E98" w:rsidRPr="00AA560B" w:rsidRDefault="00037B34" w:rsidP="00917E9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AA560B">
        <w:rPr>
          <w:rFonts w:asciiTheme="minorHAnsi" w:hAnsiTheme="minorHAnsi" w:cstheme="minorHAnsi"/>
          <w:b/>
          <w:sz w:val="20"/>
          <w:szCs w:val="20"/>
          <w:u w:val="single"/>
        </w:rPr>
        <w:t xml:space="preserve">No tender documents will be issued at </w:t>
      </w:r>
      <w:r w:rsidR="00CB3B98" w:rsidRPr="00AA560B">
        <w:rPr>
          <w:rFonts w:asciiTheme="minorHAnsi" w:hAnsiTheme="minorHAnsi" w:cstheme="minorHAnsi"/>
          <w:b/>
          <w:sz w:val="20"/>
          <w:szCs w:val="20"/>
          <w:u w:val="single"/>
        </w:rPr>
        <w:t>the pre tender briefing meeting</w:t>
      </w:r>
      <w:r w:rsidRPr="00AA560B">
        <w:rPr>
          <w:rFonts w:asciiTheme="minorHAnsi" w:hAnsiTheme="minorHAnsi" w:cstheme="minorHAnsi"/>
          <w:b/>
          <w:sz w:val="20"/>
          <w:szCs w:val="20"/>
          <w:u w:val="single"/>
        </w:rPr>
        <w:t xml:space="preserve"> and no site inspection meeting </w:t>
      </w:r>
      <w:r w:rsidR="00CB3B98" w:rsidRPr="00AA560B">
        <w:rPr>
          <w:rFonts w:asciiTheme="minorHAnsi" w:hAnsiTheme="minorHAnsi" w:cstheme="minorHAnsi"/>
          <w:b/>
          <w:sz w:val="20"/>
          <w:szCs w:val="20"/>
          <w:u w:val="single"/>
        </w:rPr>
        <w:t>certificates will be issued at the pre tender briefing meeting</w:t>
      </w:r>
      <w:r w:rsidR="00CB3B98" w:rsidRPr="00AA560B">
        <w:rPr>
          <w:rFonts w:asciiTheme="minorHAnsi" w:hAnsiTheme="minorHAnsi" w:cstheme="minorHAnsi"/>
          <w:b/>
          <w:sz w:val="20"/>
          <w:szCs w:val="20"/>
        </w:rPr>
        <w:t>.</w:t>
      </w:r>
    </w:p>
    <w:p w14:paraId="7165E013" w14:textId="5B8FEF90" w:rsidR="00917E98" w:rsidRPr="00AA560B" w:rsidRDefault="00037B34" w:rsidP="00917E9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AA560B">
        <w:rPr>
          <w:rFonts w:asciiTheme="minorHAnsi" w:hAnsiTheme="minorHAnsi" w:cstheme="minorHAnsi"/>
          <w:b/>
          <w:sz w:val="20"/>
          <w:szCs w:val="20"/>
        </w:rPr>
        <w:t xml:space="preserve">No late arrivals will be </w:t>
      </w:r>
      <w:r w:rsidR="006D42F5" w:rsidRPr="00AA560B">
        <w:rPr>
          <w:rFonts w:asciiTheme="minorHAnsi" w:hAnsiTheme="minorHAnsi" w:cstheme="minorHAnsi"/>
          <w:b/>
          <w:sz w:val="20"/>
          <w:szCs w:val="20"/>
        </w:rPr>
        <w:t xml:space="preserve">accepted </w:t>
      </w:r>
      <w:r w:rsidRPr="00AA560B">
        <w:rPr>
          <w:rFonts w:asciiTheme="minorHAnsi" w:hAnsiTheme="minorHAnsi" w:cstheme="minorHAnsi"/>
          <w:b/>
          <w:sz w:val="20"/>
          <w:szCs w:val="20"/>
        </w:rPr>
        <w:t xml:space="preserve">to </w:t>
      </w:r>
      <w:r w:rsidR="00CB3B98" w:rsidRPr="00AA560B">
        <w:rPr>
          <w:rFonts w:asciiTheme="minorHAnsi" w:hAnsiTheme="minorHAnsi" w:cstheme="minorHAnsi"/>
          <w:b/>
          <w:sz w:val="20"/>
          <w:szCs w:val="20"/>
        </w:rPr>
        <w:t>the pre tender briefing meeting.</w:t>
      </w:r>
    </w:p>
    <w:p w14:paraId="2900F702" w14:textId="77777777" w:rsidR="00917E98" w:rsidRPr="00AA560B" w:rsidRDefault="00037B34" w:rsidP="00917E9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AA560B">
        <w:rPr>
          <w:rFonts w:asciiTheme="minorHAnsi" w:hAnsiTheme="minorHAnsi" w:cstheme="minorHAnsi"/>
          <w:b/>
          <w:sz w:val="20"/>
          <w:szCs w:val="20"/>
        </w:rPr>
        <w:t>Submission of a PDF copy of the completed bid tender document together with all supporting tender</w:t>
      </w:r>
      <w:r w:rsidR="00166D94" w:rsidRPr="00AA560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954700" w:rsidRPr="00AA5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A560B">
        <w:rPr>
          <w:rFonts w:asciiTheme="minorHAnsi" w:hAnsiTheme="minorHAnsi" w:cstheme="minorHAnsi"/>
          <w:b/>
          <w:sz w:val="20"/>
          <w:szCs w:val="20"/>
        </w:rPr>
        <w:t>documents must be submitted on a readable compact disc together with the bid at close of tender.</w:t>
      </w:r>
    </w:p>
    <w:p w14:paraId="2510D7FA" w14:textId="77777777" w:rsidR="00917E98" w:rsidRPr="00AA560B" w:rsidRDefault="00A9140D" w:rsidP="00917E9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AA560B">
        <w:rPr>
          <w:rFonts w:asciiTheme="minorHAnsi" w:hAnsiTheme="minorHAnsi" w:cstheme="minorHAnsi"/>
          <w:b/>
          <w:sz w:val="20"/>
          <w:szCs w:val="20"/>
        </w:rPr>
        <w:t>Late submissions will not be accepted</w:t>
      </w:r>
      <w:r w:rsidR="00C33287" w:rsidRPr="00AA560B">
        <w:rPr>
          <w:rFonts w:asciiTheme="minorHAnsi" w:hAnsiTheme="minorHAnsi" w:cstheme="minorHAnsi"/>
          <w:b/>
          <w:sz w:val="20"/>
          <w:szCs w:val="20"/>
        </w:rPr>
        <w:t>.</w:t>
      </w:r>
    </w:p>
    <w:p w14:paraId="123A59E8" w14:textId="77777777" w:rsidR="005B2D19" w:rsidRPr="00AA560B" w:rsidRDefault="00A9140D" w:rsidP="00BE3C3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AA560B">
        <w:rPr>
          <w:rFonts w:asciiTheme="minorHAnsi" w:hAnsiTheme="minorHAnsi" w:cstheme="minorHAnsi"/>
          <w:b/>
          <w:sz w:val="20"/>
          <w:szCs w:val="20"/>
        </w:rPr>
        <w:t>Faxed or e-mailed bids are not accepted.</w:t>
      </w:r>
    </w:p>
    <w:p w14:paraId="6397C2B7" w14:textId="043FBCC1" w:rsidR="00364287" w:rsidRPr="00AA560B" w:rsidRDefault="00A9140D" w:rsidP="005B2D1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AA560B">
        <w:rPr>
          <w:rFonts w:asciiTheme="minorHAnsi" w:hAnsiTheme="minorHAnsi" w:cstheme="minorHAnsi"/>
          <w:b/>
          <w:sz w:val="20"/>
          <w:szCs w:val="20"/>
        </w:rPr>
        <w:t>Only Bidders registered on the</w:t>
      </w:r>
      <w:r w:rsidR="006D42F5" w:rsidRPr="00AA560B">
        <w:rPr>
          <w:rFonts w:asciiTheme="minorHAnsi" w:hAnsiTheme="minorHAnsi" w:cstheme="minorHAnsi"/>
          <w:b/>
          <w:sz w:val="20"/>
          <w:szCs w:val="20"/>
        </w:rPr>
        <w:t xml:space="preserve"> Central </w:t>
      </w:r>
      <w:r w:rsidRPr="00AA560B">
        <w:rPr>
          <w:rFonts w:asciiTheme="minorHAnsi" w:hAnsiTheme="minorHAnsi" w:cstheme="minorHAnsi"/>
          <w:b/>
          <w:sz w:val="20"/>
          <w:szCs w:val="20"/>
        </w:rPr>
        <w:t>Supp</w:t>
      </w:r>
      <w:r w:rsidR="00C32098" w:rsidRPr="00AA560B">
        <w:rPr>
          <w:rFonts w:asciiTheme="minorHAnsi" w:hAnsiTheme="minorHAnsi" w:cstheme="minorHAnsi"/>
          <w:b/>
          <w:sz w:val="20"/>
          <w:szCs w:val="20"/>
        </w:rPr>
        <w:t>liers Database</w:t>
      </w:r>
      <w:r w:rsidR="00037B34" w:rsidRPr="00AA560B">
        <w:rPr>
          <w:rFonts w:asciiTheme="minorHAnsi" w:hAnsiTheme="minorHAnsi" w:cstheme="minorHAnsi"/>
          <w:b/>
          <w:sz w:val="20"/>
          <w:szCs w:val="20"/>
        </w:rPr>
        <w:t xml:space="preserve"> and within the applicable CIDB grading</w:t>
      </w:r>
      <w:r w:rsidR="005C237F" w:rsidRPr="00AA560B">
        <w:rPr>
          <w:rFonts w:asciiTheme="minorHAnsi" w:hAnsiTheme="minorHAnsi" w:cstheme="minorHAnsi"/>
          <w:b/>
          <w:sz w:val="20"/>
          <w:szCs w:val="20"/>
        </w:rPr>
        <w:t xml:space="preserve"> or higher</w:t>
      </w:r>
      <w:r w:rsidR="001C0D5A" w:rsidRPr="00AA560B">
        <w:rPr>
          <w:rFonts w:asciiTheme="minorHAnsi" w:hAnsiTheme="minorHAnsi" w:cstheme="minorHAnsi"/>
          <w:b/>
          <w:sz w:val="20"/>
          <w:szCs w:val="20"/>
        </w:rPr>
        <w:t xml:space="preserve"> as listed in the above mentioned </w:t>
      </w:r>
      <w:r w:rsidR="00917E98" w:rsidRPr="00AA560B">
        <w:rPr>
          <w:rFonts w:asciiTheme="minorHAnsi" w:hAnsiTheme="minorHAnsi" w:cstheme="minorHAnsi"/>
          <w:b/>
          <w:sz w:val="20"/>
          <w:szCs w:val="20"/>
        </w:rPr>
        <w:t>table of</w:t>
      </w:r>
      <w:r w:rsidR="001C0D5A" w:rsidRPr="00AA560B">
        <w:rPr>
          <w:rFonts w:asciiTheme="minorHAnsi" w:hAnsiTheme="minorHAnsi" w:cstheme="minorHAnsi"/>
          <w:b/>
          <w:sz w:val="20"/>
          <w:szCs w:val="20"/>
        </w:rPr>
        <w:t xml:space="preserve"> tenders</w:t>
      </w:r>
      <w:r w:rsidR="00166D94" w:rsidRPr="00AA5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37B34" w:rsidRPr="00AA560B">
        <w:rPr>
          <w:rFonts w:asciiTheme="minorHAnsi" w:hAnsiTheme="minorHAnsi" w:cstheme="minorHAnsi"/>
          <w:b/>
          <w:sz w:val="20"/>
          <w:szCs w:val="20"/>
        </w:rPr>
        <w:t xml:space="preserve">will be legible to </w:t>
      </w:r>
      <w:r w:rsidR="001C0D5A" w:rsidRPr="00AA560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037B34" w:rsidRPr="00AA560B">
        <w:rPr>
          <w:rFonts w:asciiTheme="minorHAnsi" w:hAnsiTheme="minorHAnsi" w:cstheme="minorHAnsi"/>
          <w:b/>
          <w:sz w:val="20"/>
          <w:szCs w:val="20"/>
        </w:rPr>
        <w:t xml:space="preserve">submit </w:t>
      </w:r>
      <w:r w:rsidR="00CB3B98" w:rsidRPr="00AA560B">
        <w:rPr>
          <w:rFonts w:asciiTheme="minorHAnsi" w:hAnsiTheme="minorHAnsi" w:cstheme="minorHAnsi"/>
          <w:b/>
          <w:sz w:val="20"/>
          <w:szCs w:val="20"/>
        </w:rPr>
        <w:t>bids</w:t>
      </w:r>
      <w:r w:rsidR="00D57029" w:rsidRPr="00AA560B">
        <w:rPr>
          <w:rFonts w:asciiTheme="minorHAnsi" w:hAnsiTheme="minorHAnsi" w:cstheme="minorHAnsi"/>
          <w:b/>
          <w:sz w:val="20"/>
          <w:szCs w:val="20"/>
        </w:rPr>
        <w:t>.</w:t>
      </w:r>
      <w:r w:rsidR="00166D94" w:rsidRPr="00AA560B">
        <w:rPr>
          <w:rFonts w:asciiTheme="minorHAnsi" w:hAnsiTheme="minorHAnsi" w:cstheme="minorHAnsi"/>
          <w:b/>
          <w:sz w:val="20"/>
          <w:szCs w:val="20"/>
        </w:rPr>
        <w:tab/>
      </w:r>
    </w:p>
    <w:p w14:paraId="53E5C6F9" w14:textId="77777777" w:rsidR="00D4191D" w:rsidRPr="00AA560B" w:rsidRDefault="006D42F5" w:rsidP="001E1FB4">
      <w:pPr>
        <w:pStyle w:val="ListParagraph"/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AA560B">
        <w:rPr>
          <w:rFonts w:asciiTheme="minorHAnsi" w:hAnsiTheme="minorHAnsi" w:cstheme="minorHAnsi"/>
          <w:b/>
          <w:sz w:val="20"/>
          <w:szCs w:val="20"/>
        </w:rPr>
        <w:t>Bidders’ attention is drawn to the mandatory criteria as listed in the bid document as well as the phased sequence of the bid evaluation process</w:t>
      </w:r>
    </w:p>
    <w:p w14:paraId="1B9BD797" w14:textId="5FF0434D" w:rsidR="00484818" w:rsidRPr="00AA560B" w:rsidRDefault="00D4191D" w:rsidP="00AF5894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A560B">
        <w:rPr>
          <w:rFonts w:asciiTheme="minorHAnsi" w:hAnsiTheme="minorHAnsi" w:cstheme="minorHAnsi"/>
          <w:b/>
          <w:sz w:val="20"/>
          <w:szCs w:val="20"/>
        </w:rPr>
        <w:t>Multiple awards of bids will be limited (unless by exception due to circumstances) in order to spread the work amongst a large number of successful bidders and to limit risk to the Department.  Multiple Awards shall be limited to the ceiling tender value of the applicable CIDB grad</w:t>
      </w:r>
      <w:r w:rsidR="008E7704" w:rsidRPr="00AA560B">
        <w:rPr>
          <w:rFonts w:asciiTheme="minorHAnsi" w:hAnsiTheme="minorHAnsi" w:cstheme="minorHAnsi"/>
          <w:b/>
          <w:sz w:val="20"/>
          <w:szCs w:val="20"/>
        </w:rPr>
        <w:t xml:space="preserve">ing of that contractor unless, </w:t>
      </w:r>
      <w:r w:rsidRPr="00AA560B">
        <w:rPr>
          <w:rFonts w:asciiTheme="minorHAnsi" w:hAnsiTheme="minorHAnsi" w:cstheme="minorHAnsi"/>
          <w:b/>
          <w:sz w:val="20"/>
          <w:szCs w:val="20"/>
        </w:rPr>
        <w:t>previous contract/s awarded is more that 60 % completed in line with the actual scope of the contract and time expended is within the allocated timelines of the contract peri</w:t>
      </w:r>
      <w:r w:rsidR="00402330" w:rsidRPr="00AA560B">
        <w:rPr>
          <w:rFonts w:asciiTheme="minorHAnsi" w:hAnsiTheme="minorHAnsi" w:cstheme="minorHAnsi"/>
          <w:b/>
          <w:sz w:val="20"/>
          <w:szCs w:val="20"/>
        </w:rPr>
        <w:t xml:space="preserve">od and </w:t>
      </w:r>
      <w:r w:rsidRPr="00AA560B">
        <w:rPr>
          <w:rFonts w:asciiTheme="minorHAnsi" w:hAnsiTheme="minorHAnsi" w:cstheme="minorHAnsi"/>
          <w:b/>
          <w:sz w:val="20"/>
          <w:szCs w:val="20"/>
        </w:rPr>
        <w:t xml:space="preserve">or </w:t>
      </w:r>
      <w:r w:rsidR="00484818" w:rsidRPr="00AA560B">
        <w:rPr>
          <w:rFonts w:asciiTheme="minorHAnsi" w:hAnsiTheme="minorHAnsi" w:cstheme="minorHAnsi"/>
          <w:b/>
          <w:sz w:val="20"/>
          <w:szCs w:val="20"/>
        </w:rPr>
        <w:t>the contractor had demonstrated that he/she is capable and able to execute the work</w:t>
      </w:r>
      <w:r w:rsidRPr="00AA560B">
        <w:rPr>
          <w:rFonts w:asciiTheme="minorHAnsi" w:hAnsiTheme="minorHAnsi" w:cstheme="minorHAnsi"/>
          <w:b/>
          <w:sz w:val="20"/>
          <w:szCs w:val="20"/>
        </w:rPr>
        <w:t xml:space="preserve"> and has </w:t>
      </w:r>
      <w:r w:rsidR="00FD1B3F" w:rsidRPr="00AA560B">
        <w:rPr>
          <w:rFonts w:asciiTheme="minorHAnsi" w:hAnsiTheme="minorHAnsi" w:cstheme="minorHAnsi"/>
          <w:b/>
          <w:sz w:val="20"/>
          <w:szCs w:val="20"/>
        </w:rPr>
        <w:t>the required resources and capa</w:t>
      </w:r>
      <w:r w:rsidRPr="00AA560B">
        <w:rPr>
          <w:rFonts w:asciiTheme="minorHAnsi" w:hAnsiTheme="minorHAnsi" w:cstheme="minorHAnsi"/>
          <w:b/>
          <w:sz w:val="20"/>
          <w:szCs w:val="20"/>
        </w:rPr>
        <w:t>bility to complete the project successfully.</w:t>
      </w:r>
    </w:p>
    <w:p w14:paraId="4F12E40E" w14:textId="7ED519EC" w:rsidR="006D42F5" w:rsidRPr="00AA560B" w:rsidRDefault="006D42F5" w:rsidP="006D42F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AA560B">
        <w:rPr>
          <w:rFonts w:asciiTheme="minorHAnsi" w:hAnsiTheme="minorHAnsi" w:cstheme="minorHAnsi"/>
          <w:b/>
          <w:sz w:val="20"/>
          <w:szCs w:val="20"/>
        </w:rPr>
        <w:t xml:space="preserve">The preference point system for this bid is 80/20 where </w:t>
      </w:r>
      <w:r w:rsidR="00361239" w:rsidRPr="00AA560B">
        <w:rPr>
          <w:rFonts w:asciiTheme="minorHAnsi" w:hAnsiTheme="minorHAnsi" w:cstheme="minorHAnsi"/>
          <w:b/>
          <w:sz w:val="20"/>
          <w:szCs w:val="20"/>
        </w:rPr>
        <w:t>8</w:t>
      </w:r>
      <w:r w:rsidRPr="00AA560B">
        <w:rPr>
          <w:rFonts w:asciiTheme="minorHAnsi" w:hAnsiTheme="minorHAnsi" w:cstheme="minorHAnsi"/>
          <w:b/>
          <w:sz w:val="20"/>
          <w:szCs w:val="20"/>
        </w:rPr>
        <w:t xml:space="preserve">0 points is for price and 20 is for </w:t>
      </w:r>
      <w:r w:rsidR="00361239" w:rsidRPr="00AA560B">
        <w:rPr>
          <w:rFonts w:asciiTheme="minorHAnsi" w:hAnsiTheme="minorHAnsi" w:cstheme="minorHAnsi"/>
          <w:b/>
          <w:sz w:val="20"/>
          <w:szCs w:val="20"/>
        </w:rPr>
        <w:t>specific</w:t>
      </w:r>
      <w:r w:rsidRPr="00AA560B">
        <w:rPr>
          <w:rFonts w:asciiTheme="minorHAnsi" w:hAnsiTheme="minorHAnsi" w:cstheme="minorHAnsi"/>
          <w:b/>
          <w:sz w:val="20"/>
          <w:szCs w:val="20"/>
        </w:rPr>
        <w:t xml:space="preserve"> goals</w:t>
      </w:r>
      <w:r w:rsidR="0093495B" w:rsidRPr="00AA560B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361239" w:rsidRPr="00AA560B">
        <w:rPr>
          <w:rFonts w:asciiTheme="minorHAnsi" w:hAnsiTheme="minorHAnsi" w:cstheme="minorHAnsi"/>
          <w:b/>
          <w:sz w:val="20"/>
          <w:szCs w:val="20"/>
        </w:rPr>
        <w:t xml:space="preserve">The specific goals for this project </w:t>
      </w:r>
      <w:r w:rsidR="001E1FB4" w:rsidRPr="00AA560B">
        <w:rPr>
          <w:rFonts w:asciiTheme="minorHAnsi" w:hAnsiTheme="minorHAnsi" w:cstheme="minorHAnsi"/>
          <w:b/>
          <w:sz w:val="20"/>
          <w:szCs w:val="20"/>
        </w:rPr>
        <w:t>are: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5"/>
        <w:gridCol w:w="6840"/>
        <w:gridCol w:w="1636"/>
      </w:tblGrid>
      <w:tr w:rsidR="00AA560B" w:rsidRPr="00AA560B" w14:paraId="60413C1D" w14:textId="77777777" w:rsidTr="00402330">
        <w:tc>
          <w:tcPr>
            <w:tcW w:w="895" w:type="dxa"/>
          </w:tcPr>
          <w:p w14:paraId="0E81C50A" w14:textId="3FB56E02" w:rsidR="00484818" w:rsidRPr="00AA560B" w:rsidRDefault="00484818" w:rsidP="0036123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60B">
              <w:rPr>
                <w:rFonts w:asciiTheme="minorHAnsi" w:hAnsiTheme="minorHAnsi" w:cstheme="minorHAnsi"/>
                <w:b/>
                <w:sz w:val="18"/>
                <w:szCs w:val="18"/>
              </w:rPr>
              <w:t>PRICE</w:t>
            </w:r>
          </w:p>
        </w:tc>
        <w:tc>
          <w:tcPr>
            <w:tcW w:w="6840" w:type="dxa"/>
          </w:tcPr>
          <w:p w14:paraId="2370D3B2" w14:textId="27E316E8" w:rsidR="00484818" w:rsidRPr="00AA560B" w:rsidRDefault="00484818" w:rsidP="0036123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60B">
              <w:rPr>
                <w:rFonts w:asciiTheme="minorHAnsi" w:hAnsiTheme="minorHAnsi" w:cstheme="minorHAnsi"/>
                <w:b/>
                <w:sz w:val="18"/>
                <w:szCs w:val="18"/>
              </w:rPr>
              <w:t>80 POINTS OR 90 POINTS</w:t>
            </w:r>
          </w:p>
        </w:tc>
        <w:tc>
          <w:tcPr>
            <w:tcW w:w="1636" w:type="dxa"/>
            <w:vMerge w:val="restart"/>
          </w:tcPr>
          <w:p w14:paraId="3A761CF2" w14:textId="2A3F218A" w:rsidR="00484818" w:rsidRPr="00AA560B" w:rsidRDefault="00484818" w:rsidP="0036123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60B">
              <w:rPr>
                <w:rFonts w:asciiTheme="minorHAnsi" w:hAnsiTheme="minorHAnsi" w:cstheme="minorHAnsi"/>
                <w:b/>
                <w:sz w:val="18"/>
                <w:szCs w:val="18"/>
              </w:rPr>
              <w:t>DOCUMENTARY PROOF REQUIRED FOR THE CLAIMING OF POINTS FOR SPECIFIC GOALS</w:t>
            </w:r>
          </w:p>
        </w:tc>
      </w:tr>
      <w:tr w:rsidR="00AA560B" w:rsidRPr="00AA560B" w14:paraId="74950F1B" w14:textId="77777777" w:rsidTr="00402330">
        <w:trPr>
          <w:trHeight w:val="1205"/>
        </w:trPr>
        <w:tc>
          <w:tcPr>
            <w:tcW w:w="895" w:type="dxa"/>
          </w:tcPr>
          <w:p w14:paraId="41AC1A53" w14:textId="2C4CDE3A" w:rsidR="00484818" w:rsidRPr="00AA560B" w:rsidRDefault="00484818" w:rsidP="0036123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60B">
              <w:rPr>
                <w:rFonts w:asciiTheme="minorHAnsi" w:hAnsiTheme="minorHAnsi" w:cstheme="minorHAnsi"/>
                <w:b/>
                <w:sz w:val="18"/>
                <w:szCs w:val="18"/>
              </w:rPr>
              <w:t>SPECIFIC GOALS</w:t>
            </w:r>
          </w:p>
        </w:tc>
        <w:tc>
          <w:tcPr>
            <w:tcW w:w="6840" w:type="dxa"/>
          </w:tcPr>
          <w:p w14:paraId="027AAA50" w14:textId="66E7D27E" w:rsidR="00484818" w:rsidRPr="00AA560B" w:rsidRDefault="00484818" w:rsidP="0036123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60B">
              <w:rPr>
                <w:rFonts w:asciiTheme="minorHAnsi" w:hAnsiTheme="minorHAnsi" w:cstheme="minorHAnsi"/>
                <w:b/>
                <w:sz w:val="18"/>
                <w:szCs w:val="18"/>
              </w:rPr>
              <w:t>20 POINTS OR 10 POINTS</w:t>
            </w:r>
          </w:p>
        </w:tc>
        <w:tc>
          <w:tcPr>
            <w:tcW w:w="1636" w:type="dxa"/>
            <w:vMerge/>
          </w:tcPr>
          <w:p w14:paraId="36E46F78" w14:textId="77777777" w:rsidR="00484818" w:rsidRPr="00AA560B" w:rsidRDefault="00484818" w:rsidP="0036123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762D2" w14:paraId="212D37BE" w14:textId="77777777" w:rsidTr="00402330">
        <w:trPr>
          <w:trHeight w:val="1623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7EB7" w14:textId="299C6E30" w:rsidR="000762D2" w:rsidRPr="00AB59A2" w:rsidRDefault="000762D2" w:rsidP="000762D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3A0A" w14:textId="77777777" w:rsidR="000762D2" w:rsidRDefault="000762D2" w:rsidP="00076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Ownership by Black People</w:t>
            </w:r>
          </w:p>
          <w:p w14:paraId="11B16615" w14:textId="77777777" w:rsidR="000762D2" w:rsidRDefault="000762D2" w:rsidP="00076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A5DBF0" w14:textId="77777777" w:rsidR="000762D2" w:rsidRDefault="000762D2" w:rsidP="000762D2">
            <w:pPr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 EME or QSE which is at least 51% owned by black people.</w:t>
            </w:r>
          </w:p>
          <w:p w14:paraId="3EF37BC0" w14:textId="77777777" w:rsidR="000762D2" w:rsidRDefault="000762D2" w:rsidP="00076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Documentary Proof Required:</w:t>
            </w:r>
          </w:p>
          <w:p w14:paraId="1DDF4E5E" w14:textId="77777777" w:rsidR="000762D2" w:rsidRDefault="000762D2" w:rsidP="000762D2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43D">
              <w:rPr>
                <w:rFonts w:ascii="Arial" w:hAnsi="Arial" w:cs="Arial"/>
                <w:color w:val="000000"/>
                <w:sz w:val="20"/>
                <w:szCs w:val="20"/>
              </w:rPr>
              <w:t>Documentary proof in the form of an original or certified original of a sworn affidavit dated and signed by a commissioner of oath to support ownership by Black people for the claiming of preference points must be submitted.</w:t>
            </w:r>
          </w:p>
          <w:p w14:paraId="3E16E85B" w14:textId="57E98BEF" w:rsidR="000762D2" w:rsidRPr="00AB59A2" w:rsidRDefault="000762D2" w:rsidP="0040233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Certified copy of identity Documen</w:t>
            </w:r>
            <w:r w:rsidR="00402330">
              <w:rPr>
                <w:rFonts w:ascii="Arial" w:hAnsi="Arial" w:cs="Arial"/>
                <w:color w:val="000000"/>
                <w:sz w:val="20"/>
                <w:szCs w:val="20"/>
              </w:rPr>
              <w:t xml:space="preserve">t/s of the Owner/ shareholders/Directors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of the Bidding Entity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</w:tcPr>
          <w:p w14:paraId="0FDCB58A" w14:textId="317FCBF1" w:rsidR="000762D2" w:rsidRPr="00AB59A2" w:rsidRDefault="000762D2" w:rsidP="000762D2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10 </w:t>
            </w:r>
          </w:p>
        </w:tc>
      </w:tr>
      <w:tr w:rsidR="000762D2" w14:paraId="2E6F4E0A" w14:textId="77777777" w:rsidTr="00402330">
        <w:trPr>
          <w:trHeight w:val="2393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EECB" w14:textId="0EBFB2F2" w:rsidR="000762D2" w:rsidRPr="00AB59A2" w:rsidRDefault="000762D2" w:rsidP="000762D2">
            <w:pPr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8E6C" w14:textId="77777777" w:rsidR="000762D2" w:rsidRDefault="000762D2" w:rsidP="00076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Promotion of Enterprises located in a Specific Region for work to be done or services to be rendered:</w:t>
            </w:r>
          </w:p>
          <w:p w14:paraId="531F824D" w14:textId="77777777" w:rsidR="000762D2" w:rsidRDefault="000762D2" w:rsidP="00076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D69F3B" w14:textId="77777777" w:rsidR="000762D2" w:rsidRDefault="000762D2" w:rsidP="000762D2">
            <w:pPr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Enterprise/Builder located within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King Cetshwayo District, (ii)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Umkhanyakude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District and (iii) Zululand district, KwaZulu Natal.</w:t>
            </w:r>
          </w:p>
          <w:p w14:paraId="16A7A3C8" w14:textId="77777777" w:rsidR="000762D2" w:rsidRDefault="000762D2" w:rsidP="00076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Documentary Proof Required:</w:t>
            </w:r>
          </w:p>
          <w:p w14:paraId="3842E12F" w14:textId="77777777" w:rsidR="000762D2" w:rsidRDefault="000762D2" w:rsidP="000762D2">
            <w:pPr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Proof of Municipal Account depicting Physical Address of the business OR</w:t>
            </w:r>
          </w:p>
          <w:p w14:paraId="78C5A462" w14:textId="77777777" w:rsidR="000762D2" w:rsidRDefault="000762D2" w:rsidP="000762D2">
            <w:pPr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Lease Agreement</w:t>
            </w:r>
          </w:p>
          <w:p w14:paraId="7D0BA999" w14:textId="51403B69" w:rsidR="000762D2" w:rsidRPr="00AB59A2" w:rsidRDefault="000762D2" w:rsidP="000762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Original OR Certified copy of the original letter from the Ward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Councilor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</w:tcPr>
          <w:p w14:paraId="43765A34" w14:textId="713F6BBB" w:rsidR="000762D2" w:rsidRPr="00AB59A2" w:rsidRDefault="000762D2" w:rsidP="000762D2">
            <w:pPr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10 </w:t>
            </w:r>
          </w:p>
        </w:tc>
      </w:tr>
      <w:tr w:rsidR="00402330" w14:paraId="31329792" w14:textId="77777777" w:rsidTr="00402330">
        <w:trPr>
          <w:trHeight w:val="28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25063" w14:textId="715617B1" w:rsidR="00402330" w:rsidRPr="00AB59A2" w:rsidRDefault="00402330" w:rsidP="000762D2">
            <w:pPr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      Other specific goals (according to the PPPFA):</w:t>
            </w:r>
          </w:p>
        </w:tc>
      </w:tr>
      <w:tr w:rsidR="00402330" w14:paraId="5EE9CEF5" w14:textId="77777777" w:rsidTr="00402330">
        <w:trPr>
          <w:trHeight w:val="4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732A" w14:textId="0A6A0513" w:rsidR="00402330" w:rsidRDefault="00402330" w:rsidP="004023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9D52B" w14:textId="2051676C" w:rsidR="00402330" w:rsidRPr="00AB59A2" w:rsidRDefault="00402330" w:rsidP="0040233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participation goal by awarding contracts to targeted enterprises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B454" w14:textId="6DF96992" w:rsidR="00402330" w:rsidRPr="00AB59A2" w:rsidRDefault="00402330" w:rsidP="00402330">
            <w:pPr>
              <w:rPr>
                <w:rFonts w:ascii="Arial" w:hAnsi="Arial" w:cs="Arial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02330" w14:paraId="29243E2B" w14:textId="77777777" w:rsidTr="00402330">
        <w:trPr>
          <w:trHeight w:val="170"/>
        </w:trPr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DF10" w14:textId="458ED727" w:rsidR="00402330" w:rsidRPr="00402330" w:rsidRDefault="00402330" w:rsidP="004023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must equal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or 20 points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24E56" w14:textId="51200AAD" w:rsidR="00402330" w:rsidRPr="00AA560B" w:rsidRDefault="00402330" w:rsidP="00AA560B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A560B">
              <w:rPr>
                <w:rFonts w:ascii="Arial" w:hAnsi="Arial" w:cs="Arial"/>
                <w:color w:val="000000"/>
                <w:sz w:val="20"/>
                <w:szCs w:val="20"/>
              </w:rPr>
              <w:t>oints</w:t>
            </w:r>
            <w:proofErr w:type="spellEnd"/>
          </w:p>
        </w:tc>
      </w:tr>
    </w:tbl>
    <w:p w14:paraId="3D42AF00" w14:textId="0F27127B" w:rsidR="00025FE6" w:rsidRDefault="00025FE6" w:rsidP="00025FE6">
      <w:pPr>
        <w:rPr>
          <w:rFonts w:asciiTheme="minorHAnsi" w:hAnsiTheme="minorHAnsi" w:cstheme="minorHAnsi"/>
          <w:b/>
          <w:sz w:val="20"/>
          <w:szCs w:val="20"/>
        </w:rPr>
      </w:pPr>
    </w:p>
    <w:p w14:paraId="3E9DDF28" w14:textId="12D50EB8" w:rsidR="00AA560B" w:rsidRDefault="00AA560B" w:rsidP="00AA560B">
      <w:pPr>
        <w:rPr>
          <w:rFonts w:ascii="Arial" w:hAnsi="Arial" w:cs="Arial"/>
          <w:b/>
          <w:bCs/>
          <w:sz w:val="20"/>
        </w:rPr>
      </w:pPr>
    </w:p>
    <w:p w14:paraId="3F365839" w14:textId="77777777" w:rsidR="00AA560B" w:rsidRDefault="00AA560B" w:rsidP="00AA560B">
      <w:pPr>
        <w:rPr>
          <w:rFonts w:ascii="Arial" w:hAnsi="Arial" w:cs="Arial"/>
          <w:b/>
          <w:bCs/>
          <w:sz w:val="20"/>
        </w:rPr>
      </w:pPr>
    </w:p>
    <w:p w14:paraId="052ED1E2" w14:textId="77777777" w:rsidR="00AA560B" w:rsidRDefault="00AA560B" w:rsidP="00AA560B">
      <w:pPr>
        <w:rPr>
          <w:rFonts w:ascii="Arial" w:hAnsi="Arial" w:cs="Arial"/>
          <w:b/>
          <w:bCs/>
          <w:sz w:val="20"/>
        </w:rPr>
      </w:pPr>
    </w:p>
    <w:p w14:paraId="75E20297" w14:textId="77777777" w:rsidR="00AA560B" w:rsidRDefault="00AA560B" w:rsidP="00AA560B">
      <w:pPr>
        <w:rPr>
          <w:rFonts w:ascii="Arial" w:hAnsi="Arial" w:cs="Arial"/>
          <w:b/>
          <w:bCs/>
          <w:sz w:val="20"/>
        </w:rPr>
      </w:pPr>
    </w:p>
    <w:p w14:paraId="3435EA85" w14:textId="77777777" w:rsidR="00AA560B" w:rsidRDefault="00AA560B" w:rsidP="00AA560B">
      <w:pPr>
        <w:rPr>
          <w:rFonts w:ascii="Arial" w:hAnsi="Arial" w:cs="Arial"/>
          <w:b/>
          <w:bCs/>
          <w:sz w:val="20"/>
        </w:rPr>
      </w:pPr>
    </w:p>
    <w:p w14:paraId="3221BBFA" w14:textId="77777777" w:rsidR="00AA560B" w:rsidRDefault="00AA560B" w:rsidP="00AA560B">
      <w:pPr>
        <w:rPr>
          <w:rFonts w:ascii="Arial" w:hAnsi="Arial" w:cs="Arial"/>
          <w:b/>
          <w:bCs/>
          <w:sz w:val="20"/>
        </w:rPr>
      </w:pPr>
    </w:p>
    <w:sectPr w:rsidR="00AA560B" w:rsidSect="00BA398E">
      <w:footerReference w:type="even" r:id="rId9"/>
      <w:footerReference w:type="default" r:id="rId10"/>
      <w:pgSz w:w="11907" w:h="16840" w:code="9"/>
      <w:pgMar w:top="720" w:right="720" w:bottom="720" w:left="720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BACC" w14:textId="77777777" w:rsidR="00E67D9B" w:rsidRDefault="00E67D9B">
      <w:r>
        <w:separator/>
      </w:r>
    </w:p>
  </w:endnote>
  <w:endnote w:type="continuationSeparator" w:id="0">
    <w:p w14:paraId="699C0C0F" w14:textId="77777777" w:rsidR="00E67D9B" w:rsidRDefault="00E6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3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Hv B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99AD" w14:textId="77777777" w:rsidR="008E47FE" w:rsidRDefault="009C10F3" w:rsidP="00EF7B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47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0C4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4456BF" w14:textId="77777777" w:rsidR="008E47FE" w:rsidRDefault="008E47FE" w:rsidP="003679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2D47" w14:textId="77777777" w:rsidR="008E47FE" w:rsidRPr="00311386" w:rsidRDefault="008E47FE" w:rsidP="00367984">
    <w:pPr>
      <w:pStyle w:val="Footer"/>
      <w:ind w:right="360"/>
      <w:rPr>
        <w:rStyle w:val="PageNumber"/>
        <w:color w:val="008000"/>
        <w:sz w:val="16"/>
        <w:szCs w:val="16"/>
      </w:rPr>
    </w:pPr>
    <w:r w:rsidRPr="00024A8E">
      <w:rPr>
        <w:color w:val="008000"/>
        <w:sz w:val="16"/>
        <w:szCs w:val="16"/>
      </w:rPr>
      <w:t>_________________________________________________________________________________________</w:t>
    </w:r>
    <w:r>
      <w:rPr>
        <w:color w:val="008000"/>
        <w:sz w:val="16"/>
        <w:szCs w:val="16"/>
      </w:rPr>
      <w:t>__________________________</w:t>
    </w:r>
    <w:r w:rsidRPr="007E54FA">
      <w:rPr>
        <w:rStyle w:val="PageNumber"/>
        <w:sz w:val="16"/>
        <w:szCs w:val="16"/>
      </w:rPr>
      <w:tab/>
    </w:r>
    <w:r w:rsidRPr="008F7FCF">
      <w:rPr>
        <w:rStyle w:val="PageNumber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8076" w14:textId="77777777" w:rsidR="00E67D9B" w:rsidRDefault="00E67D9B">
      <w:r>
        <w:separator/>
      </w:r>
    </w:p>
  </w:footnote>
  <w:footnote w:type="continuationSeparator" w:id="0">
    <w:p w14:paraId="40FF86BB" w14:textId="77777777" w:rsidR="00E67D9B" w:rsidRDefault="00E67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AFC"/>
    <w:multiLevelType w:val="hybridMultilevel"/>
    <w:tmpl w:val="FF643090"/>
    <w:lvl w:ilvl="0" w:tplc="23E67E48">
      <w:start w:val="2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7D944B6"/>
    <w:multiLevelType w:val="hybridMultilevel"/>
    <w:tmpl w:val="7A9E71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1D99"/>
    <w:multiLevelType w:val="hybridMultilevel"/>
    <w:tmpl w:val="78A4AF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D2D9B"/>
    <w:multiLevelType w:val="hybridMultilevel"/>
    <w:tmpl w:val="26E4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E6D"/>
    <w:multiLevelType w:val="hybridMultilevel"/>
    <w:tmpl w:val="A1D03DB2"/>
    <w:lvl w:ilvl="0" w:tplc="0809000F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5" w15:restartNumberingAfterBreak="0">
    <w:nsid w:val="209F21A0"/>
    <w:multiLevelType w:val="hybridMultilevel"/>
    <w:tmpl w:val="4990A6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F5EC6"/>
    <w:multiLevelType w:val="hybridMultilevel"/>
    <w:tmpl w:val="F0B029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05A33"/>
    <w:multiLevelType w:val="hybridMultilevel"/>
    <w:tmpl w:val="647AFA3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395C"/>
    <w:multiLevelType w:val="hybridMultilevel"/>
    <w:tmpl w:val="91CCAE3E"/>
    <w:lvl w:ilvl="0" w:tplc="3A401D6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5CFC56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2B74D56"/>
    <w:multiLevelType w:val="hybridMultilevel"/>
    <w:tmpl w:val="6784C98A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F4098"/>
    <w:multiLevelType w:val="hybridMultilevel"/>
    <w:tmpl w:val="6CD8FB8C"/>
    <w:lvl w:ilvl="0" w:tplc="E8A0F2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E3983"/>
    <w:multiLevelType w:val="multilevel"/>
    <w:tmpl w:val="4F0C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94D61"/>
    <w:multiLevelType w:val="hybridMultilevel"/>
    <w:tmpl w:val="9E546AB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C3A20"/>
    <w:multiLevelType w:val="hybridMultilevel"/>
    <w:tmpl w:val="28C8C4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7E40DA"/>
    <w:multiLevelType w:val="hybridMultilevel"/>
    <w:tmpl w:val="9BCC8D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E729B"/>
    <w:multiLevelType w:val="hybridMultilevel"/>
    <w:tmpl w:val="638C852C"/>
    <w:lvl w:ilvl="0" w:tplc="A5508D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D696F52"/>
    <w:multiLevelType w:val="hybridMultilevel"/>
    <w:tmpl w:val="B4A46D6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D265B1"/>
    <w:multiLevelType w:val="hybridMultilevel"/>
    <w:tmpl w:val="3B84BB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E3BD2"/>
    <w:multiLevelType w:val="hybridMultilevel"/>
    <w:tmpl w:val="1EC02CA6"/>
    <w:lvl w:ilvl="0" w:tplc="E83AA0E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60" w:hanging="360"/>
      </w:pPr>
    </w:lvl>
    <w:lvl w:ilvl="2" w:tplc="1C09001B" w:tentative="1">
      <w:start w:val="1"/>
      <w:numFmt w:val="lowerRoman"/>
      <w:lvlText w:val="%3."/>
      <w:lvlJc w:val="right"/>
      <w:pPr>
        <w:ind w:left="1980" w:hanging="180"/>
      </w:pPr>
    </w:lvl>
    <w:lvl w:ilvl="3" w:tplc="1C09000F" w:tentative="1">
      <w:start w:val="1"/>
      <w:numFmt w:val="decimal"/>
      <w:lvlText w:val="%4."/>
      <w:lvlJc w:val="left"/>
      <w:pPr>
        <w:ind w:left="2700" w:hanging="360"/>
      </w:pPr>
    </w:lvl>
    <w:lvl w:ilvl="4" w:tplc="1C090019" w:tentative="1">
      <w:start w:val="1"/>
      <w:numFmt w:val="lowerLetter"/>
      <w:lvlText w:val="%5."/>
      <w:lvlJc w:val="left"/>
      <w:pPr>
        <w:ind w:left="3420" w:hanging="360"/>
      </w:pPr>
    </w:lvl>
    <w:lvl w:ilvl="5" w:tplc="1C09001B" w:tentative="1">
      <w:start w:val="1"/>
      <w:numFmt w:val="lowerRoman"/>
      <w:lvlText w:val="%6."/>
      <w:lvlJc w:val="right"/>
      <w:pPr>
        <w:ind w:left="4140" w:hanging="180"/>
      </w:pPr>
    </w:lvl>
    <w:lvl w:ilvl="6" w:tplc="1C09000F" w:tentative="1">
      <w:start w:val="1"/>
      <w:numFmt w:val="decimal"/>
      <w:lvlText w:val="%7."/>
      <w:lvlJc w:val="left"/>
      <w:pPr>
        <w:ind w:left="4860" w:hanging="360"/>
      </w:pPr>
    </w:lvl>
    <w:lvl w:ilvl="7" w:tplc="1C090019" w:tentative="1">
      <w:start w:val="1"/>
      <w:numFmt w:val="lowerLetter"/>
      <w:lvlText w:val="%8."/>
      <w:lvlJc w:val="left"/>
      <w:pPr>
        <w:ind w:left="5580" w:hanging="360"/>
      </w:pPr>
    </w:lvl>
    <w:lvl w:ilvl="8" w:tplc="1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575939B7"/>
    <w:multiLevelType w:val="hybridMultilevel"/>
    <w:tmpl w:val="AD1A42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6029E"/>
    <w:multiLevelType w:val="hybridMultilevel"/>
    <w:tmpl w:val="43B27AD2"/>
    <w:lvl w:ilvl="0" w:tplc="F5C2B6F4">
      <w:numFmt w:val="bullet"/>
      <w:lvlText w:val="-"/>
      <w:lvlJc w:val="left"/>
      <w:pPr>
        <w:ind w:left="1128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85CB3"/>
    <w:multiLevelType w:val="hybridMultilevel"/>
    <w:tmpl w:val="C5E4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A475B"/>
    <w:multiLevelType w:val="hybridMultilevel"/>
    <w:tmpl w:val="F152A13A"/>
    <w:lvl w:ilvl="0" w:tplc="D7EE6C80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531458A"/>
    <w:multiLevelType w:val="hybridMultilevel"/>
    <w:tmpl w:val="BFCC9062"/>
    <w:lvl w:ilvl="0" w:tplc="9AE49B9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6478D"/>
    <w:multiLevelType w:val="hybridMultilevel"/>
    <w:tmpl w:val="3E68ABC8"/>
    <w:lvl w:ilvl="0" w:tplc="E178464C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391"/>
        </w:tabs>
        <w:ind w:left="1391" w:hanging="540"/>
      </w:pPr>
      <w:rPr>
        <w:rFonts w:hint="default"/>
      </w:rPr>
    </w:lvl>
  </w:abstractNum>
  <w:abstractNum w:abstractNumId="27" w15:restartNumberingAfterBreak="0">
    <w:nsid w:val="76742508"/>
    <w:multiLevelType w:val="hybridMultilevel"/>
    <w:tmpl w:val="B53AE204"/>
    <w:lvl w:ilvl="0" w:tplc="1C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8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793A7A0D"/>
    <w:multiLevelType w:val="hybridMultilevel"/>
    <w:tmpl w:val="2654F2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F69BF"/>
    <w:multiLevelType w:val="hybridMultilevel"/>
    <w:tmpl w:val="97840ED6"/>
    <w:lvl w:ilvl="0" w:tplc="7C8680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AAF61B9"/>
    <w:multiLevelType w:val="multilevel"/>
    <w:tmpl w:val="5798E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EC6488F"/>
    <w:multiLevelType w:val="hybridMultilevel"/>
    <w:tmpl w:val="117C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98582">
    <w:abstractNumId w:val="4"/>
  </w:num>
  <w:num w:numId="2" w16cid:durableId="1358970797">
    <w:abstractNumId w:val="8"/>
  </w:num>
  <w:num w:numId="3" w16cid:durableId="800925450">
    <w:abstractNumId w:val="31"/>
  </w:num>
  <w:num w:numId="4" w16cid:durableId="1923637893">
    <w:abstractNumId w:val="12"/>
  </w:num>
  <w:num w:numId="5" w16cid:durableId="1621299415">
    <w:abstractNumId w:val="5"/>
  </w:num>
  <w:num w:numId="6" w16cid:durableId="1805198169">
    <w:abstractNumId w:val="6"/>
  </w:num>
  <w:num w:numId="7" w16cid:durableId="795298712">
    <w:abstractNumId w:val="9"/>
  </w:num>
  <w:num w:numId="8" w16cid:durableId="20980941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38016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4496775">
    <w:abstractNumId w:val="20"/>
  </w:num>
  <w:num w:numId="11" w16cid:durableId="295642452">
    <w:abstractNumId w:val="29"/>
  </w:num>
  <w:num w:numId="12" w16cid:durableId="532693317">
    <w:abstractNumId w:val="11"/>
  </w:num>
  <w:num w:numId="13" w16cid:durableId="1977370811">
    <w:abstractNumId w:val="16"/>
  </w:num>
  <w:num w:numId="14" w16cid:durableId="1214151234">
    <w:abstractNumId w:val="1"/>
  </w:num>
  <w:num w:numId="15" w16cid:durableId="1938369512">
    <w:abstractNumId w:val="7"/>
  </w:num>
  <w:num w:numId="16" w16cid:durableId="1901672029">
    <w:abstractNumId w:val="27"/>
  </w:num>
  <w:num w:numId="17" w16cid:durableId="1199464151">
    <w:abstractNumId w:val="23"/>
  </w:num>
  <w:num w:numId="18" w16cid:durableId="321085231">
    <w:abstractNumId w:val="26"/>
  </w:num>
  <w:num w:numId="19" w16cid:durableId="826676339">
    <w:abstractNumId w:val="28"/>
  </w:num>
  <w:num w:numId="20" w16cid:durableId="2044331439">
    <w:abstractNumId w:val="0"/>
  </w:num>
  <w:num w:numId="21" w16cid:durableId="1548878790">
    <w:abstractNumId w:val="30"/>
  </w:num>
  <w:num w:numId="22" w16cid:durableId="1062289227">
    <w:abstractNumId w:val="15"/>
  </w:num>
  <w:num w:numId="23" w16cid:durableId="328407968">
    <w:abstractNumId w:val="14"/>
  </w:num>
  <w:num w:numId="24" w16cid:durableId="234585370">
    <w:abstractNumId w:val="10"/>
  </w:num>
  <w:num w:numId="25" w16cid:durableId="1529415594">
    <w:abstractNumId w:val="19"/>
  </w:num>
  <w:num w:numId="26" w16cid:durableId="1226451119">
    <w:abstractNumId w:val="24"/>
  </w:num>
  <w:num w:numId="27" w16cid:durableId="666057539">
    <w:abstractNumId w:val="17"/>
  </w:num>
  <w:num w:numId="28" w16cid:durableId="968631617">
    <w:abstractNumId w:val="18"/>
  </w:num>
  <w:num w:numId="29" w16cid:durableId="945037057">
    <w:abstractNumId w:val="21"/>
  </w:num>
  <w:num w:numId="30" w16cid:durableId="610941547">
    <w:abstractNumId w:val="32"/>
  </w:num>
  <w:num w:numId="31" w16cid:durableId="907496672">
    <w:abstractNumId w:val="22"/>
  </w:num>
  <w:num w:numId="32" w16cid:durableId="1797212508">
    <w:abstractNumId w:val="3"/>
  </w:num>
  <w:num w:numId="33" w16cid:durableId="3323786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70"/>
    <w:rsid w:val="00001C99"/>
    <w:rsid w:val="00003192"/>
    <w:rsid w:val="000039B5"/>
    <w:rsid w:val="00004334"/>
    <w:rsid w:val="00005867"/>
    <w:rsid w:val="00005D5F"/>
    <w:rsid w:val="00006EC7"/>
    <w:rsid w:val="00012455"/>
    <w:rsid w:val="00012580"/>
    <w:rsid w:val="00012D6D"/>
    <w:rsid w:val="0001498A"/>
    <w:rsid w:val="00014E51"/>
    <w:rsid w:val="000151F2"/>
    <w:rsid w:val="00021518"/>
    <w:rsid w:val="000222B2"/>
    <w:rsid w:val="00023C52"/>
    <w:rsid w:val="00023C5F"/>
    <w:rsid w:val="00023F5E"/>
    <w:rsid w:val="000240D9"/>
    <w:rsid w:val="00024A8E"/>
    <w:rsid w:val="000250DE"/>
    <w:rsid w:val="000259CE"/>
    <w:rsid w:val="00025FE6"/>
    <w:rsid w:val="00031144"/>
    <w:rsid w:val="000332A8"/>
    <w:rsid w:val="00034884"/>
    <w:rsid w:val="00034C78"/>
    <w:rsid w:val="000351B7"/>
    <w:rsid w:val="000367FD"/>
    <w:rsid w:val="00036942"/>
    <w:rsid w:val="00037B34"/>
    <w:rsid w:val="00040257"/>
    <w:rsid w:val="00041648"/>
    <w:rsid w:val="00041B25"/>
    <w:rsid w:val="0004228D"/>
    <w:rsid w:val="00042D77"/>
    <w:rsid w:val="0004389C"/>
    <w:rsid w:val="00043AB7"/>
    <w:rsid w:val="00044101"/>
    <w:rsid w:val="00044A19"/>
    <w:rsid w:val="00044DE6"/>
    <w:rsid w:val="0004688D"/>
    <w:rsid w:val="00047318"/>
    <w:rsid w:val="00052001"/>
    <w:rsid w:val="00057FB2"/>
    <w:rsid w:val="00057FCC"/>
    <w:rsid w:val="00060F08"/>
    <w:rsid w:val="00061B21"/>
    <w:rsid w:val="000635ED"/>
    <w:rsid w:val="00066E1F"/>
    <w:rsid w:val="00070C8D"/>
    <w:rsid w:val="000762D2"/>
    <w:rsid w:val="0007779F"/>
    <w:rsid w:val="00077D80"/>
    <w:rsid w:val="00080232"/>
    <w:rsid w:val="000817CF"/>
    <w:rsid w:val="0008268A"/>
    <w:rsid w:val="00084731"/>
    <w:rsid w:val="0009073A"/>
    <w:rsid w:val="00091B9F"/>
    <w:rsid w:val="000948A3"/>
    <w:rsid w:val="00095847"/>
    <w:rsid w:val="00097E1F"/>
    <w:rsid w:val="000A06C7"/>
    <w:rsid w:val="000A30A4"/>
    <w:rsid w:val="000B18CB"/>
    <w:rsid w:val="000B1BC1"/>
    <w:rsid w:val="000B781A"/>
    <w:rsid w:val="000C3E69"/>
    <w:rsid w:val="000C55E2"/>
    <w:rsid w:val="000C5B03"/>
    <w:rsid w:val="000C5CBE"/>
    <w:rsid w:val="000C6C51"/>
    <w:rsid w:val="000D2870"/>
    <w:rsid w:val="000D633B"/>
    <w:rsid w:val="000D6550"/>
    <w:rsid w:val="000D663D"/>
    <w:rsid w:val="000E0C4C"/>
    <w:rsid w:val="000E153C"/>
    <w:rsid w:val="000E429B"/>
    <w:rsid w:val="000F297C"/>
    <w:rsid w:val="000F6E29"/>
    <w:rsid w:val="00100C67"/>
    <w:rsid w:val="0010105E"/>
    <w:rsid w:val="001014E3"/>
    <w:rsid w:val="00107A5F"/>
    <w:rsid w:val="00110B1F"/>
    <w:rsid w:val="0011246C"/>
    <w:rsid w:val="00112660"/>
    <w:rsid w:val="001137AD"/>
    <w:rsid w:val="00114E00"/>
    <w:rsid w:val="00114EAF"/>
    <w:rsid w:val="0011508A"/>
    <w:rsid w:val="001150D0"/>
    <w:rsid w:val="00120D5A"/>
    <w:rsid w:val="00121DCF"/>
    <w:rsid w:val="001231C9"/>
    <w:rsid w:val="00126D79"/>
    <w:rsid w:val="00127493"/>
    <w:rsid w:val="001302AD"/>
    <w:rsid w:val="00134312"/>
    <w:rsid w:val="00134F8D"/>
    <w:rsid w:val="0013500E"/>
    <w:rsid w:val="00135449"/>
    <w:rsid w:val="00136629"/>
    <w:rsid w:val="00136E06"/>
    <w:rsid w:val="00142874"/>
    <w:rsid w:val="001429A3"/>
    <w:rsid w:val="00143E0D"/>
    <w:rsid w:val="001450B8"/>
    <w:rsid w:val="001470B9"/>
    <w:rsid w:val="001478CB"/>
    <w:rsid w:val="001551D6"/>
    <w:rsid w:val="00155BF4"/>
    <w:rsid w:val="0015772A"/>
    <w:rsid w:val="001602D3"/>
    <w:rsid w:val="00161B93"/>
    <w:rsid w:val="001645F0"/>
    <w:rsid w:val="00166D94"/>
    <w:rsid w:val="001675B5"/>
    <w:rsid w:val="00167DC8"/>
    <w:rsid w:val="001709B2"/>
    <w:rsid w:val="0017527B"/>
    <w:rsid w:val="00176EE1"/>
    <w:rsid w:val="00177123"/>
    <w:rsid w:val="00182FD1"/>
    <w:rsid w:val="00187629"/>
    <w:rsid w:val="00187D23"/>
    <w:rsid w:val="00192F6F"/>
    <w:rsid w:val="001930D5"/>
    <w:rsid w:val="00195491"/>
    <w:rsid w:val="00195928"/>
    <w:rsid w:val="00196225"/>
    <w:rsid w:val="00196625"/>
    <w:rsid w:val="001971DC"/>
    <w:rsid w:val="001A02FD"/>
    <w:rsid w:val="001A3AA6"/>
    <w:rsid w:val="001A3EA9"/>
    <w:rsid w:val="001A4950"/>
    <w:rsid w:val="001A4B9C"/>
    <w:rsid w:val="001A5009"/>
    <w:rsid w:val="001A63B0"/>
    <w:rsid w:val="001A69B6"/>
    <w:rsid w:val="001A69B9"/>
    <w:rsid w:val="001B3237"/>
    <w:rsid w:val="001B4E5D"/>
    <w:rsid w:val="001B57AF"/>
    <w:rsid w:val="001B6EB3"/>
    <w:rsid w:val="001C0D5A"/>
    <w:rsid w:val="001C10DA"/>
    <w:rsid w:val="001C323F"/>
    <w:rsid w:val="001C4F05"/>
    <w:rsid w:val="001C524B"/>
    <w:rsid w:val="001C7E9D"/>
    <w:rsid w:val="001D1B3E"/>
    <w:rsid w:val="001D4479"/>
    <w:rsid w:val="001D5A56"/>
    <w:rsid w:val="001E03CE"/>
    <w:rsid w:val="001E079D"/>
    <w:rsid w:val="001E1FB4"/>
    <w:rsid w:val="001F05FA"/>
    <w:rsid w:val="001F17D6"/>
    <w:rsid w:val="001F370B"/>
    <w:rsid w:val="001F41BD"/>
    <w:rsid w:val="001F7A8E"/>
    <w:rsid w:val="0020554B"/>
    <w:rsid w:val="002064F4"/>
    <w:rsid w:val="00206BC7"/>
    <w:rsid w:val="00207A5F"/>
    <w:rsid w:val="002108E0"/>
    <w:rsid w:val="00210D68"/>
    <w:rsid w:val="00214C78"/>
    <w:rsid w:val="00217556"/>
    <w:rsid w:val="00217F8E"/>
    <w:rsid w:val="0022075A"/>
    <w:rsid w:val="00224BCB"/>
    <w:rsid w:val="002252D7"/>
    <w:rsid w:val="00225A15"/>
    <w:rsid w:val="0022760A"/>
    <w:rsid w:val="002309E3"/>
    <w:rsid w:val="00231EB9"/>
    <w:rsid w:val="002331E9"/>
    <w:rsid w:val="00233912"/>
    <w:rsid w:val="002353F4"/>
    <w:rsid w:val="002412A2"/>
    <w:rsid w:val="00241D68"/>
    <w:rsid w:val="0024257C"/>
    <w:rsid w:val="002427B8"/>
    <w:rsid w:val="00243758"/>
    <w:rsid w:val="00246128"/>
    <w:rsid w:val="00247087"/>
    <w:rsid w:val="00251254"/>
    <w:rsid w:val="00254C4D"/>
    <w:rsid w:val="00256885"/>
    <w:rsid w:val="002609D4"/>
    <w:rsid w:val="002612C5"/>
    <w:rsid w:val="0026516B"/>
    <w:rsid w:val="0026624C"/>
    <w:rsid w:val="002666E3"/>
    <w:rsid w:val="0026724C"/>
    <w:rsid w:val="00267A35"/>
    <w:rsid w:val="00273E38"/>
    <w:rsid w:val="00273E3B"/>
    <w:rsid w:val="00280B2B"/>
    <w:rsid w:val="002827D8"/>
    <w:rsid w:val="00284351"/>
    <w:rsid w:val="002860B9"/>
    <w:rsid w:val="00287967"/>
    <w:rsid w:val="00291D05"/>
    <w:rsid w:val="00292B3E"/>
    <w:rsid w:val="00292B45"/>
    <w:rsid w:val="00293079"/>
    <w:rsid w:val="00293C88"/>
    <w:rsid w:val="0029603D"/>
    <w:rsid w:val="002970FF"/>
    <w:rsid w:val="00297A57"/>
    <w:rsid w:val="002A0520"/>
    <w:rsid w:val="002A0C0C"/>
    <w:rsid w:val="002A2EAD"/>
    <w:rsid w:val="002A3109"/>
    <w:rsid w:val="002A5CFA"/>
    <w:rsid w:val="002B2995"/>
    <w:rsid w:val="002B4370"/>
    <w:rsid w:val="002B6B24"/>
    <w:rsid w:val="002C02C7"/>
    <w:rsid w:val="002C2995"/>
    <w:rsid w:val="002C39AC"/>
    <w:rsid w:val="002D0D7E"/>
    <w:rsid w:val="002D108D"/>
    <w:rsid w:val="002D33B5"/>
    <w:rsid w:val="002D36EA"/>
    <w:rsid w:val="002D3E61"/>
    <w:rsid w:val="002E02CC"/>
    <w:rsid w:val="002E0D81"/>
    <w:rsid w:val="002E2510"/>
    <w:rsid w:val="002E490B"/>
    <w:rsid w:val="002F0D09"/>
    <w:rsid w:val="002F0F10"/>
    <w:rsid w:val="002F671F"/>
    <w:rsid w:val="00302B66"/>
    <w:rsid w:val="0030320D"/>
    <w:rsid w:val="00303C89"/>
    <w:rsid w:val="003040C8"/>
    <w:rsid w:val="003043B6"/>
    <w:rsid w:val="0030760B"/>
    <w:rsid w:val="00310266"/>
    <w:rsid w:val="00311386"/>
    <w:rsid w:val="00312935"/>
    <w:rsid w:val="00312D58"/>
    <w:rsid w:val="00313273"/>
    <w:rsid w:val="00313D14"/>
    <w:rsid w:val="00315B89"/>
    <w:rsid w:val="00317A29"/>
    <w:rsid w:val="00320A03"/>
    <w:rsid w:val="003238E2"/>
    <w:rsid w:val="00323D6A"/>
    <w:rsid w:val="00323FB0"/>
    <w:rsid w:val="003260DE"/>
    <w:rsid w:val="00327FF7"/>
    <w:rsid w:val="0033619C"/>
    <w:rsid w:val="00336EA6"/>
    <w:rsid w:val="00340D2D"/>
    <w:rsid w:val="00341E92"/>
    <w:rsid w:val="003427DF"/>
    <w:rsid w:val="00346004"/>
    <w:rsid w:val="0035007C"/>
    <w:rsid w:val="0035279F"/>
    <w:rsid w:val="00354190"/>
    <w:rsid w:val="00354CD6"/>
    <w:rsid w:val="00355405"/>
    <w:rsid w:val="003576D5"/>
    <w:rsid w:val="00361239"/>
    <w:rsid w:val="003617B5"/>
    <w:rsid w:val="00362589"/>
    <w:rsid w:val="0036357E"/>
    <w:rsid w:val="00364287"/>
    <w:rsid w:val="003665FA"/>
    <w:rsid w:val="00366D40"/>
    <w:rsid w:val="00367038"/>
    <w:rsid w:val="00367984"/>
    <w:rsid w:val="00370E29"/>
    <w:rsid w:val="00373861"/>
    <w:rsid w:val="00374057"/>
    <w:rsid w:val="00374C2E"/>
    <w:rsid w:val="00376C79"/>
    <w:rsid w:val="003815BA"/>
    <w:rsid w:val="003823BB"/>
    <w:rsid w:val="00383471"/>
    <w:rsid w:val="00383A02"/>
    <w:rsid w:val="00386D8E"/>
    <w:rsid w:val="00396029"/>
    <w:rsid w:val="003966A4"/>
    <w:rsid w:val="003A0789"/>
    <w:rsid w:val="003A1066"/>
    <w:rsid w:val="003A18CF"/>
    <w:rsid w:val="003A3A71"/>
    <w:rsid w:val="003A3EA9"/>
    <w:rsid w:val="003A53B8"/>
    <w:rsid w:val="003A69C0"/>
    <w:rsid w:val="003B0911"/>
    <w:rsid w:val="003B2F8B"/>
    <w:rsid w:val="003B5176"/>
    <w:rsid w:val="003B5D98"/>
    <w:rsid w:val="003B668F"/>
    <w:rsid w:val="003B6D54"/>
    <w:rsid w:val="003C5D79"/>
    <w:rsid w:val="003C6076"/>
    <w:rsid w:val="003D148E"/>
    <w:rsid w:val="003D2441"/>
    <w:rsid w:val="003D580E"/>
    <w:rsid w:val="003E2068"/>
    <w:rsid w:val="003E3F04"/>
    <w:rsid w:val="003E4E1B"/>
    <w:rsid w:val="003F48A0"/>
    <w:rsid w:val="003F4E5A"/>
    <w:rsid w:val="003F5C2C"/>
    <w:rsid w:val="003F7557"/>
    <w:rsid w:val="003F76E6"/>
    <w:rsid w:val="003F7CA8"/>
    <w:rsid w:val="00400408"/>
    <w:rsid w:val="004005A4"/>
    <w:rsid w:val="004011B1"/>
    <w:rsid w:val="00402330"/>
    <w:rsid w:val="00402EF2"/>
    <w:rsid w:val="00402F4F"/>
    <w:rsid w:val="004032EE"/>
    <w:rsid w:val="00403F52"/>
    <w:rsid w:val="004045E2"/>
    <w:rsid w:val="00406405"/>
    <w:rsid w:val="00410315"/>
    <w:rsid w:val="00410D99"/>
    <w:rsid w:val="00413F89"/>
    <w:rsid w:val="00414ABE"/>
    <w:rsid w:val="004152A6"/>
    <w:rsid w:val="00416D73"/>
    <w:rsid w:val="00416E8E"/>
    <w:rsid w:val="004171CF"/>
    <w:rsid w:val="004208DE"/>
    <w:rsid w:val="00431DBE"/>
    <w:rsid w:val="00433551"/>
    <w:rsid w:val="004348B0"/>
    <w:rsid w:val="00435611"/>
    <w:rsid w:val="00436F34"/>
    <w:rsid w:val="004370D5"/>
    <w:rsid w:val="0044122C"/>
    <w:rsid w:val="0044163A"/>
    <w:rsid w:val="00443D8B"/>
    <w:rsid w:val="00443EE2"/>
    <w:rsid w:val="00445A2B"/>
    <w:rsid w:val="00445A7A"/>
    <w:rsid w:val="00445E29"/>
    <w:rsid w:val="00450441"/>
    <w:rsid w:val="00452993"/>
    <w:rsid w:val="00453B0E"/>
    <w:rsid w:val="00455D10"/>
    <w:rsid w:val="00455E3F"/>
    <w:rsid w:val="00456366"/>
    <w:rsid w:val="00460C35"/>
    <w:rsid w:val="00467516"/>
    <w:rsid w:val="0047119F"/>
    <w:rsid w:val="004727E0"/>
    <w:rsid w:val="00480372"/>
    <w:rsid w:val="004814BC"/>
    <w:rsid w:val="00484363"/>
    <w:rsid w:val="00484818"/>
    <w:rsid w:val="00484829"/>
    <w:rsid w:val="004858EF"/>
    <w:rsid w:val="00486858"/>
    <w:rsid w:val="00486BDC"/>
    <w:rsid w:val="00487A5C"/>
    <w:rsid w:val="00493DA5"/>
    <w:rsid w:val="00494E78"/>
    <w:rsid w:val="00495311"/>
    <w:rsid w:val="004A1D17"/>
    <w:rsid w:val="004A2417"/>
    <w:rsid w:val="004A25B2"/>
    <w:rsid w:val="004A7190"/>
    <w:rsid w:val="004A7988"/>
    <w:rsid w:val="004A7CC9"/>
    <w:rsid w:val="004B1516"/>
    <w:rsid w:val="004B177A"/>
    <w:rsid w:val="004B40B8"/>
    <w:rsid w:val="004B6C58"/>
    <w:rsid w:val="004B727A"/>
    <w:rsid w:val="004C0CF5"/>
    <w:rsid w:val="004C50BD"/>
    <w:rsid w:val="004C6386"/>
    <w:rsid w:val="004C6725"/>
    <w:rsid w:val="004D1B25"/>
    <w:rsid w:val="004D4296"/>
    <w:rsid w:val="004D6056"/>
    <w:rsid w:val="004D6AB0"/>
    <w:rsid w:val="004D72AD"/>
    <w:rsid w:val="004D7B33"/>
    <w:rsid w:val="004D7EFA"/>
    <w:rsid w:val="004E02D5"/>
    <w:rsid w:val="004E36FB"/>
    <w:rsid w:val="004E5349"/>
    <w:rsid w:val="004E5C89"/>
    <w:rsid w:val="004E5EE9"/>
    <w:rsid w:val="004E7C6B"/>
    <w:rsid w:val="004F06A9"/>
    <w:rsid w:val="004F35A6"/>
    <w:rsid w:val="004F4CB4"/>
    <w:rsid w:val="004F567A"/>
    <w:rsid w:val="004F5B52"/>
    <w:rsid w:val="004F7E0A"/>
    <w:rsid w:val="0050093B"/>
    <w:rsid w:val="00500BF2"/>
    <w:rsid w:val="00503454"/>
    <w:rsid w:val="00505152"/>
    <w:rsid w:val="0050723D"/>
    <w:rsid w:val="0051138B"/>
    <w:rsid w:val="005142B6"/>
    <w:rsid w:val="00515BFF"/>
    <w:rsid w:val="005164CE"/>
    <w:rsid w:val="005176EE"/>
    <w:rsid w:val="005211A9"/>
    <w:rsid w:val="00524395"/>
    <w:rsid w:val="00527E62"/>
    <w:rsid w:val="00531BC7"/>
    <w:rsid w:val="00534625"/>
    <w:rsid w:val="00540119"/>
    <w:rsid w:val="00544422"/>
    <w:rsid w:val="00545356"/>
    <w:rsid w:val="00545379"/>
    <w:rsid w:val="0054729A"/>
    <w:rsid w:val="00547496"/>
    <w:rsid w:val="005474D6"/>
    <w:rsid w:val="0055149A"/>
    <w:rsid w:val="0055198D"/>
    <w:rsid w:val="005527DC"/>
    <w:rsid w:val="0055374D"/>
    <w:rsid w:val="00554E39"/>
    <w:rsid w:val="00555B47"/>
    <w:rsid w:val="00561997"/>
    <w:rsid w:val="00561B7B"/>
    <w:rsid w:val="00562465"/>
    <w:rsid w:val="00563DCA"/>
    <w:rsid w:val="0056404C"/>
    <w:rsid w:val="00570BF3"/>
    <w:rsid w:val="005711B1"/>
    <w:rsid w:val="005717A9"/>
    <w:rsid w:val="00571992"/>
    <w:rsid w:val="00571A5F"/>
    <w:rsid w:val="00573891"/>
    <w:rsid w:val="00577011"/>
    <w:rsid w:val="00580475"/>
    <w:rsid w:val="005816D7"/>
    <w:rsid w:val="00581EB8"/>
    <w:rsid w:val="00595F76"/>
    <w:rsid w:val="00597365"/>
    <w:rsid w:val="005A11AB"/>
    <w:rsid w:val="005A2E53"/>
    <w:rsid w:val="005A60CB"/>
    <w:rsid w:val="005A75A0"/>
    <w:rsid w:val="005A7EDC"/>
    <w:rsid w:val="005B2D19"/>
    <w:rsid w:val="005B4332"/>
    <w:rsid w:val="005B7FB3"/>
    <w:rsid w:val="005C011E"/>
    <w:rsid w:val="005C0173"/>
    <w:rsid w:val="005C237F"/>
    <w:rsid w:val="005C324A"/>
    <w:rsid w:val="005C4DE3"/>
    <w:rsid w:val="005C5F40"/>
    <w:rsid w:val="005C628F"/>
    <w:rsid w:val="005C7F01"/>
    <w:rsid w:val="005D5EF3"/>
    <w:rsid w:val="005D6733"/>
    <w:rsid w:val="005E0B84"/>
    <w:rsid w:val="005E1D57"/>
    <w:rsid w:val="005E2E74"/>
    <w:rsid w:val="005E615B"/>
    <w:rsid w:val="005F1FC8"/>
    <w:rsid w:val="005F229A"/>
    <w:rsid w:val="005F2D82"/>
    <w:rsid w:val="005F3153"/>
    <w:rsid w:val="005F4AAC"/>
    <w:rsid w:val="005F68B1"/>
    <w:rsid w:val="005F7359"/>
    <w:rsid w:val="00601C15"/>
    <w:rsid w:val="0060528A"/>
    <w:rsid w:val="006052A3"/>
    <w:rsid w:val="006123B6"/>
    <w:rsid w:val="00612434"/>
    <w:rsid w:val="00613421"/>
    <w:rsid w:val="006151DB"/>
    <w:rsid w:val="006168B2"/>
    <w:rsid w:val="006219B7"/>
    <w:rsid w:val="00624819"/>
    <w:rsid w:val="00625879"/>
    <w:rsid w:val="006313C8"/>
    <w:rsid w:val="00632DD6"/>
    <w:rsid w:val="00634218"/>
    <w:rsid w:val="00636521"/>
    <w:rsid w:val="00637668"/>
    <w:rsid w:val="006438A8"/>
    <w:rsid w:val="006444F2"/>
    <w:rsid w:val="00644C40"/>
    <w:rsid w:val="00645146"/>
    <w:rsid w:val="00645609"/>
    <w:rsid w:val="00645742"/>
    <w:rsid w:val="00646B27"/>
    <w:rsid w:val="00647FB9"/>
    <w:rsid w:val="00651674"/>
    <w:rsid w:val="00652096"/>
    <w:rsid w:val="006539CB"/>
    <w:rsid w:val="00654396"/>
    <w:rsid w:val="00654649"/>
    <w:rsid w:val="006560B2"/>
    <w:rsid w:val="006565D4"/>
    <w:rsid w:val="00660CAD"/>
    <w:rsid w:val="00660CD4"/>
    <w:rsid w:val="006617E4"/>
    <w:rsid w:val="00661922"/>
    <w:rsid w:val="006644BE"/>
    <w:rsid w:val="00664F16"/>
    <w:rsid w:val="0066565E"/>
    <w:rsid w:val="0067223F"/>
    <w:rsid w:val="00673064"/>
    <w:rsid w:val="00673918"/>
    <w:rsid w:val="0067547C"/>
    <w:rsid w:val="00675B0A"/>
    <w:rsid w:val="0067636A"/>
    <w:rsid w:val="00676E8F"/>
    <w:rsid w:val="00677AE2"/>
    <w:rsid w:val="00677CBE"/>
    <w:rsid w:val="00677EC8"/>
    <w:rsid w:val="006819D8"/>
    <w:rsid w:val="00682679"/>
    <w:rsid w:val="00683C49"/>
    <w:rsid w:val="00684B1E"/>
    <w:rsid w:val="00687407"/>
    <w:rsid w:val="006877A0"/>
    <w:rsid w:val="00687837"/>
    <w:rsid w:val="00687F96"/>
    <w:rsid w:val="00690C56"/>
    <w:rsid w:val="006928D1"/>
    <w:rsid w:val="006928E7"/>
    <w:rsid w:val="00695E16"/>
    <w:rsid w:val="006A31C8"/>
    <w:rsid w:val="006A7303"/>
    <w:rsid w:val="006A7447"/>
    <w:rsid w:val="006A761B"/>
    <w:rsid w:val="006B406E"/>
    <w:rsid w:val="006B4B37"/>
    <w:rsid w:val="006B65A4"/>
    <w:rsid w:val="006B754E"/>
    <w:rsid w:val="006C0213"/>
    <w:rsid w:val="006C5FBC"/>
    <w:rsid w:val="006C79DF"/>
    <w:rsid w:val="006D0C41"/>
    <w:rsid w:val="006D42F5"/>
    <w:rsid w:val="006D435B"/>
    <w:rsid w:val="006D5CD3"/>
    <w:rsid w:val="006E031D"/>
    <w:rsid w:val="006E1FF1"/>
    <w:rsid w:val="006E3ADC"/>
    <w:rsid w:val="006E43A6"/>
    <w:rsid w:val="006E4B70"/>
    <w:rsid w:val="006E5319"/>
    <w:rsid w:val="006E64E8"/>
    <w:rsid w:val="006E6A1C"/>
    <w:rsid w:val="006F33D1"/>
    <w:rsid w:val="006F5D15"/>
    <w:rsid w:val="00700667"/>
    <w:rsid w:val="0070247E"/>
    <w:rsid w:val="00702ACD"/>
    <w:rsid w:val="007042AE"/>
    <w:rsid w:val="007042B2"/>
    <w:rsid w:val="0070522D"/>
    <w:rsid w:val="00705A5F"/>
    <w:rsid w:val="0070785B"/>
    <w:rsid w:val="00710C73"/>
    <w:rsid w:val="00710D0A"/>
    <w:rsid w:val="00712305"/>
    <w:rsid w:val="00712E09"/>
    <w:rsid w:val="00715966"/>
    <w:rsid w:val="00720F00"/>
    <w:rsid w:val="00725325"/>
    <w:rsid w:val="00730177"/>
    <w:rsid w:val="00731FC2"/>
    <w:rsid w:val="007321F7"/>
    <w:rsid w:val="0073481C"/>
    <w:rsid w:val="007355F1"/>
    <w:rsid w:val="00736D81"/>
    <w:rsid w:val="00737AAB"/>
    <w:rsid w:val="00741B96"/>
    <w:rsid w:val="00742FA6"/>
    <w:rsid w:val="00743802"/>
    <w:rsid w:val="00743D58"/>
    <w:rsid w:val="007445A5"/>
    <w:rsid w:val="00744A87"/>
    <w:rsid w:val="007514EE"/>
    <w:rsid w:val="007521C8"/>
    <w:rsid w:val="00752D34"/>
    <w:rsid w:val="00754067"/>
    <w:rsid w:val="00754E99"/>
    <w:rsid w:val="00756B27"/>
    <w:rsid w:val="0075737F"/>
    <w:rsid w:val="00761228"/>
    <w:rsid w:val="00762EB3"/>
    <w:rsid w:val="00763E65"/>
    <w:rsid w:val="00764785"/>
    <w:rsid w:val="00766C0F"/>
    <w:rsid w:val="00766F9B"/>
    <w:rsid w:val="007751B5"/>
    <w:rsid w:val="0077727B"/>
    <w:rsid w:val="00782B1C"/>
    <w:rsid w:val="00783738"/>
    <w:rsid w:val="00783D09"/>
    <w:rsid w:val="00786C19"/>
    <w:rsid w:val="00791349"/>
    <w:rsid w:val="00793594"/>
    <w:rsid w:val="00795D0F"/>
    <w:rsid w:val="007971C4"/>
    <w:rsid w:val="007A53D2"/>
    <w:rsid w:val="007A6CC0"/>
    <w:rsid w:val="007A77A6"/>
    <w:rsid w:val="007B3974"/>
    <w:rsid w:val="007B46D2"/>
    <w:rsid w:val="007B655D"/>
    <w:rsid w:val="007B73A8"/>
    <w:rsid w:val="007C0470"/>
    <w:rsid w:val="007C1B58"/>
    <w:rsid w:val="007C3042"/>
    <w:rsid w:val="007C3D3D"/>
    <w:rsid w:val="007C58F2"/>
    <w:rsid w:val="007D103B"/>
    <w:rsid w:val="007D1362"/>
    <w:rsid w:val="007D2B29"/>
    <w:rsid w:val="007D552A"/>
    <w:rsid w:val="007D6822"/>
    <w:rsid w:val="007D7CD7"/>
    <w:rsid w:val="007E2650"/>
    <w:rsid w:val="007E530F"/>
    <w:rsid w:val="007E54FA"/>
    <w:rsid w:val="007E6025"/>
    <w:rsid w:val="007F2666"/>
    <w:rsid w:val="007F26B0"/>
    <w:rsid w:val="007F2904"/>
    <w:rsid w:val="007F3BDB"/>
    <w:rsid w:val="007F49E5"/>
    <w:rsid w:val="007F5590"/>
    <w:rsid w:val="007F57C1"/>
    <w:rsid w:val="008005F9"/>
    <w:rsid w:val="0080087D"/>
    <w:rsid w:val="0080144F"/>
    <w:rsid w:val="00802A72"/>
    <w:rsid w:val="008039C1"/>
    <w:rsid w:val="00806494"/>
    <w:rsid w:val="00806AAF"/>
    <w:rsid w:val="008116F7"/>
    <w:rsid w:val="0081253A"/>
    <w:rsid w:val="0081529A"/>
    <w:rsid w:val="00816EBC"/>
    <w:rsid w:val="00820883"/>
    <w:rsid w:val="00821558"/>
    <w:rsid w:val="008266C1"/>
    <w:rsid w:val="00826E05"/>
    <w:rsid w:val="00826FFB"/>
    <w:rsid w:val="00835C74"/>
    <w:rsid w:val="00837D05"/>
    <w:rsid w:val="00840FDD"/>
    <w:rsid w:val="00843F59"/>
    <w:rsid w:val="00844509"/>
    <w:rsid w:val="00851E3B"/>
    <w:rsid w:val="00851EB7"/>
    <w:rsid w:val="00852679"/>
    <w:rsid w:val="0085277E"/>
    <w:rsid w:val="00854613"/>
    <w:rsid w:val="00854CD6"/>
    <w:rsid w:val="008565E9"/>
    <w:rsid w:val="008605EA"/>
    <w:rsid w:val="0086235B"/>
    <w:rsid w:val="00864D87"/>
    <w:rsid w:val="00866FE1"/>
    <w:rsid w:val="0087339D"/>
    <w:rsid w:val="0087471C"/>
    <w:rsid w:val="00874819"/>
    <w:rsid w:val="00875CB9"/>
    <w:rsid w:val="00876AAF"/>
    <w:rsid w:val="008834C2"/>
    <w:rsid w:val="00890550"/>
    <w:rsid w:val="00890786"/>
    <w:rsid w:val="0089435F"/>
    <w:rsid w:val="00894EE8"/>
    <w:rsid w:val="008952A1"/>
    <w:rsid w:val="00895D57"/>
    <w:rsid w:val="00895FD5"/>
    <w:rsid w:val="00896508"/>
    <w:rsid w:val="00896C11"/>
    <w:rsid w:val="00897488"/>
    <w:rsid w:val="008A04F4"/>
    <w:rsid w:val="008A056C"/>
    <w:rsid w:val="008A1F65"/>
    <w:rsid w:val="008A24FC"/>
    <w:rsid w:val="008A2F0B"/>
    <w:rsid w:val="008A33C5"/>
    <w:rsid w:val="008A4918"/>
    <w:rsid w:val="008A59A7"/>
    <w:rsid w:val="008A5AC2"/>
    <w:rsid w:val="008A6935"/>
    <w:rsid w:val="008A6EF3"/>
    <w:rsid w:val="008A7A95"/>
    <w:rsid w:val="008B12BE"/>
    <w:rsid w:val="008B556F"/>
    <w:rsid w:val="008C0B4B"/>
    <w:rsid w:val="008C1AE9"/>
    <w:rsid w:val="008C1FC1"/>
    <w:rsid w:val="008C2560"/>
    <w:rsid w:val="008C3B5C"/>
    <w:rsid w:val="008C4B05"/>
    <w:rsid w:val="008D2A99"/>
    <w:rsid w:val="008D3537"/>
    <w:rsid w:val="008D4299"/>
    <w:rsid w:val="008E3968"/>
    <w:rsid w:val="008E47FE"/>
    <w:rsid w:val="008E4FD9"/>
    <w:rsid w:val="008E7704"/>
    <w:rsid w:val="008E7F8D"/>
    <w:rsid w:val="008F105F"/>
    <w:rsid w:val="008F2779"/>
    <w:rsid w:val="008F2EB2"/>
    <w:rsid w:val="008F2EC0"/>
    <w:rsid w:val="008F3132"/>
    <w:rsid w:val="008F336D"/>
    <w:rsid w:val="008F37EF"/>
    <w:rsid w:val="008F3D57"/>
    <w:rsid w:val="008F50DE"/>
    <w:rsid w:val="008F59B6"/>
    <w:rsid w:val="008F7FCF"/>
    <w:rsid w:val="00901DBB"/>
    <w:rsid w:val="009072FB"/>
    <w:rsid w:val="009104D7"/>
    <w:rsid w:val="009114F3"/>
    <w:rsid w:val="00913B31"/>
    <w:rsid w:val="00913BDC"/>
    <w:rsid w:val="009146CE"/>
    <w:rsid w:val="00914DA4"/>
    <w:rsid w:val="00916692"/>
    <w:rsid w:val="00917146"/>
    <w:rsid w:val="00917E98"/>
    <w:rsid w:val="00920AD6"/>
    <w:rsid w:val="00922964"/>
    <w:rsid w:val="009233C0"/>
    <w:rsid w:val="009246BE"/>
    <w:rsid w:val="00924FEE"/>
    <w:rsid w:val="0092552E"/>
    <w:rsid w:val="0092574A"/>
    <w:rsid w:val="00926579"/>
    <w:rsid w:val="0092697A"/>
    <w:rsid w:val="009278A2"/>
    <w:rsid w:val="00932749"/>
    <w:rsid w:val="0093495B"/>
    <w:rsid w:val="00935B15"/>
    <w:rsid w:val="00937BC3"/>
    <w:rsid w:val="009406FA"/>
    <w:rsid w:val="009409F4"/>
    <w:rsid w:val="00941358"/>
    <w:rsid w:val="00941958"/>
    <w:rsid w:val="009457D9"/>
    <w:rsid w:val="00945889"/>
    <w:rsid w:val="00947DC2"/>
    <w:rsid w:val="00951B91"/>
    <w:rsid w:val="00953FEF"/>
    <w:rsid w:val="00954700"/>
    <w:rsid w:val="00955B91"/>
    <w:rsid w:val="00956DDB"/>
    <w:rsid w:val="00960643"/>
    <w:rsid w:val="00960C56"/>
    <w:rsid w:val="009612B0"/>
    <w:rsid w:val="00963F0D"/>
    <w:rsid w:val="00967BD6"/>
    <w:rsid w:val="009719F0"/>
    <w:rsid w:val="00973391"/>
    <w:rsid w:val="00974351"/>
    <w:rsid w:val="0097591E"/>
    <w:rsid w:val="00976139"/>
    <w:rsid w:val="00977537"/>
    <w:rsid w:val="00980170"/>
    <w:rsid w:val="0098458E"/>
    <w:rsid w:val="00986F66"/>
    <w:rsid w:val="0098775F"/>
    <w:rsid w:val="00990046"/>
    <w:rsid w:val="00990144"/>
    <w:rsid w:val="00993C10"/>
    <w:rsid w:val="009953E7"/>
    <w:rsid w:val="009A1004"/>
    <w:rsid w:val="009A37E4"/>
    <w:rsid w:val="009A3CE8"/>
    <w:rsid w:val="009A4653"/>
    <w:rsid w:val="009A4C0C"/>
    <w:rsid w:val="009A5218"/>
    <w:rsid w:val="009A52C0"/>
    <w:rsid w:val="009A6317"/>
    <w:rsid w:val="009A796F"/>
    <w:rsid w:val="009B0505"/>
    <w:rsid w:val="009B0AA4"/>
    <w:rsid w:val="009B3290"/>
    <w:rsid w:val="009B5EDE"/>
    <w:rsid w:val="009B63CE"/>
    <w:rsid w:val="009B6A1F"/>
    <w:rsid w:val="009B6E0B"/>
    <w:rsid w:val="009B7BBE"/>
    <w:rsid w:val="009B7C6F"/>
    <w:rsid w:val="009C0E82"/>
    <w:rsid w:val="009C10F3"/>
    <w:rsid w:val="009C27A4"/>
    <w:rsid w:val="009C36B5"/>
    <w:rsid w:val="009C3C4A"/>
    <w:rsid w:val="009C4CAC"/>
    <w:rsid w:val="009C7C86"/>
    <w:rsid w:val="009D22EF"/>
    <w:rsid w:val="009D30A7"/>
    <w:rsid w:val="009D551F"/>
    <w:rsid w:val="009D5DFE"/>
    <w:rsid w:val="009E293B"/>
    <w:rsid w:val="009F5FB3"/>
    <w:rsid w:val="00A00BC6"/>
    <w:rsid w:val="00A02ACC"/>
    <w:rsid w:val="00A0549A"/>
    <w:rsid w:val="00A06811"/>
    <w:rsid w:val="00A07BCA"/>
    <w:rsid w:val="00A10159"/>
    <w:rsid w:val="00A12264"/>
    <w:rsid w:val="00A138EE"/>
    <w:rsid w:val="00A21D78"/>
    <w:rsid w:val="00A257B8"/>
    <w:rsid w:val="00A2721C"/>
    <w:rsid w:val="00A27A13"/>
    <w:rsid w:val="00A27D0D"/>
    <w:rsid w:val="00A325EF"/>
    <w:rsid w:val="00A344DD"/>
    <w:rsid w:val="00A3701C"/>
    <w:rsid w:val="00A44458"/>
    <w:rsid w:val="00A44BD6"/>
    <w:rsid w:val="00A46300"/>
    <w:rsid w:val="00A4739E"/>
    <w:rsid w:val="00A50CD5"/>
    <w:rsid w:val="00A5313E"/>
    <w:rsid w:val="00A53949"/>
    <w:rsid w:val="00A54BFD"/>
    <w:rsid w:val="00A5526A"/>
    <w:rsid w:val="00A56C42"/>
    <w:rsid w:val="00A60054"/>
    <w:rsid w:val="00A60F1A"/>
    <w:rsid w:val="00A6192E"/>
    <w:rsid w:val="00A619C4"/>
    <w:rsid w:val="00A6265C"/>
    <w:rsid w:val="00A64565"/>
    <w:rsid w:val="00A654E0"/>
    <w:rsid w:val="00A6596C"/>
    <w:rsid w:val="00A659D5"/>
    <w:rsid w:val="00A66090"/>
    <w:rsid w:val="00A66AEB"/>
    <w:rsid w:val="00A66D1E"/>
    <w:rsid w:val="00A675E8"/>
    <w:rsid w:val="00A70B7D"/>
    <w:rsid w:val="00A72879"/>
    <w:rsid w:val="00A73631"/>
    <w:rsid w:val="00A76DC4"/>
    <w:rsid w:val="00A80371"/>
    <w:rsid w:val="00A80883"/>
    <w:rsid w:val="00A90A64"/>
    <w:rsid w:val="00A9140D"/>
    <w:rsid w:val="00A91DB5"/>
    <w:rsid w:val="00A93D14"/>
    <w:rsid w:val="00A94C93"/>
    <w:rsid w:val="00A96027"/>
    <w:rsid w:val="00AA00B0"/>
    <w:rsid w:val="00AA06EE"/>
    <w:rsid w:val="00AA2637"/>
    <w:rsid w:val="00AA560B"/>
    <w:rsid w:val="00AB2CF1"/>
    <w:rsid w:val="00AB5472"/>
    <w:rsid w:val="00AB59A2"/>
    <w:rsid w:val="00AC22EC"/>
    <w:rsid w:val="00AC3EEF"/>
    <w:rsid w:val="00AC5916"/>
    <w:rsid w:val="00AC7436"/>
    <w:rsid w:val="00AC7B4D"/>
    <w:rsid w:val="00AD121F"/>
    <w:rsid w:val="00AD19F5"/>
    <w:rsid w:val="00AD46B7"/>
    <w:rsid w:val="00AD48A6"/>
    <w:rsid w:val="00AD63DC"/>
    <w:rsid w:val="00AD7BBD"/>
    <w:rsid w:val="00AE2C4A"/>
    <w:rsid w:val="00AE475C"/>
    <w:rsid w:val="00AE5259"/>
    <w:rsid w:val="00AE5C94"/>
    <w:rsid w:val="00AE65B7"/>
    <w:rsid w:val="00AE7CAE"/>
    <w:rsid w:val="00AF389D"/>
    <w:rsid w:val="00AF3D8D"/>
    <w:rsid w:val="00AF3ED0"/>
    <w:rsid w:val="00AF5894"/>
    <w:rsid w:val="00AF711B"/>
    <w:rsid w:val="00AF7279"/>
    <w:rsid w:val="00AF7595"/>
    <w:rsid w:val="00AF7B23"/>
    <w:rsid w:val="00AF7D01"/>
    <w:rsid w:val="00B00B2F"/>
    <w:rsid w:val="00B0136F"/>
    <w:rsid w:val="00B01594"/>
    <w:rsid w:val="00B01A24"/>
    <w:rsid w:val="00B05119"/>
    <w:rsid w:val="00B066E9"/>
    <w:rsid w:val="00B076F6"/>
    <w:rsid w:val="00B07CAC"/>
    <w:rsid w:val="00B10222"/>
    <w:rsid w:val="00B102E7"/>
    <w:rsid w:val="00B11616"/>
    <w:rsid w:val="00B11797"/>
    <w:rsid w:val="00B11FAC"/>
    <w:rsid w:val="00B15356"/>
    <w:rsid w:val="00B20A27"/>
    <w:rsid w:val="00B2225F"/>
    <w:rsid w:val="00B22B41"/>
    <w:rsid w:val="00B23DA2"/>
    <w:rsid w:val="00B23DAD"/>
    <w:rsid w:val="00B24056"/>
    <w:rsid w:val="00B30AAC"/>
    <w:rsid w:val="00B3149E"/>
    <w:rsid w:val="00B315B9"/>
    <w:rsid w:val="00B32B07"/>
    <w:rsid w:val="00B32B84"/>
    <w:rsid w:val="00B35C33"/>
    <w:rsid w:val="00B35C6D"/>
    <w:rsid w:val="00B36322"/>
    <w:rsid w:val="00B4285E"/>
    <w:rsid w:val="00B45287"/>
    <w:rsid w:val="00B46E92"/>
    <w:rsid w:val="00B47F49"/>
    <w:rsid w:val="00B506F7"/>
    <w:rsid w:val="00B5132F"/>
    <w:rsid w:val="00B51CDA"/>
    <w:rsid w:val="00B538B0"/>
    <w:rsid w:val="00B55EB3"/>
    <w:rsid w:val="00B62D96"/>
    <w:rsid w:val="00B647F1"/>
    <w:rsid w:val="00B655BC"/>
    <w:rsid w:val="00B65B5A"/>
    <w:rsid w:val="00B71230"/>
    <w:rsid w:val="00B7792A"/>
    <w:rsid w:val="00B77DEA"/>
    <w:rsid w:val="00B77F18"/>
    <w:rsid w:val="00B8121A"/>
    <w:rsid w:val="00B834D4"/>
    <w:rsid w:val="00B83D44"/>
    <w:rsid w:val="00B8415D"/>
    <w:rsid w:val="00B85106"/>
    <w:rsid w:val="00B8747B"/>
    <w:rsid w:val="00B91B9C"/>
    <w:rsid w:val="00B9220E"/>
    <w:rsid w:val="00B942B6"/>
    <w:rsid w:val="00B95B87"/>
    <w:rsid w:val="00B96601"/>
    <w:rsid w:val="00B977F6"/>
    <w:rsid w:val="00BA255E"/>
    <w:rsid w:val="00BA25EB"/>
    <w:rsid w:val="00BA34C6"/>
    <w:rsid w:val="00BA398E"/>
    <w:rsid w:val="00BA453B"/>
    <w:rsid w:val="00BA4952"/>
    <w:rsid w:val="00BA4D63"/>
    <w:rsid w:val="00BA7DD1"/>
    <w:rsid w:val="00BA7FA4"/>
    <w:rsid w:val="00BB3D62"/>
    <w:rsid w:val="00BB5CD0"/>
    <w:rsid w:val="00BC101A"/>
    <w:rsid w:val="00BC3026"/>
    <w:rsid w:val="00BC33AE"/>
    <w:rsid w:val="00BC4CEF"/>
    <w:rsid w:val="00BC509D"/>
    <w:rsid w:val="00BC57BD"/>
    <w:rsid w:val="00BC5A31"/>
    <w:rsid w:val="00BC6228"/>
    <w:rsid w:val="00BD0CCC"/>
    <w:rsid w:val="00BD1D83"/>
    <w:rsid w:val="00BD3F27"/>
    <w:rsid w:val="00BD4D1D"/>
    <w:rsid w:val="00BD573F"/>
    <w:rsid w:val="00BD68B4"/>
    <w:rsid w:val="00BD6A6F"/>
    <w:rsid w:val="00BD6DDB"/>
    <w:rsid w:val="00BE0893"/>
    <w:rsid w:val="00BE0E61"/>
    <w:rsid w:val="00BE2F7B"/>
    <w:rsid w:val="00BE3BF6"/>
    <w:rsid w:val="00BE3E22"/>
    <w:rsid w:val="00BE5320"/>
    <w:rsid w:val="00BF0C74"/>
    <w:rsid w:val="00BF155E"/>
    <w:rsid w:val="00BF3E1A"/>
    <w:rsid w:val="00BF5E48"/>
    <w:rsid w:val="00BF6F7A"/>
    <w:rsid w:val="00C011D8"/>
    <w:rsid w:val="00C0669E"/>
    <w:rsid w:val="00C11521"/>
    <w:rsid w:val="00C137D4"/>
    <w:rsid w:val="00C13E9D"/>
    <w:rsid w:val="00C146E4"/>
    <w:rsid w:val="00C16CF5"/>
    <w:rsid w:val="00C208DF"/>
    <w:rsid w:val="00C229AC"/>
    <w:rsid w:val="00C22C01"/>
    <w:rsid w:val="00C30E5C"/>
    <w:rsid w:val="00C32075"/>
    <w:rsid w:val="00C32098"/>
    <w:rsid w:val="00C326AF"/>
    <w:rsid w:val="00C32DE0"/>
    <w:rsid w:val="00C33287"/>
    <w:rsid w:val="00C36405"/>
    <w:rsid w:val="00C36760"/>
    <w:rsid w:val="00C406D0"/>
    <w:rsid w:val="00C415C7"/>
    <w:rsid w:val="00C41D5D"/>
    <w:rsid w:val="00C43589"/>
    <w:rsid w:val="00C44611"/>
    <w:rsid w:val="00C46C1A"/>
    <w:rsid w:val="00C46C68"/>
    <w:rsid w:val="00C47D23"/>
    <w:rsid w:val="00C527C1"/>
    <w:rsid w:val="00C5284E"/>
    <w:rsid w:val="00C6128A"/>
    <w:rsid w:val="00C64C4B"/>
    <w:rsid w:val="00C64F2C"/>
    <w:rsid w:val="00C65E46"/>
    <w:rsid w:val="00C677F3"/>
    <w:rsid w:val="00C67812"/>
    <w:rsid w:val="00C72B8F"/>
    <w:rsid w:val="00C752E5"/>
    <w:rsid w:val="00C7709F"/>
    <w:rsid w:val="00C818C7"/>
    <w:rsid w:val="00C8315B"/>
    <w:rsid w:val="00C85776"/>
    <w:rsid w:val="00C862A3"/>
    <w:rsid w:val="00C86C91"/>
    <w:rsid w:val="00C87EED"/>
    <w:rsid w:val="00C90FE0"/>
    <w:rsid w:val="00C91D65"/>
    <w:rsid w:val="00C93053"/>
    <w:rsid w:val="00C952C6"/>
    <w:rsid w:val="00CA0E2B"/>
    <w:rsid w:val="00CA19C2"/>
    <w:rsid w:val="00CA26DE"/>
    <w:rsid w:val="00CA3E5C"/>
    <w:rsid w:val="00CA463A"/>
    <w:rsid w:val="00CA776A"/>
    <w:rsid w:val="00CA78BE"/>
    <w:rsid w:val="00CA7A97"/>
    <w:rsid w:val="00CB3B98"/>
    <w:rsid w:val="00CC0223"/>
    <w:rsid w:val="00CC12B0"/>
    <w:rsid w:val="00CC382A"/>
    <w:rsid w:val="00CD013F"/>
    <w:rsid w:val="00CD398D"/>
    <w:rsid w:val="00CD5086"/>
    <w:rsid w:val="00CD5B11"/>
    <w:rsid w:val="00CE01F8"/>
    <w:rsid w:val="00CE11D4"/>
    <w:rsid w:val="00CE35C0"/>
    <w:rsid w:val="00CE3EF0"/>
    <w:rsid w:val="00CE477C"/>
    <w:rsid w:val="00CE4B8A"/>
    <w:rsid w:val="00CE5157"/>
    <w:rsid w:val="00CE5CD2"/>
    <w:rsid w:val="00CE5EE4"/>
    <w:rsid w:val="00CE7556"/>
    <w:rsid w:val="00CF6C6F"/>
    <w:rsid w:val="00D00200"/>
    <w:rsid w:val="00D00CEA"/>
    <w:rsid w:val="00D07A96"/>
    <w:rsid w:val="00D10F70"/>
    <w:rsid w:val="00D117C3"/>
    <w:rsid w:val="00D15490"/>
    <w:rsid w:val="00D159C6"/>
    <w:rsid w:val="00D17439"/>
    <w:rsid w:val="00D24B1A"/>
    <w:rsid w:val="00D2723F"/>
    <w:rsid w:val="00D3455D"/>
    <w:rsid w:val="00D34958"/>
    <w:rsid w:val="00D35AE6"/>
    <w:rsid w:val="00D3798E"/>
    <w:rsid w:val="00D40EBF"/>
    <w:rsid w:val="00D4191D"/>
    <w:rsid w:val="00D426C9"/>
    <w:rsid w:val="00D45BD8"/>
    <w:rsid w:val="00D5108B"/>
    <w:rsid w:val="00D516C2"/>
    <w:rsid w:val="00D51F66"/>
    <w:rsid w:val="00D53117"/>
    <w:rsid w:val="00D5517C"/>
    <w:rsid w:val="00D55EE8"/>
    <w:rsid w:val="00D57029"/>
    <w:rsid w:val="00D627A9"/>
    <w:rsid w:val="00D63E36"/>
    <w:rsid w:val="00D654C8"/>
    <w:rsid w:val="00D67B08"/>
    <w:rsid w:val="00D67F76"/>
    <w:rsid w:val="00D7651E"/>
    <w:rsid w:val="00D7769D"/>
    <w:rsid w:val="00D81AE0"/>
    <w:rsid w:val="00D824F0"/>
    <w:rsid w:val="00D8769D"/>
    <w:rsid w:val="00D911A7"/>
    <w:rsid w:val="00D963A1"/>
    <w:rsid w:val="00DA1FEC"/>
    <w:rsid w:val="00DA3BC8"/>
    <w:rsid w:val="00DA539F"/>
    <w:rsid w:val="00DA55ED"/>
    <w:rsid w:val="00DA7B85"/>
    <w:rsid w:val="00DB0D81"/>
    <w:rsid w:val="00DB58B1"/>
    <w:rsid w:val="00DB6AA0"/>
    <w:rsid w:val="00DC02EE"/>
    <w:rsid w:val="00DC423E"/>
    <w:rsid w:val="00DC5DE8"/>
    <w:rsid w:val="00DD0463"/>
    <w:rsid w:val="00DD3400"/>
    <w:rsid w:val="00DD65B8"/>
    <w:rsid w:val="00DD7B1F"/>
    <w:rsid w:val="00DE0F23"/>
    <w:rsid w:val="00DE0F68"/>
    <w:rsid w:val="00DE6A93"/>
    <w:rsid w:val="00DF2273"/>
    <w:rsid w:val="00DF4ADF"/>
    <w:rsid w:val="00E01D25"/>
    <w:rsid w:val="00E0250D"/>
    <w:rsid w:val="00E02CB7"/>
    <w:rsid w:val="00E04C93"/>
    <w:rsid w:val="00E051FC"/>
    <w:rsid w:val="00E05499"/>
    <w:rsid w:val="00E063A0"/>
    <w:rsid w:val="00E07E5E"/>
    <w:rsid w:val="00E11D0C"/>
    <w:rsid w:val="00E17628"/>
    <w:rsid w:val="00E17E94"/>
    <w:rsid w:val="00E23582"/>
    <w:rsid w:val="00E25519"/>
    <w:rsid w:val="00E270BC"/>
    <w:rsid w:val="00E32491"/>
    <w:rsid w:val="00E3310A"/>
    <w:rsid w:val="00E335C3"/>
    <w:rsid w:val="00E33C3E"/>
    <w:rsid w:val="00E36A0A"/>
    <w:rsid w:val="00E42FF5"/>
    <w:rsid w:val="00E43A45"/>
    <w:rsid w:val="00E459C3"/>
    <w:rsid w:val="00E46350"/>
    <w:rsid w:val="00E46A06"/>
    <w:rsid w:val="00E477CF"/>
    <w:rsid w:val="00E47D7E"/>
    <w:rsid w:val="00E52989"/>
    <w:rsid w:val="00E558ED"/>
    <w:rsid w:val="00E56F79"/>
    <w:rsid w:val="00E5728A"/>
    <w:rsid w:val="00E57DA1"/>
    <w:rsid w:val="00E60053"/>
    <w:rsid w:val="00E63E17"/>
    <w:rsid w:val="00E6637F"/>
    <w:rsid w:val="00E66B4E"/>
    <w:rsid w:val="00E67C14"/>
    <w:rsid w:val="00E67D9B"/>
    <w:rsid w:val="00E7163B"/>
    <w:rsid w:val="00E71787"/>
    <w:rsid w:val="00E73739"/>
    <w:rsid w:val="00E737B6"/>
    <w:rsid w:val="00E73983"/>
    <w:rsid w:val="00E80826"/>
    <w:rsid w:val="00E80844"/>
    <w:rsid w:val="00E874F1"/>
    <w:rsid w:val="00E90783"/>
    <w:rsid w:val="00E90821"/>
    <w:rsid w:val="00E92321"/>
    <w:rsid w:val="00E948CB"/>
    <w:rsid w:val="00E94DAB"/>
    <w:rsid w:val="00E95035"/>
    <w:rsid w:val="00E97CD8"/>
    <w:rsid w:val="00EA02CF"/>
    <w:rsid w:val="00EA5F0C"/>
    <w:rsid w:val="00EA690B"/>
    <w:rsid w:val="00EB3D1E"/>
    <w:rsid w:val="00EB40A4"/>
    <w:rsid w:val="00EB67C5"/>
    <w:rsid w:val="00EB687E"/>
    <w:rsid w:val="00EB6ABF"/>
    <w:rsid w:val="00EC1957"/>
    <w:rsid w:val="00EC1A9B"/>
    <w:rsid w:val="00EC21E1"/>
    <w:rsid w:val="00EC370E"/>
    <w:rsid w:val="00EC6357"/>
    <w:rsid w:val="00ED0479"/>
    <w:rsid w:val="00ED1E52"/>
    <w:rsid w:val="00ED50AD"/>
    <w:rsid w:val="00ED62D7"/>
    <w:rsid w:val="00ED703A"/>
    <w:rsid w:val="00ED7524"/>
    <w:rsid w:val="00ED7656"/>
    <w:rsid w:val="00ED7678"/>
    <w:rsid w:val="00ED7796"/>
    <w:rsid w:val="00ED7AC9"/>
    <w:rsid w:val="00EE0B64"/>
    <w:rsid w:val="00EE4ECE"/>
    <w:rsid w:val="00EE7CF9"/>
    <w:rsid w:val="00EF0245"/>
    <w:rsid w:val="00EF02D2"/>
    <w:rsid w:val="00EF080A"/>
    <w:rsid w:val="00EF16C3"/>
    <w:rsid w:val="00EF25E1"/>
    <w:rsid w:val="00EF2D1B"/>
    <w:rsid w:val="00EF3A0B"/>
    <w:rsid w:val="00EF472B"/>
    <w:rsid w:val="00EF6FA7"/>
    <w:rsid w:val="00EF767A"/>
    <w:rsid w:val="00EF7B92"/>
    <w:rsid w:val="00F0004A"/>
    <w:rsid w:val="00F00A87"/>
    <w:rsid w:val="00F015FE"/>
    <w:rsid w:val="00F02CBE"/>
    <w:rsid w:val="00F03553"/>
    <w:rsid w:val="00F03E29"/>
    <w:rsid w:val="00F043BC"/>
    <w:rsid w:val="00F06B86"/>
    <w:rsid w:val="00F06F16"/>
    <w:rsid w:val="00F07D44"/>
    <w:rsid w:val="00F12B5E"/>
    <w:rsid w:val="00F1341D"/>
    <w:rsid w:val="00F13D14"/>
    <w:rsid w:val="00F1621C"/>
    <w:rsid w:val="00F17699"/>
    <w:rsid w:val="00F241B6"/>
    <w:rsid w:val="00F24DA7"/>
    <w:rsid w:val="00F26D63"/>
    <w:rsid w:val="00F3131C"/>
    <w:rsid w:val="00F33164"/>
    <w:rsid w:val="00F36F11"/>
    <w:rsid w:val="00F374C7"/>
    <w:rsid w:val="00F37E3D"/>
    <w:rsid w:val="00F37E9A"/>
    <w:rsid w:val="00F407A4"/>
    <w:rsid w:val="00F45EC4"/>
    <w:rsid w:val="00F46239"/>
    <w:rsid w:val="00F47656"/>
    <w:rsid w:val="00F505A0"/>
    <w:rsid w:val="00F50CDE"/>
    <w:rsid w:val="00F50CF8"/>
    <w:rsid w:val="00F52FE3"/>
    <w:rsid w:val="00F54030"/>
    <w:rsid w:val="00F54D11"/>
    <w:rsid w:val="00F55AB7"/>
    <w:rsid w:val="00F6056F"/>
    <w:rsid w:val="00F61DC3"/>
    <w:rsid w:val="00F65B7B"/>
    <w:rsid w:val="00F73774"/>
    <w:rsid w:val="00F74527"/>
    <w:rsid w:val="00F756D8"/>
    <w:rsid w:val="00F75B26"/>
    <w:rsid w:val="00F77918"/>
    <w:rsid w:val="00F77DB6"/>
    <w:rsid w:val="00F81434"/>
    <w:rsid w:val="00F814DF"/>
    <w:rsid w:val="00F81A46"/>
    <w:rsid w:val="00F83954"/>
    <w:rsid w:val="00F86961"/>
    <w:rsid w:val="00F900F7"/>
    <w:rsid w:val="00F9059A"/>
    <w:rsid w:val="00F908EF"/>
    <w:rsid w:val="00F92571"/>
    <w:rsid w:val="00F94574"/>
    <w:rsid w:val="00F9645C"/>
    <w:rsid w:val="00F9660B"/>
    <w:rsid w:val="00FA01B8"/>
    <w:rsid w:val="00FA2224"/>
    <w:rsid w:val="00FA333E"/>
    <w:rsid w:val="00FA535B"/>
    <w:rsid w:val="00FA6DAE"/>
    <w:rsid w:val="00FA79C3"/>
    <w:rsid w:val="00FB0165"/>
    <w:rsid w:val="00FB3B0C"/>
    <w:rsid w:val="00FC03A4"/>
    <w:rsid w:val="00FC2146"/>
    <w:rsid w:val="00FC2F02"/>
    <w:rsid w:val="00FC4106"/>
    <w:rsid w:val="00FC4E1B"/>
    <w:rsid w:val="00FC68D7"/>
    <w:rsid w:val="00FC68D8"/>
    <w:rsid w:val="00FC73AB"/>
    <w:rsid w:val="00FC7A6F"/>
    <w:rsid w:val="00FD1B3F"/>
    <w:rsid w:val="00FD30BA"/>
    <w:rsid w:val="00FD33EA"/>
    <w:rsid w:val="00FE0871"/>
    <w:rsid w:val="00FE5877"/>
    <w:rsid w:val="00FE6080"/>
    <w:rsid w:val="00FE6993"/>
    <w:rsid w:val="00FF282C"/>
    <w:rsid w:val="00FF2E07"/>
    <w:rsid w:val="00FF711B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B0467"/>
  <w15:docId w15:val="{BE0FBD7C-CC84-4AEB-BC63-158A79F1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9F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F000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00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766C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6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6C0F"/>
  </w:style>
  <w:style w:type="paragraph" w:styleId="BalloonText">
    <w:name w:val="Balloon Text"/>
    <w:basedOn w:val="Normal"/>
    <w:semiHidden/>
    <w:rsid w:val="00445E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6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0004A"/>
    <w:rPr>
      <w:b/>
      <w:szCs w:val="20"/>
    </w:rPr>
  </w:style>
  <w:style w:type="paragraph" w:styleId="ListParagraph">
    <w:name w:val="List Paragraph"/>
    <w:basedOn w:val="Normal"/>
    <w:uiPriority w:val="34"/>
    <w:qFormat/>
    <w:rsid w:val="00EB68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paragraph" w:customStyle="1" w:styleId="Pa13">
    <w:name w:val="Pa13"/>
    <w:basedOn w:val="Normal"/>
    <w:next w:val="Normal"/>
    <w:uiPriority w:val="99"/>
    <w:rsid w:val="00654396"/>
    <w:pPr>
      <w:autoSpaceDE w:val="0"/>
      <w:autoSpaceDN w:val="0"/>
      <w:adjustRightInd w:val="0"/>
      <w:spacing w:line="201" w:lineRule="atLeast"/>
    </w:pPr>
    <w:rPr>
      <w:rFonts w:ascii="Humanst531 BT" w:hAnsi="Humanst531 BT"/>
      <w:lang w:val="en-ZA" w:eastAsia="en-ZA"/>
    </w:rPr>
  </w:style>
  <w:style w:type="paragraph" w:customStyle="1" w:styleId="Pa39">
    <w:name w:val="Pa39"/>
    <w:basedOn w:val="Normal"/>
    <w:next w:val="Normal"/>
    <w:uiPriority w:val="99"/>
    <w:rsid w:val="00654396"/>
    <w:pPr>
      <w:autoSpaceDE w:val="0"/>
      <w:autoSpaceDN w:val="0"/>
      <w:adjustRightInd w:val="0"/>
      <w:spacing w:line="201" w:lineRule="atLeast"/>
    </w:pPr>
    <w:rPr>
      <w:rFonts w:ascii="Futura Hv BT" w:hAnsi="Futura Hv BT"/>
      <w:lang w:val="en-ZA" w:eastAsia="en-ZA"/>
    </w:rPr>
  </w:style>
  <w:style w:type="paragraph" w:customStyle="1" w:styleId="Default">
    <w:name w:val="Default"/>
    <w:rsid w:val="006543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719F0"/>
    <w:pPr>
      <w:spacing w:before="100" w:beforeAutospacing="1" w:after="100" w:afterAutospacing="1"/>
    </w:pPr>
  </w:style>
  <w:style w:type="paragraph" w:customStyle="1" w:styleId="Char">
    <w:name w:val="Char"/>
    <w:basedOn w:val="Normal"/>
    <w:rsid w:val="00990046"/>
    <w:pPr>
      <w:spacing w:after="160" w:line="240" w:lineRule="exact"/>
    </w:pPr>
    <w:rPr>
      <w:rFonts w:ascii="Arial" w:hAnsi="Arial"/>
      <w:bCs/>
      <w:sz w:val="22"/>
    </w:rPr>
  </w:style>
  <w:style w:type="paragraph" w:styleId="NoSpacing">
    <w:name w:val="No Spacing"/>
    <w:uiPriority w:val="1"/>
    <w:qFormat/>
    <w:rsid w:val="00C46C68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A06C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354CD6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5474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74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749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7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749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nny.Brown\Application%20Data\Microsoft\Templates\Memo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A647-CDDA-41EA-A54A-F1D96416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</Template>
  <TotalTime>5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WORKS</vt:lpstr>
    </vt:vector>
  </TitlesOfParts>
  <Company>KZNPA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WORKS</dc:title>
  <dc:creator>neshree.nundlall</dc:creator>
  <cp:lastModifiedBy>Simangele Mncwango</cp:lastModifiedBy>
  <cp:revision>5</cp:revision>
  <cp:lastPrinted>2023-04-04T09:23:00Z</cp:lastPrinted>
  <dcterms:created xsi:type="dcterms:W3CDTF">2023-08-17T06:38:00Z</dcterms:created>
  <dcterms:modified xsi:type="dcterms:W3CDTF">2023-08-22T09:24:00Z</dcterms:modified>
</cp:coreProperties>
</file>