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F387" w14:textId="77777777" w:rsidR="004F0FC2" w:rsidRDefault="004F0FC2" w:rsidP="007F3DFD">
      <w:pPr>
        <w:spacing w:line="276" w:lineRule="auto"/>
        <w:jc w:val="center"/>
        <w:rPr>
          <w:b/>
          <w:sz w:val="24"/>
        </w:rPr>
      </w:pPr>
    </w:p>
    <w:p w14:paraId="4C253FDC" w14:textId="60D3E09C" w:rsidR="00A145A9" w:rsidRPr="00D86AE4" w:rsidRDefault="00382578" w:rsidP="00D86AE4">
      <w:pPr>
        <w:spacing w:before="0" w:after="200" w:line="240" w:lineRule="auto"/>
        <w:ind w:left="0"/>
        <w:jc w:val="left"/>
        <w:rPr>
          <w:rFonts w:eastAsiaTheme="minorHAnsi" w:cs="Tahoma"/>
          <w:b/>
          <w:sz w:val="20"/>
          <w:szCs w:val="20"/>
          <w:lang w:val="en-ZA" w:eastAsia="en-US"/>
        </w:rPr>
      </w:pPr>
      <w:r w:rsidRPr="00D86AE4">
        <w:rPr>
          <w:rFonts w:eastAsiaTheme="minorHAnsi" w:cs="Tahoma"/>
          <w:b/>
          <w:sz w:val="20"/>
          <w:szCs w:val="20"/>
          <w:lang w:val="en-ZA" w:eastAsia="en-US"/>
        </w:rPr>
        <w:t xml:space="preserve">ANNEXURE: </w:t>
      </w:r>
      <w:r w:rsidR="00965E2C">
        <w:rPr>
          <w:rFonts w:eastAsiaTheme="minorHAnsi" w:cs="Tahoma"/>
          <w:b/>
          <w:sz w:val="20"/>
          <w:szCs w:val="20"/>
          <w:lang w:val="en-ZA" w:eastAsia="en-US"/>
        </w:rPr>
        <w:t>G</w:t>
      </w:r>
    </w:p>
    <w:p w14:paraId="79754976" w14:textId="73CCF157" w:rsidR="0090204B" w:rsidRPr="0090204B" w:rsidRDefault="0090204B" w:rsidP="0090204B">
      <w:pPr>
        <w:ind w:left="0"/>
        <w:rPr>
          <w:b/>
          <w:sz w:val="20"/>
          <w:szCs w:val="20"/>
        </w:rPr>
      </w:pPr>
      <w:r w:rsidRPr="0090204B">
        <w:rPr>
          <w:rFonts w:cs="Tahoma"/>
          <w:b/>
          <w:sz w:val="20"/>
          <w:szCs w:val="20"/>
        </w:rPr>
        <w:t>TRUCKS FOR THE TRANSPORTATION OF ESKOM’S CONTAINERISED COAL FROM THE GROOTVLEI CONTAINER TERMINAL TO THE ESKOM</w:t>
      </w:r>
      <w:r w:rsidRPr="0090204B">
        <w:rPr>
          <w:rFonts w:cs="Tahoma"/>
          <w:b/>
          <w:sz w:val="20"/>
          <w:szCs w:val="20"/>
        </w:rPr>
        <w:t xml:space="preserve"> </w:t>
      </w:r>
      <w:r w:rsidRPr="0090204B">
        <w:rPr>
          <w:b/>
          <w:sz w:val="20"/>
          <w:szCs w:val="20"/>
        </w:rPr>
        <w:t>FOR A PERIOD OF THREE MONTHS</w:t>
      </w:r>
    </w:p>
    <w:p w14:paraId="1431170B" w14:textId="77777777" w:rsidR="00A145A9" w:rsidRPr="00D86AE4" w:rsidRDefault="00D57196" w:rsidP="00D86AE4">
      <w:pPr>
        <w:numPr>
          <w:ilvl w:val="0"/>
          <w:numId w:val="31"/>
        </w:num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after="200" w:line="240" w:lineRule="auto"/>
        <w:jc w:val="left"/>
        <w:rPr>
          <w:rFonts w:cs="Tahoma"/>
          <w:b/>
          <w:sz w:val="20"/>
          <w:szCs w:val="20"/>
          <w:lang w:val="en-ZA" w:eastAsia="en-US"/>
        </w:rPr>
      </w:pPr>
      <w:r w:rsidRPr="00D86AE4">
        <w:rPr>
          <w:rFonts w:cs="Tahoma"/>
          <w:b/>
          <w:sz w:val="20"/>
          <w:szCs w:val="20"/>
        </w:rPr>
        <w:t>Technical Capability</w:t>
      </w:r>
      <w:r w:rsidRPr="00D86AE4">
        <w:rPr>
          <w:rFonts w:cs="Tahoma"/>
          <w:b/>
          <w:sz w:val="20"/>
          <w:szCs w:val="20"/>
          <w:lang w:val="en-ZA" w:eastAsia="en-US"/>
        </w:rPr>
        <w:t xml:space="preserve"> </w:t>
      </w:r>
      <w:r w:rsidR="00D55F55" w:rsidRPr="00D86AE4">
        <w:rPr>
          <w:rFonts w:cs="Tahoma"/>
          <w:b/>
          <w:sz w:val="20"/>
          <w:szCs w:val="20"/>
          <w:lang w:val="en-ZA" w:eastAsia="en-US"/>
        </w:rPr>
        <w:t>(</w:t>
      </w:r>
      <w:r w:rsidRPr="00D86AE4">
        <w:rPr>
          <w:rFonts w:cs="Tahoma"/>
          <w:b/>
          <w:sz w:val="20"/>
          <w:szCs w:val="20"/>
          <w:lang w:val="en-ZA" w:eastAsia="en-US"/>
        </w:rPr>
        <w:t>10</w:t>
      </w:r>
      <w:r w:rsidR="00D55F55" w:rsidRPr="00D86AE4">
        <w:rPr>
          <w:rFonts w:cs="Tahoma"/>
          <w:b/>
          <w:sz w:val="20"/>
          <w:szCs w:val="20"/>
          <w:lang w:val="en-ZA" w:eastAsia="en-US"/>
        </w:rPr>
        <w:t>0</w:t>
      </w:r>
      <w:r w:rsidR="00A145A9" w:rsidRPr="00D86AE4">
        <w:rPr>
          <w:rFonts w:cs="Tahoma"/>
          <w:b/>
          <w:sz w:val="20"/>
          <w:szCs w:val="20"/>
          <w:lang w:val="en-ZA" w:eastAsia="en-US"/>
        </w:rPr>
        <w:t xml:space="preserve"> Points)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4337"/>
        <w:gridCol w:w="2693"/>
        <w:gridCol w:w="1701"/>
      </w:tblGrid>
      <w:tr w:rsidR="0086274F" w:rsidRPr="00D86AE4" w14:paraId="49F4CDF5" w14:textId="2A8D97BA" w:rsidTr="0086274F">
        <w:tc>
          <w:tcPr>
            <w:tcW w:w="903" w:type="dxa"/>
            <w:shd w:val="clear" w:color="auto" w:fill="C2D69B" w:themeFill="accent3" w:themeFillTint="99"/>
          </w:tcPr>
          <w:p w14:paraId="02C098CB" w14:textId="60B317DA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Points 25</w:t>
            </w:r>
          </w:p>
        </w:tc>
        <w:tc>
          <w:tcPr>
            <w:tcW w:w="4337" w:type="dxa"/>
            <w:shd w:val="clear" w:color="auto" w:fill="C2D69B" w:themeFill="accent3" w:themeFillTint="99"/>
          </w:tcPr>
          <w:p w14:paraId="3A4DAACF" w14:textId="0B52CE4A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  <w:p w14:paraId="509E8850" w14:textId="786025AE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 xml:space="preserve">Work </w:t>
            </w:r>
            <w:r>
              <w:rPr>
                <w:rFonts w:cs="Tahoma"/>
                <w:b/>
                <w:sz w:val="20"/>
                <w:szCs w:val="20"/>
                <w:lang w:val="en-ZA" w:eastAsia="en-US"/>
              </w:rPr>
              <w:t>breakdown structure</w:t>
            </w: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 xml:space="preserve"> (2</w:t>
            </w:r>
            <w:r>
              <w:rPr>
                <w:rFonts w:cs="Tahoma"/>
                <w:b/>
                <w:sz w:val="20"/>
                <w:szCs w:val="20"/>
                <w:lang w:val="en-ZA" w:eastAsia="en-US"/>
              </w:rPr>
              <w:t>5 Points</w:t>
            </w: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70F6DFCE" w14:textId="320F3557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Scoring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502855A" w14:textId="7E9A79DC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Answer</w:t>
            </w:r>
          </w:p>
        </w:tc>
      </w:tr>
      <w:tr w:rsidR="0086274F" w:rsidRPr="00D86AE4" w14:paraId="324454BC" w14:textId="1CC28BD0" w:rsidTr="0086274F">
        <w:trPr>
          <w:trHeight w:val="370"/>
        </w:trPr>
        <w:tc>
          <w:tcPr>
            <w:tcW w:w="903" w:type="dxa"/>
          </w:tcPr>
          <w:p w14:paraId="24529A28" w14:textId="51A6E61A" w:rsidR="0086274F" w:rsidRPr="001B0B98" w:rsidRDefault="0086274F" w:rsidP="0086274F">
            <w:pPr>
              <w:spacing w:before="120" w:after="120"/>
              <w:ind w:left="33"/>
              <w:rPr>
                <w:rFonts w:cs="Tahoma"/>
                <w:b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100%</w:t>
            </w:r>
          </w:p>
        </w:tc>
        <w:tc>
          <w:tcPr>
            <w:tcW w:w="4337" w:type="dxa"/>
            <w:shd w:val="clear" w:color="auto" w:fill="auto"/>
          </w:tcPr>
          <w:p w14:paraId="47210509" w14:textId="31B26828" w:rsidR="0086274F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Documentary proof of r</w:t>
            </w:r>
            <w:r>
              <w:rPr>
                <w:rFonts w:cs="Tahoma"/>
                <w:b/>
                <w:sz w:val="20"/>
                <w:szCs w:val="20"/>
              </w:rPr>
              <w:t>oad</w:t>
            </w:r>
            <w:r w:rsidRPr="001B0B98">
              <w:rPr>
                <w:rFonts w:cs="Tahoma"/>
                <w:b/>
                <w:sz w:val="20"/>
                <w:szCs w:val="20"/>
              </w:rPr>
              <w:t xml:space="preserve"> worthiness certificates</w:t>
            </w:r>
            <w:r w:rsidRPr="001B0B98">
              <w:rPr>
                <w:rFonts w:cs="Tahoma"/>
                <w:sz w:val="20"/>
                <w:szCs w:val="20"/>
              </w:rPr>
              <w:t xml:space="preserve"> for the prescribed minimum number of 10 trucks (9+1</w:t>
            </w:r>
            <w:r>
              <w:rPr>
                <w:rFonts w:cs="Tahoma"/>
                <w:sz w:val="20"/>
                <w:szCs w:val="20"/>
              </w:rPr>
              <w:t>)</w:t>
            </w:r>
            <w:r w:rsidRPr="001B0B98">
              <w:rPr>
                <w:rFonts w:cs="Tahoma"/>
                <w:sz w:val="20"/>
                <w:szCs w:val="20"/>
              </w:rPr>
              <w:t>, Issued by the department of Transport In the case of ownership</w:t>
            </w:r>
            <w:r>
              <w:rPr>
                <w:rFonts w:cs="Tahoma"/>
                <w:sz w:val="20"/>
                <w:szCs w:val="20"/>
              </w:rPr>
              <w:t xml:space="preserve">. </w:t>
            </w:r>
          </w:p>
          <w:p w14:paraId="58CAF978" w14:textId="77777777" w:rsidR="0086274F" w:rsidRPr="000A5D17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0A5D17">
              <w:rPr>
                <w:rFonts w:cs="Tahoma"/>
                <w:sz w:val="20"/>
                <w:szCs w:val="20"/>
              </w:rPr>
              <w:t>Proof of ownership and/or registration certificates for</w:t>
            </w:r>
            <w:r>
              <w:rPr>
                <w:rFonts w:cs="Tahoma"/>
                <w:sz w:val="20"/>
                <w:szCs w:val="20"/>
              </w:rPr>
              <w:t xml:space="preserve"> each truck (</w:t>
            </w:r>
            <w:r w:rsidRPr="000A5D17">
              <w:rPr>
                <w:rFonts w:cs="Tahoma"/>
                <w:sz w:val="20"/>
                <w:szCs w:val="20"/>
              </w:rPr>
              <w:t>10 trucks</w:t>
            </w:r>
            <w:r>
              <w:rPr>
                <w:rFonts w:cs="Tahoma"/>
                <w:sz w:val="20"/>
                <w:szCs w:val="20"/>
              </w:rPr>
              <w:t>)</w:t>
            </w:r>
          </w:p>
          <w:p w14:paraId="7DD14A34" w14:textId="77777777" w:rsidR="0086274F" w:rsidRPr="000A5D17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</w:t>
            </w:r>
            <w:r w:rsidRPr="000A5D17">
              <w:rPr>
                <w:rFonts w:cs="Tahoma"/>
                <w:sz w:val="20"/>
                <w:szCs w:val="20"/>
              </w:rPr>
              <w:t xml:space="preserve"> Roadworthy certificate</w:t>
            </w:r>
            <w:r>
              <w:rPr>
                <w:rFonts w:cs="Tahoma"/>
                <w:sz w:val="20"/>
                <w:szCs w:val="20"/>
              </w:rPr>
              <w:t xml:space="preserve"> for each truck (10 trucks)</w:t>
            </w:r>
          </w:p>
          <w:p w14:paraId="6118B662" w14:textId="77777777" w:rsidR="0086274F" w:rsidRPr="000A5D17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0A5D17">
              <w:rPr>
                <w:rFonts w:cs="Tahoma"/>
                <w:sz w:val="20"/>
                <w:szCs w:val="20"/>
              </w:rPr>
              <w:t xml:space="preserve">In the case of a lease, a letter of intent or lease agreement it must be obtained from the truck owner or a fleet owner </w:t>
            </w:r>
            <w:r w:rsidRPr="000A5D17">
              <w:rPr>
                <w:rFonts w:cs="Tahoma"/>
                <w:b/>
                <w:bCs/>
                <w:sz w:val="20"/>
                <w:szCs w:val="20"/>
              </w:rPr>
              <w:t>and</w:t>
            </w:r>
            <w:r w:rsidRPr="000A5D17">
              <w:rPr>
                <w:rFonts w:cs="Tahoma"/>
                <w:sz w:val="20"/>
                <w:szCs w:val="20"/>
              </w:rPr>
              <w:t xml:space="preserve"> must be in place for the duration of the contract. </w:t>
            </w:r>
          </w:p>
          <w:p w14:paraId="0C19B36F" w14:textId="77777777" w:rsidR="0086274F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0A5D17">
              <w:rPr>
                <w:rFonts w:cs="Tahoma"/>
                <w:sz w:val="20"/>
                <w:szCs w:val="20"/>
              </w:rPr>
              <w:t xml:space="preserve">Service providers must have a replacement truck </w:t>
            </w:r>
            <w:r w:rsidRPr="000A5D17">
              <w:rPr>
                <w:rFonts w:cs="Tahoma"/>
                <w:b/>
                <w:bCs/>
                <w:sz w:val="20"/>
                <w:szCs w:val="20"/>
              </w:rPr>
              <w:t>ready</w:t>
            </w:r>
            <w:r w:rsidRPr="000A5D17">
              <w:rPr>
                <w:rFonts w:cs="Tahoma"/>
                <w:sz w:val="20"/>
                <w:szCs w:val="20"/>
              </w:rPr>
              <w:t xml:space="preserve"> in the event </w:t>
            </w:r>
            <w:r w:rsidRPr="000A5D17">
              <w:rPr>
                <w:rFonts w:cs="Tahoma"/>
                <w:b/>
                <w:bCs/>
                <w:sz w:val="20"/>
                <w:szCs w:val="20"/>
              </w:rPr>
              <w:t>of a</w:t>
            </w:r>
            <w:r w:rsidRPr="000A5D17">
              <w:rPr>
                <w:rFonts w:cs="Tahoma"/>
                <w:sz w:val="20"/>
                <w:szCs w:val="20"/>
              </w:rPr>
              <w:t xml:space="preserve"> breakdown.</w:t>
            </w:r>
          </w:p>
          <w:p w14:paraId="1BE23D37" w14:textId="77777777" w:rsidR="0086274F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</w:p>
          <w:p w14:paraId="515DB82C" w14:textId="450CECB9" w:rsidR="0086274F" w:rsidRPr="00D86AE4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0C7E1CF5" w14:textId="77777777" w:rsidR="0086274F" w:rsidRPr="001B0B98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20</w:t>
            </w:r>
            <w:r w:rsidRPr="001B0B98">
              <w:rPr>
                <w:rFonts w:cs="Tahoma"/>
                <w:sz w:val="20"/>
                <w:szCs w:val="20"/>
              </w:rPr>
              <w:t xml:space="preserve"> Certificates/ records = 25 points - 100%</w:t>
            </w:r>
          </w:p>
          <w:p w14:paraId="5D298804" w14:textId="77777777" w:rsidR="0086274F" w:rsidRDefault="0086274F" w:rsidP="0086274F">
            <w:pPr>
              <w:pStyle w:val="l1"/>
              <w:tabs>
                <w:tab w:val="clear" w:pos="440"/>
              </w:tabs>
              <w:spacing w:line="360" w:lineRule="auto"/>
              <w:jc w:val="left"/>
              <w:rPr>
                <w:rFonts w:ascii="Tahoma" w:hAnsi="Tahoma" w:cs="Tahoma"/>
              </w:rPr>
            </w:pPr>
          </w:p>
          <w:p w14:paraId="1D53F751" w14:textId="77777777" w:rsidR="0086274F" w:rsidRPr="001B0B98" w:rsidRDefault="0086274F" w:rsidP="0086274F">
            <w:pPr>
              <w:pStyle w:val="bt"/>
              <w:spacing w:line="360" w:lineRule="auto"/>
              <w:ind w:left="33"/>
              <w:rPr>
                <w:rFonts w:ascii="Tahoma" w:hAnsi="Tahoma" w:cs="Tahoma"/>
                <w:lang w:val="en-ZA"/>
              </w:rPr>
            </w:pPr>
            <w:r>
              <w:rPr>
                <w:rFonts w:ascii="Tahoma" w:hAnsi="Tahoma" w:cs="Tahoma"/>
                <w:lang w:val="en-ZA"/>
              </w:rPr>
              <w:t xml:space="preserve">16 </w:t>
            </w:r>
            <w:r w:rsidRPr="001B0B98">
              <w:rPr>
                <w:rFonts w:ascii="Tahoma" w:hAnsi="Tahoma" w:cs="Tahoma"/>
                <w:lang w:val="en-ZA"/>
              </w:rPr>
              <w:t>Certificates/ records and application for the balance to DOT= 1</w:t>
            </w:r>
            <w:r>
              <w:rPr>
                <w:rFonts w:ascii="Tahoma" w:hAnsi="Tahoma" w:cs="Tahoma"/>
                <w:lang w:val="en-ZA"/>
              </w:rPr>
              <w:t>8</w:t>
            </w:r>
            <w:r w:rsidRPr="001B0B98">
              <w:rPr>
                <w:rFonts w:ascii="Tahoma" w:hAnsi="Tahoma" w:cs="Tahoma"/>
                <w:lang w:val="en-ZA"/>
              </w:rPr>
              <w:t>.5 points</w:t>
            </w:r>
            <w:r>
              <w:rPr>
                <w:rFonts w:ascii="Tahoma" w:hAnsi="Tahoma" w:cs="Tahoma"/>
                <w:lang w:val="en-ZA"/>
              </w:rPr>
              <w:t xml:space="preserve"> 75%</w:t>
            </w:r>
          </w:p>
          <w:p w14:paraId="3943AD8D" w14:textId="77777777" w:rsidR="0086274F" w:rsidRPr="001B0B98" w:rsidRDefault="0086274F" w:rsidP="0086274F">
            <w:pPr>
              <w:pStyle w:val="bt"/>
              <w:spacing w:line="360" w:lineRule="auto"/>
              <w:ind w:left="33"/>
              <w:rPr>
                <w:rFonts w:ascii="Tahoma" w:hAnsi="Tahoma" w:cs="Tahoma"/>
                <w:lang w:val="en-ZA"/>
              </w:rPr>
            </w:pPr>
            <w:r>
              <w:rPr>
                <w:rFonts w:ascii="Tahoma" w:hAnsi="Tahoma" w:cs="Tahoma"/>
                <w:lang w:val="en-ZA"/>
              </w:rPr>
              <w:t xml:space="preserve">10 </w:t>
            </w:r>
            <w:r w:rsidRPr="001B0B98">
              <w:rPr>
                <w:rFonts w:ascii="Tahoma" w:hAnsi="Tahoma" w:cs="Tahoma"/>
                <w:lang w:val="en-ZA"/>
              </w:rPr>
              <w:t xml:space="preserve">Certificate/record and application for the balance to DOT = </w:t>
            </w:r>
            <w:r>
              <w:rPr>
                <w:rFonts w:ascii="Tahoma" w:hAnsi="Tahoma" w:cs="Tahoma"/>
                <w:lang w:val="en-ZA"/>
              </w:rPr>
              <w:t>12.5</w:t>
            </w:r>
            <w:r w:rsidRPr="001B0B98">
              <w:rPr>
                <w:rFonts w:ascii="Tahoma" w:hAnsi="Tahoma" w:cs="Tahoma"/>
                <w:lang w:val="en-ZA"/>
              </w:rPr>
              <w:t xml:space="preserve"> points</w:t>
            </w:r>
            <w:r>
              <w:rPr>
                <w:rFonts w:ascii="Tahoma" w:hAnsi="Tahoma" w:cs="Tahoma"/>
                <w:lang w:val="en-ZA"/>
              </w:rPr>
              <w:t xml:space="preserve"> 50%</w:t>
            </w:r>
          </w:p>
          <w:p w14:paraId="7465CCDE" w14:textId="77777777" w:rsidR="0086274F" w:rsidRPr="00253C55" w:rsidRDefault="0086274F" w:rsidP="0086274F">
            <w:pPr>
              <w:pStyle w:val="bt"/>
              <w:rPr>
                <w:lang w:val="en-ZA"/>
              </w:rPr>
            </w:pPr>
            <w:r>
              <w:rPr>
                <w:rFonts w:ascii="Tahoma" w:hAnsi="Tahoma" w:cs="Tahoma"/>
                <w:lang w:val="en-ZA"/>
              </w:rPr>
              <w:t xml:space="preserve">8 </w:t>
            </w:r>
            <w:r w:rsidRPr="001B0B98">
              <w:rPr>
                <w:rFonts w:ascii="Tahoma" w:hAnsi="Tahoma" w:cs="Tahoma"/>
                <w:lang w:val="en-ZA"/>
              </w:rPr>
              <w:t>Zero/Nil Certificates = 0 points</w:t>
            </w:r>
          </w:p>
          <w:p w14:paraId="136F5CB5" w14:textId="2BDF0D32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701" w:type="dxa"/>
          </w:tcPr>
          <w:p w14:paraId="6E7A744A" w14:textId="77777777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371779F3" w14:textId="6ACC30E5" w:rsidTr="0086274F">
        <w:tc>
          <w:tcPr>
            <w:tcW w:w="903" w:type="dxa"/>
          </w:tcPr>
          <w:p w14:paraId="1F99BDD7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7030" w:type="dxa"/>
            <w:gridSpan w:val="2"/>
            <w:shd w:val="clear" w:color="auto" w:fill="auto"/>
          </w:tcPr>
          <w:p w14:paraId="027386FE" w14:textId="0FF0AFED" w:rsidR="0086274F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Comments :</w:t>
            </w:r>
          </w:p>
          <w:p w14:paraId="250E77D2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1701" w:type="dxa"/>
          </w:tcPr>
          <w:p w14:paraId="367C9E54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</w:tr>
      <w:tr w:rsidR="0086274F" w:rsidRPr="005B4A5A" w14:paraId="20388DC6" w14:textId="65D2CDF6" w:rsidTr="0086274F">
        <w:trPr>
          <w:trHeight w:val="838"/>
        </w:trPr>
        <w:tc>
          <w:tcPr>
            <w:tcW w:w="903" w:type="dxa"/>
          </w:tcPr>
          <w:p w14:paraId="780DCFE0" w14:textId="77777777" w:rsidR="0086274F" w:rsidRPr="005B4A5A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Cs w:val="18"/>
                <w:lang w:val="en-ZA" w:eastAsia="en-US"/>
              </w:rPr>
            </w:pPr>
          </w:p>
        </w:tc>
        <w:tc>
          <w:tcPr>
            <w:tcW w:w="7030" w:type="dxa"/>
            <w:gridSpan w:val="2"/>
            <w:shd w:val="clear" w:color="auto" w:fill="auto"/>
          </w:tcPr>
          <w:p w14:paraId="1AAE34C6" w14:textId="6814910F" w:rsidR="0086274F" w:rsidRPr="005B4A5A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Cs w:val="18"/>
                <w:lang w:val="en-ZA" w:eastAsia="en-US"/>
              </w:rPr>
            </w:pPr>
            <w:r w:rsidRPr="005B4A5A">
              <w:rPr>
                <w:rFonts w:cs="Tahoma"/>
                <w:b/>
                <w:szCs w:val="18"/>
                <w:lang w:val="en-ZA" w:eastAsia="en-US"/>
              </w:rPr>
              <w:t>Where is the evidence located in your document:</w:t>
            </w:r>
          </w:p>
          <w:p w14:paraId="282B4D13" w14:textId="77777777" w:rsidR="0086274F" w:rsidRPr="005B4A5A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Cs w:val="18"/>
                <w:lang w:val="en-ZA" w:eastAsia="en-US"/>
              </w:rPr>
            </w:pPr>
            <w:r w:rsidRPr="005B4A5A">
              <w:rPr>
                <w:rFonts w:cs="Tahoma"/>
                <w:b/>
                <w:szCs w:val="18"/>
                <w:lang w:val="en-ZA" w:eastAsia="en-US"/>
              </w:rPr>
              <w:t>What evidence is submitted:</w:t>
            </w:r>
          </w:p>
        </w:tc>
        <w:tc>
          <w:tcPr>
            <w:tcW w:w="1701" w:type="dxa"/>
          </w:tcPr>
          <w:p w14:paraId="63344137" w14:textId="77777777" w:rsidR="0086274F" w:rsidRPr="005B4A5A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Cs w:val="18"/>
                <w:lang w:val="en-ZA" w:eastAsia="en-US"/>
              </w:rPr>
            </w:pPr>
          </w:p>
        </w:tc>
      </w:tr>
    </w:tbl>
    <w:p w14:paraId="5A74BD51" w14:textId="77777777" w:rsidR="008B2A52" w:rsidRDefault="008B2A52" w:rsidP="00D86AE4">
      <w:p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line="240" w:lineRule="auto"/>
        <w:ind w:left="57"/>
        <w:rPr>
          <w:rFonts w:cs="Tahoma"/>
          <w:sz w:val="20"/>
          <w:szCs w:val="20"/>
          <w:lang w:val="en-ZA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2693"/>
        <w:gridCol w:w="1701"/>
      </w:tblGrid>
      <w:tr w:rsidR="0086274F" w:rsidRPr="00D86AE4" w14:paraId="1A42237A" w14:textId="77777777" w:rsidTr="0086274F">
        <w:tc>
          <w:tcPr>
            <w:tcW w:w="846" w:type="dxa"/>
            <w:shd w:val="clear" w:color="auto" w:fill="C2D69B" w:themeFill="accent3" w:themeFillTint="99"/>
          </w:tcPr>
          <w:p w14:paraId="4D7D7C9A" w14:textId="406BB4EF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0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Points 25</w:t>
            </w:r>
          </w:p>
        </w:tc>
        <w:tc>
          <w:tcPr>
            <w:tcW w:w="4394" w:type="dxa"/>
            <w:shd w:val="clear" w:color="auto" w:fill="C2D69B" w:themeFill="accent3" w:themeFillTint="99"/>
          </w:tcPr>
          <w:p w14:paraId="16144334" w14:textId="4D1F86A6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0"/>
              <w:rPr>
                <w:rFonts w:cs="Tahoma"/>
                <w:sz w:val="20"/>
                <w:szCs w:val="20"/>
                <w:vertAlign w:val="superscript"/>
                <w:lang w:val="en-ZA" w:eastAsia="en-US"/>
              </w:rPr>
            </w:pPr>
            <w:r>
              <w:rPr>
                <w:rFonts w:cs="Tahoma"/>
                <w:b/>
                <w:sz w:val="20"/>
                <w:szCs w:val="20"/>
                <w:lang w:val="en-ZA" w:eastAsia="en-US"/>
              </w:rPr>
              <w:t xml:space="preserve">Certified Drivers with PDP and Code 14 and </w:t>
            </w:r>
            <w:r w:rsidRPr="00E52277">
              <w:rPr>
                <w:rFonts w:cs="Tahoma"/>
                <w:b/>
                <w:sz w:val="20"/>
                <w:szCs w:val="20"/>
                <w:lang w:val="en-ZA" w:eastAsia="en-US"/>
              </w:rPr>
              <w:t>Roadworthiness (</w:t>
            </w:r>
            <w:r>
              <w:rPr>
                <w:rFonts w:cs="Tahoma"/>
                <w:b/>
                <w:sz w:val="20"/>
                <w:szCs w:val="20"/>
                <w:lang w:val="en-ZA" w:eastAsia="en-US"/>
              </w:rPr>
              <w:t>25</w:t>
            </w: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 xml:space="preserve"> Points)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2494F20C" w14:textId="7EDBE77C" w:rsidR="0086274F" w:rsidRDefault="00712AE3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Scoring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262F24A" w14:textId="11E8A1D4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  <w:p w14:paraId="48F5D6E6" w14:textId="77777777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Answer</w:t>
            </w:r>
          </w:p>
        </w:tc>
      </w:tr>
      <w:tr w:rsidR="0086274F" w:rsidRPr="00D86AE4" w14:paraId="04CCD654" w14:textId="77777777" w:rsidTr="0086274F">
        <w:tc>
          <w:tcPr>
            <w:tcW w:w="846" w:type="dxa"/>
          </w:tcPr>
          <w:p w14:paraId="284EB01D" w14:textId="7F090764" w:rsidR="0086274F" w:rsidRPr="00E52277" w:rsidRDefault="0086274F" w:rsidP="0086274F">
            <w:pPr>
              <w:spacing w:line="240" w:lineRule="auto"/>
              <w:ind w:left="-113" w:firstLine="29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sz w:val="20"/>
                <w:szCs w:val="20"/>
              </w:rPr>
              <w:t>100%</w:t>
            </w:r>
          </w:p>
        </w:tc>
        <w:tc>
          <w:tcPr>
            <w:tcW w:w="4394" w:type="dxa"/>
            <w:shd w:val="clear" w:color="auto" w:fill="auto"/>
          </w:tcPr>
          <w:p w14:paraId="55A166FD" w14:textId="0768CC7C" w:rsidR="0086274F" w:rsidRPr="00D86AE4" w:rsidRDefault="0086274F" w:rsidP="0086274F">
            <w:pPr>
              <w:spacing w:line="240" w:lineRule="auto"/>
              <w:ind w:left="-113" w:firstLine="29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 xml:space="preserve">DRIVERS:  </w:t>
            </w:r>
            <w:r w:rsidRPr="008F59AE">
              <w:rPr>
                <w:rFonts w:cs="Tahoma"/>
                <w:sz w:val="20"/>
                <w:szCs w:val="20"/>
              </w:rPr>
              <w:t>Drivers must have a valid Professional Drivers Permit (PDP) and a code 14 license with a driver license card</w:t>
            </w:r>
            <w:r w:rsidRPr="00D86AE4">
              <w:rPr>
                <w:rFonts w:cs="Tahoma"/>
                <w:sz w:val="20"/>
                <w:szCs w:val="20"/>
                <w:lang w:val="en-ZA" w:eastAsia="en-US"/>
              </w:rPr>
              <w:t xml:space="preserve"> </w:t>
            </w:r>
          </w:p>
        </w:tc>
        <w:tc>
          <w:tcPr>
            <w:tcW w:w="2693" w:type="dxa"/>
          </w:tcPr>
          <w:p w14:paraId="216DFB72" w14:textId="77777777" w:rsidR="0086274F" w:rsidRPr="001B0B98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Minimum of 10 already in place = 25 points</w:t>
            </w:r>
          </w:p>
          <w:p w14:paraId="1353FC77" w14:textId="77777777" w:rsidR="0086274F" w:rsidRPr="001B0B98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B6362A">
              <w:rPr>
                <w:rFonts w:cs="Tahoma"/>
                <w:sz w:val="20"/>
                <w:szCs w:val="20"/>
              </w:rPr>
              <w:lastRenderedPageBreak/>
              <w:t>Minimum of 8 drivers in place but detailed plan submitted</w:t>
            </w:r>
            <w:r w:rsidRPr="001B0B98">
              <w:rPr>
                <w:rFonts w:cs="Tahoma"/>
                <w:sz w:val="20"/>
                <w:szCs w:val="20"/>
              </w:rPr>
              <w:t xml:space="preserve"> = 16.67 points </w:t>
            </w:r>
          </w:p>
          <w:p w14:paraId="18090F9D" w14:textId="77777777" w:rsidR="0086274F" w:rsidRPr="001B0B98" w:rsidRDefault="0086274F" w:rsidP="0086274F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7 truck drivers in place or plan submitted = 8.33 points</w:t>
            </w:r>
          </w:p>
          <w:p w14:paraId="56624BD5" w14:textId="2EA8BE39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sz w:val="20"/>
                <w:szCs w:val="20"/>
              </w:rPr>
              <w:t>Less than 6 truck drivers or plan = 0 points</w:t>
            </w:r>
          </w:p>
        </w:tc>
        <w:tc>
          <w:tcPr>
            <w:tcW w:w="1701" w:type="dxa"/>
            <w:shd w:val="clear" w:color="auto" w:fill="auto"/>
          </w:tcPr>
          <w:p w14:paraId="2BF8D9EB" w14:textId="01167A66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70C9A08E" w14:textId="77777777" w:rsidTr="0086274F">
        <w:tc>
          <w:tcPr>
            <w:tcW w:w="846" w:type="dxa"/>
          </w:tcPr>
          <w:p w14:paraId="4CAC6A74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414712B5" w14:textId="09062B01" w:rsidR="0086274F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Comments :</w:t>
            </w:r>
          </w:p>
          <w:p w14:paraId="5EA57A73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2693" w:type="dxa"/>
          </w:tcPr>
          <w:p w14:paraId="7A8FC50D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D577FAC" w14:textId="14040DBD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1789BA08" w14:textId="77777777" w:rsidTr="0086274F">
        <w:tc>
          <w:tcPr>
            <w:tcW w:w="846" w:type="dxa"/>
          </w:tcPr>
          <w:p w14:paraId="47EC68DE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022154D6" w14:textId="050FBDAE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Where is the evidence located in your document:</w:t>
            </w:r>
          </w:p>
          <w:p w14:paraId="53C042EC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What evidence is submitted:</w:t>
            </w:r>
          </w:p>
        </w:tc>
        <w:tc>
          <w:tcPr>
            <w:tcW w:w="2693" w:type="dxa"/>
          </w:tcPr>
          <w:p w14:paraId="02A623CC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D445E2" w14:textId="7887892B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</w:tbl>
    <w:p w14:paraId="19B290F6" w14:textId="77777777" w:rsidR="00ED2F04" w:rsidRPr="00D86AE4" w:rsidRDefault="00ED2F04" w:rsidP="00D86AE4">
      <w:p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after="200" w:line="240" w:lineRule="auto"/>
        <w:ind w:left="720"/>
        <w:jc w:val="left"/>
        <w:rPr>
          <w:rFonts w:cs="Tahoma"/>
          <w:b/>
          <w:sz w:val="20"/>
          <w:szCs w:val="20"/>
          <w:lang w:val="en-ZA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4366"/>
        <w:gridCol w:w="2670"/>
        <w:gridCol w:w="1695"/>
      </w:tblGrid>
      <w:tr w:rsidR="0086274F" w:rsidRPr="00D86AE4" w14:paraId="1DE582F0" w14:textId="77777777" w:rsidTr="0086274F">
        <w:tc>
          <w:tcPr>
            <w:tcW w:w="903" w:type="dxa"/>
            <w:shd w:val="clear" w:color="auto" w:fill="C2D69B" w:themeFill="accent3" w:themeFillTint="99"/>
          </w:tcPr>
          <w:p w14:paraId="684FF9DF" w14:textId="3CC3D5DC" w:rsidR="0086274F" w:rsidRDefault="0086274F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0"/>
              <w:rPr>
                <w:rFonts w:cs="Tahoma"/>
                <w:b/>
                <w:szCs w:val="18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Points 20</w:t>
            </w:r>
          </w:p>
        </w:tc>
        <w:tc>
          <w:tcPr>
            <w:tcW w:w="4366" w:type="dxa"/>
            <w:shd w:val="clear" w:color="auto" w:fill="C2D69B" w:themeFill="accent3" w:themeFillTint="99"/>
          </w:tcPr>
          <w:p w14:paraId="4B2B17F5" w14:textId="6D22BA3F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>
              <w:rPr>
                <w:rFonts w:cs="Tahoma"/>
                <w:b/>
                <w:szCs w:val="18"/>
              </w:rPr>
              <w:t>Service Provider provide a Diesel Bowser (20 Points)</w:t>
            </w:r>
          </w:p>
        </w:tc>
        <w:tc>
          <w:tcPr>
            <w:tcW w:w="2670" w:type="dxa"/>
            <w:shd w:val="clear" w:color="auto" w:fill="C2D69B" w:themeFill="accent3" w:themeFillTint="99"/>
          </w:tcPr>
          <w:p w14:paraId="1084FC3D" w14:textId="554C8ABD" w:rsidR="0086274F" w:rsidRDefault="00712AE3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Scoring</w:t>
            </w:r>
          </w:p>
        </w:tc>
        <w:tc>
          <w:tcPr>
            <w:tcW w:w="1695" w:type="dxa"/>
            <w:shd w:val="clear" w:color="auto" w:fill="C2D69B" w:themeFill="accent3" w:themeFillTint="99"/>
          </w:tcPr>
          <w:p w14:paraId="4F42E819" w14:textId="4548AF97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  <w:p w14:paraId="54CED59B" w14:textId="77777777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Answer</w:t>
            </w:r>
          </w:p>
        </w:tc>
      </w:tr>
      <w:tr w:rsidR="0086274F" w:rsidRPr="00D86AE4" w14:paraId="5C2567F8" w14:textId="77777777" w:rsidTr="0086274F">
        <w:tc>
          <w:tcPr>
            <w:tcW w:w="903" w:type="dxa"/>
          </w:tcPr>
          <w:p w14:paraId="14431462" w14:textId="3FF01DB5" w:rsidR="0086274F" w:rsidRPr="004B5ED4" w:rsidRDefault="0086274F" w:rsidP="0086274F">
            <w:pPr>
              <w:spacing w:before="120" w:after="120"/>
              <w:ind w:left="0"/>
              <w:rPr>
                <w:rFonts w:cs="Tahoma"/>
                <w:b/>
                <w:bCs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100%</w:t>
            </w:r>
          </w:p>
        </w:tc>
        <w:tc>
          <w:tcPr>
            <w:tcW w:w="4366" w:type="dxa"/>
            <w:shd w:val="clear" w:color="auto" w:fill="auto"/>
          </w:tcPr>
          <w:p w14:paraId="6459DAA6" w14:textId="6DB10F92" w:rsidR="0086274F" w:rsidRPr="0086274F" w:rsidRDefault="0086274F" w:rsidP="0086274F">
            <w:pPr>
              <w:spacing w:line="240" w:lineRule="auto"/>
              <w:ind w:left="0"/>
              <w:rPr>
                <w:rFonts w:cs="Tahoma"/>
                <w:sz w:val="20"/>
                <w:szCs w:val="20"/>
                <w:lang w:val="en-ZA" w:eastAsia="en-US"/>
              </w:rPr>
            </w:pPr>
            <w:r w:rsidRPr="0086274F">
              <w:rPr>
                <w:rFonts w:cs="Tahoma"/>
                <w:sz w:val="20"/>
                <w:szCs w:val="20"/>
              </w:rPr>
              <w:t>Service Provider must have a 1000L diesel bowser on site for refuelling purpose.</w:t>
            </w:r>
          </w:p>
        </w:tc>
        <w:tc>
          <w:tcPr>
            <w:tcW w:w="2670" w:type="dxa"/>
          </w:tcPr>
          <w:p w14:paraId="3CAF372B" w14:textId="77777777" w:rsidR="0086274F" w:rsidRDefault="0086274F" w:rsidP="0086274F">
            <w:pPr>
              <w:spacing w:before="120" w:after="120"/>
              <w:ind w:left="0"/>
              <w:rPr>
                <w:rFonts w:cs="Tahoma"/>
                <w:sz w:val="20"/>
                <w:szCs w:val="20"/>
              </w:rPr>
            </w:pPr>
            <w:r w:rsidRPr="00253C55">
              <w:rPr>
                <w:rFonts w:cs="Tahoma"/>
                <w:sz w:val="20"/>
                <w:szCs w:val="20"/>
              </w:rPr>
              <w:t>1000L diesel bowser on site for refuelling purpose</w:t>
            </w:r>
            <w:r>
              <w:rPr>
                <w:rFonts w:cs="Tahoma"/>
                <w:sz w:val="20"/>
                <w:szCs w:val="20"/>
              </w:rPr>
              <w:t xml:space="preserve"> = 20 points</w:t>
            </w:r>
          </w:p>
          <w:p w14:paraId="5D20571B" w14:textId="77777777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695" w:type="dxa"/>
            <w:shd w:val="clear" w:color="auto" w:fill="auto"/>
          </w:tcPr>
          <w:p w14:paraId="343683FF" w14:textId="58CD7578" w:rsidR="0086274F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  <w:p w14:paraId="6626089D" w14:textId="43EFA681" w:rsidR="0086274F" w:rsidRPr="00D86AE4" w:rsidRDefault="0086274F" w:rsidP="0086274F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68E59ADE" w14:textId="77777777" w:rsidTr="0086274F">
        <w:tc>
          <w:tcPr>
            <w:tcW w:w="903" w:type="dxa"/>
          </w:tcPr>
          <w:p w14:paraId="2A20B27F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66" w:type="dxa"/>
            <w:shd w:val="clear" w:color="auto" w:fill="auto"/>
          </w:tcPr>
          <w:p w14:paraId="25D40FB5" w14:textId="59338FCE" w:rsidR="0086274F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Comments :</w:t>
            </w:r>
          </w:p>
          <w:p w14:paraId="536B628D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2670" w:type="dxa"/>
          </w:tcPr>
          <w:p w14:paraId="53891AA4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695" w:type="dxa"/>
            <w:shd w:val="clear" w:color="auto" w:fill="auto"/>
          </w:tcPr>
          <w:p w14:paraId="59B0A638" w14:textId="7A81759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37A78E65" w14:textId="77777777" w:rsidTr="0086274F">
        <w:tc>
          <w:tcPr>
            <w:tcW w:w="903" w:type="dxa"/>
          </w:tcPr>
          <w:p w14:paraId="3254B4C2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66" w:type="dxa"/>
            <w:shd w:val="clear" w:color="auto" w:fill="auto"/>
          </w:tcPr>
          <w:p w14:paraId="4B731F66" w14:textId="436C71C0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Where is the evidence located in your document:</w:t>
            </w:r>
          </w:p>
          <w:p w14:paraId="1A886359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What evidence is submitted:</w:t>
            </w:r>
          </w:p>
        </w:tc>
        <w:tc>
          <w:tcPr>
            <w:tcW w:w="2670" w:type="dxa"/>
          </w:tcPr>
          <w:p w14:paraId="399B6A7A" w14:textId="77777777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695" w:type="dxa"/>
            <w:shd w:val="clear" w:color="auto" w:fill="auto"/>
          </w:tcPr>
          <w:p w14:paraId="7D581842" w14:textId="4DCFD7EC" w:rsidR="0086274F" w:rsidRPr="00D86AE4" w:rsidRDefault="0086274F" w:rsidP="0097052B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</w:tbl>
    <w:p w14:paraId="2C72D6A3" w14:textId="77777777" w:rsidR="008B2A52" w:rsidRPr="00D86AE4" w:rsidRDefault="008B2A52" w:rsidP="00141FEB">
      <w:p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line="240" w:lineRule="auto"/>
        <w:ind w:left="0"/>
        <w:rPr>
          <w:rFonts w:cs="Tahoma"/>
          <w:sz w:val="20"/>
          <w:szCs w:val="20"/>
          <w:lang w:val="en-ZA" w:eastAsia="en-US"/>
        </w:rPr>
      </w:pPr>
    </w:p>
    <w:p w14:paraId="6C92B27B" w14:textId="77777777" w:rsidR="00DA6C68" w:rsidRPr="00D86AE4" w:rsidRDefault="00DA6C68" w:rsidP="00D86AE4">
      <w:p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line="240" w:lineRule="auto"/>
        <w:ind w:left="57"/>
        <w:rPr>
          <w:rFonts w:cs="Tahoma"/>
          <w:sz w:val="20"/>
          <w:szCs w:val="20"/>
          <w:lang w:val="en-ZA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2693"/>
        <w:gridCol w:w="1560"/>
      </w:tblGrid>
      <w:tr w:rsidR="004E4F10" w:rsidRPr="00D86AE4" w14:paraId="3A1DE6FF" w14:textId="77777777" w:rsidTr="0086274F">
        <w:tc>
          <w:tcPr>
            <w:tcW w:w="846" w:type="dxa"/>
            <w:shd w:val="clear" w:color="auto" w:fill="C2D69B" w:themeFill="accent3" w:themeFillTint="99"/>
          </w:tcPr>
          <w:p w14:paraId="768DA946" w14:textId="0938F233" w:rsidR="004E4F10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0"/>
              <w:rPr>
                <w:rFonts w:cs="Tahoma"/>
                <w:b/>
                <w:bCs/>
                <w:iCs/>
                <w:kern w:val="32"/>
                <w:sz w:val="20"/>
                <w:szCs w:val="20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Points 30</w:t>
            </w:r>
          </w:p>
        </w:tc>
        <w:tc>
          <w:tcPr>
            <w:tcW w:w="4394" w:type="dxa"/>
            <w:shd w:val="clear" w:color="auto" w:fill="C2D69B" w:themeFill="accent3" w:themeFillTint="99"/>
          </w:tcPr>
          <w:p w14:paraId="52D6101E" w14:textId="1951EA13" w:rsidR="004E4F10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bCs/>
                <w:iCs/>
                <w:kern w:val="32"/>
                <w:sz w:val="20"/>
                <w:szCs w:val="20"/>
              </w:rPr>
            </w:pPr>
          </w:p>
          <w:p w14:paraId="79353D6A" w14:textId="679A2A30" w:rsidR="004E4F10" w:rsidRPr="00D86AE4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0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>
              <w:rPr>
                <w:rFonts w:cs="Tahoma"/>
                <w:b/>
                <w:bCs/>
                <w:iCs/>
                <w:kern w:val="32"/>
                <w:sz w:val="20"/>
                <w:szCs w:val="20"/>
              </w:rPr>
              <w:t>Health and Safety (30 Points)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14:paraId="6FEEB122" w14:textId="747356E3" w:rsidR="004E4F10" w:rsidRDefault="00712AE3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sz w:val="20"/>
                <w:szCs w:val="20"/>
              </w:rPr>
              <w:t>Scoring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0A8208A4" w14:textId="4EA01FBF" w:rsidR="004E4F10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  <w:p w14:paraId="39923C3E" w14:textId="77777777" w:rsidR="004E4F10" w:rsidRPr="00D86AE4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Answer</w:t>
            </w:r>
          </w:p>
        </w:tc>
      </w:tr>
      <w:tr w:rsidR="004E4F10" w:rsidRPr="00D86AE4" w14:paraId="49DF1BCC" w14:textId="77777777" w:rsidTr="0086274F">
        <w:tc>
          <w:tcPr>
            <w:tcW w:w="846" w:type="dxa"/>
          </w:tcPr>
          <w:p w14:paraId="313472DC" w14:textId="68B04659" w:rsidR="004E4F10" w:rsidRDefault="004E4F10" w:rsidP="004E4F10">
            <w:pPr>
              <w:spacing w:line="240" w:lineRule="auto"/>
              <w:ind w:hanging="538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sz w:val="20"/>
                <w:szCs w:val="20"/>
              </w:rPr>
              <w:t>100%</w:t>
            </w:r>
          </w:p>
        </w:tc>
        <w:tc>
          <w:tcPr>
            <w:tcW w:w="4394" w:type="dxa"/>
            <w:shd w:val="clear" w:color="auto" w:fill="auto"/>
          </w:tcPr>
          <w:p w14:paraId="22F67AD1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Demonstrated recognised Health and Safety Methodology</w:t>
            </w:r>
          </w:p>
          <w:p w14:paraId="64D25A79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Total Scores from the Evaluation: SHE Management System will be imported from the SHE Evaluation document. (Attached with the RFP for Completion by Bidders)</w:t>
            </w:r>
          </w:p>
          <w:p w14:paraId="74E5B6C9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>30</w:t>
            </w:r>
            <w:r w:rsidRPr="001B0B98">
              <w:rPr>
                <w:rFonts w:cs="Tahoma"/>
                <w:sz w:val="20"/>
                <w:szCs w:val="20"/>
              </w:rPr>
              <w:t xml:space="preserve"> Points will be allocated should the bidder Score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17 to 20</w:t>
            </w:r>
            <w:r w:rsidRPr="001B0B98">
              <w:rPr>
                <w:rFonts w:cs="Tahoma"/>
                <w:sz w:val="20"/>
                <w:szCs w:val="20"/>
              </w:rPr>
              <w:t xml:space="preserve">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  <w:p w14:paraId="2BA22D44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lastRenderedPageBreak/>
              <w:t xml:space="preserve">25 </w:t>
            </w:r>
            <w:r w:rsidRPr="001B0B98">
              <w:rPr>
                <w:rFonts w:cs="Tahoma"/>
                <w:sz w:val="20"/>
                <w:szCs w:val="20"/>
              </w:rPr>
              <w:t xml:space="preserve">Points will be allocated should the bidder Score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13 to 16</w:t>
            </w:r>
            <w:r w:rsidRPr="001B0B98">
              <w:rPr>
                <w:rFonts w:cs="Tahoma"/>
                <w:sz w:val="20"/>
                <w:szCs w:val="20"/>
              </w:rPr>
              <w:t xml:space="preserve">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  <w:p w14:paraId="07AF4114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>20</w:t>
            </w:r>
            <w:r w:rsidRPr="001B0B98">
              <w:rPr>
                <w:rFonts w:cs="Tahoma"/>
                <w:sz w:val="20"/>
                <w:szCs w:val="20"/>
              </w:rPr>
              <w:t xml:space="preserve"> Points will be allocated should the bidder Score 9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 xml:space="preserve"> to 12 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  <w:p w14:paraId="696058A8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>15</w:t>
            </w:r>
            <w:r w:rsidRPr="001B0B98">
              <w:rPr>
                <w:rFonts w:cs="Tahoma"/>
                <w:sz w:val="20"/>
                <w:szCs w:val="20"/>
              </w:rPr>
              <w:t xml:space="preserve"> Points will be allocated should the bidder Score 5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 xml:space="preserve"> to 8 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  <w:p w14:paraId="30360E4F" w14:textId="77777777" w:rsidR="004E4F10" w:rsidRPr="001B0B98" w:rsidRDefault="004E4F10" w:rsidP="004E4F10">
            <w:pPr>
              <w:spacing w:before="120" w:after="120"/>
              <w:ind w:left="33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 xml:space="preserve">10 </w:t>
            </w:r>
            <w:r w:rsidRPr="001B0B98">
              <w:rPr>
                <w:rFonts w:cs="Tahoma"/>
                <w:sz w:val="20"/>
                <w:szCs w:val="20"/>
              </w:rPr>
              <w:t xml:space="preserve">Point will be allocated should the bidder Score  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1 to 4 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  <w:p w14:paraId="38EF6C12" w14:textId="24CFA80B" w:rsidR="004E4F10" w:rsidRPr="00D86AE4" w:rsidRDefault="004E4F10" w:rsidP="004E4F10">
            <w:pPr>
              <w:spacing w:line="240" w:lineRule="auto"/>
              <w:ind w:hanging="538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b/>
                <w:bCs/>
                <w:sz w:val="20"/>
                <w:szCs w:val="20"/>
              </w:rPr>
              <w:t>0</w:t>
            </w:r>
            <w:r w:rsidRPr="001B0B98">
              <w:rPr>
                <w:rFonts w:cs="Tahoma"/>
                <w:sz w:val="20"/>
                <w:szCs w:val="20"/>
              </w:rPr>
              <w:t xml:space="preserve"> Points will be allocated should the bidder Score </w:t>
            </w:r>
            <w:r w:rsidRPr="001B0B98">
              <w:rPr>
                <w:rFonts w:cs="Tahoma"/>
                <w:b/>
                <w:bCs/>
                <w:sz w:val="20"/>
                <w:szCs w:val="20"/>
              </w:rPr>
              <w:t>0 Marks</w:t>
            </w:r>
            <w:r w:rsidRPr="001B0B98">
              <w:rPr>
                <w:rFonts w:cs="Tahoma"/>
                <w:sz w:val="20"/>
                <w:szCs w:val="20"/>
              </w:rPr>
              <w:t xml:space="preserve"> on the SHE Evaluation Document</w:t>
            </w:r>
          </w:p>
        </w:tc>
        <w:tc>
          <w:tcPr>
            <w:tcW w:w="2693" w:type="dxa"/>
          </w:tcPr>
          <w:p w14:paraId="649E35F0" w14:textId="77777777" w:rsidR="004E4F10" w:rsidRPr="001B0B98" w:rsidRDefault="004E4F10" w:rsidP="004E4F10">
            <w:pPr>
              <w:spacing w:before="120" w:after="120"/>
              <w:ind w:hanging="392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lastRenderedPageBreak/>
              <w:t>30 = 100%</w:t>
            </w:r>
          </w:p>
          <w:p w14:paraId="24881B2B" w14:textId="77777777" w:rsidR="004E4F10" w:rsidRPr="001B0B98" w:rsidRDefault="004E4F10" w:rsidP="004E4F10">
            <w:pPr>
              <w:spacing w:before="120" w:after="120"/>
              <w:ind w:hanging="392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25 = 80%</w:t>
            </w:r>
          </w:p>
          <w:p w14:paraId="14871871" w14:textId="77777777" w:rsidR="004E4F10" w:rsidRPr="001B0B98" w:rsidRDefault="004E4F10" w:rsidP="004E4F10">
            <w:pPr>
              <w:spacing w:before="120" w:after="120"/>
              <w:ind w:hanging="392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20 = 60%</w:t>
            </w:r>
          </w:p>
          <w:p w14:paraId="1DC15609" w14:textId="77777777" w:rsidR="004E4F10" w:rsidRPr="001B0B98" w:rsidRDefault="004E4F10" w:rsidP="004E4F10">
            <w:pPr>
              <w:spacing w:before="120" w:after="120"/>
              <w:ind w:hanging="392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15= 40%</w:t>
            </w:r>
          </w:p>
          <w:p w14:paraId="1D0E467A" w14:textId="77777777" w:rsidR="004E4F10" w:rsidRPr="001B0B98" w:rsidRDefault="004E4F10" w:rsidP="004E4F10">
            <w:pPr>
              <w:spacing w:before="120" w:after="120"/>
              <w:ind w:hanging="392"/>
              <w:rPr>
                <w:rFonts w:cs="Tahoma"/>
                <w:sz w:val="20"/>
                <w:szCs w:val="20"/>
              </w:rPr>
            </w:pPr>
            <w:r w:rsidRPr="001B0B98">
              <w:rPr>
                <w:rFonts w:cs="Tahoma"/>
                <w:sz w:val="20"/>
                <w:szCs w:val="20"/>
              </w:rPr>
              <w:t>10 = 20%</w:t>
            </w:r>
          </w:p>
          <w:p w14:paraId="49CDF0BF" w14:textId="47B27A6E" w:rsidR="004E4F10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  <w:r w:rsidRPr="001B0B98">
              <w:rPr>
                <w:rFonts w:cs="Tahoma"/>
                <w:sz w:val="20"/>
                <w:szCs w:val="20"/>
              </w:rPr>
              <w:t>0 = 0%</w:t>
            </w:r>
          </w:p>
        </w:tc>
        <w:tc>
          <w:tcPr>
            <w:tcW w:w="1560" w:type="dxa"/>
            <w:shd w:val="clear" w:color="auto" w:fill="auto"/>
          </w:tcPr>
          <w:p w14:paraId="4D637B0E" w14:textId="330E61E2" w:rsidR="004E4F10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  <w:p w14:paraId="5411CC80" w14:textId="5BD36C7B" w:rsidR="004E4F10" w:rsidRPr="00D86AE4" w:rsidRDefault="004E4F10" w:rsidP="004E4F10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21E012A9" w14:textId="77777777" w:rsidTr="0086274F">
        <w:tc>
          <w:tcPr>
            <w:tcW w:w="846" w:type="dxa"/>
          </w:tcPr>
          <w:p w14:paraId="2CA30240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0F3A3E06" w14:textId="44272429" w:rsidR="0086274F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Comments :</w:t>
            </w:r>
          </w:p>
          <w:p w14:paraId="486A28A6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2693" w:type="dxa"/>
          </w:tcPr>
          <w:p w14:paraId="2BC7A139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BA63230" w14:textId="7C999A76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  <w:tr w:rsidR="0086274F" w:rsidRPr="00D86AE4" w14:paraId="7BEAB22F" w14:textId="77777777" w:rsidTr="0086274F">
        <w:tc>
          <w:tcPr>
            <w:tcW w:w="846" w:type="dxa"/>
          </w:tcPr>
          <w:p w14:paraId="28740E8A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</w:p>
        </w:tc>
        <w:tc>
          <w:tcPr>
            <w:tcW w:w="4394" w:type="dxa"/>
            <w:shd w:val="clear" w:color="auto" w:fill="auto"/>
          </w:tcPr>
          <w:p w14:paraId="2C38B237" w14:textId="049A246D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Where is the evidence located in your document:</w:t>
            </w:r>
          </w:p>
          <w:p w14:paraId="1619B323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b/>
                <w:sz w:val="20"/>
                <w:szCs w:val="20"/>
                <w:lang w:val="en-ZA" w:eastAsia="en-US"/>
              </w:rPr>
            </w:pPr>
            <w:r w:rsidRPr="00D86AE4">
              <w:rPr>
                <w:rFonts w:cs="Tahoma"/>
                <w:b/>
                <w:sz w:val="20"/>
                <w:szCs w:val="20"/>
                <w:lang w:val="en-ZA" w:eastAsia="en-US"/>
              </w:rPr>
              <w:t>What evidence is submitted:</w:t>
            </w:r>
          </w:p>
        </w:tc>
        <w:tc>
          <w:tcPr>
            <w:tcW w:w="2693" w:type="dxa"/>
          </w:tcPr>
          <w:p w14:paraId="7A7A01A8" w14:textId="7777777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2FA004E" w14:textId="2480C107" w:rsidR="0086274F" w:rsidRPr="00D86AE4" w:rsidRDefault="0086274F" w:rsidP="00D86AE4">
            <w:pPr>
              <w:tabs>
                <w:tab w:val="left" w:pos="-2450"/>
                <w:tab w:val="left" w:pos="-1851"/>
                <w:tab w:val="left" w:pos="-1290"/>
                <w:tab w:val="left" w:pos="-1252"/>
                <w:tab w:val="left" w:pos="-691"/>
                <w:tab w:val="left" w:pos="-654"/>
                <w:tab w:val="left" w:pos="-92"/>
                <w:tab w:val="left" w:pos="-55"/>
                <w:tab w:val="left" w:pos="394"/>
                <w:tab w:val="left" w:pos="506"/>
                <w:tab w:val="left" w:pos="992"/>
                <w:tab w:val="left" w:pos="1105"/>
                <w:tab w:val="left" w:pos="1554"/>
                <w:tab w:val="left" w:pos="1590"/>
                <w:tab w:val="left" w:pos="2152"/>
                <w:tab w:val="left" w:pos="2189"/>
                <w:tab w:val="left" w:pos="2750"/>
                <w:tab w:val="left" w:pos="2788"/>
                <w:tab w:val="left" w:pos="3236"/>
                <w:tab w:val="left" w:pos="3349"/>
                <w:tab w:val="left" w:pos="3835"/>
                <w:tab w:val="left" w:pos="3948"/>
                <w:tab w:val="left" w:pos="4396"/>
                <w:tab w:val="left" w:pos="4434"/>
                <w:tab w:val="left" w:pos="4995"/>
                <w:tab w:val="left" w:pos="5033"/>
                <w:tab w:val="left" w:pos="5594"/>
                <w:tab w:val="left" w:pos="5632"/>
                <w:tab w:val="left" w:pos="6193"/>
                <w:tab w:val="left" w:pos="6792"/>
              </w:tabs>
              <w:spacing w:before="0" w:line="240" w:lineRule="auto"/>
              <w:ind w:left="57"/>
              <w:rPr>
                <w:rFonts w:cs="Tahoma"/>
                <w:sz w:val="20"/>
                <w:szCs w:val="20"/>
                <w:lang w:val="en-ZA" w:eastAsia="en-US"/>
              </w:rPr>
            </w:pPr>
          </w:p>
        </w:tc>
      </w:tr>
    </w:tbl>
    <w:p w14:paraId="75C2AD08" w14:textId="77777777" w:rsidR="00DA6C68" w:rsidRPr="00D86AE4" w:rsidRDefault="00DA6C68" w:rsidP="00D86AE4">
      <w:pPr>
        <w:tabs>
          <w:tab w:val="left" w:pos="-2450"/>
          <w:tab w:val="left" w:pos="-1851"/>
          <w:tab w:val="left" w:pos="-1290"/>
          <w:tab w:val="left" w:pos="-1252"/>
          <w:tab w:val="left" w:pos="-691"/>
          <w:tab w:val="left" w:pos="-654"/>
          <w:tab w:val="left" w:pos="-92"/>
          <w:tab w:val="left" w:pos="-55"/>
          <w:tab w:val="left" w:pos="394"/>
          <w:tab w:val="left" w:pos="506"/>
          <w:tab w:val="left" w:pos="992"/>
          <w:tab w:val="left" w:pos="1105"/>
          <w:tab w:val="left" w:pos="1554"/>
          <w:tab w:val="left" w:pos="1590"/>
          <w:tab w:val="left" w:pos="2152"/>
          <w:tab w:val="left" w:pos="2189"/>
          <w:tab w:val="left" w:pos="2750"/>
          <w:tab w:val="left" w:pos="2788"/>
          <w:tab w:val="left" w:pos="3236"/>
          <w:tab w:val="left" w:pos="3349"/>
          <w:tab w:val="left" w:pos="3835"/>
          <w:tab w:val="left" w:pos="3948"/>
          <w:tab w:val="left" w:pos="4396"/>
          <w:tab w:val="left" w:pos="4434"/>
          <w:tab w:val="left" w:pos="4995"/>
          <w:tab w:val="left" w:pos="5033"/>
          <w:tab w:val="left" w:pos="5594"/>
          <w:tab w:val="left" w:pos="5632"/>
          <w:tab w:val="left" w:pos="6193"/>
          <w:tab w:val="left" w:pos="6792"/>
        </w:tabs>
        <w:spacing w:before="0" w:line="240" w:lineRule="auto"/>
        <w:ind w:left="57"/>
        <w:rPr>
          <w:rFonts w:cs="Tahoma"/>
          <w:sz w:val="20"/>
          <w:szCs w:val="20"/>
          <w:lang w:val="en-ZA" w:eastAsia="en-US"/>
        </w:rPr>
      </w:pPr>
    </w:p>
    <w:p w14:paraId="26A4EEBC" w14:textId="77777777" w:rsidR="00A145A9" w:rsidRPr="00D86AE4" w:rsidRDefault="00A145A9" w:rsidP="00D86AE4">
      <w:pPr>
        <w:pStyle w:val="Level1Paragraph"/>
        <w:spacing w:line="240" w:lineRule="auto"/>
        <w:ind w:left="0"/>
        <w:rPr>
          <w:rFonts w:cs="Tahoma"/>
          <w:sz w:val="20"/>
          <w:szCs w:val="20"/>
        </w:rPr>
      </w:pPr>
    </w:p>
    <w:p w14:paraId="2067656F" w14:textId="440FF8B3" w:rsidR="000D6DB8" w:rsidRPr="00D86AE4" w:rsidRDefault="000D6DB8" w:rsidP="00141FEB">
      <w:pPr>
        <w:pStyle w:val="Level1Paragraph"/>
        <w:spacing w:line="240" w:lineRule="auto"/>
        <w:rPr>
          <w:rFonts w:cs="Tahoma"/>
          <w:b/>
          <w:sz w:val="20"/>
          <w:szCs w:val="20"/>
        </w:rPr>
      </w:pPr>
    </w:p>
    <w:sectPr w:rsidR="000D6DB8" w:rsidRPr="00D86AE4" w:rsidSect="00EB0A93">
      <w:footerReference w:type="default" r:id="rId10"/>
      <w:pgSz w:w="11906" w:h="16838"/>
      <w:pgMar w:top="1560" w:right="1134" w:bottom="567" w:left="1276" w:header="426" w:footer="101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96EB" w14:textId="77777777" w:rsidR="003F3083" w:rsidRDefault="003F3083">
      <w:r>
        <w:separator/>
      </w:r>
    </w:p>
  </w:endnote>
  <w:endnote w:type="continuationSeparator" w:id="0">
    <w:p w14:paraId="5FBDEEDB" w14:textId="77777777" w:rsidR="003F3083" w:rsidRDefault="003F3083">
      <w:r>
        <w:continuationSeparator/>
      </w:r>
    </w:p>
  </w:endnote>
  <w:endnote w:type="continuationNotice" w:id="1">
    <w:p w14:paraId="38DCB860" w14:textId="77777777" w:rsidR="003F3083" w:rsidRDefault="003F308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53C8" w14:textId="77777777" w:rsidR="00187ECE" w:rsidRDefault="00187ECE" w:rsidP="00293414">
    <w:pPr>
      <w:pStyle w:val="Footer"/>
      <w:pBdr>
        <w:bottom w:val="single" w:sz="4" w:space="1" w:color="7F7F7F"/>
      </w:pBdr>
      <w:tabs>
        <w:tab w:val="clear" w:pos="4153"/>
        <w:tab w:val="clear" w:pos="8306"/>
        <w:tab w:val="right" w:pos="9000"/>
      </w:tabs>
      <w:spacing w:before="60"/>
      <w:rPr>
        <w:color w:val="808080"/>
      </w:rPr>
    </w:pPr>
  </w:p>
  <w:p w14:paraId="778FDFA4" w14:textId="77777777" w:rsidR="00187ECE" w:rsidRPr="00293414" w:rsidRDefault="00187ECE" w:rsidP="00E61CCA">
    <w:pPr>
      <w:pStyle w:val="Footer"/>
      <w:tabs>
        <w:tab w:val="clear" w:pos="8306"/>
        <w:tab w:val="left" w:pos="3247"/>
        <w:tab w:val="right" w:pos="8789"/>
      </w:tabs>
      <w:ind w:right="196"/>
    </w:pPr>
    <w:r>
      <w:rPr>
        <w:color w:val="808080"/>
      </w:rPr>
      <w:t>Technical Demand Request</w:t>
    </w:r>
    <w:r>
      <w:rPr>
        <w:color w:val="808080"/>
      </w:rPr>
      <w:tab/>
    </w:r>
    <w:r>
      <w:rPr>
        <w:color w:val="808080"/>
      </w:rPr>
      <w:tab/>
    </w: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A5571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A5571">
      <w:rPr>
        <w:b/>
        <w:noProof/>
      </w:rPr>
      <w:t>3</w:t>
    </w:r>
    <w:r>
      <w:rPr>
        <w:b/>
      </w:rPr>
      <w:fldChar w:fldCharType="end"/>
    </w:r>
    <w:r>
      <w:rPr>
        <w:color w:val="808080"/>
      </w:rPr>
      <w:tab/>
      <w:t>Version January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11F2" w14:textId="77777777" w:rsidR="003F3083" w:rsidRDefault="003F3083">
      <w:r>
        <w:separator/>
      </w:r>
    </w:p>
  </w:footnote>
  <w:footnote w:type="continuationSeparator" w:id="0">
    <w:p w14:paraId="5F78350D" w14:textId="77777777" w:rsidR="003F3083" w:rsidRDefault="003F3083">
      <w:r>
        <w:continuationSeparator/>
      </w:r>
    </w:p>
  </w:footnote>
  <w:footnote w:type="continuationNotice" w:id="1">
    <w:p w14:paraId="61B77A33" w14:textId="77777777" w:rsidR="003F3083" w:rsidRDefault="003F3083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378"/>
    <w:multiLevelType w:val="multilevel"/>
    <w:tmpl w:val="0809001D"/>
    <w:name w:val="Trans_H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A92984"/>
    <w:multiLevelType w:val="multilevel"/>
    <w:tmpl w:val="0809001D"/>
    <w:name w:val="Trans_H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6AC349A"/>
    <w:multiLevelType w:val="multilevel"/>
    <w:tmpl w:val="0809001D"/>
    <w:name w:val="Trans_H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1F0BCC"/>
    <w:multiLevelType w:val="hybridMultilevel"/>
    <w:tmpl w:val="08200516"/>
    <w:lvl w:ilvl="0" w:tplc="0809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6DC23906">
      <w:start w:val="5"/>
      <w:numFmt w:val="decimal"/>
      <w:lvlText w:val="%3."/>
      <w:lvlJc w:val="left"/>
      <w:pPr>
        <w:tabs>
          <w:tab w:val="num" w:pos="2946"/>
        </w:tabs>
        <w:ind w:left="2946" w:hanging="720"/>
      </w:pPr>
      <w:rPr>
        <w:rFonts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D02522"/>
    <w:multiLevelType w:val="hybridMultilevel"/>
    <w:tmpl w:val="6E24F2EA"/>
    <w:lvl w:ilvl="0" w:tplc="1C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0E632153"/>
    <w:multiLevelType w:val="multilevel"/>
    <w:tmpl w:val="7E16A43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5"/>
        </w:tabs>
        <w:ind w:left="1135" w:hanging="567"/>
      </w:pPr>
      <w:rPr>
        <w:rFonts w:hint="default"/>
        <w:b/>
        <w:i w:val="0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68"/>
        </w:tabs>
        <w:ind w:left="2268" w:hanging="567"/>
      </w:pPr>
      <w:rPr>
        <w:rFonts w:hint="default"/>
        <w:i w:val="0"/>
      </w:rPr>
    </w:lvl>
    <w:lvl w:ilvl="4">
      <w:start w:val="1"/>
      <w:numFmt w:val="none"/>
      <w:pStyle w:val="Heading5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165B5647"/>
    <w:multiLevelType w:val="hybridMultilevel"/>
    <w:tmpl w:val="AAF635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1E42"/>
    <w:multiLevelType w:val="hybridMultilevel"/>
    <w:tmpl w:val="A07E71A6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85A6A5F"/>
    <w:multiLevelType w:val="hybridMultilevel"/>
    <w:tmpl w:val="06FE8E9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8720F9"/>
    <w:multiLevelType w:val="hybridMultilevel"/>
    <w:tmpl w:val="CDCC90D4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C152B5"/>
    <w:multiLevelType w:val="hybridMultilevel"/>
    <w:tmpl w:val="30523982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B374AF3"/>
    <w:multiLevelType w:val="hybridMultilevel"/>
    <w:tmpl w:val="2EDC1F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79D4"/>
    <w:multiLevelType w:val="hybridMultilevel"/>
    <w:tmpl w:val="1BC0E094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F257DB7"/>
    <w:multiLevelType w:val="hybridMultilevel"/>
    <w:tmpl w:val="5B36BD8C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22E69A8"/>
    <w:multiLevelType w:val="hybridMultilevel"/>
    <w:tmpl w:val="B8B4536E"/>
    <w:lvl w:ilvl="0" w:tplc="89AE4B36">
      <w:start w:val="1"/>
      <w:numFmt w:val="lowerRoman"/>
      <w:lvlText w:val="%1.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239C0"/>
    <w:multiLevelType w:val="hybridMultilevel"/>
    <w:tmpl w:val="D42E8010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B910B6E"/>
    <w:multiLevelType w:val="hybridMultilevel"/>
    <w:tmpl w:val="2724FDE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D4E04"/>
    <w:multiLevelType w:val="multilevel"/>
    <w:tmpl w:val="EEE6B6DC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134"/>
        </w:tabs>
        <w:ind w:left="1134" w:hanging="51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521FD5"/>
    <w:multiLevelType w:val="hybridMultilevel"/>
    <w:tmpl w:val="DC32FD80"/>
    <w:lvl w:ilvl="0" w:tplc="1C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 w15:restartNumberingAfterBreak="0">
    <w:nsid w:val="33FB70E4"/>
    <w:multiLevelType w:val="hybridMultilevel"/>
    <w:tmpl w:val="F0BABF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2D5"/>
    <w:multiLevelType w:val="hybridMultilevel"/>
    <w:tmpl w:val="996687F6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5DA215D"/>
    <w:multiLevelType w:val="hybridMultilevel"/>
    <w:tmpl w:val="24089BB4"/>
    <w:lvl w:ilvl="0" w:tplc="1C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36023C1A"/>
    <w:multiLevelType w:val="hybridMultilevel"/>
    <w:tmpl w:val="D7E62AEA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63E2C15"/>
    <w:multiLevelType w:val="hybridMultilevel"/>
    <w:tmpl w:val="F37ED45A"/>
    <w:lvl w:ilvl="0" w:tplc="1C090017">
      <w:start w:val="1"/>
      <w:numFmt w:val="lowerLetter"/>
      <w:lvlText w:val="%1)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F345D"/>
    <w:multiLevelType w:val="multilevel"/>
    <w:tmpl w:val="0809001D"/>
    <w:name w:val="Trans_H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8195529"/>
    <w:multiLevelType w:val="hybridMultilevel"/>
    <w:tmpl w:val="6FDA74F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72E91"/>
    <w:multiLevelType w:val="hybridMultilevel"/>
    <w:tmpl w:val="47563484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A875BEA"/>
    <w:multiLevelType w:val="hybridMultilevel"/>
    <w:tmpl w:val="B9826A42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EE976ED"/>
    <w:multiLevelType w:val="hybridMultilevel"/>
    <w:tmpl w:val="78CEEE6A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1FD1620"/>
    <w:multiLevelType w:val="hybridMultilevel"/>
    <w:tmpl w:val="3FB6A07A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6A5363A"/>
    <w:multiLevelType w:val="hybridMultilevel"/>
    <w:tmpl w:val="2416B018"/>
    <w:lvl w:ilvl="0" w:tplc="1C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1" w15:restartNumberingAfterBreak="0">
    <w:nsid w:val="5BFA4DA5"/>
    <w:multiLevelType w:val="hybridMultilevel"/>
    <w:tmpl w:val="26F048E2"/>
    <w:lvl w:ilvl="0" w:tplc="A11C40CC">
      <w:start w:val="1"/>
      <w:numFmt w:val="bullet"/>
      <w:pStyle w:val="TemplateBullets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D7D1B"/>
    <w:multiLevelType w:val="multilevel"/>
    <w:tmpl w:val="6C268316"/>
    <w:lvl w:ilvl="0">
      <w:start w:val="1"/>
      <w:numFmt w:val="decimal"/>
      <w:pStyle w:val="ScheduleLevel1"/>
      <w:lvlText w:val="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3" w15:restartNumberingAfterBreak="0">
    <w:nsid w:val="647B063B"/>
    <w:multiLevelType w:val="hybridMultilevel"/>
    <w:tmpl w:val="B0F06C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22DB0"/>
    <w:multiLevelType w:val="hybridMultilevel"/>
    <w:tmpl w:val="E064DD2C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9DD1D05"/>
    <w:multiLevelType w:val="hybridMultilevel"/>
    <w:tmpl w:val="B0F06C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F500C"/>
    <w:multiLevelType w:val="hybridMultilevel"/>
    <w:tmpl w:val="54D284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4048F"/>
    <w:multiLevelType w:val="hybridMultilevel"/>
    <w:tmpl w:val="3E5EEE8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AA0592"/>
    <w:multiLevelType w:val="hybridMultilevel"/>
    <w:tmpl w:val="E4BEF970"/>
    <w:lvl w:ilvl="0" w:tplc="1C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9" w15:restartNumberingAfterBreak="0">
    <w:nsid w:val="6E0F132A"/>
    <w:multiLevelType w:val="hybridMultilevel"/>
    <w:tmpl w:val="DF988E4A"/>
    <w:lvl w:ilvl="0" w:tplc="1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0BD5DDE"/>
    <w:multiLevelType w:val="hybridMultilevel"/>
    <w:tmpl w:val="F37ED45A"/>
    <w:lvl w:ilvl="0" w:tplc="1C090017">
      <w:start w:val="1"/>
      <w:numFmt w:val="lowerLetter"/>
      <w:lvlText w:val="%1)"/>
      <w:lvlJc w:val="left"/>
      <w:pPr>
        <w:ind w:left="644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F02"/>
    <w:multiLevelType w:val="hybridMultilevel"/>
    <w:tmpl w:val="F0BABF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60BAB"/>
    <w:multiLevelType w:val="hybridMultilevel"/>
    <w:tmpl w:val="4A3C58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F5E7A"/>
    <w:multiLevelType w:val="hybridMultilevel"/>
    <w:tmpl w:val="71AEB0EC"/>
    <w:lvl w:ilvl="0" w:tplc="1C09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1"/>
  </w:num>
  <w:num w:numId="4">
    <w:abstractNumId w:val="25"/>
  </w:num>
  <w:num w:numId="5">
    <w:abstractNumId w:val="5"/>
  </w:num>
  <w:num w:numId="6">
    <w:abstractNumId w:val="4"/>
  </w:num>
  <w:num w:numId="7">
    <w:abstractNumId w:val="10"/>
  </w:num>
  <w:num w:numId="8">
    <w:abstractNumId w:val="29"/>
  </w:num>
  <w:num w:numId="9">
    <w:abstractNumId w:val="7"/>
  </w:num>
  <w:num w:numId="10">
    <w:abstractNumId w:val="5"/>
  </w:num>
  <w:num w:numId="11">
    <w:abstractNumId w:val="37"/>
  </w:num>
  <w:num w:numId="12">
    <w:abstractNumId w:val="9"/>
  </w:num>
  <w:num w:numId="13">
    <w:abstractNumId w:val="15"/>
  </w:num>
  <w:num w:numId="14">
    <w:abstractNumId w:val="3"/>
  </w:num>
  <w:num w:numId="15">
    <w:abstractNumId w:val="34"/>
  </w:num>
  <w:num w:numId="16">
    <w:abstractNumId w:val="20"/>
  </w:num>
  <w:num w:numId="17">
    <w:abstractNumId w:val="6"/>
  </w:num>
  <w:num w:numId="18">
    <w:abstractNumId w:val="11"/>
  </w:num>
  <w:num w:numId="19">
    <w:abstractNumId w:val="27"/>
  </w:num>
  <w:num w:numId="20">
    <w:abstractNumId w:val="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0"/>
  </w:num>
  <w:num w:numId="24">
    <w:abstractNumId w:val="43"/>
  </w:num>
  <w:num w:numId="25">
    <w:abstractNumId w:val="21"/>
  </w:num>
  <w:num w:numId="26">
    <w:abstractNumId w:val="38"/>
  </w:num>
  <w:num w:numId="27">
    <w:abstractNumId w:val="18"/>
  </w:num>
  <w:num w:numId="28">
    <w:abstractNumId w:val="39"/>
  </w:num>
  <w:num w:numId="29">
    <w:abstractNumId w:val="36"/>
  </w:num>
  <w:num w:numId="30">
    <w:abstractNumId w:val="26"/>
  </w:num>
  <w:num w:numId="31">
    <w:abstractNumId w:val="23"/>
  </w:num>
  <w:num w:numId="32">
    <w:abstractNumId w:val="8"/>
  </w:num>
  <w:num w:numId="33">
    <w:abstractNumId w:val="22"/>
  </w:num>
  <w:num w:numId="34">
    <w:abstractNumId w:val="28"/>
  </w:num>
  <w:num w:numId="35">
    <w:abstractNumId w:val="13"/>
  </w:num>
  <w:num w:numId="36">
    <w:abstractNumId w:val="42"/>
  </w:num>
  <w:num w:numId="37">
    <w:abstractNumId w:val="16"/>
  </w:num>
  <w:num w:numId="38">
    <w:abstractNumId w:val="40"/>
  </w:num>
  <w:num w:numId="39">
    <w:abstractNumId w:val="41"/>
  </w:num>
  <w:num w:numId="40">
    <w:abstractNumId w:val="19"/>
  </w:num>
  <w:num w:numId="41">
    <w:abstractNumId w:val="35"/>
  </w:num>
  <w:num w:numId="42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A0"/>
    <w:rsid w:val="000030AF"/>
    <w:rsid w:val="000036A1"/>
    <w:rsid w:val="00004506"/>
    <w:rsid w:val="00005FEB"/>
    <w:rsid w:val="000065E2"/>
    <w:rsid w:val="00006764"/>
    <w:rsid w:val="00007013"/>
    <w:rsid w:val="00012768"/>
    <w:rsid w:val="000128C5"/>
    <w:rsid w:val="00014B4A"/>
    <w:rsid w:val="00015F42"/>
    <w:rsid w:val="00021650"/>
    <w:rsid w:val="00023D84"/>
    <w:rsid w:val="000263BB"/>
    <w:rsid w:val="0003037C"/>
    <w:rsid w:val="00031CC9"/>
    <w:rsid w:val="00032E50"/>
    <w:rsid w:val="00034511"/>
    <w:rsid w:val="000437BA"/>
    <w:rsid w:val="000449BF"/>
    <w:rsid w:val="0004500B"/>
    <w:rsid w:val="000466EA"/>
    <w:rsid w:val="00047F9D"/>
    <w:rsid w:val="00050C95"/>
    <w:rsid w:val="00053923"/>
    <w:rsid w:val="000556FC"/>
    <w:rsid w:val="0005578B"/>
    <w:rsid w:val="00055B27"/>
    <w:rsid w:val="00055E67"/>
    <w:rsid w:val="000645F1"/>
    <w:rsid w:val="000707B4"/>
    <w:rsid w:val="000822F6"/>
    <w:rsid w:val="00082C51"/>
    <w:rsid w:val="00082D61"/>
    <w:rsid w:val="00085980"/>
    <w:rsid w:val="00094EAC"/>
    <w:rsid w:val="00095AB7"/>
    <w:rsid w:val="00097231"/>
    <w:rsid w:val="000A14F3"/>
    <w:rsid w:val="000A4173"/>
    <w:rsid w:val="000A5316"/>
    <w:rsid w:val="000A532E"/>
    <w:rsid w:val="000A7192"/>
    <w:rsid w:val="000A7A4A"/>
    <w:rsid w:val="000B3F44"/>
    <w:rsid w:val="000B3FAC"/>
    <w:rsid w:val="000B6498"/>
    <w:rsid w:val="000C12DC"/>
    <w:rsid w:val="000C1EAF"/>
    <w:rsid w:val="000C2572"/>
    <w:rsid w:val="000C30FB"/>
    <w:rsid w:val="000C3B55"/>
    <w:rsid w:val="000C65EB"/>
    <w:rsid w:val="000D1F0D"/>
    <w:rsid w:val="000D413F"/>
    <w:rsid w:val="000D4A82"/>
    <w:rsid w:val="000D6DB8"/>
    <w:rsid w:val="000D756D"/>
    <w:rsid w:val="000D7881"/>
    <w:rsid w:val="000E1168"/>
    <w:rsid w:val="000E11E5"/>
    <w:rsid w:val="000E1B28"/>
    <w:rsid w:val="000E2040"/>
    <w:rsid w:val="000E222F"/>
    <w:rsid w:val="000E38C0"/>
    <w:rsid w:val="000F33D9"/>
    <w:rsid w:val="000F36B4"/>
    <w:rsid w:val="000F498D"/>
    <w:rsid w:val="000F5ED0"/>
    <w:rsid w:val="000F6A2B"/>
    <w:rsid w:val="000F6CCB"/>
    <w:rsid w:val="000F7457"/>
    <w:rsid w:val="000F7A54"/>
    <w:rsid w:val="001000F1"/>
    <w:rsid w:val="00100490"/>
    <w:rsid w:val="0010074A"/>
    <w:rsid w:val="00104F13"/>
    <w:rsid w:val="001063CC"/>
    <w:rsid w:val="00106B5C"/>
    <w:rsid w:val="00107367"/>
    <w:rsid w:val="00107FD0"/>
    <w:rsid w:val="00112A0C"/>
    <w:rsid w:val="001133A6"/>
    <w:rsid w:val="001175A3"/>
    <w:rsid w:val="0012020A"/>
    <w:rsid w:val="0012273C"/>
    <w:rsid w:val="00123724"/>
    <w:rsid w:val="001245AA"/>
    <w:rsid w:val="0012666C"/>
    <w:rsid w:val="001266B2"/>
    <w:rsid w:val="00126BB3"/>
    <w:rsid w:val="00131408"/>
    <w:rsid w:val="00132B23"/>
    <w:rsid w:val="00132E04"/>
    <w:rsid w:val="001339A9"/>
    <w:rsid w:val="00140A79"/>
    <w:rsid w:val="00141FEB"/>
    <w:rsid w:val="001423CE"/>
    <w:rsid w:val="00147994"/>
    <w:rsid w:val="001517C3"/>
    <w:rsid w:val="0015322B"/>
    <w:rsid w:val="00154F7E"/>
    <w:rsid w:val="00155337"/>
    <w:rsid w:val="0015680E"/>
    <w:rsid w:val="00162173"/>
    <w:rsid w:val="001669B2"/>
    <w:rsid w:val="001725B8"/>
    <w:rsid w:val="0017392B"/>
    <w:rsid w:val="00173A07"/>
    <w:rsid w:val="00174168"/>
    <w:rsid w:val="001806AE"/>
    <w:rsid w:val="00181684"/>
    <w:rsid w:val="00182D87"/>
    <w:rsid w:val="001859DD"/>
    <w:rsid w:val="00187189"/>
    <w:rsid w:val="00187ECE"/>
    <w:rsid w:val="00190F92"/>
    <w:rsid w:val="001924C8"/>
    <w:rsid w:val="001935B1"/>
    <w:rsid w:val="0019412B"/>
    <w:rsid w:val="00194B50"/>
    <w:rsid w:val="00197682"/>
    <w:rsid w:val="001A09D4"/>
    <w:rsid w:val="001A1E8E"/>
    <w:rsid w:val="001A5562"/>
    <w:rsid w:val="001B2EF6"/>
    <w:rsid w:val="001B472F"/>
    <w:rsid w:val="001B7194"/>
    <w:rsid w:val="001C0A6E"/>
    <w:rsid w:val="001C0D60"/>
    <w:rsid w:val="001C3F8E"/>
    <w:rsid w:val="001C606E"/>
    <w:rsid w:val="001C7132"/>
    <w:rsid w:val="001D20A8"/>
    <w:rsid w:val="001D5287"/>
    <w:rsid w:val="001D652C"/>
    <w:rsid w:val="001D7E32"/>
    <w:rsid w:val="001E0D83"/>
    <w:rsid w:val="001E4F07"/>
    <w:rsid w:val="001E518B"/>
    <w:rsid w:val="001F1133"/>
    <w:rsid w:val="001F4CEA"/>
    <w:rsid w:val="001F62DD"/>
    <w:rsid w:val="00200820"/>
    <w:rsid w:val="00201D93"/>
    <w:rsid w:val="00203ED1"/>
    <w:rsid w:val="00206272"/>
    <w:rsid w:val="002112C3"/>
    <w:rsid w:val="00211F80"/>
    <w:rsid w:val="002146AD"/>
    <w:rsid w:val="00214FDF"/>
    <w:rsid w:val="00216574"/>
    <w:rsid w:val="00216956"/>
    <w:rsid w:val="002269CE"/>
    <w:rsid w:val="00227A46"/>
    <w:rsid w:val="00227DB0"/>
    <w:rsid w:val="002314EB"/>
    <w:rsid w:val="00231993"/>
    <w:rsid w:val="002325B6"/>
    <w:rsid w:val="00232C8B"/>
    <w:rsid w:val="0023573D"/>
    <w:rsid w:val="00236202"/>
    <w:rsid w:val="002378E2"/>
    <w:rsid w:val="00242628"/>
    <w:rsid w:val="00242B9B"/>
    <w:rsid w:val="00244AF0"/>
    <w:rsid w:val="00247299"/>
    <w:rsid w:val="00247A5B"/>
    <w:rsid w:val="00251F40"/>
    <w:rsid w:val="00251FCE"/>
    <w:rsid w:val="002570A8"/>
    <w:rsid w:val="002573EF"/>
    <w:rsid w:val="00264834"/>
    <w:rsid w:val="00277F4F"/>
    <w:rsid w:val="00281122"/>
    <w:rsid w:val="00282A56"/>
    <w:rsid w:val="00283E2A"/>
    <w:rsid w:val="00285908"/>
    <w:rsid w:val="002878C6"/>
    <w:rsid w:val="00291C71"/>
    <w:rsid w:val="002926B6"/>
    <w:rsid w:val="00293184"/>
    <w:rsid w:val="00293414"/>
    <w:rsid w:val="002A0E37"/>
    <w:rsid w:val="002A0FF7"/>
    <w:rsid w:val="002A3440"/>
    <w:rsid w:val="002A5B22"/>
    <w:rsid w:val="002A5C5D"/>
    <w:rsid w:val="002A6601"/>
    <w:rsid w:val="002A7CAB"/>
    <w:rsid w:val="002B08EA"/>
    <w:rsid w:val="002B10D9"/>
    <w:rsid w:val="002B17EF"/>
    <w:rsid w:val="002B2D62"/>
    <w:rsid w:val="002B4E7E"/>
    <w:rsid w:val="002B578B"/>
    <w:rsid w:val="002B5D59"/>
    <w:rsid w:val="002C1559"/>
    <w:rsid w:val="002C1BA8"/>
    <w:rsid w:val="002C4E59"/>
    <w:rsid w:val="002C5B9F"/>
    <w:rsid w:val="002C6149"/>
    <w:rsid w:val="002C686D"/>
    <w:rsid w:val="002C6D1F"/>
    <w:rsid w:val="002D0AC6"/>
    <w:rsid w:val="002D1A7D"/>
    <w:rsid w:val="002D25B4"/>
    <w:rsid w:val="002D3BA8"/>
    <w:rsid w:val="002E1CC1"/>
    <w:rsid w:val="002E20E0"/>
    <w:rsid w:val="002E2754"/>
    <w:rsid w:val="002E4601"/>
    <w:rsid w:val="002E508C"/>
    <w:rsid w:val="002E5986"/>
    <w:rsid w:val="002E5B6E"/>
    <w:rsid w:val="002E616D"/>
    <w:rsid w:val="002E619E"/>
    <w:rsid w:val="002E72E5"/>
    <w:rsid w:val="002E735B"/>
    <w:rsid w:val="002F1FBE"/>
    <w:rsid w:val="002F238F"/>
    <w:rsid w:val="002F2D3C"/>
    <w:rsid w:val="002F2FAA"/>
    <w:rsid w:val="002F58E8"/>
    <w:rsid w:val="002F68DE"/>
    <w:rsid w:val="00304580"/>
    <w:rsid w:val="00304C1A"/>
    <w:rsid w:val="00305781"/>
    <w:rsid w:val="0030618D"/>
    <w:rsid w:val="00306819"/>
    <w:rsid w:val="00310403"/>
    <w:rsid w:val="00311E51"/>
    <w:rsid w:val="0031241E"/>
    <w:rsid w:val="00313F57"/>
    <w:rsid w:val="00315C50"/>
    <w:rsid w:val="00317EA6"/>
    <w:rsid w:val="0032051F"/>
    <w:rsid w:val="00324256"/>
    <w:rsid w:val="00324655"/>
    <w:rsid w:val="0032546B"/>
    <w:rsid w:val="0032707F"/>
    <w:rsid w:val="0033447B"/>
    <w:rsid w:val="00334C21"/>
    <w:rsid w:val="0033762E"/>
    <w:rsid w:val="00340465"/>
    <w:rsid w:val="00340514"/>
    <w:rsid w:val="00342A75"/>
    <w:rsid w:val="00342DF9"/>
    <w:rsid w:val="00345F98"/>
    <w:rsid w:val="00347F49"/>
    <w:rsid w:val="003509A2"/>
    <w:rsid w:val="00351ED7"/>
    <w:rsid w:val="0035339F"/>
    <w:rsid w:val="003539E0"/>
    <w:rsid w:val="003539FF"/>
    <w:rsid w:val="00355110"/>
    <w:rsid w:val="00356717"/>
    <w:rsid w:val="003602F5"/>
    <w:rsid w:val="00360FDC"/>
    <w:rsid w:val="003628D4"/>
    <w:rsid w:val="00364D51"/>
    <w:rsid w:val="003654E4"/>
    <w:rsid w:val="00370576"/>
    <w:rsid w:val="00375D25"/>
    <w:rsid w:val="00376AF1"/>
    <w:rsid w:val="00376D34"/>
    <w:rsid w:val="0037726D"/>
    <w:rsid w:val="00380E2D"/>
    <w:rsid w:val="003815C9"/>
    <w:rsid w:val="00381BE7"/>
    <w:rsid w:val="00382578"/>
    <w:rsid w:val="0038428F"/>
    <w:rsid w:val="00386596"/>
    <w:rsid w:val="00391F74"/>
    <w:rsid w:val="00394CB9"/>
    <w:rsid w:val="00394F1A"/>
    <w:rsid w:val="00394F34"/>
    <w:rsid w:val="00395507"/>
    <w:rsid w:val="0039553B"/>
    <w:rsid w:val="003A2812"/>
    <w:rsid w:val="003A38E2"/>
    <w:rsid w:val="003A3D08"/>
    <w:rsid w:val="003A4598"/>
    <w:rsid w:val="003A45F9"/>
    <w:rsid w:val="003A477F"/>
    <w:rsid w:val="003A4781"/>
    <w:rsid w:val="003A5A61"/>
    <w:rsid w:val="003A6465"/>
    <w:rsid w:val="003A71C5"/>
    <w:rsid w:val="003A79CC"/>
    <w:rsid w:val="003A7CA9"/>
    <w:rsid w:val="003B11DF"/>
    <w:rsid w:val="003B16A2"/>
    <w:rsid w:val="003B74F7"/>
    <w:rsid w:val="003C47A7"/>
    <w:rsid w:val="003C4CCB"/>
    <w:rsid w:val="003C6411"/>
    <w:rsid w:val="003C6A6F"/>
    <w:rsid w:val="003D200D"/>
    <w:rsid w:val="003D2F60"/>
    <w:rsid w:val="003D415D"/>
    <w:rsid w:val="003D64D3"/>
    <w:rsid w:val="003E00DC"/>
    <w:rsid w:val="003E0553"/>
    <w:rsid w:val="003E1582"/>
    <w:rsid w:val="003E304C"/>
    <w:rsid w:val="003E43B8"/>
    <w:rsid w:val="003E7704"/>
    <w:rsid w:val="003F3083"/>
    <w:rsid w:val="003F3A88"/>
    <w:rsid w:val="00402921"/>
    <w:rsid w:val="00403383"/>
    <w:rsid w:val="00404841"/>
    <w:rsid w:val="00406BD0"/>
    <w:rsid w:val="00410D8D"/>
    <w:rsid w:val="00410D91"/>
    <w:rsid w:val="00410E9F"/>
    <w:rsid w:val="004110A0"/>
    <w:rsid w:val="00412D42"/>
    <w:rsid w:val="00412F25"/>
    <w:rsid w:val="00414B96"/>
    <w:rsid w:val="004156EF"/>
    <w:rsid w:val="004163C0"/>
    <w:rsid w:val="0041665E"/>
    <w:rsid w:val="004167C8"/>
    <w:rsid w:val="00420BEB"/>
    <w:rsid w:val="00423103"/>
    <w:rsid w:val="004237D6"/>
    <w:rsid w:val="004237DF"/>
    <w:rsid w:val="0042440C"/>
    <w:rsid w:val="00425F7B"/>
    <w:rsid w:val="00426B4A"/>
    <w:rsid w:val="00427125"/>
    <w:rsid w:val="004305A2"/>
    <w:rsid w:val="00430B0F"/>
    <w:rsid w:val="00434005"/>
    <w:rsid w:val="00435D69"/>
    <w:rsid w:val="004366A5"/>
    <w:rsid w:val="00437427"/>
    <w:rsid w:val="00437487"/>
    <w:rsid w:val="004419A0"/>
    <w:rsid w:val="004460BB"/>
    <w:rsid w:val="0044654A"/>
    <w:rsid w:val="00451471"/>
    <w:rsid w:val="004529F6"/>
    <w:rsid w:val="0045546E"/>
    <w:rsid w:val="004572B6"/>
    <w:rsid w:val="00457EE7"/>
    <w:rsid w:val="004616D7"/>
    <w:rsid w:val="0046312B"/>
    <w:rsid w:val="004648EB"/>
    <w:rsid w:val="004674B6"/>
    <w:rsid w:val="00467B7A"/>
    <w:rsid w:val="00472EE8"/>
    <w:rsid w:val="00476ACF"/>
    <w:rsid w:val="00477C0C"/>
    <w:rsid w:val="00480E8F"/>
    <w:rsid w:val="004810AE"/>
    <w:rsid w:val="004817FD"/>
    <w:rsid w:val="00481BEE"/>
    <w:rsid w:val="0048448F"/>
    <w:rsid w:val="00486CD0"/>
    <w:rsid w:val="00491D8E"/>
    <w:rsid w:val="00492356"/>
    <w:rsid w:val="00493504"/>
    <w:rsid w:val="00495557"/>
    <w:rsid w:val="004A01CE"/>
    <w:rsid w:val="004A175D"/>
    <w:rsid w:val="004A1806"/>
    <w:rsid w:val="004A2926"/>
    <w:rsid w:val="004A2B5A"/>
    <w:rsid w:val="004A3221"/>
    <w:rsid w:val="004A591F"/>
    <w:rsid w:val="004B0010"/>
    <w:rsid w:val="004B037B"/>
    <w:rsid w:val="004B1B52"/>
    <w:rsid w:val="004B252B"/>
    <w:rsid w:val="004B258C"/>
    <w:rsid w:val="004B6FA7"/>
    <w:rsid w:val="004B75D8"/>
    <w:rsid w:val="004B7669"/>
    <w:rsid w:val="004C3BBB"/>
    <w:rsid w:val="004C7859"/>
    <w:rsid w:val="004D46BE"/>
    <w:rsid w:val="004D67C2"/>
    <w:rsid w:val="004D6F06"/>
    <w:rsid w:val="004E0EAA"/>
    <w:rsid w:val="004E345B"/>
    <w:rsid w:val="004E4824"/>
    <w:rsid w:val="004E4C45"/>
    <w:rsid w:val="004E4F10"/>
    <w:rsid w:val="004F059D"/>
    <w:rsid w:val="004F0FC2"/>
    <w:rsid w:val="004F15FC"/>
    <w:rsid w:val="004F1640"/>
    <w:rsid w:val="004F2152"/>
    <w:rsid w:val="004F3109"/>
    <w:rsid w:val="004F48F0"/>
    <w:rsid w:val="004F563E"/>
    <w:rsid w:val="004F690F"/>
    <w:rsid w:val="004F7875"/>
    <w:rsid w:val="00500468"/>
    <w:rsid w:val="00502356"/>
    <w:rsid w:val="0050418A"/>
    <w:rsid w:val="00506871"/>
    <w:rsid w:val="0051048C"/>
    <w:rsid w:val="00510CA0"/>
    <w:rsid w:val="00511E83"/>
    <w:rsid w:val="00512E29"/>
    <w:rsid w:val="0051332B"/>
    <w:rsid w:val="00514ED9"/>
    <w:rsid w:val="00521C34"/>
    <w:rsid w:val="00523A35"/>
    <w:rsid w:val="00527ED7"/>
    <w:rsid w:val="00531A21"/>
    <w:rsid w:val="0053535E"/>
    <w:rsid w:val="005359E4"/>
    <w:rsid w:val="00536519"/>
    <w:rsid w:val="00537709"/>
    <w:rsid w:val="0054077E"/>
    <w:rsid w:val="0054144D"/>
    <w:rsid w:val="00542019"/>
    <w:rsid w:val="0054330B"/>
    <w:rsid w:val="00546F72"/>
    <w:rsid w:val="005538C0"/>
    <w:rsid w:val="00554110"/>
    <w:rsid w:val="005546B8"/>
    <w:rsid w:val="00556D2A"/>
    <w:rsid w:val="00556F33"/>
    <w:rsid w:val="0055768F"/>
    <w:rsid w:val="00561E58"/>
    <w:rsid w:val="005641D5"/>
    <w:rsid w:val="00564A8F"/>
    <w:rsid w:val="00564E65"/>
    <w:rsid w:val="005657C5"/>
    <w:rsid w:val="00567D3F"/>
    <w:rsid w:val="00570C95"/>
    <w:rsid w:val="0057185D"/>
    <w:rsid w:val="00572D0D"/>
    <w:rsid w:val="00582F99"/>
    <w:rsid w:val="00587EEE"/>
    <w:rsid w:val="005907ED"/>
    <w:rsid w:val="00594C75"/>
    <w:rsid w:val="00597E81"/>
    <w:rsid w:val="005A226C"/>
    <w:rsid w:val="005A35F5"/>
    <w:rsid w:val="005A7C87"/>
    <w:rsid w:val="005B00E2"/>
    <w:rsid w:val="005B024F"/>
    <w:rsid w:val="005B0E8D"/>
    <w:rsid w:val="005B0F81"/>
    <w:rsid w:val="005B2550"/>
    <w:rsid w:val="005B4A5A"/>
    <w:rsid w:val="005B7BE8"/>
    <w:rsid w:val="005C1573"/>
    <w:rsid w:val="005C19DA"/>
    <w:rsid w:val="005C4F15"/>
    <w:rsid w:val="005C50A7"/>
    <w:rsid w:val="005C5454"/>
    <w:rsid w:val="005C6E2E"/>
    <w:rsid w:val="005C7429"/>
    <w:rsid w:val="005D18EE"/>
    <w:rsid w:val="005D2CD4"/>
    <w:rsid w:val="005D33D3"/>
    <w:rsid w:val="005D4F33"/>
    <w:rsid w:val="005E0A82"/>
    <w:rsid w:val="005E0A94"/>
    <w:rsid w:val="005E14F9"/>
    <w:rsid w:val="005E5104"/>
    <w:rsid w:val="005F1D39"/>
    <w:rsid w:val="005F5EB1"/>
    <w:rsid w:val="005F763E"/>
    <w:rsid w:val="00600706"/>
    <w:rsid w:val="00602BF9"/>
    <w:rsid w:val="00602D4D"/>
    <w:rsid w:val="006039C9"/>
    <w:rsid w:val="006058F7"/>
    <w:rsid w:val="00605C61"/>
    <w:rsid w:val="006060D3"/>
    <w:rsid w:val="00607308"/>
    <w:rsid w:val="0060792E"/>
    <w:rsid w:val="0061277D"/>
    <w:rsid w:val="00613925"/>
    <w:rsid w:val="00613DF2"/>
    <w:rsid w:val="00614CA9"/>
    <w:rsid w:val="0061503B"/>
    <w:rsid w:val="00615885"/>
    <w:rsid w:val="00617130"/>
    <w:rsid w:val="006206CD"/>
    <w:rsid w:val="00620E74"/>
    <w:rsid w:val="00621DDC"/>
    <w:rsid w:val="00623E32"/>
    <w:rsid w:val="006262E4"/>
    <w:rsid w:val="00627312"/>
    <w:rsid w:val="00634780"/>
    <w:rsid w:val="00635629"/>
    <w:rsid w:val="0063648A"/>
    <w:rsid w:val="00637DC2"/>
    <w:rsid w:val="00641855"/>
    <w:rsid w:val="00642707"/>
    <w:rsid w:val="00642F41"/>
    <w:rsid w:val="00644858"/>
    <w:rsid w:val="006463BC"/>
    <w:rsid w:val="00646E12"/>
    <w:rsid w:val="00647A5E"/>
    <w:rsid w:val="00647B6E"/>
    <w:rsid w:val="00647FCF"/>
    <w:rsid w:val="00651090"/>
    <w:rsid w:val="00655CAC"/>
    <w:rsid w:val="00655EE0"/>
    <w:rsid w:val="00663008"/>
    <w:rsid w:val="00663C89"/>
    <w:rsid w:val="00665CC9"/>
    <w:rsid w:val="006674D2"/>
    <w:rsid w:val="0066788D"/>
    <w:rsid w:val="00667F0E"/>
    <w:rsid w:val="00670223"/>
    <w:rsid w:val="006734BB"/>
    <w:rsid w:val="00676789"/>
    <w:rsid w:val="00676EEA"/>
    <w:rsid w:val="00677673"/>
    <w:rsid w:val="006806E7"/>
    <w:rsid w:val="00680A83"/>
    <w:rsid w:val="006860CD"/>
    <w:rsid w:val="00687876"/>
    <w:rsid w:val="00690D40"/>
    <w:rsid w:val="0069132B"/>
    <w:rsid w:val="00694CED"/>
    <w:rsid w:val="00695559"/>
    <w:rsid w:val="00695F35"/>
    <w:rsid w:val="006A1944"/>
    <w:rsid w:val="006A1DF1"/>
    <w:rsid w:val="006A453E"/>
    <w:rsid w:val="006A7672"/>
    <w:rsid w:val="006B1D2E"/>
    <w:rsid w:val="006B1D6A"/>
    <w:rsid w:val="006B279C"/>
    <w:rsid w:val="006C0529"/>
    <w:rsid w:val="006C05C3"/>
    <w:rsid w:val="006C05F5"/>
    <w:rsid w:val="006C2360"/>
    <w:rsid w:val="006C2AE5"/>
    <w:rsid w:val="006C35D0"/>
    <w:rsid w:val="006C38B8"/>
    <w:rsid w:val="006C461C"/>
    <w:rsid w:val="006C47F3"/>
    <w:rsid w:val="006C5668"/>
    <w:rsid w:val="006D12A4"/>
    <w:rsid w:val="006D3C63"/>
    <w:rsid w:val="006D741A"/>
    <w:rsid w:val="006D7CA1"/>
    <w:rsid w:val="006E17A1"/>
    <w:rsid w:val="006E5985"/>
    <w:rsid w:val="006E6898"/>
    <w:rsid w:val="006E6AC8"/>
    <w:rsid w:val="006F0C24"/>
    <w:rsid w:val="006F1453"/>
    <w:rsid w:val="006F1AE8"/>
    <w:rsid w:val="006F2F9D"/>
    <w:rsid w:val="006F35FC"/>
    <w:rsid w:val="006F4080"/>
    <w:rsid w:val="006F48A0"/>
    <w:rsid w:val="006F4F0D"/>
    <w:rsid w:val="006F69BD"/>
    <w:rsid w:val="006F7B38"/>
    <w:rsid w:val="00700464"/>
    <w:rsid w:val="00706472"/>
    <w:rsid w:val="00706D90"/>
    <w:rsid w:val="00712441"/>
    <w:rsid w:val="00712AE3"/>
    <w:rsid w:val="00713827"/>
    <w:rsid w:val="0071422A"/>
    <w:rsid w:val="00715381"/>
    <w:rsid w:val="00716D4F"/>
    <w:rsid w:val="007173F5"/>
    <w:rsid w:val="007249FD"/>
    <w:rsid w:val="00724DF3"/>
    <w:rsid w:val="0072528E"/>
    <w:rsid w:val="0072564D"/>
    <w:rsid w:val="00731D94"/>
    <w:rsid w:val="00732287"/>
    <w:rsid w:val="00732978"/>
    <w:rsid w:val="00736C5F"/>
    <w:rsid w:val="0073759B"/>
    <w:rsid w:val="00740578"/>
    <w:rsid w:val="007417F6"/>
    <w:rsid w:val="007423CF"/>
    <w:rsid w:val="007440A8"/>
    <w:rsid w:val="00745263"/>
    <w:rsid w:val="00750781"/>
    <w:rsid w:val="00751286"/>
    <w:rsid w:val="007546E2"/>
    <w:rsid w:val="00755E79"/>
    <w:rsid w:val="00760A4A"/>
    <w:rsid w:val="00761C4E"/>
    <w:rsid w:val="0076349E"/>
    <w:rsid w:val="00763516"/>
    <w:rsid w:val="0076445E"/>
    <w:rsid w:val="007647F5"/>
    <w:rsid w:val="0076627D"/>
    <w:rsid w:val="007678ED"/>
    <w:rsid w:val="00777864"/>
    <w:rsid w:val="007801EA"/>
    <w:rsid w:val="00780699"/>
    <w:rsid w:val="00780AAE"/>
    <w:rsid w:val="00781DB9"/>
    <w:rsid w:val="00782686"/>
    <w:rsid w:val="00782A7E"/>
    <w:rsid w:val="007871DB"/>
    <w:rsid w:val="0079240B"/>
    <w:rsid w:val="007937AC"/>
    <w:rsid w:val="00795CF0"/>
    <w:rsid w:val="007960A4"/>
    <w:rsid w:val="007A146F"/>
    <w:rsid w:val="007A492E"/>
    <w:rsid w:val="007A7A8F"/>
    <w:rsid w:val="007B3B14"/>
    <w:rsid w:val="007B3DAB"/>
    <w:rsid w:val="007C4ACE"/>
    <w:rsid w:val="007C66DF"/>
    <w:rsid w:val="007C6DE9"/>
    <w:rsid w:val="007D169B"/>
    <w:rsid w:val="007D223C"/>
    <w:rsid w:val="007D434C"/>
    <w:rsid w:val="007D49F7"/>
    <w:rsid w:val="007D60EF"/>
    <w:rsid w:val="007D764F"/>
    <w:rsid w:val="007E24A6"/>
    <w:rsid w:val="007E5458"/>
    <w:rsid w:val="007E69CC"/>
    <w:rsid w:val="007E708A"/>
    <w:rsid w:val="007E7EE4"/>
    <w:rsid w:val="007F23D2"/>
    <w:rsid w:val="007F26AE"/>
    <w:rsid w:val="007F28D5"/>
    <w:rsid w:val="007F2E0D"/>
    <w:rsid w:val="007F3D05"/>
    <w:rsid w:val="007F3DFD"/>
    <w:rsid w:val="00800669"/>
    <w:rsid w:val="00801055"/>
    <w:rsid w:val="00803A7B"/>
    <w:rsid w:val="00803C99"/>
    <w:rsid w:val="00804193"/>
    <w:rsid w:val="00804FA9"/>
    <w:rsid w:val="008067E4"/>
    <w:rsid w:val="00807B1C"/>
    <w:rsid w:val="0081220D"/>
    <w:rsid w:val="008128B8"/>
    <w:rsid w:val="00812AF9"/>
    <w:rsid w:val="008202B9"/>
    <w:rsid w:val="00820BD2"/>
    <w:rsid w:val="008210AC"/>
    <w:rsid w:val="008217F7"/>
    <w:rsid w:val="00823FE6"/>
    <w:rsid w:val="008300FB"/>
    <w:rsid w:val="00832ED0"/>
    <w:rsid w:val="0083516B"/>
    <w:rsid w:val="00836C75"/>
    <w:rsid w:val="00836F70"/>
    <w:rsid w:val="00837840"/>
    <w:rsid w:val="00840E7C"/>
    <w:rsid w:val="00842E36"/>
    <w:rsid w:val="008435F0"/>
    <w:rsid w:val="0084531F"/>
    <w:rsid w:val="0084546B"/>
    <w:rsid w:val="00846E4B"/>
    <w:rsid w:val="0085121A"/>
    <w:rsid w:val="008525C8"/>
    <w:rsid w:val="00852B2F"/>
    <w:rsid w:val="00852F86"/>
    <w:rsid w:val="00853968"/>
    <w:rsid w:val="00854E55"/>
    <w:rsid w:val="00860DE0"/>
    <w:rsid w:val="0086274F"/>
    <w:rsid w:val="00862D85"/>
    <w:rsid w:val="00863BCD"/>
    <w:rsid w:val="00867AE7"/>
    <w:rsid w:val="00867ED3"/>
    <w:rsid w:val="00870EAA"/>
    <w:rsid w:val="00873928"/>
    <w:rsid w:val="008756EF"/>
    <w:rsid w:val="008758B8"/>
    <w:rsid w:val="0087686A"/>
    <w:rsid w:val="00876DC1"/>
    <w:rsid w:val="008772C4"/>
    <w:rsid w:val="00882502"/>
    <w:rsid w:val="00882DE7"/>
    <w:rsid w:val="008852AF"/>
    <w:rsid w:val="008873E7"/>
    <w:rsid w:val="00887C8B"/>
    <w:rsid w:val="00890735"/>
    <w:rsid w:val="00892B9A"/>
    <w:rsid w:val="008935A3"/>
    <w:rsid w:val="008A65DA"/>
    <w:rsid w:val="008B26D8"/>
    <w:rsid w:val="008B2A52"/>
    <w:rsid w:val="008B49FA"/>
    <w:rsid w:val="008B688F"/>
    <w:rsid w:val="008B73FC"/>
    <w:rsid w:val="008C1200"/>
    <w:rsid w:val="008C20E9"/>
    <w:rsid w:val="008C2AFD"/>
    <w:rsid w:val="008C59FF"/>
    <w:rsid w:val="008D002F"/>
    <w:rsid w:val="008D12F2"/>
    <w:rsid w:val="008D1D0C"/>
    <w:rsid w:val="008D29D4"/>
    <w:rsid w:val="008D587A"/>
    <w:rsid w:val="008D6FE0"/>
    <w:rsid w:val="008E43A1"/>
    <w:rsid w:val="008E4CA9"/>
    <w:rsid w:val="008E6CF3"/>
    <w:rsid w:val="008F3A03"/>
    <w:rsid w:val="008F4283"/>
    <w:rsid w:val="009001C6"/>
    <w:rsid w:val="009005CD"/>
    <w:rsid w:val="00900C20"/>
    <w:rsid w:val="009011EF"/>
    <w:rsid w:val="00901B7A"/>
    <w:rsid w:val="0090204B"/>
    <w:rsid w:val="00903081"/>
    <w:rsid w:val="009030AA"/>
    <w:rsid w:val="009057EF"/>
    <w:rsid w:val="00905B1C"/>
    <w:rsid w:val="009077E0"/>
    <w:rsid w:val="00911B24"/>
    <w:rsid w:val="00911C47"/>
    <w:rsid w:val="009120A5"/>
    <w:rsid w:val="00913146"/>
    <w:rsid w:val="0091510D"/>
    <w:rsid w:val="009203A7"/>
    <w:rsid w:val="0092068A"/>
    <w:rsid w:val="009219F3"/>
    <w:rsid w:val="00924ACC"/>
    <w:rsid w:val="009253F3"/>
    <w:rsid w:val="0093166E"/>
    <w:rsid w:val="00931820"/>
    <w:rsid w:val="009320E6"/>
    <w:rsid w:val="00932FDB"/>
    <w:rsid w:val="00940DAC"/>
    <w:rsid w:val="00940E10"/>
    <w:rsid w:val="00943378"/>
    <w:rsid w:val="00943D1E"/>
    <w:rsid w:val="00943F32"/>
    <w:rsid w:val="00944726"/>
    <w:rsid w:val="00945A63"/>
    <w:rsid w:val="0094620F"/>
    <w:rsid w:val="00950098"/>
    <w:rsid w:val="00952554"/>
    <w:rsid w:val="00952D52"/>
    <w:rsid w:val="00954209"/>
    <w:rsid w:val="00954CBD"/>
    <w:rsid w:val="009557A5"/>
    <w:rsid w:val="00956B24"/>
    <w:rsid w:val="00956EE9"/>
    <w:rsid w:val="009614AF"/>
    <w:rsid w:val="00961CE4"/>
    <w:rsid w:val="00963BA3"/>
    <w:rsid w:val="009643FB"/>
    <w:rsid w:val="00965E2C"/>
    <w:rsid w:val="0096645E"/>
    <w:rsid w:val="009669E8"/>
    <w:rsid w:val="00966D2E"/>
    <w:rsid w:val="0097052B"/>
    <w:rsid w:val="00970B2E"/>
    <w:rsid w:val="00970F57"/>
    <w:rsid w:val="00971035"/>
    <w:rsid w:val="009726BB"/>
    <w:rsid w:val="0097703C"/>
    <w:rsid w:val="00983020"/>
    <w:rsid w:val="009849E6"/>
    <w:rsid w:val="00985AF7"/>
    <w:rsid w:val="00985E73"/>
    <w:rsid w:val="009861CB"/>
    <w:rsid w:val="00986719"/>
    <w:rsid w:val="009869D7"/>
    <w:rsid w:val="00986FAC"/>
    <w:rsid w:val="00987066"/>
    <w:rsid w:val="00990777"/>
    <w:rsid w:val="0099120B"/>
    <w:rsid w:val="009924E8"/>
    <w:rsid w:val="0099342D"/>
    <w:rsid w:val="009959C8"/>
    <w:rsid w:val="0099625A"/>
    <w:rsid w:val="009971F5"/>
    <w:rsid w:val="009977F1"/>
    <w:rsid w:val="009A0A80"/>
    <w:rsid w:val="009A1735"/>
    <w:rsid w:val="009A4692"/>
    <w:rsid w:val="009A5AF1"/>
    <w:rsid w:val="009A72D6"/>
    <w:rsid w:val="009B7946"/>
    <w:rsid w:val="009C15D6"/>
    <w:rsid w:val="009C392B"/>
    <w:rsid w:val="009C5445"/>
    <w:rsid w:val="009C78D9"/>
    <w:rsid w:val="009D2485"/>
    <w:rsid w:val="009D3DF3"/>
    <w:rsid w:val="009D7C75"/>
    <w:rsid w:val="009E08D7"/>
    <w:rsid w:val="009E2213"/>
    <w:rsid w:val="009E248D"/>
    <w:rsid w:val="009E34C3"/>
    <w:rsid w:val="009E3B6F"/>
    <w:rsid w:val="009E460F"/>
    <w:rsid w:val="009E568F"/>
    <w:rsid w:val="009E59A2"/>
    <w:rsid w:val="009E67F6"/>
    <w:rsid w:val="009E7C33"/>
    <w:rsid w:val="009E7F07"/>
    <w:rsid w:val="009F119C"/>
    <w:rsid w:val="009F119E"/>
    <w:rsid w:val="009F2D7E"/>
    <w:rsid w:val="009F3E0B"/>
    <w:rsid w:val="009F6163"/>
    <w:rsid w:val="009F7C3C"/>
    <w:rsid w:val="00A00664"/>
    <w:rsid w:val="00A017BE"/>
    <w:rsid w:val="00A0223E"/>
    <w:rsid w:val="00A05422"/>
    <w:rsid w:val="00A05E15"/>
    <w:rsid w:val="00A11102"/>
    <w:rsid w:val="00A11A09"/>
    <w:rsid w:val="00A145A9"/>
    <w:rsid w:val="00A1463F"/>
    <w:rsid w:val="00A14F7E"/>
    <w:rsid w:val="00A15233"/>
    <w:rsid w:val="00A1593C"/>
    <w:rsid w:val="00A178B5"/>
    <w:rsid w:val="00A204A7"/>
    <w:rsid w:val="00A20AA2"/>
    <w:rsid w:val="00A2129F"/>
    <w:rsid w:val="00A2245B"/>
    <w:rsid w:val="00A30AD0"/>
    <w:rsid w:val="00A30E9D"/>
    <w:rsid w:val="00A30FA5"/>
    <w:rsid w:val="00A31AEA"/>
    <w:rsid w:val="00A32166"/>
    <w:rsid w:val="00A3336B"/>
    <w:rsid w:val="00A353C7"/>
    <w:rsid w:val="00A35433"/>
    <w:rsid w:val="00A40C45"/>
    <w:rsid w:val="00A42C92"/>
    <w:rsid w:val="00A441E9"/>
    <w:rsid w:val="00A4581B"/>
    <w:rsid w:val="00A4591B"/>
    <w:rsid w:val="00A46072"/>
    <w:rsid w:val="00A466CD"/>
    <w:rsid w:val="00A47132"/>
    <w:rsid w:val="00A47E10"/>
    <w:rsid w:val="00A507B0"/>
    <w:rsid w:val="00A50B59"/>
    <w:rsid w:val="00A54147"/>
    <w:rsid w:val="00A544D0"/>
    <w:rsid w:val="00A601E3"/>
    <w:rsid w:val="00A61169"/>
    <w:rsid w:val="00A63BD8"/>
    <w:rsid w:val="00A6509A"/>
    <w:rsid w:val="00A650D3"/>
    <w:rsid w:val="00A65E66"/>
    <w:rsid w:val="00A715A4"/>
    <w:rsid w:val="00A72832"/>
    <w:rsid w:val="00A728C0"/>
    <w:rsid w:val="00A73758"/>
    <w:rsid w:val="00A73ABC"/>
    <w:rsid w:val="00A73D04"/>
    <w:rsid w:val="00A74AA5"/>
    <w:rsid w:val="00A7653C"/>
    <w:rsid w:val="00A7680F"/>
    <w:rsid w:val="00A7790F"/>
    <w:rsid w:val="00A7794A"/>
    <w:rsid w:val="00A805BF"/>
    <w:rsid w:val="00A831DC"/>
    <w:rsid w:val="00A84E56"/>
    <w:rsid w:val="00A8506F"/>
    <w:rsid w:val="00A93236"/>
    <w:rsid w:val="00A93840"/>
    <w:rsid w:val="00A952A3"/>
    <w:rsid w:val="00AA1DB6"/>
    <w:rsid w:val="00AA243F"/>
    <w:rsid w:val="00AA38BB"/>
    <w:rsid w:val="00AA41D8"/>
    <w:rsid w:val="00AA481A"/>
    <w:rsid w:val="00AB0F25"/>
    <w:rsid w:val="00AB599D"/>
    <w:rsid w:val="00AB6958"/>
    <w:rsid w:val="00AB775F"/>
    <w:rsid w:val="00AD00B5"/>
    <w:rsid w:val="00AD069C"/>
    <w:rsid w:val="00AD0FD8"/>
    <w:rsid w:val="00AD2736"/>
    <w:rsid w:val="00AD4D2F"/>
    <w:rsid w:val="00AE1C9D"/>
    <w:rsid w:val="00AE4847"/>
    <w:rsid w:val="00AE7663"/>
    <w:rsid w:val="00AF31E1"/>
    <w:rsid w:val="00AF3DEF"/>
    <w:rsid w:val="00AF3FA8"/>
    <w:rsid w:val="00B01893"/>
    <w:rsid w:val="00B029A1"/>
    <w:rsid w:val="00B04044"/>
    <w:rsid w:val="00B109F4"/>
    <w:rsid w:val="00B12F36"/>
    <w:rsid w:val="00B1328D"/>
    <w:rsid w:val="00B1412B"/>
    <w:rsid w:val="00B14B54"/>
    <w:rsid w:val="00B15589"/>
    <w:rsid w:val="00B15C32"/>
    <w:rsid w:val="00B21C86"/>
    <w:rsid w:val="00B22590"/>
    <w:rsid w:val="00B2609D"/>
    <w:rsid w:val="00B30A19"/>
    <w:rsid w:val="00B32E24"/>
    <w:rsid w:val="00B35E50"/>
    <w:rsid w:val="00B37DAF"/>
    <w:rsid w:val="00B41D1C"/>
    <w:rsid w:val="00B425C0"/>
    <w:rsid w:val="00B43812"/>
    <w:rsid w:val="00B43CF9"/>
    <w:rsid w:val="00B441CA"/>
    <w:rsid w:val="00B4442F"/>
    <w:rsid w:val="00B47556"/>
    <w:rsid w:val="00B51573"/>
    <w:rsid w:val="00B51B7E"/>
    <w:rsid w:val="00B542A1"/>
    <w:rsid w:val="00B5465D"/>
    <w:rsid w:val="00B57A80"/>
    <w:rsid w:val="00B57EA0"/>
    <w:rsid w:val="00B6031D"/>
    <w:rsid w:val="00B60D66"/>
    <w:rsid w:val="00B63795"/>
    <w:rsid w:val="00B6469D"/>
    <w:rsid w:val="00B659F9"/>
    <w:rsid w:val="00B659FF"/>
    <w:rsid w:val="00B67B80"/>
    <w:rsid w:val="00B716A3"/>
    <w:rsid w:val="00B71DC8"/>
    <w:rsid w:val="00B74535"/>
    <w:rsid w:val="00B75214"/>
    <w:rsid w:val="00B753D6"/>
    <w:rsid w:val="00B7685D"/>
    <w:rsid w:val="00B779FF"/>
    <w:rsid w:val="00B849A3"/>
    <w:rsid w:val="00B858E1"/>
    <w:rsid w:val="00B85A5C"/>
    <w:rsid w:val="00B865A3"/>
    <w:rsid w:val="00B92CF4"/>
    <w:rsid w:val="00B92EDB"/>
    <w:rsid w:val="00B9316B"/>
    <w:rsid w:val="00B954B0"/>
    <w:rsid w:val="00BA0323"/>
    <w:rsid w:val="00BA1C5F"/>
    <w:rsid w:val="00BA35A8"/>
    <w:rsid w:val="00BA3B2F"/>
    <w:rsid w:val="00BA47DF"/>
    <w:rsid w:val="00BA5040"/>
    <w:rsid w:val="00BA6F25"/>
    <w:rsid w:val="00BB0D04"/>
    <w:rsid w:val="00BB44AD"/>
    <w:rsid w:val="00BB74C1"/>
    <w:rsid w:val="00BC0E6B"/>
    <w:rsid w:val="00BC28F1"/>
    <w:rsid w:val="00BC2F4E"/>
    <w:rsid w:val="00BC303A"/>
    <w:rsid w:val="00BC4563"/>
    <w:rsid w:val="00BC7E1E"/>
    <w:rsid w:val="00BD0317"/>
    <w:rsid w:val="00BD168D"/>
    <w:rsid w:val="00BD193A"/>
    <w:rsid w:val="00BD4091"/>
    <w:rsid w:val="00BD4BB7"/>
    <w:rsid w:val="00BD7169"/>
    <w:rsid w:val="00BD773C"/>
    <w:rsid w:val="00BE26B3"/>
    <w:rsid w:val="00BF2711"/>
    <w:rsid w:val="00BF29BE"/>
    <w:rsid w:val="00BF403B"/>
    <w:rsid w:val="00BF465B"/>
    <w:rsid w:val="00BF5DCB"/>
    <w:rsid w:val="00C001E6"/>
    <w:rsid w:val="00C01698"/>
    <w:rsid w:val="00C01D08"/>
    <w:rsid w:val="00C033E3"/>
    <w:rsid w:val="00C03B30"/>
    <w:rsid w:val="00C05463"/>
    <w:rsid w:val="00C05613"/>
    <w:rsid w:val="00C12E97"/>
    <w:rsid w:val="00C21631"/>
    <w:rsid w:val="00C2227E"/>
    <w:rsid w:val="00C30832"/>
    <w:rsid w:val="00C30958"/>
    <w:rsid w:val="00C31400"/>
    <w:rsid w:val="00C31D36"/>
    <w:rsid w:val="00C33808"/>
    <w:rsid w:val="00C35E9D"/>
    <w:rsid w:val="00C37F49"/>
    <w:rsid w:val="00C415EE"/>
    <w:rsid w:val="00C41B3A"/>
    <w:rsid w:val="00C41C08"/>
    <w:rsid w:val="00C428A4"/>
    <w:rsid w:val="00C42A17"/>
    <w:rsid w:val="00C5015F"/>
    <w:rsid w:val="00C512A8"/>
    <w:rsid w:val="00C546AB"/>
    <w:rsid w:val="00C561FE"/>
    <w:rsid w:val="00C56BFF"/>
    <w:rsid w:val="00C65AC5"/>
    <w:rsid w:val="00C71122"/>
    <w:rsid w:val="00C71819"/>
    <w:rsid w:val="00C72652"/>
    <w:rsid w:val="00C72EA0"/>
    <w:rsid w:val="00C73ED0"/>
    <w:rsid w:val="00C76722"/>
    <w:rsid w:val="00C769D4"/>
    <w:rsid w:val="00C779CA"/>
    <w:rsid w:val="00C80F0C"/>
    <w:rsid w:val="00C83D7E"/>
    <w:rsid w:val="00C8500A"/>
    <w:rsid w:val="00C935EE"/>
    <w:rsid w:val="00C937B1"/>
    <w:rsid w:val="00C95922"/>
    <w:rsid w:val="00C9623B"/>
    <w:rsid w:val="00C972C0"/>
    <w:rsid w:val="00C973E7"/>
    <w:rsid w:val="00CA09DE"/>
    <w:rsid w:val="00CA132D"/>
    <w:rsid w:val="00CA1335"/>
    <w:rsid w:val="00CA14DB"/>
    <w:rsid w:val="00CA3911"/>
    <w:rsid w:val="00CA4185"/>
    <w:rsid w:val="00CA6B3D"/>
    <w:rsid w:val="00CB4337"/>
    <w:rsid w:val="00CB4BAB"/>
    <w:rsid w:val="00CB53E0"/>
    <w:rsid w:val="00CB63DE"/>
    <w:rsid w:val="00CC3D04"/>
    <w:rsid w:val="00CC4002"/>
    <w:rsid w:val="00CC509D"/>
    <w:rsid w:val="00CC5103"/>
    <w:rsid w:val="00CC514B"/>
    <w:rsid w:val="00CC52C2"/>
    <w:rsid w:val="00CD15CB"/>
    <w:rsid w:val="00CD20C1"/>
    <w:rsid w:val="00CD2CF3"/>
    <w:rsid w:val="00CD441E"/>
    <w:rsid w:val="00CD48C4"/>
    <w:rsid w:val="00CD7654"/>
    <w:rsid w:val="00CE00F0"/>
    <w:rsid w:val="00CE17C3"/>
    <w:rsid w:val="00CE31A9"/>
    <w:rsid w:val="00CE37C4"/>
    <w:rsid w:val="00CE43CC"/>
    <w:rsid w:val="00CF32DC"/>
    <w:rsid w:val="00CF440B"/>
    <w:rsid w:val="00CF5FD4"/>
    <w:rsid w:val="00CF7DA7"/>
    <w:rsid w:val="00D0125F"/>
    <w:rsid w:val="00D1543E"/>
    <w:rsid w:val="00D15BD0"/>
    <w:rsid w:val="00D15CE8"/>
    <w:rsid w:val="00D176C0"/>
    <w:rsid w:val="00D17DD8"/>
    <w:rsid w:val="00D17EA1"/>
    <w:rsid w:val="00D20BC9"/>
    <w:rsid w:val="00D20E1C"/>
    <w:rsid w:val="00D222DA"/>
    <w:rsid w:val="00D25003"/>
    <w:rsid w:val="00D308CA"/>
    <w:rsid w:val="00D321AE"/>
    <w:rsid w:val="00D36BE9"/>
    <w:rsid w:val="00D37710"/>
    <w:rsid w:val="00D40C86"/>
    <w:rsid w:val="00D41B56"/>
    <w:rsid w:val="00D41BBB"/>
    <w:rsid w:val="00D43B27"/>
    <w:rsid w:val="00D5126B"/>
    <w:rsid w:val="00D51E93"/>
    <w:rsid w:val="00D52708"/>
    <w:rsid w:val="00D52CE0"/>
    <w:rsid w:val="00D52D6A"/>
    <w:rsid w:val="00D55C08"/>
    <w:rsid w:val="00D55F55"/>
    <w:rsid w:val="00D5604D"/>
    <w:rsid w:val="00D5670B"/>
    <w:rsid w:val="00D56E83"/>
    <w:rsid w:val="00D57084"/>
    <w:rsid w:val="00D57196"/>
    <w:rsid w:val="00D60894"/>
    <w:rsid w:val="00D623F5"/>
    <w:rsid w:val="00D67EA5"/>
    <w:rsid w:val="00D70385"/>
    <w:rsid w:val="00D71E9A"/>
    <w:rsid w:val="00D72252"/>
    <w:rsid w:val="00D72742"/>
    <w:rsid w:val="00D72EB0"/>
    <w:rsid w:val="00D75B49"/>
    <w:rsid w:val="00D76559"/>
    <w:rsid w:val="00D7678D"/>
    <w:rsid w:val="00D80D61"/>
    <w:rsid w:val="00D83043"/>
    <w:rsid w:val="00D85FD7"/>
    <w:rsid w:val="00D86AE4"/>
    <w:rsid w:val="00D87729"/>
    <w:rsid w:val="00D91D06"/>
    <w:rsid w:val="00D928D1"/>
    <w:rsid w:val="00D93A19"/>
    <w:rsid w:val="00D95DBA"/>
    <w:rsid w:val="00D97689"/>
    <w:rsid w:val="00DA2859"/>
    <w:rsid w:val="00DA3EAA"/>
    <w:rsid w:val="00DA5571"/>
    <w:rsid w:val="00DA5E19"/>
    <w:rsid w:val="00DA6C68"/>
    <w:rsid w:val="00DB1B5D"/>
    <w:rsid w:val="00DB1E62"/>
    <w:rsid w:val="00DB296D"/>
    <w:rsid w:val="00DB3774"/>
    <w:rsid w:val="00DB3C0D"/>
    <w:rsid w:val="00DB52AA"/>
    <w:rsid w:val="00DB5CE3"/>
    <w:rsid w:val="00DC1F56"/>
    <w:rsid w:val="00DC7EB0"/>
    <w:rsid w:val="00DD0319"/>
    <w:rsid w:val="00DD24DE"/>
    <w:rsid w:val="00DD5415"/>
    <w:rsid w:val="00DD644D"/>
    <w:rsid w:val="00DD7899"/>
    <w:rsid w:val="00DE0502"/>
    <w:rsid w:val="00DE25D3"/>
    <w:rsid w:val="00DE354C"/>
    <w:rsid w:val="00DE3B1E"/>
    <w:rsid w:val="00DE7171"/>
    <w:rsid w:val="00DF3365"/>
    <w:rsid w:val="00DF3888"/>
    <w:rsid w:val="00DF3A67"/>
    <w:rsid w:val="00DF43F9"/>
    <w:rsid w:val="00DF4AEE"/>
    <w:rsid w:val="00DF617F"/>
    <w:rsid w:val="00DF6EE3"/>
    <w:rsid w:val="00DF7269"/>
    <w:rsid w:val="00E01370"/>
    <w:rsid w:val="00E06132"/>
    <w:rsid w:val="00E06C98"/>
    <w:rsid w:val="00E10778"/>
    <w:rsid w:val="00E116E1"/>
    <w:rsid w:val="00E11D5D"/>
    <w:rsid w:val="00E11EA7"/>
    <w:rsid w:val="00E12474"/>
    <w:rsid w:val="00E12BC5"/>
    <w:rsid w:val="00E14425"/>
    <w:rsid w:val="00E16713"/>
    <w:rsid w:val="00E200A6"/>
    <w:rsid w:val="00E223FF"/>
    <w:rsid w:val="00E23AEC"/>
    <w:rsid w:val="00E25681"/>
    <w:rsid w:val="00E2718E"/>
    <w:rsid w:val="00E27694"/>
    <w:rsid w:val="00E31E0B"/>
    <w:rsid w:val="00E32150"/>
    <w:rsid w:val="00E3220F"/>
    <w:rsid w:val="00E36069"/>
    <w:rsid w:val="00E36534"/>
    <w:rsid w:val="00E3786D"/>
    <w:rsid w:val="00E37E68"/>
    <w:rsid w:val="00E415E4"/>
    <w:rsid w:val="00E44AFC"/>
    <w:rsid w:val="00E45851"/>
    <w:rsid w:val="00E47856"/>
    <w:rsid w:val="00E501F9"/>
    <w:rsid w:val="00E50BA7"/>
    <w:rsid w:val="00E51584"/>
    <w:rsid w:val="00E52277"/>
    <w:rsid w:val="00E5272F"/>
    <w:rsid w:val="00E54B0D"/>
    <w:rsid w:val="00E551BA"/>
    <w:rsid w:val="00E554BF"/>
    <w:rsid w:val="00E5690E"/>
    <w:rsid w:val="00E61704"/>
    <w:rsid w:val="00E61770"/>
    <w:rsid w:val="00E61CCA"/>
    <w:rsid w:val="00E62CF8"/>
    <w:rsid w:val="00E63F76"/>
    <w:rsid w:val="00E66C07"/>
    <w:rsid w:val="00E67A2D"/>
    <w:rsid w:val="00E70C2F"/>
    <w:rsid w:val="00E716A7"/>
    <w:rsid w:val="00E72266"/>
    <w:rsid w:val="00E730EF"/>
    <w:rsid w:val="00E7539A"/>
    <w:rsid w:val="00E76C58"/>
    <w:rsid w:val="00E809FE"/>
    <w:rsid w:val="00E81204"/>
    <w:rsid w:val="00E8155D"/>
    <w:rsid w:val="00E81B9F"/>
    <w:rsid w:val="00E826E1"/>
    <w:rsid w:val="00E840FE"/>
    <w:rsid w:val="00E859C7"/>
    <w:rsid w:val="00E85E20"/>
    <w:rsid w:val="00E91838"/>
    <w:rsid w:val="00E919DD"/>
    <w:rsid w:val="00E91A7B"/>
    <w:rsid w:val="00E96F5A"/>
    <w:rsid w:val="00EA0910"/>
    <w:rsid w:val="00EA1B81"/>
    <w:rsid w:val="00EA4358"/>
    <w:rsid w:val="00EA4C0C"/>
    <w:rsid w:val="00EA5270"/>
    <w:rsid w:val="00EA7557"/>
    <w:rsid w:val="00EA78BD"/>
    <w:rsid w:val="00EA7AF7"/>
    <w:rsid w:val="00EA7FCC"/>
    <w:rsid w:val="00EB0A93"/>
    <w:rsid w:val="00EB2062"/>
    <w:rsid w:val="00EB2ACF"/>
    <w:rsid w:val="00EB6863"/>
    <w:rsid w:val="00EC14A8"/>
    <w:rsid w:val="00EC2D58"/>
    <w:rsid w:val="00EC3272"/>
    <w:rsid w:val="00EC49FB"/>
    <w:rsid w:val="00EC4F4F"/>
    <w:rsid w:val="00EC65A6"/>
    <w:rsid w:val="00ED2C27"/>
    <w:rsid w:val="00ED2E63"/>
    <w:rsid w:val="00ED2F04"/>
    <w:rsid w:val="00ED437A"/>
    <w:rsid w:val="00ED44D2"/>
    <w:rsid w:val="00ED7199"/>
    <w:rsid w:val="00EE0695"/>
    <w:rsid w:val="00EE18B8"/>
    <w:rsid w:val="00EE398B"/>
    <w:rsid w:val="00EF047A"/>
    <w:rsid w:val="00EF1CF0"/>
    <w:rsid w:val="00EF25DF"/>
    <w:rsid w:val="00EF3983"/>
    <w:rsid w:val="00EF4133"/>
    <w:rsid w:val="00EF4F7F"/>
    <w:rsid w:val="00EF5CAD"/>
    <w:rsid w:val="00F01864"/>
    <w:rsid w:val="00F04E20"/>
    <w:rsid w:val="00F055F9"/>
    <w:rsid w:val="00F10AE5"/>
    <w:rsid w:val="00F11144"/>
    <w:rsid w:val="00F17935"/>
    <w:rsid w:val="00F2310B"/>
    <w:rsid w:val="00F2628B"/>
    <w:rsid w:val="00F2725B"/>
    <w:rsid w:val="00F27D96"/>
    <w:rsid w:val="00F31AD0"/>
    <w:rsid w:val="00F32FF2"/>
    <w:rsid w:val="00F352D4"/>
    <w:rsid w:val="00F358C2"/>
    <w:rsid w:val="00F37770"/>
    <w:rsid w:val="00F402F7"/>
    <w:rsid w:val="00F433DB"/>
    <w:rsid w:val="00F44083"/>
    <w:rsid w:val="00F45BB3"/>
    <w:rsid w:val="00F51889"/>
    <w:rsid w:val="00F537CB"/>
    <w:rsid w:val="00F54EAB"/>
    <w:rsid w:val="00F55E19"/>
    <w:rsid w:val="00F60C8D"/>
    <w:rsid w:val="00F63282"/>
    <w:rsid w:val="00F641E4"/>
    <w:rsid w:val="00F67476"/>
    <w:rsid w:val="00F70AE0"/>
    <w:rsid w:val="00F70C02"/>
    <w:rsid w:val="00F71504"/>
    <w:rsid w:val="00F73886"/>
    <w:rsid w:val="00F767AB"/>
    <w:rsid w:val="00F76CFF"/>
    <w:rsid w:val="00F80ECF"/>
    <w:rsid w:val="00F80F65"/>
    <w:rsid w:val="00F812D3"/>
    <w:rsid w:val="00F81AEB"/>
    <w:rsid w:val="00F853D2"/>
    <w:rsid w:val="00F86B87"/>
    <w:rsid w:val="00F906E6"/>
    <w:rsid w:val="00F91990"/>
    <w:rsid w:val="00F94BEA"/>
    <w:rsid w:val="00F94C4C"/>
    <w:rsid w:val="00F97875"/>
    <w:rsid w:val="00F97AC4"/>
    <w:rsid w:val="00FA0B69"/>
    <w:rsid w:val="00FA0E02"/>
    <w:rsid w:val="00FA108A"/>
    <w:rsid w:val="00FA1218"/>
    <w:rsid w:val="00FA1CE7"/>
    <w:rsid w:val="00FA242A"/>
    <w:rsid w:val="00FA395D"/>
    <w:rsid w:val="00FA60A2"/>
    <w:rsid w:val="00FA6242"/>
    <w:rsid w:val="00FA68AD"/>
    <w:rsid w:val="00FA6E4F"/>
    <w:rsid w:val="00FA7B79"/>
    <w:rsid w:val="00FB006F"/>
    <w:rsid w:val="00FB1313"/>
    <w:rsid w:val="00FB1F87"/>
    <w:rsid w:val="00FB215A"/>
    <w:rsid w:val="00FB4137"/>
    <w:rsid w:val="00FB5415"/>
    <w:rsid w:val="00FB7E92"/>
    <w:rsid w:val="00FC0FBB"/>
    <w:rsid w:val="00FC387C"/>
    <w:rsid w:val="00FC4A97"/>
    <w:rsid w:val="00FD1BD2"/>
    <w:rsid w:val="00FD2255"/>
    <w:rsid w:val="00FD2C60"/>
    <w:rsid w:val="00FD57E5"/>
    <w:rsid w:val="00FD6D48"/>
    <w:rsid w:val="00FD71D8"/>
    <w:rsid w:val="00FE20E1"/>
    <w:rsid w:val="00FE228A"/>
    <w:rsid w:val="00FE467D"/>
    <w:rsid w:val="00FE4BCD"/>
    <w:rsid w:val="00FE500C"/>
    <w:rsid w:val="00FE7251"/>
    <w:rsid w:val="00FE7A5C"/>
    <w:rsid w:val="00FF0AC4"/>
    <w:rsid w:val="00FF21D9"/>
    <w:rsid w:val="00FF382E"/>
    <w:rsid w:val="00FF4C4B"/>
    <w:rsid w:val="00FF4F5F"/>
    <w:rsid w:val="00FF56C8"/>
    <w:rsid w:val="00FF5C8A"/>
    <w:rsid w:val="00FF6D82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12543F9"/>
  <w15:docId w15:val="{880786CF-43D9-45D2-B78A-1B33AA3A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08A"/>
    <w:pPr>
      <w:spacing w:before="60"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paragraph" w:styleId="Heading1">
    <w:name w:val="heading 1"/>
    <w:next w:val="Level1Paragraph"/>
    <w:link w:val="Heading1Char"/>
    <w:qFormat/>
    <w:rsid w:val="00EF047A"/>
    <w:pPr>
      <w:keepNext/>
      <w:numPr>
        <w:numId w:val="5"/>
      </w:numPr>
      <w:spacing w:before="240" w:line="360" w:lineRule="auto"/>
      <w:outlineLvl w:val="0"/>
    </w:pPr>
    <w:rPr>
      <w:rFonts w:ascii="Tahoma" w:hAnsi="Tahoma" w:cs="Arial"/>
      <w:b/>
      <w:bCs/>
      <w:caps/>
      <w:kern w:val="32"/>
      <w:sz w:val="18"/>
      <w:lang w:val="en-GB" w:eastAsia="en-GB"/>
    </w:rPr>
  </w:style>
  <w:style w:type="paragraph" w:styleId="Heading2">
    <w:name w:val="heading 2"/>
    <w:basedOn w:val="Heading1"/>
    <w:next w:val="Level2Paragraph"/>
    <w:link w:val="Heading2Char"/>
    <w:qFormat/>
    <w:rsid w:val="00EF047A"/>
    <w:pPr>
      <w:keepNext w:val="0"/>
      <w:numPr>
        <w:ilvl w:val="1"/>
      </w:numPr>
      <w:spacing w:before="60"/>
      <w:jc w:val="both"/>
      <w:outlineLvl w:val="1"/>
    </w:pPr>
    <w:rPr>
      <w:b w:val="0"/>
      <w:bCs w:val="0"/>
      <w:iCs/>
      <w:caps w:val="0"/>
    </w:rPr>
  </w:style>
  <w:style w:type="paragraph" w:styleId="Heading3">
    <w:name w:val="heading 3"/>
    <w:basedOn w:val="Heading2"/>
    <w:next w:val="Level3Paragraph"/>
    <w:link w:val="Heading3Char"/>
    <w:qFormat/>
    <w:rsid w:val="00E96F5A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Heading3"/>
    <w:next w:val="Level4Paragraph"/>
    <w:qFormat/>
    <w:rsid w:val="00EF047A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EF047A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Heading5"/>
    <w:qFormat/>
    <w:rsid w:val="00EF047A"/>
    <w:pPr>
      <w:numPr>
        <w:ilvl w:val="5"/>
      </w:numPr>
      <w:spacing w:after="60"/>
      <w:outlineLvl w:val="5"/>
    </w:pPr>
    <w:rPr>
      <w:bCs w:val="0"/>
      <w:szCs w:val="22"/>
    </w:rPr>
  </w:style>
  <w:style w:type="paragraph" w:styleId="Heading7">
    <w:name w:val="heading 7"/>
    <w:basedOn w:val="Heading6"/>
    <w:next w:val="Heading6"/>
    <w:qFormat/>
    <w:rsid w:val="00EF047A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qFormat/>
    <w:rsid w:val="00EF047A"/>
    <w:pPr>
      <w:numPr>
        <w:ilvl w:val="7"/>
        <w:numId w:val="5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EF047A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qFormat/>
    <w:rsid w:val="00EF047A"/>
    <w:pPr>
      <w:tabs>
        <w:tab w:val="center" w:pos="4153"/>
        <w:tab w:val="right" w:pos="8306"/>
      </w:tabs>
    </w:pPr>
    <w:rPr>
      <w:rFonts w:ascii="Tahoma" w:hAnsi="Tahoma"/>
      <w:color w:val="595959"/>
      <w:sz w:val="16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rsid w:val="00EF047A"/>
    <w:pPr>
      <w:tabs>
        <w:tab w:val="center" w:pos="4153"/>
        <w:tab w:val="right" w:pos="8306"/>
      </w:tabs>
      <w:spacing w:before="180" w:line="240" w:lineRule="auto"/>
      <w:ind w:left="0"/>
    </w:pPr>
    <w:rPr>
      <w:color w:val="333333"/>
      <w:sz w:val="16"/>
      <w:szCs w:val="16"/>
    </w:rPr>
  </w:style>
  <w:style w:type="character" w:styleId="CommentReference">
    <w:name w:val="annotation reference"/>
    <w:semiHidden/>
    <w:rsid w:val="002E61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616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E616D"/>
    <w:rPr>
      <w:b/>
      <w:bCs/>
    </w:rPr>
  </w:style>
  <w:style w:type="paragraph" w:styleId="BalloonText">
    <w:name w:val="Balloon Text"/>
    <w:basedOn w:val="Normal"/>
    <w:semiHidden/>
    <w:rsid w:val="002E616D"/>
    <w:rPr>
      <w:rFonts w:cs="Tahoma"/>
      <w:sz w:val="16"/>
      <w:szCs w:val="16"/>
    </w:rPr>
  </w:style>
  <w:style w:type="character" w:styleId="Emphasis">
    <w:name w:val="Emphasis"/>
    <w:qFormat/>
    <w:rsid w:val="006D7CA1"/>
    <w:rPr>
      <w:i/>
      <w:iCs/>
    </w:rPr>
  </w:style>
  <w:style w:type="paragraph" w:styleId="TOC1">
    <w:name w:val="toc 1"/>
    <w:next w:val="Normal"/>
    <w:uiPriority w:val="39"/>
    <w:rsid w:val="00EF047A"/>
    <w:pPr>
      <w:spacing w:before="120" w:after="120"/>
    </w:pPr>
    <w:rPr>
      <w:rFonts w:ascii="Tahoma" w:hAnsi="Tahoma"/>
      <w:caps/>
      <w:sz w:val="18"/>
      <w:szCs w:val="24"/>
      <w:lang w:val="en-GB" w:eastAsia="en-GB"/>
    </w:rPr>
  </w:style>
  <w:style w:type="character" w:styleId="Hyperlink">
    <w:name w:val="Hyperlink"/>
    <w:uiPriority w:val="99"/>
    <w:unhideWhenUsed/>
    <w:rsid w:val="00EF047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F047A"/>
    <w:rPr>
      <w:rFonts w:ascii="Tahoma" w:hAnsi="Tahoma"/>
      <w:color w:val="595959"/>
      <w:sz w:val="16"/>
      <w:szCs w:val="18"/>
      <w:lang w:val="en-GB" w:eastAsia="en-GB" w:bidi="ar-SA"/>
    </w:rPr>
  </w:style>
  <w:style w:type="paragraph" w:customStyle="1" w:styleId="ScheduleLevel1">
    <w:name w:val="Schedule Level 1"/>
    <w:qFormat/>
    <w:rsid w:val="00EF047A"/>
    <w:pPr>
      <w:numPr>
        <w:numId w:val="2"/>
      </w:numPr>
      <w:spacing w:before="240" w:line="360" w:lineRule="auto"/>
      <w:outlineLvl w:val="0"/>
    </w:pPr>
    <w:rPr>
      <w:rFonts w:ascii="Tahoma" w:hAnsi="Tahoma" w:cs="Arial"/>
      <w:b/>
      <w:bCs/>
      <w:caps/>
      <w:kern w:val="32"/>
      <w:sz w:val="18"/>
      <w:lang w:val="en-GB" w:eastAsia="en-GB"/>
    </w:rPr>
  </w:style>
  <w:style w:type="paragraph" w:customStyle="1" w:styleId="ScheduleHeading">
    <w:name w:val="Schedule Heading"/>
    <w:qFormat/>
    <w:rsid w:val="00EF047A"/>
    <w:pPr>
      <w:tabs>
        <w:tab w:val="left" w:pos="2078"/>
      </w:tabs>
      <w:spacing w:before="240" w:line="360" w:lineRule="auto"/>
      <w:jc w:val="center"/>
      <w:outlineLvl w:val="0"/>
    </w:pPr>
    <w:rPr>
      <w:rFonts w:ascii="Tahoma" w:hAnsi="Tahoma"/>
      <w:b/>
      <w:szCs w:val="24"/>
      <w:lang w:val="en-GB" w:eastAsia="en-GB"/>
    </w:rPr>
  </w:style>
  <w:style w:type="table" w:styleId="TableGrid">
    <w:name w:val="Table Grid"/>
    <w:basedOn w:val="TableNormal"/>
    <w:rsid w:val="00CD4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List Paragraph 1,LIST,BULLETS,Grey Bullet List,Grey Bullet Style"/>
    <w:basedOn w:val="Normal"/>
    <w:link w:val="ListParagraphChar"/>
    <w:uiPriority w:val="34"/>
    <w:qFormat/>
    <w:rsid w:val="00EF1CF0"/>
    <w:pPr>
      <w:ind w:left="720"/>
    </w:pPr>
  </w:style>
  <w:style w:type="paragraph" w:customStyle="1" w:styleId="CharCharCharCharCharChar">
    <w:name w:val="Char Char Char Char Char Char"/>
    <w:basedOn w:val="Normal"/>
    <w:semiHidden/>
    <w:rsid w:val="00032E50"/>
    <w:pPr>
      <w:spacing w:before="0" w:after="240" w:line="24" w:lineRule="atLeast"/>
      <w:ind w:left="0"/>
    </w:pPr>
    <w:rPr>
      <w:rFonts w:ascii="Arial" w:hAnsi="Arial"/>
      <w:bCs/>
      <w:sz w:val="22"/>
      <w:lang w:val="en-US" w:eastAsia="en-US"/>
    </w:rPr>
  </w:style>
  <w:style w:type="paragraph" w:customStyle="1" w:styleId="Level1Paragraph">
    <w:name w:val="Level 1 Paragraph"/>
    <w:rsid w:val="00C937B1"/>
    <w:pPr>
      <w:spacing w:before="120"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paragraph" w:customStyle="1" w:styleId="Level2Paragraph">
    <w:name w:val="Level 2 Paragraph"/>
    <w:basedOn w:val="Level1Paragraph"/>
    <w:rsid w:val="00EF047A"/>
    <w:pPr>
      <w:ind w:left="1134"/>
    </w:pPr>
  </w:style>
  <w:style w:type="paragraph" w:customStyle="1" w:styleId="Level3Paragraph">
    <w:name w:val="Level 3 Paragraph"/>
    <w:basedOn w:val="Level2Paragraph"/>
    <w:uiPriority w:val="99"/>
    <w:rsid w:val="00EF047A"/>
    <w:pPr>
      <w:ind w:left="1701"/>
    </w:pPr>
  </w:style>
  <w:style w:type="paragraph" w:customStyle="1" w:styleId="Level4Paragraph">
    <w:name w:val="Level 4 Paragraph"/>
    <w:basedOn w:val="Level3Paragraph"/>
    <w:rsid w:val="00EF047A"/>
    <w:pPr>
      <w:ind w:left="2268"/>
    </w:pPr>
  </w:style>
  <w:style w:type="numbering" w:customStyle="1" w:styleId="Style1">
    <w:name w:val="Style1"/>
    <w:rsid w:val="001A5562"/>
    <w:pPr>
      <w:numPr>
        <w:numId w:val="1"/>
      </w:numPr>
    </w:pPr>
  </w:style>
  <w:style w:type="paragraph" w:customStyle="1" w:styleId="TemplateBullets">
    <w:name w:val="Template Bullets"/>
    <w:next w:val="TransnetNormal"/>
    <w:link w:val="TemplateBulletsChar"/>
    <w:rsid w:val="00EF047A"/>
    <w:pPr>
      <w:numPr>
        <w:numId w:val="3"/>
      </w:numPr>
      <w:spacing w:before="60"/>
    </w:pPr>
    <w:rPr>
      <w:rFonts w:ascii="Tahoma" w:hAnsi="Tahoma"/>
      <w:sz w:val="18"/>
      <w:szCs w:val="24"/>
      <w:lang w:val="en-GB" w:eastAsia="en-GB"/>
    </w:rPr>
  </w:style>
  <w:style w:type="paragraph" w:customStyle="1" w:styleId="TemplateNormal">
    <w:name w:val="Template Normal"/>
    <w:rsid w:val="006D7CA1"/>
    <w:pPr>
      <w:spacing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character" w:customStyle="1" w:styleId="Templatehighlight">
    <w:name w:val="Template highlight"/>
    <w:rsid w:val="00005FEB"/>
    <w:rPr>
      <w:rFonts w:ascii="Tahoma" w:hAnsi="Tahoma"/>
      <w:sz w:val="18"/>
      <w:bdr w:val="none" w:sz="0" w:space="0" w:color="auto"/>
      <w:shd w:val="clear" w:color="auto" w:fill="E6E6E6"/>
    </w:rPr>
  </w:style>
  <w:style w:type="character" w:customStyle="1" w:styleId="Heading1Char">
    <w:name w:val="Heading 1 Char"/>
    <w:link w:val="Heading1"/>
    <w:rsid w:val="009726BB"/>
    <w:rPr>
      <w:rFonts w:ascii="Tahoma" w:hAnsi="Tahoma" w:cs="Arial"/>
      <w:b/>
      <w:bCs/>
      <w:caps/>
      <w:kern w:val="32"/>
      <w:sz w:val="18"/>
      <w:lang w:val="en-GB" w:eastAsia="en-GB"/>
    </w:rPr>
  </w:style>
  <w:style w:type="character" w:customStyle="1" w:styleId="Heading2Char">
    <w:name w:val="Heading 2 Char"/>
    <w:link w:val="Heading2"/>
    <w:rsid w:val="009726BB"/>
    <w:rPr>
      <w:rFonts w:ascii="Tahoma" w:hAnsi="Tahoma" w:cs="Arial"/>
      <w:iCs/>
      <w:kern w:val="32"/>
      <w:sz w:val="18"/>
      <w:lang w:val="en-GB" w:eastAsia="en-GB"/>
    </w:rPr>
  </w:style>
  <w:style w:type="character" w:customStyle="1" w:styleId="TemplateBulletsChar">
    <w:name w:val="Template Bullets Char"/>
    <w:link w:val="TemplateBullets"/>
    <w:rsid w:val="00005FEB"/>
    <w:rPr>
      <w:rFonts w:ascii="Tahoma" w:hAnsi="Tahoma"/>
      <w:sz w:val="18"/>
      <w:szCs w:val="24"/>
      <w:lang w:val="en-GB" w:eastAsia="en-GB"/>
    </w:rPr>
  </w:style>
  <w:style w:type="paragraph" w:customStyle="1" w:styleId="TransnetNormal">
    <w:name w:val="Transnet Normal"/>
    <w:rsid w:val="00EF047A"/>
    <w:pPr>
      <w:spacing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paragraph" w:customStyle="1" w:styleId="TransTableText">
    <w:name w:val="TransTableText"/>
    <w:rsid w:val="00EF047A"/>
    <w:pPr>
      <w:spacing w:before="60" w:after="60"/>
    </w:pPr>
    <w:rPr>
      <w:rFonts w:ascii="Tahoma" w:hAnsi="Tahoma"/>
      <w:sz w:val="18"/>
      <w:szCs w:val="24"/>
      <w:lang w:val="en-GB" w:eastAsia="en-GB"/>
    </w:rPr>
  </w:style>
  <w:style w:type="paragraph" w:customStyle="1" w:styleId="BHPNormal">
    <w:name w:val="BHP Normal"/>
    <w:link w:val="BHPNormalChar"/>
    <w:rsid w:val="00430B0F"/>
    <w:pPr>
      <w:keepLines/>
      <w:spacing w:line="360" w:lineRule="auto"/>
      <w:jc w:val="both"/>
    </w:pPr>
    <w:rPr>
      <w:rFonts w:ascii="Arial" w:hAnsi="Arial" w:cs="Arial"/>
      <w:lang w:eastAsia="en-US"/>
    </w:rPr>
  </w:style>
  <w:style w:type="character" w:customStyle="1" w:styleId="BHPNormalChar">
    <w:name w:val="BHP Normal Char"/>
    <w:link w:val="BHPNormal"/>
    <w:rsid w:val="00430B0F"/>
    <w:rPr>
      <w:rFonts w:ascii="Arial" w:hAnsi="Arial" w:cs="Arial"/>
      <w:lang w:eastAsia="en-US"/>
    </w:rPr>
  </w:style>
  <w:style w:type="paragraph" w:customStyle="1" w:styleId="NECGuidanceNotes">
    <w:name w:val="NECGuidanceNotes"/>
    <w:basedOn w:val="Normal"/>
    <w:rsid w:val="00E67A2D"/>
    <w:pPr>
      <w:shd w:val="clear" w:color="auto" w:fill="E6E6E6"/>
      <w:spacing w:line="240" w:lineRule="auto"/>
      <w:ind w:left="0"/>
    </w:pPr>
    <w:rPr>
      <w:rFonts w:ascii="Arial" w:hAnsi="Arial"/>
      <w:i/>
      <w:color w:val="003366"/>
      <w:szCs w:val="16"/>
    </w:rPr>
  </w:style>
  <w:style w:type="character" w:customStyle="1" w:styleId="FooterChar">
    <w:name w:val="Footer Char"/>
    <w:link w:val="Footer"/>
    <w:uiPriority w:val="99"/>
    <w:rsid w:val="00AB775F"/>
    <w:rPr>
      <w:rFonts w:ascii="Tahoma" w:hAnsi="Tahoma"/>
      <w:color w:val="333333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B12F36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lang w:val="en-ZA" w:eastAsia="en-ZA"/>
    </w:rPr>
  </w:style>
  <w:style w:type="paragraph" w:styleId="FootnoteText">
    <w:name w:val="footnote text"/>
    <w:basedOn w:val="Normal"/>
    <w:link w:val="FootnoteTextChar"/>
    <w:unhideWhenUsed/>
    <w:rsid w:val="000A532E"/>
    <w:pPr>
      <w:spacing w:before="0" w:line="240" w:lineRule="auto"/>
      <w:ind w:left="6549" w:hanging="6407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0A532E"/>
    <w:rPr>
      <w:rFonts w:ascii="Calibri" w:eastAsia="Calibri" w:hAnsi="Calibri"/>
      <w:lang w:val="en-GB" w:eastAsia="en-US"/>
    </w:rPr>
  </w:style>
  <w:style w:type="character" w:styleId="FootnoteReference">
    <w:name w:val="footnote reference"/>
    <w:uiPriority w:val="99"/>
    <w:unhideWhenUsed/>
    <w:rsid w:val="000A532E"/>
    <w:rPr>
      <w:vertAlign w:val="superscript"/>
    </w:rPr>
  </w:style>
  <w:style w:type="paragraph" w:customStyle="1" w:styleId="NECNormal">
    <w:name w:val="NEC Normal"/>
    <w:rsid w:val="000A532E"/>
    <w:pPr>
      <w:spacing w:before="120" w:line="360" w:lineRule="auto"/>
      <w:jc w:val="both"/>
    </w:pPr>
    <w:rPr>
      <w:rFonts w:ascii="Arial" w:hAnsi="Arial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01055"/>
    <w:pPr>
      <w:widowControl w:val="0"/>
      <w:tabs>
        <w:tab w:val="left" w:pos="900"/>
        <w:tab w:val="left" w:pos="2880"/>
        <w:tab w:val="left" w:pos="5760"/>
        <w:tab w:val="left" w:pos="7920"/>
      </w:tabs>
      <w:spacing w:before="0" w:line="240" w:lineRule="auto"/>
      <w:ind w:left="900" w:hanging="900"/>
    </w:pPr>
    <w:rPr>
      <w:rFonts w:ascii="Arial Narrow" w:hAnsi="Arial Narrow"/>
      <w:snapToGrid w:val="0"/>
      <w:color w:val="000080"/>
      <w:sz w:val="24"/>
      <w:szCs w:val="20"/>
      <w:lang w:eastAsia="en-US"/>
    </w:rPr>
  </w:style>
  <w:style w:type="character" w:customStyle="1" w:styleId="BodyTextIndentChar">
    <w:name w:val="Body Text Indent Char"/>
    <w:link w:val="BodyTextIndent"/>
    <w:rsid w:val="00801055"/>
    <w:rPr>
      <w:rFonts w:ascii="Arial Narrow" w:hAnsi="Arial Narrow"/>
      <w:snapToGrid w:val="0"/>
      <w:color w:val="000080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801055"/>
    <w:pPr>
      <w:widowControl w:val="0"/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spacing w:before="0" w:line="240" w:lineRule="auto"/>
      <w:ind w:left="0" w:right="745"/>
    </w:pPr>
    <w:rPr>
      <w:rFonts w:ascii="Arial" w:hAnsi="Arial"/>
      <w:snapToGrid w:val="0"/>
      <w:color w:val="000080"/>
      <w:sz w:val="24"/>
      <w:szCs w:val="20"/>
      <w:lang w:eastAsia="en-US"/>
    </w:rPr>
  </w:style>
  <w:style w:type="character" w:customStyle="1" w:styleId="BodyText2Char">
    <w:name w:val="Body Text 2 Char"/>
    <w:link w:val="BodyText2"/>
    <w:uiPriority w:val="99"/>
    <w:rsid w:val="00801055"/>
    <w:rPr>
      <w:rFonts w:ascii="Arial" w:hAnsi="Arial"/>
      <w:snapToGrid w:val="0"/>
      <w:color w:val="000080"/>
      <w:sz w:val="24"/>
      <w:lang w:val="en-GB" w:eastAsia="en-US"/>
    </w:rPr>
  </w:style>
  <w:style w:type="character" w:customStyle="1" w:styleId="Heading3Char">
    <w:name w:val="Heading 3 Char"/>
    <w:link w:val="Heading3"/>
    <w:rsid w:val="009959C8"/>
    <w:rPr>
      <w:rFonts w:ascii="Tahoma" w:hAnsi="Tahoma" w:cs="Arial"/>
      <w:bCs/>
      <w:iCs/>
      <w:kern w:val="32"/>
      <w:sz w:val="18"/>
      <w:szCs w:val="26"/>
      <w:lang w:val="en-GB" w:eastAsia="en-GB"/>
    </w:rPr>
  </w:style>
  <w:style w:type="character" w:styleId="PageNumber">
    <w:name w:val="page number"/>
    <w:rsid w:val="00E96F5A"/>
  </w:style>
  <w:style w:type="paragraph" w:styleId="EndnoteText">
    <w:name w:val="endnote text"/>
    <w:basedOn w:val="Normal"/>
    <w:link w:val="EndnoteTextChar"/>
    <w:rsid w:val="00E96F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96F5A"/>
    <w:rPr>
      <w:rFonts w:ascii="Tahoma" w:hAnsi="Tahoma"/>
      <w:lang w:val="en-GB" w:eastAsia="en-GB"/>
    </w:rPr>
  </w:style>
  <w:style w:type="character" w:styleId="EndnoteReference">
    <w:name w:val="endnote reference"/>
    <w:rsid w:val="00E96F5A"/>
    <w:rPr>
      <w:vertAlign w:val="superscript"/>
    </w:rPr>
  </w:style>
  <w:style w:type="character" w:customStyle="1" w:styleId="CommentTextChar">
    <w:name w:val="Comment Text Char"/>
    <w:link w:val="CommentText"/>
    <w:semiHidden/>
    <w:rsid w:val="00E96F5A"/>
    <w:rPr>
      <w:rFonts w:ascii="Tahoma" w:hAnsi="Tahoma"/>
      <w:sz w:val="18"/>
      <w:lang w:val="en-GB" w:eastAsia="en-GB"/>
    </w:rPr>
  </w:style>
  <w:style w:type="paragraph" w:customStyle="1" w:styleId="Default">
    <w:name w:val="Default"/>
    <w:uiPriority w:val="99"/>
    <w:rsid w:val="004F0FC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aliases w:val="List Paragraph 1 Char,LIST Char,BULLETS Char,Grey Bullet List Char,Grey Bullet Style Char"/>
    <w:link w:val="ListParagraph"/>
    <w:uiPriority w:val="34"/>
    <w:locked/>
    <w:rsid w:val="00D57196"/>
    <w:rPr>
      <w:rFonts w:ascii="Tahoma" w:hAnsi="Tahoma"/>
      <w:sz w:val="18"/>
      <w:szCs w:val="24"/>
      <w:lang w:val="en-GB" w:eastAsia="en-GB"/>
    </w:rPr>
  </w:style>
  <w:style w:type="paragraph" w:customStyle="1" w:styleId="bt">
    <w:name w:val="bt"/>
    <w:rsid w:val="0086274F"/>
    <w:pPr>
      <w:spacing w:before="240"/>
      <w:jc w:val="both"/>
    </w:pPr>
    <w:rPr>
      <w:rFonts w:ascii="Arial" w:hAnsi="Arial"/>
      <w:lang w:val="en-GB" w:eastAsia="en-US"/>
    </w:rPr>
  </w:style>
  <w:style w:type="paragraph" w:customStyle="1" w:styleId="l1">
    <w:name w:val="l1"/>
    <w:basedOn w:val="bt"/>
    <w:next w:val="bt"/>
    <w:rsid w:val="0086274F"/>
    <w:pPr>
      <w:tabs>
        <w:tab w:val="num" w:pos="440"/>
      </w:tabs>
      <w:ind w:left="440" w:hanging="440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Template%20version%2016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3EAB-C99A-4F2E-A376-A4D56B56D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247000-7F2A-4424-9A08-6639F86B16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5E604-D586-401A-BA6D-9BD4B3AA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version 16 (7)</Template>
  <TotalTime>12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Template - Goods (2009)</vt:lpstr>
    </vt:vector>
  </TitlesOfParts>
  <Company>Transnet</Company>
  <LinksUpToDate>false</LinksUpToDate>
  <CharactersWithSpaces>3024</CharactersWithSpaces>
  <SharedDoc>false</SharedDoc>
  <HLinks>
    <vt:vector size="246" baseType="variant">
      <vt:variant>
        <vt:i4>6094900</vt:i4>
      </vt:variant>
      <vt:variant>
        <vt:i4>467</vt:i4>
      </vt:variant>
      <vt:variant>
        <vt:i4>0</vt:i4>
      </vt:variant>
      <vt:variant>
        <vt:i4>5</vt:i4>
      </vt:variant>
      <vt:variant>
        <vt:lpwstr>mailto:procurement.ombud@transnet.net</vt:lpwstr>
      </vt:variant>
      <vt:variant>
        <vt:lpwstr/>
      </vt:variant>
      <vt:variant>
        <vt:i4>4980812</vt:i4>
      </vt:variant>
      <vt:variant>
        <vt:i4>464</vt:i4>
      </vt:variant>
      <vt:variant>
        <vt:i4>0</vt:i4>
      </vt:variant>
      <vt:variant>
        <vt:i4>5</vt:i4>
      </vt:variant>
      <vt:variant>
        <vt:lpwstr>http://www.transnet.net/</vt:lpwstr>
      </vt:variant>
      <vt:variant>
        <vt:lpwstr/>
      </vt:variant>
      <vt:variant>
        <vt:i4>4653132</vt:i4>
      </vt:variant>
      <vt:variant>
        <vt:i4>320</vt:i4>
      </vt:variant>
      <vt:variant>
        <vt:i4>0</vt:i4>
      </vt:variant>
      <vt:variant>
        <vt:i4>5</vt:i4>
      </vt:variant>
      <vt:variant>
        <vt:lpwstr>http://bee.thedti.gov.za/</vt:lpwstr>
      </vt:variant>
      <vt:variant>
        <vt:lpwstr/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_Toc342808050</vt:lpwstr>
      </vt:variant>
      <vt:variant>
        <vt:i4>1507377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_Toc342808049</vt:lpwstr>
      </vt:variant>
      <vt:variant>
        <vt:i4>1507377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_Toc342808048</vt:lpwstr>
      </vt:variant>
      <vt:variant>
        <vt:i4>1507377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_Toc342808047</vt:lpwstr>
      </vt:variant>
      <vt:variant>
        <vt:i4>1507377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_Toc342808046</vt:lpwstr>
      </vt:variant>
      <vt:variant>
        <vt:i4>1507377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_Toc342808045</vt:lpwstr>
      </vt:variant>
      <vt:variant>
        <vt:i4>1507377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_Toc342808044</vt:lpwstr>
      </vt:variant>
      <vt:variant>
        <vt:i4>1507377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_Toc342808043</vt:lpwstr>
      </vt:variant>
      <vt:variant>
        <vt:i4>1507377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_Toc342808042</vt:lpwstr>
      </vt:variant>
      <vt:variant>
        <vt:i4>1507377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_Toc342808041</vt:lpwstr>
      </vt:variant>
      <vt:variant>
        <vt:i4>1507377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_Toc342808040</vt:lpwstr>
      </vt:variant>
      <vt:variant>
        <vt:i4>1048625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_Toc342808039</vt:lpwstr>
      </vt:variant>
      <vt:variant>
        <vt:i4>1048625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_Toc342808038</vt:lpwstr>
      </vt:variant>
      <vt:variant>
        <vt:i4>1048625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_Toc342808037</vt:lpwstr>
      </vt:variant>
      <vt:variant>
        <vt:i4>1048625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_Toc342808036</vt:lpwstr>
      </vt:variant>
      <vt:variant>
        <vt:i4>1048625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_Toc342808035</vt:lpwstr>
      </vt:variant>
      <vt:variant>
        <vt:i4>1048625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_Toc342808034</vt:lpwstr>
      </vt:variant>
      <vt:variant>
        <vt:i4>1048625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_Toc342808033</vt:lpwstr>
      </vt:variant>
      <vt:variant>
        <vt:i4>1048625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_Toc342808032</vt:lpwstr>
      </vt:variant>
      <vt:variant>
        <vt:i4>1048625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_Toc342808031</vt:lpwstr>
      </vt:variant>
      <vt:variant>
        <vt:i4>1048625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_Toc342808030</vt:lpwstr>
      </vt:variant>
      <vt:variant>
        <vt:i4>1114161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_Toc342808029</vt:lpwstr>
      </vt:variant>
      <vt:variant>
        <vt:i4>1114161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_Toc342808028</vt:lpwstr>
      </vt:variant>
      <vt:variant>
        <vt:i4>1114161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_Toc342808027</vt:lpwstr>
      </vt:variant>
      <vt:variant>
        <vt:i4>1114161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_Toc342808026</vt:lpwstr>
      </vt:variant>
      <vt:variant>
        <vt:i4>1114161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_Toc342808025</vt:lpwstr>
      </vt:variant>
      <vt:variant>
        <vt:i4>1114161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_Toc342808024</vt:lpwstr>
      </vt:variant>
      <vt:variant>
        <vt:i4>1114161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_Toc342808023</vt:lpwstr>
      </vt:variant>
      <vt:variant>
        <vt:i4>1114161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_Toc342808022</vt:lpwstr>
      </vt:variant>
      <vt:variant>
        <vt:i4>1114161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_Toc342808021</vt:lpwstr>
      </vt:variant>
      <vt:variant>
        <vt:i4>1114161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_Toc342808020</vt:lpwstr>
      </vt:variant>
      <vt:variant>
        <vt:i4>1179697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_Toc342808019</vt:lpwstr>
      </vt:variant>
      <vt:variant>
        <vt:i4>1179697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_Toc342808018</vt:lpwstr>
      </vt:variant>
      <vt:variant>
        <vt:i4>1179697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_Toc342808017</vt:lpwstr>
      </vt:variant>
      <vt:variant>
        <vt:i4>1179697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_Toc342808016</vt:lpwstr>
      </vt:variant>
      <vt:variant>
        <vt:i4>1179697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_Toc342808015</vt:lpwstr>
      </vt:variant>
      <vt:variant>
        <vt:i4>1179697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_Toc342808014</vt:lpwstr>
      </vt:variant>
      <vt:variant>
        <vt:i4>1179697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_Toc342808013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Template - Goods (2009)</dc:title>
  <dc:creator>Lyndsay McInnes</dc:creator>
  <dc:description>B-BBEE clause updated_x000d_
Validity of Returnable Documents included</dc:description>
  <cp:lastModifiedBy>Gladys Mtambo         Transnet Freight Rail   JHB</cp:lastModifiedBy>
  <cp:revision>6</cp:revision>
  <cp:lastPrinted>2018-11-29T09:11:00Z</cp:lastPrinted>
  <dcterms:created xsi:type="dcterms:W3CDTF">2022-09-15T11:48:00Z</dcterms:created>
  <dcterms:modified xsi:type="dcterms:W3CDTF">2022-10-03T11:47:00Z</dcterms:modified>
</cp:coreProperties>
</file>