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7BE0" w14:textId="77777777" w:rsidR="00797413" w:rsidRPr="00105F5E" w:rsidRDefault="00797413" w:rsidP="00F4463E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12EE086" w14:textId="77777777" w:rsidR="00405129" w:rsidRDefault="00405129" w:rsidP="00405129">
      <w:pPr>
        <w:rPr>
          <w:b/>
          <w:sz w:val="28"/>
          <w:szCs w:val="28"/>
        </w:rPr>
      </w:pPr>
    </w:p>
    <w:tbl>
      <w:tblPr>
        <w:tblStyle w:val="TableGrid"/>
        <w:tblW w:w="10774" w:type="dxa"/>
        <w:tblLook w:val="04A0" w:firstRow="1" w:lastRow="0" w:firstColumn="1" w:lastColumn="0" w:noHBand="0" w:noVBand="1"/>
      </w:tblPr>
      <w:tblGrid>
        <w:gridCol w:w="431"/>
        <w:gridCol w:w="8359"/>
        <w:gridCol w:w="657"/>
        <w:gridCol w:w="1327"/>
      </w:tblGrid>
      <w:tr w:rsidR="004E6140" w:rsidRPr="004E6140" w14:paraId="7C693D3F" w14:textId="77777777" w:rsidTr="004E6140">
        <w:trPr>
          <w:gridBefore w:val="1"/>
          <w:gridAfter w:val="1"/>
          <w:wBefore w:w="431" w:type="dxa"/>
          <w:wAfter w:w="1327" w:type="dxa"/>
        </w:trPr>
        <w:tc>
          <w:tcPr>
            <w:tcW w:w="9016" w:type="dxa"/>
            <w:gridSpan w:val="2"/>
          </w:tcPr>
          <w:p w14:paraId="0BEA4C7B" w14:textId="77777777" w:rsidR="007B6278" w:rsidRDefault="007B6278" w:rsidP="007B62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Appointment of a service provider for the rental of standard hot/cold water dispensers for Pretoria Office, </w:t>
            </w:r>
          </w:p>
          <w:p w14:paraId="3684B625" w14:textId="77777777" w:rsidR="007B6278" w:rsidRDefault="007B6278" w:rsidP="007B6278">
            <w:r>
              <w:rPr>
                <w:b/>
                <w:bCs/>
                <w:sz w:val="28"/>
                <w:szCs w:val="28"/>
              </w:rPr>
              <w:t>HSRC Building, 134 Pretorius Street, Pretoria Central</w:t>
            </w:r>
          </w:p>
          <w:p w14:paraId="7E68253B" w14:textId="5853D6B7" w:rsidR="004E6140" w:rsidRPr="004E6140" w:rsidRDefault="004E6140" w:rsidP="00D811AB">
            <w:pPr>
              <w:jc w:val="center"/>
              <w:rPr>
                <w:sz w:val="28"/>
                <w:szCs w:val="28"/>
              </w:rPr>
            </w:pPr>
          </w:p>
        </w:tc>
      </w:tr>
      <w:tr w:rsidR="00F4463E" w:rsidRPr="00A3098B" w14:paraId="3BC635AF" w14:textId="77777777" w:rsidTr="004E6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0" w:type="dxa"/>
            <w:gridSpan w:val="2"/>
            <w:vAlign w:val="center"/>
          </w:tcPr>
          <w:p w14:paraId="0C83FDB6" w14:textId="77777777" w:rsidR="00E14FCF" w:rsidRPr="00A3098B" w:rsidRDefault="00E14FCF" w:rsidP="00F4463E">
            <w:pPr>
              <w:rPr>
                <w:b/>
                <w:sz w:val="24"/>
                <w:szCs w:val="24"/>
              </w:rPr>
            </w:pPr>
          </w:p>
          <w:p w14:paraId="1D6F5C48" w14:textId="77777777" w:rsidR="00A43F71" w:rsidRDefault="00A43F71" w:rsidP="00F4463E">
            <w:pPr>
              <w:rPr>
                <w:sz w:val="24"/>
                <w:szCs w:val="24"/>
              </w:rPr>
            </w:pPr>
          </w:p>
          <w:p w14:paraId="27AA9881" w14:textId="23B2CD01" w:rsidR="004E6140" w:rsidRPr="00A3098B" w:rsidRDefault="00E14FCF" w:rsidP="00F4463E">
            <w:pPr>
              <w:rPr>
                <w:sz w:val="24"/>
                <w:szCs w:val="24"/>
              </w:rPr>
            </w:pPr>
            <w:r w:rsidRPr="00A3098B">
              <w:rPr>
                <w:sz w:val="24"/>
                <w:szCs w:val="24"/>
              </w:rPr>
              <w:t>Duration:  Twelve (12)</w:t>
            </w:r>
            <w:r w:rsidR="004E6140" w:rsidRPr="00A3098B">
              <w:rPr>
                <w:sz w:val="24"/>
                <w:szCs w:val="24"/>
              </w:rPr>
              <w:t xml:space="preserve"> months</w:t>
            </w:r>
          </w:p>
          <w:p w14:paraId="56A95CF6" w14:textId="5BCE9D10" w:rsidR="004E6140" w:rsidRPr="00A3098B" w:rsidRDefault="004E6140" w:rsidP="00F4463E">
            <w:pPr>
              <w:rPr>
                <w:sz w:val="24"/>
                <w:szCs w:val="24"/>
              </w:rPr>
            </w:pPr>
            <w:r w:rsidRPr="00A3098B">
              <w:rPr>
                <w:sz w:val="24"/>
                <w:szCs w:val="24"/>
              </w:rPr>
              <w:t xml:space="preserve">Contract commencement date:  </w:t>
            </w:r>
            <w:r w:rsidR="00024DF1">
              <w:rPr>
                <w:sz w:val="24"/>
                <w:szCs w:val="24"/>
              </w:rPr>
              <w:t>1 June 202</w:t>
            </w:r>
            <w:r w:rsidR="00B66AA0">
              <w:rPr>
                <w:sz w:val="24"/>
                <w:szCs w:val="24"/>
              </w:rPr>
              <w:t>6</w:t>
            </w:r>
          </w:p>
          <w:p w14:paraId="3A6029E0" w14:textId="7500E247" w:rsidR="004E6140" w:rsidRDefault="004E6140" w:rsidP="00F4463E">
            <w:pPr>
              <w:rPr>
                <w:sz w:val="24"/>
                <w:szCs w:val="24"/>
              </w:rPr>
            </w:pPr>
            <w:r w:rsidRPr="00A3098B">
              <w:rPr>
                <w:sz w:val="24"/>
                <w:szCs w:val="24"/>
              </w:rPr>
              <w:t>Con</w:t>
            </w:r>
            <w:r w:rsidR="00E14FCF" w:rsidRPr="00A3098B">
              <w:rPr>
                <w:sz w:val="24"/>
                <w:szCs w:val="24"/>
              </w:rPr>
              <w:t>tract end date:  3</w:t>
            </w:r>
            <w:r w:rsidR="00024DF1">
              <w:rPr>
                <w:sz w:val="24"/>
                <w:szCs w:val="24"/>
              </w:rPr>
              <w:t>1 May 202</w:t>
            </w:r>
            <w:r w:rsidR="00B66AA0">
              <w:rPr>
                <w:sz w:val="24"/>
                <w:szCs w:val="24"/>
              </w:rPr>
              <w:t>7</w:t>
            </w:r>
          </w:p>
          <w:p w14:paraId="6A7670E7" w14:textId="77777777" w:rsidR="00A43F71" w:rsidRPr="00A3098B" w:rsidRDefault="00A43F71" w:rsidP="00F4463E">
            <w:pPr>
              <w:rPr>
                <w:sz w:val="24"/>
                <w:szCs w:val="24"/>
              </w:rPr>
            </w:pPr>
          </w:p>
          <w:p w14:paraId="16334E6B" w14:textId="77777777" w:rsidR="004E6140" w:rsidRPr="00A3098B" w:rsidRDefault="004E6140" w:rsidP="00F446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5422C2" w14:textId="77777777" w:rsidR="00105F5E" w:rsidRPr="00A3098B" w:rsidRDefault="00105F5E" w:rsidP="00F4463E">
            <w:pPr>
              <w:rPr>
                <w:b/>
                <w:sz w:val="24"/>
                <w:szCs w:val="24"/>
              </w:rPr>
            </w:pPr>
          </w:p>
        </w:tc>
      </w:tr>
      <w:tr w:rsidR="00F4463E" w:rsidRPr="00A3098B" w14:paraId="62EE84C3" w14:textId="77777777" w:rsidTr="004E6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0" w:type="dxa"/>
            <w:gridSpan w:val="2"/>
            <w:vAlign w:val="center"/>
          </w:tcPr>
          <w:p w14:paraId="10CABBBF" w14:textId="4F1E230C" w:rsidR="00AE4E5D" w:rsidRPr="00A3098B" w:rsidRDefault="00F4463E" w:rsidP="002673C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098B">
              <w:rPr>
                <w:sz w:val="24"/>
                <w:szCs w:val="24"/>
              </w:rPr>
              <w:t xml:space="preserve">Rental of </w:t>
            </w:r>
            <w:r w:rsidR="009D3550" w:rsidRPr="00A3098B">
              <w:rPr>
                <w:sz w:val="24"/>
                <w:szCs w:val="24"/>
              </w:rPr>
              <w:t xml:space="preserve">fifteen (15) </w:t>
            </w:r>
            <w:r w:rsidRPr="00A3098B">
              <w:rPr>
                <w:sz w:val="24"/>
                <w:szCs w:val="24"/>
              </w:rPr>
              <w:t>stan</w:t>
            </w:r>
            <w:r w:rsidR="00AE4E5D" w:rsidRPr="00A3098B">
              <w:rPr>
                <w:sz w:val="24"/>
                <w:szCs w:val="24"/>
              </w:rPr>
              <w:t>dard hot/cold water dispe</w:t>
            </w:r>
            <w:r w:rsidR="009D3550" w:rsidRPr="00A3098B">
              <w:rPr>
                <w:sz w:val="24"/>
                <w:szCs w:val="24"/>
              </w:rPr>
              <w:t>nsers f</w:t>
            </w:r>
            <w:r w:rsidR="00E14FCF" w:rsidRPr="00A3098B">
              <w:rPr>
                <w:sz w:val="24"/>
                <w:szCs w:val="24"/>
              </w:rPr>
              <w:t>or a period of twelve (12)</w:t>
            </w:r>
            <w:r w:rsidR="009D3550" w:rsidRPr="00A3098B">
              <w:rPr>
                <w:sz w:val="24"/>
                <w:szCs w:val="24"/>
              </w:rPr>
              <w:t xml:space="preserve"> months</w:t>
            </w:r>
            <w:r w:rsidR="00405129" w:rsidRPr="00A3098B">
              <w:rPr>
                <w:sz w:val="24"/>
                <w:szCs w:val="24"/>
              </w:rPr>
              <w:t>.</w:t>
            </w:r>
            <w:r w:rsidR="009D3550" w:rsidRPr="00A3098B">
              <w:rPr>
                <w:sz w:val="24"/>
                <w:szCs w:val="24"/>
              </w:rPr>
              <w:t xml:space="preserve">  </w:t>
            </w:r>
            <w:r w:rsidR="00AE4E5D" w:rsidRPr="00A3098B">
              <w:rPr>
                <w:sz w:val="24"/>
                <w:szCs w:val="24"/>
              </w:rPr>
              <w:t>Service to include repairs, maintenance and/or replacement of faulty dispensers</w:t>
            </w:r>
            <w:r w:rsidR="00D278BD" w:rsidRPr="00A3098B">
              <w:rPr>
                <w:sz w:val="24"/>
                <w:szCs w:val="24"/>
              </w:rPr>
              <w:t xml:space="preserve"> or parts</w:t>
            </w:r>
            <w:r w:rsidR="00AE4E5D" w:rsidRPr="00A3098B">
              <w:rPr>
                <w:sz w:val="24"/>
                <w:szCs w:val="24"/>
              </w:rPr>
              <w:t xml:space="preserve"> as and when </w:t>
            </w:r>
            <w:r w:rsidR="00405129" w:rsidRPr="00A3098B">
              <w:rPr>
                <w:sz w:val="24"/>
                <w:szCs w:val="24"/>
              </w:rPr>
              <w:t>necessary.</w:t>
            </w:r>
          </w:p>
          <w:p w14:paraId="4C91562B" w14:textId="77777777" w:rsidR="00105F5E" w:rsidRPr="00A3098B" w:rsidRDefault="00105F5E" w:rsidP="00F446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A389E8" w14:textId="77777777" w:rsidR="00F4463E" w:rsidRPr="00A3098B" w:rsidRDefault="00F4463E" w:rsidP="00F4463E">
            <w:pPr>
              <w:rPr>
                <w:sz w:val="24"/>
                <w:szCs w:val="24"/>
              </w:rPr>
            </w:pPr>
          </w:p>
        </w:tc>
      </w:tr>
      <w:tr w:rsidR="00F4463E" w:rsidRPr="00A3098B" w14:paraId="4A543080" w14:textId="77777777" w:rsidTr="004E6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0" w:type="dxa"/>
            <w:gridSpan w:val="2"/>
            <w:vAlign w:val="center"/>
          </w:tcPr>
          <w:p w14:paraId="736813DD" w14:textId="77777777" w:rsidR="00F4463E" w:rsidRPr="00A3098B" w:rsidRDefault="00AE4E5D" w:rsidP="009D355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098B">
              <w:rPr>
                <w:sz w:val="24"/>
                <w:szCs w:val="24"/>
              </w:rPr>
              <w:t>Sanitation of 15</w:t>
            </w:r>
            <w:r w:rsidR="00527868" w:rsidRPr="00A3098B">
              <w:rPr>
                <w:sz w:val="24"/>
                <w:szCs w:val="24"/>
              </w:rPr>
              <w:t xml:space="preserve"> dispensers every six</w:t>
            </w:r>
            <w:r w:rsidR="00F4463E" w:rsidRPr="00A3098B">
              <w:rPr>
                <w:sz w:val="24"/>
                <w:szCs w:val="24"/>
              </w:rPr>
              <w:t xml:space="preserve"> months</w:t>
            </w:r>
            <w:r w:rsidR="00405129" w:rsidRPr="00A3098B">
              <w:rPr>
                <w:sz w:val="24"/>
                <w:szCs w:val="24"/>
              </w:rPr>
              <w:t>.</w:t>
            </w:r>
          </w:p>
          <w:p w14:paraId="7ACEFC1E" w14:textId="77777777" w:rsidR="00105F5E" w:rsidRPr="00A3098B" w:rsidRDefault="00105F5E" w:rsidP="00F446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AB0E65" w14:textId="77777777" w:rsidR="00F4463E" w:rsidRPr="00A3098B" w:rsidRDefault="00F4463E" w:rsidP="00F4463E">
            <w:pPr>
              <w:rPr>
                <w:sz w:val="24"/>
                <w:szCs w:val="24"/>
              </w:rPr>
            </w:pPr>
          </w:p>
        </w:tc>
      </w:tr>
      <w:tr w:rsidR="00F4463E" w:rsidRPr="00A3098B" w14:paraId="5691D837" w14:textId="77777777" w:rsidTr="004E6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0" w:type="dxa"/>
            <w:gridSpan w:val="2"/>
            <w:vAlign w:val="center"/>
          </w:tcPr>
          <w:p w14:paraId="1AD5896D" w14:textId="281F2F0A" w:rsidR="00F4463E" w:rsidRDefault="00D278BD" w:rsidP="009D355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098B">
              <w:rPr>
                <w:sz w:val="24"/>
                <w:szCs w:val="24"/>
              </w:rPr>
              <w:t>Delivery of</w:t>
            </w:r>
            <w:r w:rsidR="00F4463E" w:rsidRPr="00A3098B">
              <w:rPr>
                <w:sz w:val="24"/>
                <w:szCs w:val="24"/>
              </w:rPr>
              <w:t xml:space="preserve"> </w:t>
            </w:r>
            <w:r w:rsidR="00405129" w:rsidRPr="00A3098B">
              <w:rPr>
                <w:sz w:val="24"/>
                <w:szCs w:val="24"/>
              </w:rPr>
              <w:t>purified</w:t>
            </w:r>
            <w:r w:rsidR="00F4463E" w:rsidRPr="00A3098B">
              <w:rPr>
                <w:sz w:val="24"/>
                <w:szCs w:val="24"/>
              </w:rPr>
              <w:t xml:space="preserve"> </w:t>
            </w:r>
            <w:r w:rsidR="008015B8">
              <w:rPr>
                <w:sz w:val="24"/>
                <w:szCs w:val="24"/>
              </w:rPr>
              <w:t xml:space="preserve">bottled </w:t>
            </w:r>
            <w:r w:rsidR="00F4463E" w:rsidRPr="00A3098B">
              <w:rPr>
                <w:sz w:val="24"/>
                <w:szCs w:val="24"/>
              </w:rPr>
              <w:t xml:space="preserve">water </w:t>
            </w:r>
            <w:r w:rsidR="006660C5">
              <w:rPr>
                <w:sz w:val="24"/>
                <w:szCs w:val="24"/>
              </w:rPr>
              <w:t>(</w:t>
            </w:r>
            <w:r w:rsidR="00E769A5">
              <w:rPr>
                <w:sz w:val="24"/>
                <w:szCs w:val="24"/>
              </w:rPr>
              <w:t>18,9 -21 litre</w:t>
            </w:r>
            <w:r w:rsidR="006660C5">
              <w:rPr>
                <w:sz w:val="24"/>
                <w:szCs w:val="24"/>
              </w:rPr>
              <w:t xml:space="preserve">) </w:t>
            </w:r>
            <w:r w:rsidR="00F4463E" w:rsidRPr="00A3098B">
              <w:rPr>
                <w:sz w:val="24"/>
                <w:szCs w:val="24"/>
              </w:rPr>
              <w:t>as and when required</w:t>
            </w:r>
            <w:r w:rsidR="007D6A53" w:rsidRPr="00A3098B">
              <w:rPr>
                <w:sz w:val="24"/>
                <w:szCs w:val="24"/>
              </w:rPr>
              <w:t xml:space="preserve">. </w:t>
            </w:r>
            <w:r w:rsidR="00177723" w:rsidRPr="00A3098B">
              <w:rPr>
                <w:sz w:val="24"/>
                <w:szCs w:val="24"/>
              </w:rPr>
              <w:t xml:space="preserve"> </w:t>
            </w:r>
            <w:r w:rsidR="007D6A53" w:rsidRPr="00A3098B">
              <w:rPr>
                <w:sz w:val="24"/>
                <w:szCs w:val="24"/>
              </w:rPr>
              <w:t xml:space="preserve">Number of bottles to be delivered will be </w:t>
            </w:r>
            <w:r w:rsidR="00582E13" w:rsidRPr="00A3098B">
              <w:rPr>
                <w:sz w:val="24"/>
                <w:szCs w:val="24"/>
              </w:rPr>
              <w:t>confirmed as per need at the time</w:t>
            </w:r>
            <w:r w:rsidR="00177723" w:rsidRPr="00A3098B">
              <w:rPr>
                <w:sz w:val="24"/>
                <w:szCs w:val="24"/>
              </w:rPr>
              <w:t xml:space="preserve"> and service provider should be able to deliver to th</w:t>
            </w:r>
            <w:r w:rsidRPr="00A3098B">
              <w:rPr>
                <w:sz w:val="24"/>
                <w:szCs w:val="24"/>
              </w:rPr>
              <w:t xml:space="preserve">e HSRC on the agreed/specified </w:t>
            </w:r>
            <w:r w:rsidR="00177723" w:rsidRPr="00A3098B">
              <w:rPr>
                <w:sz w:val="24"/>
                <w:szCs w:val="24"/>
              </w:rPr>
              <w:t>date.  T</w:t>
            </w:r>
            <w:r w:rsidR="00582E13" w:rsidRPr="00A3098B">
              <w:rPr>
                <w:sz w:val="24"/>
                <w:szCs w:val="24"/>
              </w:rPr>
              <w:t>he minimu</w:t>
            </w:r>
            <w:r w:rsidR="00E14FCF" w:rsidRPr="00A3098B">
              <w:rPr>
                <w:sz w:val="24"/>
                <w:szCs w:val="24"/>
              </w:rPr>
              <w:t xml:space="preserve">m quantity will be </w:t>
            </w:r>
            <w:r w:rsidR="00A43F71">
              <w:rPr>
                <w:sz w:val="24"/>
                <w:szCs w:val="24"/>
              </w:rPr>
              <w:t>100</w:t>
            </w:r>
            <w:r w:rsidR="00177723" w:rsidRPr="00A3098B">
              <w:rPr>
                <w:sz w:val="24"/>
                <w:szCs w:val="24"/>
              </w:rPr>
              <w:t xml:space="preserve"> at a time, however m</w:t>
            </w:r>
            <w:r w:rsidR="00405129" w:rsidRPr="00A3098B">
              <w:rPr>
                <w:sz w:val="24"/>
                <w:szCs w:val="24"/>
              </w:rPr>
              <w:t xml:space="preserve">aximum quantity </w:t>
            </w:r>
            <w:r w:rsidR="00527868" w:rsidRPr="00A3098B">
              <w:rPr>
                <w:sz w:val="24"/>
                <w:szCs w:val="24"/>
              </w:rPr>
              <w:t xml:space="preserve">for the duration of the contract </w:t>
            </w:r>
            <w:r w:rsidR="00E14FCF" w:rsidRPr="00A3098B">
              <w:rPr>
                <w:sz w:val="24"/>
                <w:szCs w:val="24"/>
              </w:rPr>
              <w:t xml:space="preserve">will be </w:t>
            </w:r>
            <w:r w:rsidR="008015B8">
              <w:rPr>
                <w:sz w:val="24"/>
                <w:szCs w:val="24"/>
              </w:rPr>
              <w:t>15</w:t>
            </w:r>
            <w:r w:rsidR="00405129" w:rsidRPr="00A3098B">
              <w:rPr>
                <w:sz w:val="24"/>
                <w:szCs w:val="24"/>
              </w:rPr>
              <w:t>00.</w:t>
            </w:r>
          </w:p>
          <w:p w14:paraId="1CCF5EED" w14:textId="77777777" w:rsidR="006660C5" w:rsidRPr="00A3098B" w:rsidRDefault="006660C5" w:rsidP="006660C5">
            <w:pPr>
              <w:pStyle w:val="ListParagraph"/>
              <w:rPr>
                <w:sz w:val="24"/>
                <w:szCs w:val="24"/>
              </w:rPr>
            </w:pPr>
          </w:p>
          <w:p w14:paraId="0D05D5CB" w14:textId="77777777" w:rsidR="00582E13" w:rsidRPr="00A3098B" w:rsidRDefault="00582E13" w:rsidP="00F4463E">
            <w:pPr>
              <w:rPr>
                <w:sz w:val="24"/>
                <w:szCs w:val="24"/>
              </w:rPr>
            </w:pPr>
          </w:p>
          <w:p w14:paraId="33E79341" w14:textId="136D976C" w:rsidR="007D6A53" w:rsidRDefault="00D278BD" w:rsidP="009D355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098B">
              <w:rPr>
                <w:sz w:val="24"/>
                <w:szCs w:val="24"/>
              </w:rPr>
              <w:t>Service provider will</w:t>
            </w:r>
            <w:r w:rsidR="007D6A53" w:rsidRPr="00A3098B">
              <w:rPr>
                <w:sz w:val="24"/>
                <w:szCs w:val="24"/>
              </w:rPr>
              <w:t xml:space="preserve"> be required to collect empty bottles</w:t>
            </w:r>
            <w:r w:rsidR="00177723" w:rsidRPr="00A3098B">
              <w:rPr>
                <w:sz w:val="24"/>
                <w:szCs w:val="24"/>
              </w:rPr>
              <w:t xml:space="preserve"> from </w:t>
            </w:r>
            <w:r w:rsidR="00E14FCF" w:rsidRPr="00A3098B">
              <w:rPr>
                <w:sz w:val="24"/>
                <w:szCs w:val="24"/>
              </w:rPr>
              <w:t xml:space="preserve">all </w:t>
            </w:r>
            <w:r w:rsidR="00177723" w:rsidRPr="00A3098B">
              <w:rPr>
                <w:sz w:val="24"/>
                <w:szCs w:val="24"/>
              </w:rPr>
              <w:t>floors, distribute water bottles to floors and also</w:t>
            </w:r>
            <w:r w:rsidR="007D6A53" w:rsidRPr="00A3098B">
              <w:rPr>
                <w:sz w:val="24"/>
                <w:szCs w:val="24"/>
              </w:rPr>
              <w:t xml:space="preserve"> have capacity and resources to </w:t>
            </w:r>
            <w:r w:rsidR="00177723" w:rsidRPr="00A3098B">
              <w:rPr>
                <w:sz w:val="24"/>
                <w:szCs w:val="24"/>
              </w:rPr>
              <w:t>perform all these</w:t>
            </w:r>
            <w:r w:rsidR="007D6A53" w:rsidRPr="00A3098B">
              <w:rPr>
                <w:sz w:val="24"/>
                <w:szCs w:val="24"/>
              </w:rPr>
              <w:t xml:space="preserve"> tasks</w:t>
            </w:r>
            <w:r w:rsidR="00405129" w:rsidRPr="00A3098B">
              <w:rPr>
                <w:sz w:val="24"/>
                <w:szCs w:val="24"/>
              </w:rPr>
              <w:t>.</w:t>
            </w:r>
          </w:p>
          <w:p w14:paraId="1478D599" w14:textId="77777777" w:rsidR="00A43F71" w:rsidRPr="00A43F71" w:rsidRDefault="00A43F71" w:rsidP="00A43F71">
            <w:pPr>
              <w:pStyle w:val="ListParagraph"/>
              <w:rPr>
                <w:sz w:val="24"/>
                <w:szCs w:val="24"/>
              </w:rPr>
            </w:pPr>
          </w:p>
          <w:p w14:paraId="5C5AD35F" w14:textId="77777777" w:rsidR="00B770E9" w:rsidRPr="00B770E9" w:rsidRDefault="00B770E9" w:rsidP="00B770E9">
            <w:pPr>
              <w:pStyle w:val="ListParagraph"/>
              <w:rPr>
                <w:sz w:val="24"/>
                <w:szCs w:val="24"/>
              </w:rPr>
            </w:pPr>
          </w:p>
          <w:p w14:paraId="47D8662F" w14:textId="77777777" w:rsidR="00B770E9" w:rsidRPr="00B770E9" w:rsidRDefault="00B770E9" w:rsidP="00B770E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770E9">
              <w:rPr>
                <w:sz w:val="24"/>
                <w:szCs w:val="24"/>
              </w:rPr>
              <w:t>The appointed service provider will be required to sign a twelve (12) months Service Level Agreement with the HSRC.</w:t>
            </w:r>
          </w:p>
          <w:p w14:paraId="326B6051" w14:textId="77777777" w:rsidR="00B770E9" w:rsidRDefault="00B770E9" w:rsidP="00B770E9">
            <w:pPr>
              <w:pStyle w:val="ListParagraph"/>
              <w:rPr>
                <w:sz w:val="24"/>
                <w:szCs w:val="24"/>
              </w:rPr>
            </w:pPr>
          </w:p>
          <w:p w14:paraId="3BF0421E" w14:textId="25C3C7DE" w:rsidR="006660C5" w:rsidRPr="006660C5" w:rsidRDefault="006660C5" w:rsidP="00B770E9">
            <w:pPr>
              <w:pStyle w:val="ListParagraph"/>
              <w:rPr>
                <w:b/>
                <w:bCs/>
                <w:sz w:val="24"/>
                <w:szCs w:val="24"/>
              </w:rPr>
            </w:pPr>
            <w:r w:rsidRPr="006660C5">
              <w:rPr>
                <w:b/>
                <w:bCs/>
                <w:sz w:val="24"/>
                <w:szCs w:val="24"/>
              </w:rPr>
              <w:t>Mandatory Re</w:t>
            </w:r>
            <w:r>
              <w:rPr>
                <w:b/>
                <w:bCs/>
                <w:sz w:val="24"/>
                <w:szCs w:val="24"/>
              </w:rPr>
              <w:t>quirements</w:t>
            </w:r>
          </w:p>
          <w:p w14:paraId="5608FB87" w14:textId="77777777" w:rsidR="00105F5E" w:rsidRPr="00A3098B" w:rsidRDefault="00105F5E" w:rsidP="00F4463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A65EDB" w14:textId="77777777" w:rsidR="00F4463E" w:rsidRPr="00A3098B" w:rsidRDefault="00F4463E" w:rsidP="00F4463E">
            <w:pPr>
              <w:rPr>
                <w:sz w:val="24"/>
                <w:szCs w:val="24"/>
              </w:rPr>
            </w:pPr>
          </w:p>
        </w:tc>
      </w:tr>
    </w:tbl>
    <w:p w14:paraId="580A4EFC" w14:textId="1998FDBC" w:rsidR="0092747D" w:rsidRDefault="006660C5" w:rsidP="0092747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660C5">
        <w:rPr>
          <w:sz w:val="24"/>
          <w:szCs w:val="24"/>
        </w:rPr>
        <w:t>Service provider must have at least 5 years’ experience</w:t>
      </w:r>
      <w:r w:rsidR="0092747D">
        <w:rPr>
          <w:sz w:val="24"/>
          <w:szCs w:val="24"/>
        </w:rPr>
        <w:t xml:space="preserve">-Company profile must be submitted </w:t>
      </w:r>
    </w:p>
    <w:p w14:paraId="71AC41B2" w14:textId="6791C921" w:rsidR="0092747D" w:rsidRDefault="0092747D" w:rsidP="0092747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Service Provider to provide Two (</w:t>
      </w:r>
      <w:r w:rsidRPr="0092747D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92747D">
        <w:rPr>
          <w:sz w:val="24"/>
          <w:szCs w:val="24"/>
        </w:rPr>
        <w:t xml:space="preserve">client references </w:t>
      </w:r>
      <w:r>
        <w:rPr>
          <w:sz w:val="24"/>
          <w:szCs w:val="24"/>
        </w:rPr>
        <w:t xml:space="preserve">letter </w:t>
      </w:r>
      <w:r w:rsidRPr="0092747D">
        <w:rPr>
          <w:sz w:val="24"/>
          <w:szCs w:val="24"/>
        </w:rPr>
        <w:t>where similar service was rendered in the past three years</w:t>
      </w:r>
      <w:r>
        <w:rPr>
          <w:sz w:val="24"/>
          <w:szCs w:val="24"/>
        </w:rPr>
        <w:t>. References letters must be in company letter head, signed and dated.</w:t>
      </w:r>
    </w:p>
    <w:p w14:paraId="6E90DC37" w14:textId="77777777" w:rsidR="0092747D" w:rsidRDefault="0092747D" w:rsidP="0092747D">
      <w:pPr>
        <w:pStyle w:val="ListParagraph"/>
        <w:ind w:left="1440"/>
        <w:rPr>
          <w:sz w:val="24"/>
          <w:szCs w:val="24"/>
        </w:rPr>
      </w:pPr>
    </w:p>
    <w:p w14:paraId="26269C4D" w14:textId="77777777" w:rsidR="00793249" w:rsidRDefault="00793249" w:rsidP="0092747D">
      <w:pPr>
        <w:pStyle w:val="ListParagraph"/>
        <w:rPr>
          <w:b/>
          <w:bCs/>
          <w:sz w:val="24"/>
          <w:szCs w:val="24"/>
        </w:rPr>
      </w:pPr>
    </w:p>
    <w:p w14:paraId="681D13ED" w14:textId="77777777" w:rsidR="00793249" w:rsidRDefault="00793249" w:rsidP="0092747D">
      <w:pPr>
        <w:pStyle w:val="ListParagraph"/>
        <w:rPr>
          <w:b/>
          <w:bCs/>
          <w:sz w:val="24"/>
          <w:szCs w:val="24"/>
        </w:rPr>
      </w:pPr>
    </w:p>
    <w:p w14:paraId="101492B4" w14:textId="77777777" w:rsidR="00793249" w:rsidRDefault="00793249" w:rsidP="0092747D">
      <w:pPr>
        <w:pStyle w:val="ListParagraph"/>
        <w:rPr>
          <w:b/>
          <w:bCs/>
          <w:sz w:val="24"/>
          <w:szCs w:val="24"/>
        </w:rPr>
      </w:pPr>
    </w:p>
    <w:p w14:paraId="19E23664" w14:textId="77777777" w:rsidR="00793249" w:rsidRDefault="00793249" w:rsidP="0092747D">
      <w:pPr>
        <w:pStyle w:val="ListParagraph"/>
        <w:rPr>
          <w:b/>
          <w:bCs/>
          <w:sz w:val="24"/>
          <w:szCs w:val="24"/>
        </w:rPr>
      </w:pPr>
    </w:p>
    <w:p w14:paraId="32BF490F" w14:textId="3FFF28EE" w:rsidR="00793249" w:rsidRDefault="00793249" w:rsidP="0092747D">
      <w:pPr>
        <w:pStyle w:val="ListParagraph"/>
        <w:rPr>
          <w:b/>
          <w:bCs/>
          <w:sz w:val="24"/>
          <w:szCs w:val="24"/>
        </w:rPr>
      </w:pPr>
    </w:p>
    <w:p w14:paraId="01C3229C" w14:textId="164D68EF" w:rsidR="0092747D" w:rsidRDefault="0092747D" w:rsidP="0092747D">
      <w:pPr>
        <w:pStyle w:val="ListParagraph"/>
        <w:rPr>
          <w:b/>
          <w:bCs/>
          <w:sz w:val="24"/>
          <w:szCs w:val="24"/>
        </w:rPr>
      </w:pPr>
      <w:r w:rsidRPr="0092747D">
        <w:rPr>
          <w:b/>
          <w:bCs/>
          <w:sz w:val="24"/>
          <w:szCs w:val="24"/>
        </w:rPr>
        <w:t>Pricing schedule</w:t>
      </w:r>
    </w:p>
    <w:p w14:paraId="3669EA94" w14:textId="77777777" w:rsidR="00793249" w:rsidRPr="0092747D" w:rsidRDefault="00793249" w:rsidP="0092747D">
      <w:pPr>
        <w:pStyle w:val="ListParagrap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0"/>
        <w:gridCol w:w="2613"/>
        <w:gridCol w:w="2613"/>
      </w:tblGrid>
      <w:tr w:rsidR="00793249" w14:paraId="289945D1" w14:textId="77777777" w:rsidTr="00793249">
        <w:tc>
          <w:tcPr>
            <w:tcW w:w="3070" w:type="dxa"/>
          </w:tcPr>
          <w:p w14:paraId="24E57498" w14:textId="49D1C705" w:rsidR="00793249" w:rsidRPr="00793249" w:rsidRDefault="00793249" w:rsidP="0092747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793249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613" w:type="dxa"/>
          </w:tcPr>
          <w:p w14:paraId="603FFE5B" w14:textId="4956B9FB" w:rsidR="00793249" w:rsidRPr="00793249" w:rsidRDefault="00E769A5" w:rsidP="0092747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793249">
              <w:rPr>
                <w:b/>
                <w:bCs/>
                <w:sz w:val="24"/>
                <w:szCs w:val="24"/>
              </w:rPr>
              <w:t>Price Per</w:t>
            </w:r>
            <w:r>
              <w:rPr>
                <w:b/>
                <w:bCs/>
                <w:sz w:val="24"/>
                <w:szCs w:val="24"/>
              </w:rPr>
              <w:t xml:space="preserve"> Unit</w:t>
            </w:r>
          </w:p>
        </w:tc>
        <w:tc>
          <w:tcPr>
            <w:tcW w:w="2613" w:type="dxa"/>
          </w:tcPr>
          <w:p w14:paraId="11B6B061" w14:textId="615D6156" w:rsidR="00793249" w:rsidRPr="00793249" w:rsidRDefault="00793249" w:rsidP="0092747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793249">
              <w:rPr>
                <w:b/>
                <w:bCs/>
                <w:sz w:val="24"/>
                <w:szCs w:val="24"/>
              </w:rPr>
              <w:t>Total 12 Months</w:t>
            </w:r>
            <w:r w:rsidR="00E769A5">
              <w:rPr>
                <w:b/>
                <w:bCs/>
                <w:sz w:val="24"/>
                <w:szCs w:val="24"/>
              </w:rPr>
              <w:t xml:space="preserve"> (</w:t>
            </w:r>
            <w:r w:rsidR="00423406">
              <w:rPr>
                <w:b/>
                <w:bCs/>
                <w:sz w:val="24"/>
                <w:szCs w:val="24"/>
              </w:rPr>
              <w:t xml:space="preserve">For </w:t>
            </w:r>
            <w:r w:rsidR="00E769A5">
              <w:rPr>
                <w:b/>
                <w:bCs/>
                <w:sz w:val="24"/>
                <w:szCs w:val="24"/>
              </w:rPr>
              <w:t xml:space="preserve">Quantities specified above) </w:t>
            </w:r>
          </w:p>
        </w:tc>
      </w:tr>
      <w:tr w:rsidR="00793249" w14:paraId="1244FBAB" w14:textId="77777777" w:rsidTr="00793249">
        <w:tc>
          <w:tcPr>
            <w:tcW w:w="3070" w:type="dxa"/>
          </w:tcPr>
          <w:p w14:paraId="7967A417" w14:textId="4832AD35" w:rsidR="00793249" w:rsidRPr="00A3098B" w:rsidRDefault="00793249" w:rsidP="0092747D">
            <w:pPr>
              <w:pStyle w:val="ListParagraph"/>
              <w:ind w:left="0"/>
              <w:rPr>
                <w:sz w:val="24"/>
                <w:szCs w:val="24"/>
              </w:rPr>
            </w:pPr>
            <w:r w:rsidRPr="00A3098B">
              <w:rPr>
                <w:sz w:val="24"/>
                <w:szCs w:val="24"/>
              </w:rPr>
              <w:t>Rental of standard hot/cold water dispensers</w:t>
            </w:r>
          </w:p>
        </w:tc>
        <w:tc>
          <w:tcPr>
            <w:tcW w:w="2613" w:type="dxa"/>
          </w:tcPr>
          <w:p w14:paraId="3487C867" w14:textId="77777777" w:rsidR="00793249" w:rsidRDefault="00793249" w:rsidP="0092747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180EFE78" w14:textId="120DBFE7" w:rsidR="00793249" w:rsidRDefault="00793249" w:rsidP="0092747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793249" w14:paraId="0BCC071B" w14:textId="77777777" w:rsidTr="00793249">
        <w:tc>
          <w:tcPr>
            <w:tcW w:w="3070" w:type="dxa"/>
          </w:tcPr>
          <w:p w14:paraId="1B182ED5" w14:textId="26AF4F48" w:rsidR="00793249" w:rsidRDefault="00793249" w:rsidP="00793249">
            <w:pPr>
              <w:rPr>
                <w:sz w:val="24"/>
                <w:szCs w:val="24"/>
              </w:rPr>
            </w:pPr>
            <w:r w:rsidRPr="00793249">
              <w:rPr>
                <w:sz w:val="24"/>
                <w:szCs w:val="24"/>
              </w:rPr>
              <w:t xml:space="preserve">Sanitation </w:t>
            </w:r>
            <w:r w:rsidR="00E769A5">
              <w:rPr>
                <w:sz w:val="24"/>
                <w:szCs w:val="24"/>
              </w:rPr>
              <w:t xml:space="preserve">of </w:t>
            </w:r>
            <w:r w:rsidRPr="00793249">
              <w:rPr>
                <w:sz w:val="24"/>
                <w:szCs w:val="24"/>
              </w:rPr>
              <w:t>dispensers every six months.</w:t>
            </w:r>
          </w:p>
        </w:tc>
        <w:tc>
          <w:tcPr>
            <w:tcW w:w="2613" w:type="dxa"/>
          </w:tcPr>
          <w:p w14:paraId="585B31FB" w14:textId="77777777" w:rsidR="00793249" w:rsidRDefault="00793249" w:rsidP="0092747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09C954EF" w14:textId="581FD5D5" w:rsidR="00793249" w:rsidRDefault="00793249" w:rsidP="0092747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793249" w14:paraId="365789DC" w14:textId="77777777" w:rsidTr="00793249">
        <w:tc>
          <w:tcPr>
            <w:tcW w:w="3070" w:type="dxa"/>
          </w:tcPr>
          <w:p w14:paraId="2D3945B7" w14:textId="18E5E554" w:rsidR="00793249" w:rsidRDefault="00E769A5" w:rsidP="0092747D">
            <w:pPr>
              <w:pStyle w:val="ListParagraph"/>
              <w:ind w:left="0"/>
              <w:rPr>
                <w:sz w:val="24"/>
                <w:szCs w:val="24"/>
              </w:rPr>
            </w:pPr>
            <w:r>
              <w:t>Price per bottle</w:t>
            </w:r>
            <w:r w:rsidR="007B6278">
              <w:t xml:space="preserve"> </w:t>
            </w:r>
            <w:r w:rsidR="007B6278">
              <w:rPr>
                <w:sz w:val="24"/>
                <w:szCs w:val="24"/>
              </w:rPr>
              <w:t>(18,9 -21 litre)</w:t>
            </w:r>
          </w:p>
        </w:tc>
        <w:tc>
          <w:tcPr>
            <w:tcW w:w="2613" w:type="dxa"/>
          </w:tcPr>
          <w:p w14:paraId="3D93D7AD" w14:textId="77777777" w:rsidR="00793249" w:rsidRDefault="00793249" w:rsidP="0092747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09344C15" w14:textId="3D994FB6" w:rsidR="00793249" w:rsidRDefault="00793249" w:rsidP="0092747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32483E44" w14:textId="77777777" w:rsidR="0092747D" w:rsidRDefault="0092747D" w:rsidP="0092747D">
      <w:pPr>
        <w:pStyle w:val="ListParagraph"/>
        <w:rPr>
          <w:sz w:val="24"/>
          <w:szCs w:val="24"/>
        </w:rPr>
      </w:pPr>
    </w:p>
    <w:p w14:paraId="513892D0" w14:textId="77777777" w:rsidR="0092747D" w:rsidRPr="0092747D" w:rsidRDefault="0092747D" w:rsidP="0092747D">
      <w:pPr>
        <w:pStyle w:val="ListParagraph"/>
        <w:rPr>
          <w:sz w:val="24"/>
          <w:szCs w:val="24"/>
        </w:rPr>
      </w:pPr>
    </w:p>
    <w:p w14:paraId="6CE69235" w14:textId="77777777" w:rsidR="0092747D" w:rsidRDefault="0092747D" w:rsidP="0092747D">
      <w:pPr>
        <w:pStyle w:val="ListParagraph"/>
        <w:ind w:left="1440"/>
        <w:rPr>
          <w:sz w:val="24"/>
          <w:szCs w:val="24"/>
        </w:rPr>
      </w:pPr>
    </w:p>
    <w:p w14:paraId="6DF7DE1C" w14:textId="77777777" w:rsidR="0092747D" w:rsidRDefault="0092747D" w:rsidP="0092747D">
      <w:pPr>
        <w:pStyle w:val="ListParagraph"/>
        <w:ind w:left="1440"/>
        <w:rPr>
          <w:sz w:val="24"/>
          <w:szCs w:val="24"/>
        </w:rPr>
      </w:pPr>
    </w:p>
    <w:p w14:paraId="29BF1001" w14:textId="5345469D" w:rsidR="007F40ED" w:rsidRPr="00A3098B" w:rsidRDefault="007F40ED" w:rsidP="007F40ED">
      <w:pPr>
        <w:rPr>
          <w:b/>
          <w:sz w:val="26"/>
          <w:szCs w:val="26"/>
        </w:rPr>
      </w:pPr>
    </w:p>
    <w:p w14:paraId="1F5BE100" w14:textId="77777777" w:rsidR="00A3098B" w:rsidRPr="00A3098B" w:rsidRDefault="00A3098B" w:rsidP="007F40ED">
      <w:pPr>
        <w:rPr>
          <w:b/>
          <w:sz w:val="24"/>
          <w:szCs w:val="24"/>
        </w:rPr>
      </w:pPr>
    </w:p>
    <w:p w14:paraId="2D41F481" w14:textId="77777777" w:rsidR="007F40ED" w:rsidRDefault="007F40ED" w:rsidP="00A3098B">
      <w:pPr>
        <w:rPr>
          <w:sz w:val="28"/>
          <w:szCs w:val="28"/>
        </w:rPr>
      </w:pPr>
    </w:p>
    <w:sectPr w:rsidR="007F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5687"/>
    <w:multiLevelType w:val="hybridMultilevel"/>
    <w:tmpl w:val="A4829D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69D"/>
    <w:multiLevelType w:val="hybridMultilevel"/>
    <w:tmpl w:val="663476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C56DE"/>
    <w:multiLevelType w:val="hybridMultilevel"/>
    <w:tmpl w:val="46F475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6B1F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90314"/>
    <w:multiLevelType w:val="hybridMultilevel"/>
    <w:tmpl w:val="99B0A27A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4C36506"/>
    <w:multiLevelType w:val="hybridMultilevel"/>
    <w:tmpl w:val="A87ACD7A"/>
    <w:lvl w:ilvl="0" w:tplc="1C09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3E"/>
    <w:rsid w:val="00024DF1"/>
    <w:rsid w:val="00071324"/>
    <w:rsid w:val="00105F5E"/>
    <w:rsid w:val="00177723"/>
    <w:rsid w:val="003F31EC"/>
    <w:rsid w:val="00405129"/>
    <w:rsid w:val="00417123"/>
    <w:rsid w:val="00423406"/>
    <w:rsid w:val="004E6140"/>
    <w:rsid w:val="00527868"/>
    <w:rsid w:val="00582E13"/>
    <w:rsid w:val="006660C5"/>
    <w:rsid w:val="00773177"/>
    <w:rsid w:val="00793249"/>
    <w:rsid w:val="00797413"/>
    <w:rsid w:val="007A408B"/>
    <w:rsid w:val="007B6278"/>
    <w:rsid w:val="007D6A53"/>
    <w:rsid w:val="007D7FA3"/>
    <w:rsid w:val="007F40ED"/>
    <w:rsid w:val="008015B8"/>
    <w:rsid w:val="0092747D"/>
    <w:rsid w:val="009A64F6"/>
    <w:rsid w:val="009D3550"/>
    <w:rsid w:val="00A3098B"/>
    <w:rsid w:val="00A43F71"/>
    <w:rsid w:val="00AE4E5D"/>
    <w:rsid w:val="00B66AA0"/>
    <w:rsid w:val="00B770E9"/>
    <w:rsid w:val="00BD5330"/>
    <w:rsid w:val="00C03DBA"/>
    <w:rsid w:val="00D278BD"/>
    <w:rsid w:val="00D802ED"/>
    <w:rsid w:val="00E14FCF"/>
    <w:rsid w:val="00E769A5"/>
    <w:rsid w:val="00F4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9361"/>
  <w15:chartTrackingRefBased/>
  <w15:docId w15:val="{54229E1F-86AD-4822-8933-B7663F80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F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4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8" ma:contentTypeDescription="Create a new document." ma:contentTypeScope="" ma:versionID="0c92ab7feae521816e09e16ead489990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99fda0005bc4427f188953a46eab411a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4747B-E402-4744-AD49-CBF1E91E7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FE5A9-55DD-49C7-9E00-AA88711345C3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a3f78d04-3495-492b-ab80-a3e0e7290dac"/>
    <ds:schemaRef ds:uri="http://schemas.microsoft.com/office/2006/documentManagement/types"/>
    <ds:schemaRef ds:uri="http://schemas.openxmlformats.org/package/2006/metadata/core-properties"/>
    <ds:schemaRef ds:uri="c4d85d91-8086-4d1f-852b-edd6d6fb5f33"/>
  </ds:schemaRefs>
</ds:datastoreItem>
</file>

<file path=customXml/itemProps3.xml><?xml version="1.0" encoding="utf-8"?>
<ds:datastoreItem xmlns:ds="http://schemas.openxmlformats.org/officeDocument/2006/customXml" ds:itemID="{1D37FD5A-E77F-47BC-86B5-7B3475008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D1FF8-7EB1-4E1A-9D12-A72E25D8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Motaung</dc:creator>
  <cp:keywords/>
  <dc:description/>
  <cp:lastModifiedBy>Mavis Magoleng</cp:lastModifiedBy>
  <cp:revision>2</cp:revision>
  <cp:lastPrinted>2017-05-03T09:26:00Z</cp:lastPrinted>
  <dcterms:created xsi:type="dcterms:W3CDTF">2026-04-22T13:49:00Z</dcterms:created>
  <dcterms:modified xsi:type="dcterms:W3CDTF">2026-04-22T13:49:00Z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