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740" w:rsidRPr="002C2840" w:rsidRDefault="00924740" w:rsidP="00F332D2">
      <w:pPr>
        <w:pStyle w:val="Title"/>
        <w:jc w:val="right"/>
        <w:rPr>
          <w:sz w:val="20"/>
        </w:rPr>
      </w:pPr>
      <w:bookmarkStart w:id="0" w:name="_GoBack"/>
      <w:bookmarkEnd w:id="0"/>
    </w:p>
    <w:p w:rsidR="00924740" w:rsidRPr="002C2840" w:rsidRDefault="00924740" w:rsidP="00F332D2">
      <w:pPr>
        <w:pStyle w:val="Title"/>
        <w:jc w:val="right"/>
        <w:rPr>
          <w:sz w:val="20"/>
        </w:rPr>
      </w:pPr>
    </w:p>
    <w:p w:rsidR="001B2158" w:rsidRPr="002C2840" w:rsidRDefault="001B2158" w:rsidP="00F332D2">
      <w:pPr>
        <w:pStyle w:val="Title"/>
        <w:jc w:val="right"/>
        <w:rPr>
          <w:sz w:val="20"/>
        </w:rPr>
      </w:pPr>
    </w:p>
    <w:p w:rsidR="00BB09BA" w:rsidRPr="002C2840" w:rsidRDefault="00BB09BA" w:rsidP="00F332D2">
      <w:pPr>
        <w:pStyle w:val="Title"/>
        <w:jc w:val="right"/>
        <w:rPr>
          <w:sz w:val="20"/>
        </w:rPr>
      </w:pPr>
    </w:p>
    <w:p w:rsidR="00BB09BA" w:rsidRPr="002C2840" w:rsidRDefault="00BB09BA" w:rsidP="00F332D2">
      <w:pPr>
        <w:pStyle w:val="Title"/>
        <w:jc w:val="right"/>
        <w:rPr>
          <w:sz w:val="20"/>
        </w:rPr>
      </w:pPr>
    </w:p>
    <w:p w:rsidR="00BB09BA" w:rsidRPr="002C2840" w:rsidRDefault="00BB09BA" w:rsidP="00F332D2">
      <w:pPr>
        <w:pStyle w:val="Title"/>
        <w:jc w:val="right"/>
        <w:rPr>
          <w:sz w:val="20"/>
        </w:rPr>
      </w:pPr>
    </w:p>
    <w:p w:rsidR="00BB09BA" w:rsidRPr="002C2840" w:rsidRDefault="00BB09BA" w:rsidP="00F332D2">
      <w:pPr>
        <w:pStyle w:val="Title"/>
        <w:jc w:val="right"/>
        <w:rPr>
          <w:sz w:val="20"/>
        </w:rPr>
      </w:pPr>
    </w:p>
    <w:p w:rsidR="002118C3" w:rsidRPr="002C2840" w:rsidRDefault="002118C3" w:rsidP="00F332D2">
      <w:pPr>
        <w:pStyle w:val="Title"/>
        <w:jc w:val="right"/>
        <w:rPr>
          <w:sz w:val="20"/>
        </w:rPr>
      </w:pPr>
    </w:p>
    <w:p w:rsidR="002118C3" w:rsidRPr="002C2840" w:rsidRDefault="002118C3" w:rsidP="00F332D2">
      <w:pPr>
        <w:pStyle w:val="Title"/>
        <w:jc w:val="right"/>
        <w:rPr>
          <w:sz w:val="20"/>
        </w:rPr>
      </w:pPr>
    </w:p>
    <w:p w:rsidR="001B2158" w:rsidRPr="002C2840" w:rsidRDefault="00353929" w:rsidP="00353929">
      <w:pPr>
        <w:pStyle w:val="Title"/>
        <w:rPr>
          <w:sz w:val="20"/>
        </w:rPr>
      </w:pPr>
      <w:r w:rsidRPr="002C2840">
        <w:rPr>
          <w:noProof/>
          <w:lang w:val="en-US"/>
        </w:rPr>
        <w:drawing>
          <wp:inline distT="0" distB="0" distL="0" distR="0" wp14:anchorId="2EC56F76" wp14:editId="6751D064">
            <wp:extent cx="4133850" cy="1600200"/>
            <wp:effectExtent l="0" t="0" r="0" b="0"/>
            <wp:docPr id="3" name="Picture 3" descr="C:\Users\pooeh.DTEEA.000\Desktop\mari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ooeh.DTEEA.000\Desktop\maria\logo.jpg"/>
                    <pic:cNvPicPr>
                      <a:picLocks noChangeAspect="1" noChangeArrowheads="1"/>
                    </pic:cNvPicPr>
                  </pic:nvPicPr>
                  <pic:blipFill>
                    <a:blip r:embed="rId7"/>
                    <a:srcRect/>
                    <a:stretch>
                      <a:fillRect/>
                    </a:stretch>
                  </pic:blipFill>
                  <pic:spPr bwMode="auto">
                    <a:xfrm>
                      <a:off x="0" y="0"/>
                      <a:ext cx="4133850" cy="1600200"/>
                    </a:xfrm>
                    <a:prstGeom prst="rect">
                      <a:avLst/>
                    </a:prstGeom>
                    <a:noFill/>
                    <a:ln w="9525">
                      <a:noFill/>
                      <a:miter lim="800000"/>
                      <a:headEnd/>
                      <a:tailEnd/>
                    </a:ln>
                  </pic:spPr>
                </pic:pic>
              </a:graphicData>
            </a:graphic>
          </wp:inline>
        </w:drawing>
      </w:r>
    </w:p>
    <w:p w:rsidR="001B2158" w:rsidRPr="002C2840" w:rsidRDefault="001B2158" w:rsidP="00F332D2">
      <w:pPr>
        <w:pStyle w:val="Title"/>
        <w:jc w:val="right"/>
        <w:rPr>
          <w:sz w:val="20"/>
        </w:rPr>
      </w:pPr>
    </w:p>
    <w:p w:rsidR="001B2158" w:rsidRPr="002C2840" w:rsidRDefault="001B2158" w:rsidP="002118C3">
      <w:pPr>
        <w:pStyle w:val="Title"/>
        <w:rPr>
          <w:sz w:val="20"/>
        </w:rPr>
      </w:pPr>
    </w:p>
    <w:p w:rsidR="00BB09BA" w:rsidRPr="002C2840" w:rsidRDefault="00BB09BA" w:rsidP="002118C3">
      <w:pPr>
        <w:pStyle w:val="Title"/>
        <w:rPr>
          <w:sz w:val="20"/>
        </w:rPr>
      </w:pPr>
    </w:p>
    <w:p w:rsidR="00BB09BA" w:rsidRPr="002C2840" w:rsidRDefault="00BB09BA" w:rsidP="002118C3">
      <w:pPr>
        <w:pStyle w:val="Title"/>
        <w:rPr>
          <w:sz w:val="20"/>
        </w:rPr>
      </w:pPr>
    </w:p>
    <w:p w:rsidR="001B2158" w:rsidRPr="002C2840" w:rsidRDefault="001B2158" w:rsidP="00F332D2">
      <w:pPr>
        <w:pStyle w:val="Title"/>
        <w:jc w:val="right"/>
        <w:rPr>
          <w:sz w:val="20"/>
        </w:rPr>
      </w:pPr>
    </w:p>
    <w:p w:rsidR="001B2158" w:rsidRPr="002C2840" w:rsidRDefault="001B2158" w:rsidP="00F332D2">
      <w:pPr>
        <w:pStyle w:val="Title"/>
        <w:jc w:val="right"/>
        <w:rPr>
          <w:sz w:val="20"/>
        </w:rPr>
      </w:pPr>
    </w:p>
    <w:p w:rsidR="00353929" w:rsidRPr="002C2840" w:rsidRDefault="00353929" w:rsidP="00F332D2">
      <w:pPr>
        <w:pStyle w:val="Title"/>
        <w:jc w:val="right"/>
        <w:rPr>
          <w:sz w:val="20"/>
        </w:rPr>
      </w:pPr>
    </w:p>
    <w:p w:rsidR="001B2158" w:rsidRPr="002C2840" w:rsidRDefault="001B2158" w:rsidP="00F332D2">
      <w:pPr>
        <w:pStyle w:val="Title"/>
        <w:jc w:val="right"/>
        <w:rPr>
          <w:sz w:val="20"/>
        </w:rPr>
      </w:pPr>
    </w:p>
    <w:p w:rsidR="00924740" w:rsidRPr="002C2840" w:rsidRDefault="00BB09BA" w:rsidP="001B2158">
      <w:pPr>
        <w:pStyle w:val="Title"/>
        <w:rPr>
          <w:rFonts w:cs="Arial"/>
          <w:sz w:val="36"/>
          <w:szCs w:val="36"/>
          <w:lang w:val="en-US"/>
        </w:rPr>
      </w:pPr>
      <w:r w:rsidRPr="002C2840">
        <w:rPr>
          <w:rFonts w:cs="Arial"/>
          <w:sz w:val="36"/>
          <w:szCs w:val="36"/>
          <w:lang w:val="en-US"/>
        </w:rPr>
        <w:t>REQUEST FOR PROPOSALS (RFP) FOR PROVISION OF TECHNICAL SUPPORT SERVICES  FOR GREEN ECONOMY AND RENEWABLE ENRGY; AND MINING EXTRACTION SECTORS</w:t>
      </w:r>
      <w:r w:rsidR="00C613CF">
        <w:rPr>
          <w:rFonts w:cs="Arial"/>
          <w:sz w:val="36"/>
          <w:szCs w:val="36"/>
          <w:lang w:val="en-US"/>
        </w:rPr>
        <w:t>; LEGAL SERVICES; AND BIODIVERSITY ECONOMY</w:t>
      </w:r>
      <w:r w:rsidRPr="002C2840">
        <w:rPr>
          <w:rFonts w:cs="Arial"/>
          <w:sz w:val="36"/>
          <w:szCs w:val="36"/>
          <w:lang w:val="en-US"/>
        </w:rPr>
        <w:t xml:space="preserve"> FOR A PERIOD OF THREE YEARS</w:t>
      </w:r>
    </w:p>
    <w:p w:rsidR="00F71A6F" w:rsidRPr="002C2840" w:rsidRDefault="00F71A6F" w:rsidP="001B2158">
      <w:pPr>
        <w:pStyle w:val="Title"/>
        <w:rPr>
          <w:rFonts w:cs="Arial"/>
          <w:sz w:val="36"/>
          <w:szCs w:val="36"/>
          <w:lang w:val="en-US"/>
        </w:rPr>
      </w:pPr>
    </w:p>
    <w:p w:rsidR="00F71A6F" w:rsidRPr="002C2840" w:rsidRDefault="00F71A6F" w:rsidP="001B2158">
      <w:pPr>
        <w:pStyle w:val="Title"/>
        <w:rPr>
          <w:rFonts w:cs="Arial"/>
          <w:sz w:val="36"/>
          <w:szCs w:val="36"/>
          <w:lang w:val="en-US"/>
        </w:rPr>
      </w:pPr>
    </w:p>
    <w:p w:rsidR="00F71A6F" w:rsidRPr="002C2840" w:rsidRDefault="00F71A6F" w:rsidP="001B2158">
      <w:pPr>
        <w:pStyle w:val="Title"/>
        <w:rPr>
          <w:rFonts w:cs="Arial"/>
          <w:sz w:val="36"/>
          <w:szCs w:val="36"/>
          <w:lang w:val="en-US"/>
        </w:rPr>
      </w:pPr>
    </w:p>
    <w:p w:rsidR="00F71A6F" w:rsidRPr="002C2840" w:rsidRDefault="00797AF5" w:rsidP="001B2158">
      <w:pPr>
        <w:pStyle w:val="Title"/>
        <w:rPr>
          <w:rFonts w:cs="Arial"/>
          <w:sz w:val="36"/>
          <w:szCs w:val="36"/>
          <w:lang w:val="en-US"/>
        </w:rPr>
      </w:pPr>
      <w:r w:rsidRPr="002C2840">
        <w:rPr>
          <w:rFonts w:cs="Arial"/>
          <w:sz w:val="36"/>
          <w:szCs w:val="36"/>
          <w:lang w:val="en-US"/>
        </w:rPr>
        <w:t>REF: RFP</w:t>
      </w:r>
      <w:r w:rsidR="00C613CF">
        <w:rPr>
          <w:rFonts w:cs="Arial"/>
          <w:sz w:val="36"/>
          <w:szCs w:val="36"/>
          <w:lang w:val="en-US"/>
        </w:rPr>
        <w:t>06</w:t>
      </w:r>
      <w:r w:rsidR="00F71A6F" w:rsidRPr="002C2840">
        <w:rPr>
          <w:rFonts w:cs="Arial"/>
          <w:sz w:val="36"/>
          <w:szCs w:val="36"/>
          <w:lang w:val="en-US"/>
        </w:rPr>
        <w:t>/2022/23</w:t>
      </w:r>
    </w:p>
    <w:p w:rsidR="00F71A6F" w:rsidRPr="002C2840" w:rsidRDefault="00F71A6F" w:rsidP="001B2158">
      <w:pPr>
        <w:pStyle w:val="Title"/>
        <w:rPr>
          <w:rFonts w:cs="Arial"/>
          <w:sz w:val="36"/>
          <w:szCs w:val="36"/>
          <w:lang w:val="en-US"/>
        </w:rPr>
      </w:pPr>
    </w:p>
    <w:p w:rsidR="00F71A6F" w:rsidRPr="002C2840" w:rsidRDefault="00F71A6F" w:rsidP="001B2158">
      <w:pPr>
        <w:pStyle w:val="Title"/>
        <w:rPr>
          <w:sz w:val="36"/>
          <w:szCs w:val="36"/>
        </w:rPr>
      </w:pPr>
    </w:p>
    <w:p w:rsidR="00924740" w:rsidRPr="002C2840" w:rsidRDefault="00924740" w:rsidP="00D33F57">
      <w:pPr>
        <w:tabs>
          <w:tab w:val="left" w:pos="284"/>
        </w:tabs>
        <w:ind w:right="547"/>
        <w:rPr>
          <w:rFonts w:ascii="Arial Narrow" w:hAnsi="Arial Narrow"/>
          <w:sz w:val="36"/>
          <w:szCs w:val="36"/>
        </w:rPr>
      </w:pPr>
      <w:r w:rsidRPr="002C2840">
        <w:rPr>
          <w:rFonts w:ascii="Arial Narrow" w:hAnsi="Arial Narrow"/>
          <w:sz w:val="36"/>
          <w:szCs w:val="36"/>
        </w:rPr>
        <w:br w:type="page"/>
      </w:r>
    </w:p>
    <w:p w:rsidR="00BB09BA" w:rsidRPr="002C2840" w:rsidRDefault="00BB09BA" w:rsidP="008E2E84">
      <w:pPr>
        <w:spacing w:line="360" w:lineRule="auto"/>
        <w:ind w:left="540"/>
        <w:jc w:val="both"/>
        <w:rPr>
          <w:rFonts w:ascii="Arial Narrow" w:eastAsia="Arial" w:hAnsi="Arial Narrow" w:cs="Arial"/>
          <w:sz w:val="20"/>
        </w:rPr>
      </w:pPr>
    </w:p>
    <w:p w:rsidR="00BB09BA" w:rsidRPr="002551A7" w:rsidRDefault="00BB09BA" w:rsidP="00F419CC">
      <w:pPr>
        <w:pStyle w:val="ListParagraph"/>
        <w:widowControl/>
        <w:numPr>
          <w:ilvl w:val="0"/>
          <w:numId w:val="30"/>
        </w:numPr>
        <w:ind w:left="0" w:right="720" w:firstLine="0"/>
        <w:jc w:val="both"/>
        <w:rPr>
          <w:rFonts w:ascii="Arial Narrow" w:eastAsia="Arial" w:hAnsi="Arial Narrow" w:cs="Arial"/>
          <w:sz w:val="20"/>
        </w:rPr>
      </w:pPr>
      <w:r w:rsidRPr="002C2840">
        <w:rPr>
          <w:rFonts w:ascii="Arial Narrow" w:eastAsia="Arial" w:hAnsi="Arial Narrow" w:cs="Arial"/>
          <w:b/>
          <w:sz w:val="20"/>
        </w:rPr>
        <w:t>SITUATION ANALYSIS</w:t>
      </w:r>
    </w:p>
    <w:p w:rsidR="002551A7" w:rsidRPr="002C2840" w:rsidRDefault="002551A7" w:rsidP="002551A7">
      <w:pPr>
        <w:pStyle w:val="ListParagraph"/>
        <w:widowControl/>
        <w:ind w:left="0" w:right="720"/>
        <w:jc w:val="both"/>
        <w:rPr>
          <w:rFonts w:ascii="Arial Narrow" w:eastAsia="Arial" w:hAnsi="Arial Narrow" w:cs="Arial"/>
          <w:sz w:val="20"/>
        </w:rPr>
      </w:pPr>
    </w:p>
    <w:p w:rsidR="00BB09BA" w:rsidRPr="002C2840" w:rsidRDefault="00BB09BA" w:rsidP="002551A7">
      <w:pPr>
        <w:ind w:left="720"/>
        <w:jc w:val="both"/>
        <w:rPr>
          <w:rFonts w:ascii="Arial Narrow" w:hAnsi="Arial Narrow" w:cs="Arial"/>
          <w:sz w:val="20"/>
        </w:rPr>
      </w:pPr>
      <w:r w:rsidRPr="002C2840">
        <w:rPr>
          <w:rFonts w:ascii="Arial Narrow" w:hAnsi="Arial Narrow" w:cs="Arial"/>
          <w:sz w:val="20"/>
        </w:rPr>
        <w:t>The Free State Growth and Development Strategy (FSGDS) aims at increasing the provincial economic growth rate from 2.5% in 2011 to 7 % in 2030.</w:t>
      </w:r>
    </w:p>
    <w:p w:rsidR="00BB09BA" w:rsidRDefault="00BB09BA" w:rsidP="002551A7">
      <w:pPr>
        <w:ind w:left="720"/>
        <w:jc w:val="both"/>
        <w:rPr>
          <w:rFonts w:ascii="Arial Narrow" w:hAnsi="Arial Narrow" w:cs="Arial"/>
          <w:sz w:val="20"/>
        </w:rPr>
      </w:pPr>
      <w:r w:rsidRPr="002C2840">
        <w:rPr>
          <w:rFonts w:ascii="Arial Narrow" w:hAnsi="Arial Narrow" w:cs="Arial"/>
          <w:sz w:val="20"/>
        </w:rPr>
        <w:t>In 2017, the Free State Province achieved an annual growth rate of 2.90% which is a significantly higher growth rate than that of the country as a whole, where the 2017 GDP growth rate was 1.30%. Contrary to the short-term growth rate of 2017, the longer-term average growth rate for Free State (1.42%) is slightly lower than that of South Africa (1.76%). The economic growth in Free State peaked in 2007 at 3.71%. To this end, various initiatives needs to be embarked upon to grow the economy of the province:</w:t>
      </w:r>
    </w:p>
    <w:p w:rsidR="002551A7" w:rsidRPr="002C2840" w:rsidRDefault="002551A7" w:rsidP="002551A7">
      <w:pPr>
        <w:ind w:left="720"/>
        <w:jc w:val="both"/>
        <w:rPr>
          <w:rFonts w:ascii="Arial Narrow" w:hAnsi="Arial Narrow" w:cs="Arial"/>
          <w:sz w:val="20"/>
        </w:rPr>
      </w:pPr>
    </w:p>
    <w:p w:rsidR="00BB09BA" w:rsidRPr="002C2840" w:rsidRDefault="00BB09BA" w:rsidP="002551A7">
      <w:pPr>
        <w:pStyle w:val="ListParagraph"/>
        <w:widowControl/>
        <w:numPr>
          <w:ilvl w:val="1"/>
          <w:numId w:val="30"/>
        </w:numPr>
        <w:spacing w:after="200"/>
        <w:ind w:left="1080"/>
        <w:jc w:val="both"/>
        <w:rPr>
          <w:rFonts w:ascii="Arial Narrow" w:hAnsi="Arial Narrow" w:cs="Arial"/>
          <w:sz w:val="20"/>
        </w:rPr>
      </w:pPr>
      <w:r w:rsidRPr="002C2840">
        <w:rPr>
          <w:rFonts w:ascii="Arial Narrow" w:hAnsi="Arial Narrow" w:cs="Arial"/>
          <w:sz w:val="20"/>
        </w:rPr>
        <w:t xml:space="preserve">Continue to drive and prioritize the productive sectors of the provincial economy as per the Provincial Economic Development Strategy (PEDS). </w:t>
      </w:r>
    </w:p>
    <w:p w:rsidR="00BB09BA" w:rsidRPr="002C2840" w:rsidRDefault="00BB09BA" w:rsidP="002551A7">
      <w:pPr>
        <w:pStyle w:val="ListParagraph"/>
        <w:widowControl/>
        <w:numPr>
          <w:ilvl w:val="1"/>
          <w:numId w:val="30"/>
        </w:numPr>
        <w:spacing w:after="200"/>
        <w:ind w:left="1080"/>
        <w:jc w:val="both"/>
        <w:rPr>
          <w:rFonts w:ascii="Arial Narrow" w:hAnsi="Arial Narrow" w:cs="Arial"/>
          <w:sz w:val="20"/>
        </w:rPr>
      </w:pPr>
      <w:r w:rsidRPr="002C2840">
        <w:rPr>
          <w:rFonts w:ascii="Arial Narrow" w:hAnsi="Arial Narrow" w:cs="Arial"/>
          <w:sz w:val="20"/>
        </w:rPr>
        <w:t>Development of a targeted programme to support small scale miners as part of supporting and broadening participation of the previously disadvantaged individuals in the sector.</w:t>
      </w:r>
    </w:p>
    <w:p w:rsidR="00BB09BA" w:rsidRPr="002C2840" w:rsidRDefault="00BB09BA" w:rsidP="002551A7">
      <w:pPr>
        <w:pStyle w:val="ListParagraph"/>
        <w:widowControl/>
        <w:numPr>
          <w:ilvl w:val="1"/>
          <w:numId w:val="30"/>
        </w:numPr>
        <w:spacing w:after="200"/>
        <w:ind w:left="1080"/>
        <w:jc w:val="both"/>
        <w:rPr>
          <w:rFonts w:ascii="Arial Narrow" w:hAnsi="Arial Narrow" w:cs="Arial"/>
          <w:sz w:val="20"/>
        </w:rPr>
      </w:pPr>
      <w:r w:rsidRPr="002C2840">
        <w:rPr>
          <w:rFonts w:ascii="Arial Narrow" w:hAnsi="Arial Narrow" w:cs="Arial"/>
          <w:sz w:val="20"/>
        </w:rPr>
        <w:t xml:space="preserve">Nurture partnerships with the private sector (big businesses) to increase their participation in development and mentoring of small businesses as well as reinvestment in the province. </w:t>
      </w:r>
    </w:p>
    <w:p w:rsidR="00BB09BA" w:rsidRPr="002C2840" w:rsidRDefault="00BB09BA" w:rsidP="002551A7">
      <w:pPr>
        <w:pStyle w:val="ListParagraph"/>
        <w:widowControl/>
        <w:numPr>
          <w:ilvl w:val="1"/>
          <w:numId w:val="30"/>
        </w:numPr>
        <w:spacing w:after="200"/>
        <w:ind w:left="1080"/>
        <w:jc w:val="both"/>
        <w:rPr>
          <w:rFonts w:ascii="Arial Narrow" w:hAnsi="Arial Narrow" w:cs="Arial"/>
          <w:sz w:val="20"/>
        </w:rPr>
      </w:pPr>
      <w:r w:rsidRPr="002C2840">
        <w:rPr>
          <w:rFonts w:ascii="Arial Narrow" w:hAnsi="Arial Narrow" w:cs="Arial"/>
          <w:sz w:val="20"/>
        </w:rPr>
        <w:t>Financial and non-financial support of township and rural enterprises as part of ensuring the growth and sustainability of the economic sector.</w:t>
      </w:r>
    </w:p>
    <w:p w:rsidR="00BB09BA" w:rsidRPr="002C2840" w:rsidRDefault="00C613CF" w:rsidP="00245F0C">
      <w:pPr>
        <w:pStyle w:val="ListParagraph"/>
        <w:widowControl/>
        <w:numPr>
          <w:ilvl w:val="0"/>
          <w:numId w:val="30"/>
        </w:numPr>
        <w:spacing w:after="200"/>
        <w:ind w:left="0" w:firstLine="0"/>
        <w:jc w:val="both"/>
        <w:rPr>
          <w:rFonts w:ascii="Arial Narrow" w:eastAsia="Arial" w:hAnsi="Arial Narrow" w:cs="Arial"/>
          <w:b/>
          <w:color w:val="000000" w:themeColor="text1"/>
          <w:sz w:val="20"/>
        </w:rPr>
      </w:pPr>
      <w:bookmarkStart w:id="1" w:name="page27"/>
      <w:bookmarkEnd w:id="1"/>
      <w:r w:rsidRPr="00703AAA">
        <w:rPr>
          <w:rFonts w:ascii="Arial Narrow" w:hAnsi="Arial Narrow" w:cstheme="majorHAnsi"/>
          <w:b/>
          <w:color w:val="000000" w:themeColor="text1"/>
          <w:szCs w:val="24"/>
        </w:rPr>
        <w:t>GREEN ECONOMY AND RENEWABLE ENERGY SECTOR</w:t>
      </w:r>
    </w:p>
    <w:p w:rsidR="00BB09BA" w:rsidRPr="002551A7" w:rsidRDefault="00BB09BA" w:rsidP="002551A7">
      <w:pPr>
        <w:pStyle w:val="ListParagraph"/>
        <w:numPr>
          <w:ilvl w:val="1"/>
          <w:numId w:val="30"/>
        </w:numPr>
        <w:ind w:left="720" w:hanging="720"/>
        <w:rPr>
          <w:rFonts w:ascii="Arial Narrow" w:hAnsi="Arial Narrow" w:cs="Arial"/>
          <w:b/>
          <w:sz w:val="20"/>
        </w:rPr>
      </w:pPr>
      <w:r w:rsidRPr="002551A7">
        <w:rPr>
          <w:rFonts w:ascii="Arial Narrow" w:hAnsi="Arial Narrow" w:cs="Arial"/>
          <w:b/>
          <w:sz w:val="20"/>
        </w:rPr>
        <w:t>Background</w:t>
      </w:r>
    </w:p>
    <w:p w:rsidR="002551A7" w:rsidRPr="002551A7" w:rsidRDefault="002551A7" w:rsidP="002551A7">
      <w:pPr>
        <w:pStyle w:val="ListParagraph"/>
        <w:ind w:left="920"/>
        <w:rPr>
          <w:rFonts w:ascii="Arial Narrow" w:hAnsi="Arial Narrow" w:cs="Arial"/>
          <w:b/>
          <w:sz w:val="20"/>
        </w:rPr>
      </w:pPr>
    </w:p>
    <w:p w:rsidR="00C613CF" w:rsidRPr="00C613CF" w:rsidRDefault="00C613CF" w:rsidP="002551A7">
      <w:pPr>
        <w:ind w:left="720"/>
        <w:jc w:val="both"/>
        <w:rPr>
          <w:rFonts w:ascii="Arial Narrow" w:hAnsi="Arial Narrow" w:cs="Arial"/>
          <w:sz w:val="20"/>
        </w:rPr>
      </w:pPr>
      <w:r w:rsidRPr="00C613CF">
        <w:rPr>
          <w:rFonts w:ascii="Arial Narrow" w:hAnsi="Arial Narrow" w:cs="Arial"/>
          <w:sz w:val="20"/>
        </w:rPr>
        <w:t xml:space="preserve">Green Economy has been identified by the provincial government as one of the key drivers of the economy. The Green Economy refers to a growing economic activity which leads to investment, jobs and competitiveness in the green industry sector. Provision of affordable and clean energy as well as ensuring responsible production and consumption are key towards realizing the balance between economic growth and caring for all aspects of the environment. The vision statement of the department is “A transformed economy and a prosperous society that is living in harmony with its natural resources”. </w:t>
      </w:r>
    </w:p>
    <w:p w:rsidR="00C613CF" w:rsidRDefault="00C613CF" w:rsidP="002551A7">
      <w:pPr>
        <w:ind w:left="720"/>
        <w:jc w:val="both"/>
        <w:rPr>
          <w:rFonts w:ascii="Arial Narrow" w:hAnsi="Arial Narrow" w:cs="Arial"/>
          <w:sz w:val="20"/>
        </w:rPr>
      </w:pPr>
    </w:p>
    <w:p w:rsidR="00C613CF" w:rsidRPr="00C613CF" w:rsidRDefault="00C613CF" w:rsidP="002551A7">
      <w:pPr>
        <w:ind w:left="720"/>
        <w:jc w:val="both"/>
        <w:rPr>
          <w:rFonts w:ascii="Arial Narrow" w:hAnsi="Arial Narrow" w:cs="Arial"/>
          <w:sz w:val="20"/>
        </w:rPr>
      </w:pPr>
      <w:r w:rsidRPr="00C613CF">
        <w:rPr>
          <w:rFonts w:ascii="Arial Narrow" w:hAnsi="Arial Narrow" w:cs="Arial"/>
          <w:sz w:val="20"/>
        </w:rPr>
        <w:t>In his 2021 State of the Nation Address, President Cyril Ramaphosa announced that a Request for Proposals for 2 600 Megawatts from wind and solar energy will be issued. This presents the Free State province with an opportunity to participate in clean energy generation. Solar energy is used to power equipment such as geysers, cookers, streetlights, lighting, power generation, and many more. Solar energy, like all other renewable energies, is very safe and environmentally friendly. There are no emissions as the source of fuel is the sun, unlike coal-powered stations.</w:t>
      </w:r>
    </w:p>
    <w:p w:rsidR="00C613CF" w:rsidRPr="00C613CF" w:rsidRDefault="00C613CF" w:rsidP="00245F0C">
      <w:pPr>
        <w:rPr>
          <w:rFonts w:ascii="Arial Narrow" w:hAnsi="Arial Narrow" w:cs="Arial"/>
          <w:sz w:val="20"/>
        </w:rPr>
      </w:pPr>
    </w:p>
    <w:p w:rsidR="00C613CF" w:rsidRPr="00C613CF" w:rsidRDefault="00C613CF" w:rsidP="002551A7">
      <w:pPr>
        <w:ind w:left="720" w:hanging="720"/>
        <w:jc w:val="both"/>
        <w:rPr>
          <w:rFonts w:ascii="Arial Narrow" w:hAnsi="Arial Narrow" w:cs="Arial"/>
          <w:sz w:val="20"/>
        </w:rPr>
      </w:pPr>
      <w:r>
        <w:rPr>
          <w:rFonts w:ascii="Arial Narrow" w:hAnsi="Arial Narrow" w:cs="Arial"/>
          <w:sz w:val="20"/>
        </w:rPr>
        <w:t>2</w:t>
      </w:r>
      <w:r w:rsidR="002551A7">
        <w:rPr>
          <w:rFonts w:ascii="Arial Narrow" w:hAnsi="Arial Narrow" w:cs="Arial"/>
          <w:sz w:val="20"/>
        </w:rPr>
        <w:t>.2</w:t>
      </w:r>
      <w:r w:rsidR="002551A7">
        <w:rPr>
          <w:rFonts w:ascii="Arial Narrow" w:hAnsi="Arial Narrow" w:cs="Arial"/>
          <w:sz w:val="20"/>
        </w:rPr>
        <w:tab/>
      </w:r>
      <w:r w:rsidRPr="00C613CF">
        <w:rPr>
          <w:rFonts w:ascii="Arial Narrow" w:hAnsi="Arial Narrow" w:cs="Arial"/>
          <w:sz w:val="20"/>
        </w:rPr>
        <w:t xml:space="preserve"> Detailed terms of reference for service providers </w:t>
      </w:r>
    </w:p>
    <w:p w:rsidR="00C613CF" w:rsidRPr="00C613CF" w:rsidRDefault="00C613CF" w:rsidP="00245F0C">
      <w:pPr>
        <w:jc w:val="both"/>
        <w:rPr>
          <w:rFonts w:ascii="Arial Narrow" w:hAnsi="Arial Narrow" w:cs="Arial"/>
          <w:sz w:val="20"/>
        </w:rPr>
      </w:pPr>
    </w:p>
    <w:p w:rsidR="00C613CF" w:rsidRPr="00C613CF" w:rsidRDefault="002551A7" w:rsidP="002551A7">
      <w:pPr>
        <w:jc w:val="both"/>
        <w:rPr>
          <w:rFonts w:ascii="Arial Narrow" w:hAnsi="Arial Narrow" w:cs="Arial"/>
          <w:sz w:val="20"/>
        </w:rPr>
      </w:pPr>
      <w:r>
        <w:rPr>
          <w:rFonts w:ascii="Arial Narrow" w:hAnsi="Arial Narrow" w:cs="Arial"/>
          <w:sz w:val="20"/>
        </w:rPr>
        <w:t>2</w:t>
      </w:r>
      <w:r w:rsidR="00C613CF" w:rsidRPr="00C613CF">
        <w:rPr>
          <w:rFonts w:ascii="Arial Narrow" w:hAnsi="Arial Narrow" w:cs="Arial"/>
          <w:sz w:val="20"/>
        </w:rPr>
        <w:t>.2.1</w:t>
      </w:r>
      <w:r w:rsidR="00C613CF" w:rsidRPr="00C613CF">
        <w:rPr>
          <w:rFonts w:ascii="Arial Narrow" w:hAnsi="Arial Narrow" w:cs="Arial"/>
          <w:sz w:val="20"/>
        </w:rPr>
        <w:tab/>
        <w:t xml:space="preserve"> Objective of the Assignment </w:t>
      </w:r>
    </w:p>
    <w:p w:rsidR="00C613CF" w:rsidRPr="00C613CF" w:rsidRDefault="00C613CF" w:rsidP="00245F0C">
      <w:pPr>
        <w:jc w:val="both"/>
        <w:rPr>
          <w:rFonts w:ascii="Arial Narrow" w:hAnsi="Arial Narrow" w:cs="Arial"/>
          <w:sz w:val="20"/>
        </w:rPr>
      </w:pPr>
    </w:p>
    <w:p w:rsidR="00C613CF" w:rsidRPr="00C613CF" w:rsidRDefault="00C613CF" w:rsidP="002551A7">
      <w:pPr>
        <w:ind w:left="810"/>
        <w:jc w:val="both"/>
        <w:rPr>
          <w:rFonts w:ascii="Arial Narrow" w:hAnsi="Arial Narrow" w:cs="Arial"/>
          <w:sz w:val="20"/>
        </w:rPr>
      </w:pPr>
      <w:r w:rsidRPr="00C613CF">
        <w:rPr>
          <w:rFonts w:ascii="Arial Narrow" w:hAnsi="Arial Narrow" w:cs="Arial"/>
          <w:sz w:val="20"/>
        </w:rPr>
        <w:t xml:space="preserve">The Department intends providing Technical Support Services (TSS) to Enterprises operating in various sectors as part of its enterprise development and support priority. The TSS programme will be focused on, inter alia, Local and Export Readiness, Quality , Safety, and other relevant regulatory compliance requirements in the listed economic sectors in the Free State Province. The Department aims to enhance transformation, competitiveness and inclusive growth sustained in the value chains within the listed economic sectors in line with the Free State Value Chain Transformation approach to economic reconstruction and recovery. </w:t>
      </w:r>
    </w:p>
    <w:p w:rsidR="00C613CF" w:rsidRPr="00C613CF" w:rsidRDefault="00C613CF" w:rsidP="002551A7">
      <w:pPr>
        <w:ind w:left="810"/>
        <w:jc w:val="both"/>
        <w:rPr>
          <w:rFonts w:ascii="Arial Narrow" w:hAnsi="Arial Narrow" w:cs="Arial"/>
          <w:sz w:val="20"/>
        </w:rPr>
      </w:pPr>
    </w:p>
    <w:p w:rsidR="00AD4BC5" w:rsidRDefault="00C613CF" w:rsidP="002551A7">
      <w:pPr>
        <w:ind w:left="810"/>
        <w:jc w:val="both"/>
        <w:rPr>
          <w:rFonts w:ascii="Arial Narrow" w:hAnsi="Arial Narrow" w:cs="Arial"/>
          <w:sz w:val="20"/>
        </w:rPr>
      </w:pPr>
      <w:r w:rsidRPr="00C613CF">
        <w:rPr>
          <w:rFonts w:ascii="Arial Narrow" w:hAnsi="Arial Narrow" w:cs="Arial"/>
          <w:sz w:val="20"/>
        </w:rPr>
        <w:t>The decarbonisation of energy production has become a key focus for most government since COP 21 (P</w:t>
      </w:r>
      <w:r>
        <w:rPr>
          <w:rFonts w:ascii="Arial Narrow" w:hAnsi="Arial Narrow" w:cs="Arial"/>
          <w:sz w:val="20"/>
        </w:rPr>
        <w:t>aris Agreement). South Africa</w:t>
      </w:r>
      <w:r w:rsidRPr="00C613CF">
        <w:rPr>
          <w:rFonts w:ascii="Arial Narrow" w:hAnsi="Arial Narrow" w:cs="Arial"/>
          <w:sz w:val="20"/>
        </w:rPr>
        <w:t xml:space="preserve"> currently relies heavily on coal for its energy needs. Additiona</w:t>
      </w:r>
      <w:r>
        <w:rPr>
          <w:rFonts w:ascii="Arial Narrow" w:hAnsi="Arial Narrow" w:cs="Arial"/>
          <w:sz w:val="20"/>
        </w:rPr>
        <w:t>lly, the most of the current co</w:t>
      </w:r>
      <w:r w:rsidRPr="00C613CF">
        <w:rPr>
          <w:rFonts w:ascii="Arial Narrow" w:hAnsi="Arial Narrow" w:cs="Arial"/>
          <w:sz w:val="20"/>
        </w:rPr>
        <w:t xml:space="preserve">ld-based energy generation fleet has reached its end of life. The need for just transition to alternative clean energy sources is at the centre of government policy. In July 2022 the government announced that Independent Power Producers (IPPs) will be allowed to sell their (excess) energy into the grid. </w:t>
      </w:r>
    </w:p>
    <w:p w:rsidR="00AD4BC5" w:rsidRDefault="00AD4BC5">
      <w:pPr>
        <w:widowControl/>
        <w:spacing w:after="160" w:line="259" w:lineRule="auto"/>
        <w:rPr>
          <w:rFonts w:ascii="Arial Narrow" w:hAnsi="Arial Narrow" w:cs="Arial"/>
          <w:sz w:val="20"/>
        </w:rPr>
      </w:pPr>
      <w:r>
        <w:rPr>
          <w:rFonts w:ascii="Arial Narrow" w:hAnsi="Arial Narrow" w:cs="Arial"/>
          <w:sz w:val="20"/>
        </w:rPr>
        <w:br w:type="page"/>
      </w:r>
    </w:p>
    <w:p w:rsidR="00C613CF" w:rsidRPr="00C613CF" w:rsidRDefault="00C613CF" w:rsidP="002551A7">
      <w:pPr>
        <w:ind w:left="810"/>
        <w:jc w:val="both"/>
        <w:rPr>
          <w:rFonts w:ascii="Arial Narrow" w:hAnsi="Arial Narrow" w:cs="Arial"/>
          <w:sz w:val="20"/>
        </w:rPr>
      </w:pPr>
    </w:p>
    <w:p w:rsidR="00C613CF" w:rsidRPr="00C613CF" w:rsidRDefault="00C613CF" w:rsidP="002551A7">
      <w:pPr>
        <w:ind w:left="810"/>
        <w:jc w:val="both"/>
        <w:rPr>
          <w:rFonts w:ascii="Arial Narrow" w:hAnsi="Arial Narrow" w:cs="Arial"/>
          <w:sz w:val="20"/>
        </w:rPr>
      </w:pPr>
      <w:r w:rsidRPr="00C613CF">
        <w:rPr>
          <w:rFonts w:ascii="Arial Narrow" w:hAnsi="Arial Narrow" w:cs="Arial"/>
          <w:sz w:val="20"/>
        </w:rPr>
        <w:t>The province must now find a way to use its environmental resources to support an economy that enables it to remain competitive while also meeting the needs of society. Sustainable development is not only economic and social sustainable, but also it is environmentally sustainable as well. The government has ensured that one million solar water heaters were installed in households and commercial buildings in a period of over five years. This was clearly indicative of the South African government’s steadfastness to pursue an energy mix that includes clean and renewable energy resources.</w:t>
      </w:r>
    </w:p>
    <w:p w:rsidR="00C613CF" w:rsidRPr="00C613CF" w:rsidRDefault="00C613CF" w:rsidP="00245F0C">
      <w:pPr>
        <w:jc w:val="both"/>
        <w:rPr>
          <w:rFonts w:ascii="Arial Narrow" w:hAnsi="Arial Narrow" w:cs="Arial"/>
          <w:sz w:val="20"/>
        </w:rPr>
      </w:pPr>
    </w:p>
    <w:p w:rsidR="00C613CF" w:rsidRPr="00C613CF" w:rsidRDefault="00C613CF" w:rsidP="002551A7">
      <w:pPr>
        <w:ind w:left="810"/>
        <w:jc w:val="both"/>
        <w:rPr>
          <w:rFonts w:ascii="Arial Narrow" w:hAnsi="Arial Narrow" w:cs="Arial"/>
          <w:sz w:val="20"/>
        </w:rPr>
      </w:pPr>
      <w:r w:rsidRPr="00C613CF">
        <w:rPr>
          <w:rFonts w:ascii="Arial Narrow" w:hAnsi="Arial Narrow" w:cs="Arial"/>
          <w:sz w:val="20"/>
        </w:rPr>
        <w:t>Additionally, households have been encouraged to install solar photovoltaic (PV) systems in their homes so as to relieve pressure on the grid. This has presented an economic opportunity for enterprises who are in the manufacturing of PV panels sector. Thus, mass production of low-cost solar panels will contribute to mass greening of Free State homes and create job opportunities. These enterprises, however, still need to be provided with the sector specific technical support on manufacturing and installation of these PV panels. The department (DESTEA) wishes to appoint a suitably qualified and experienced consultancy company to provide technical support services (TSS) to Free State enterprises involved in PV panels manufacturing and green energy solutions in general.</w:t>
      </w:r>
    </w:p>
    <w:p w:rsidR="00C613CF" w:rsidRPr="00C613CF" w:rsidRDefault="00C613CF" w:rsidP="002551A7">
      <w:pPr>
        <w:ind w:left="810"/>
        <w:jc w:val="both"/>
        <w:rPr>
          <w:rFonts w:ascii="Arial Narrow" w:hAnsi="Arial Narrow" w:cs="Arial"/>
          <w:sz w:val="20"/>
        </w:rPr>
      </w:pPr>
    </w:p>
    <w:p w:rsidR="00C613CF" w:rsidRDefault="00C613CF" w:rsidP="002551A7">
      <w:pPr>
        <w:ind w:left="810"/>
        <w:jc w:val="both"/>
        <w:rPr>
          <w:rFonts w:ascii="Arial Narrow" w:hAnsi="Arial Narrow" w:cs="Arial"/>
          <w:sz w:val="20"/>
        </w:rPr>
      </w:pPr>
      <w:r w:rsidRPr="00C613CF">
        <w:rPr>
          <w:rFonts w:ascii="Arial Narrow" w:hAnsi="Arial Narrow" w:cs="Arial"/>
          <w:sz w:val="20"/>
        </w:rPr>
        <w:t xml:space="preserve">The expected TSS programme outputs are: </w:t>
      </w:r>
    </w:p>
    <w:p w:rsidR="00006C21" w:rsidRPr="00C613CF" w:rsidRDefault="00006C21" w:rsidP="002551A7">
      <w:pPr>
        <w:ind w:left="810"/>
        <w:jc w:val="both"/>
        <w:rPr>
          <w:rFonts w:ascii="Arial Narrow" w:hAnsi="Arial Narrow" w:cs="Arial"/>
          <w:sz w:val="20"/>
        </w:rPr>
      </w:pPr>
    </w:p>
    <w:p w:rsidR="00C613CF" w:rsidRPr="00C613CF" w:rsidRDefault="00C613CF" w:rsidP="002551A7">
      <w:pPr>
        <w:widowControl/>
        <w:numPr>
          <w:ilvl w:val="0"/>
          <w:numId w:val="32"/>
        </w:numPr>
        <w:ind w:left="1260" w:hanging="450"/>
        <w:jc w:val="both"/>
        <w:rPr>
          <w:rFonts w:ascii="Arial Narrow" w:hAnsi="Arial Narrow" w:cs="Arial"/>
          <w:sz w:val="20"/>
        </w:rPr>
      </w:pPr>
      <w:r w:rsidRPr="00C613CF">
        <w:rPr>
          <w:rFonts w:ascii="Arial Narrow" w:hAnsi="Arial Narrow" w:cs="Arial"/>
          <w:sz w:val="20"/>
        </w:rPr>
        <w:t>Technical compliance training for  product quality and safety; and other relevant regulatory compliance requirements,</w:t>
      </w:r>
    </w:p>
    <w:p w:rsidR="00C613CF" w:rsidRPr="00C613CF" w:rsidRDefault="00C613CF" w:rsidP="002551A7">
      <w:pPr>
        <w:widowControl/>
        <w:numPr>
          <w:ilvl w:val="0"/>
          <w:numId w:val="32"/>
        </w:numPr>
        <w:ind w:left="1260" w:hanging="450"/>
        <w:jc w:val="both"/>
        <w:rPr>
          <w:rFonts w:ascii="Arial Narrow" w:hAnsi="Arial Narrow" w:cs="Arial"/>
          <w:sz w:val="20"/>
        </w:rPr>
      </w:pPr>
      <w:r w:rsidRPr="00C613CF">
        <w:rPr>
          <w:rFonts w:ascii="Arial Narrow" w:hAnsi="Arial Narrow" w:cs="Arial"/>
          <w:sz w:val="20"/>
        </w:rPr>
        <w:t>Technical advice on construction set up</w:t>
      </w:r>
    </w:p>
    <w:p w:rsidR="00C613CF" w:rsidRDefault="00C613CF" w:rsidP="002551A7">
      <w:pPr>
        <w:widowControl/>
        <w:numPr>
          <w:ilvl w:val="0"/>
          <w:numId w:val="32"/>
        </w:numPr>
        <w:ind w:left="1260" w:hanging="450"/>
        <w:jc w:val="both"/>
        <w:rPr>
          <w:rFonts w:ascii="Arial Narrow" w:hAnsi="Arial Narrow" w:cs="Arial"/>
          <w:sz w:val="20"/>
        </w:rPr>
      </w:pPr>
      <w:r w:rsidRPr="00C613CF">
        <w:rPr>
          <w:rFonts w:ascii="Arial Narrow" w:hAnsi="Arial Narrow" w:cs="Arial"/>
          <w:sz w:val="20"/>
        </w:rPr>
        <w:t xml:space="preserve">Technical support on implementation of alternative and green energy solutions as well as access to technical knowledge of Independent Power producers (IPP) process requirements </w:t>
      </w:r>
    </w:p>
    <w:p w:rsidR="00C613CF" w:rsidRDefault="00C613CF" w:rsidP="002551A7">
      <w:pPr>
        <w:widowControl/>
        <w:numPr>
          <w:ilvl w:val="0"/>
          <w:numId w:val="32"/>
        </w:numPr>
        <w:ind w:left="1260" w:hanging="450"/>
        <w:jc w:val="both"/>
        <w:rPr>
          <w:rFonts w:ascii="Arial Narrow" w:hAnsi="Arial Narrow" w:cs="Arial"/>
          <w:sz w:val="20"/>
        </w:rPr>
      </w:pPr>
      <w:r w:rsidRPr="00C613CF">
        <w:rPr>
          <w:rFonts w:ascii="Arial Narrow" w:hAnsi="Arial Narrow" w:cs="Arial"/>
          <w:sz w:val="20"/>
        </w:rPr>
        <w:t>Technical support and knowledge on green economy and other environmental regulatory requirements</w:t>
      </w:r>
    </w:p>
    <w:p w:rsidR="00C613CF" w:rsidRPr="00C613CF" w:rsidRDefault="00C613CF" w:rsidP="00245F0C">
      <w:pPr>
        <w:jc w:val="both"/>
        <w:rPr>
          <w:rFonts w:ascii="Arial Narrow" w:hAnsi="Arial Narrow" w:cs="Arial"/>
          <w:sz w:val="20"/>
        </w:rPr>
      </w:pPr>
    </w:p>
    <w:p w:rsidR="00C613CF" w:rsidRDefault="005857E2" w:rsidP="002551A7">
      <w:pPr>
        <w:ind w:left="720" w:hanging="720"/>
        <w:jc w:val="both"/>
        <w:rPr>
          <w:rFonts w:ascii="Arial Narrow" w:hAnsi="Arial Narrow" w:cs="Arial"/>
          <w:sz w:val="20"/>
        </w:rPr>
      </w:pPr>
      <w:r>
        <w:rPr>
          <w:rFonts w:ascii="Arial Narrow" w:hAnsi="Arial Narrow" w:cs="Arial"/>
          <w:sz w:val="20"/>
        </w:rPr>
        <w:t>2</w:t>
      </w:r>
      <w:r w:rsidR="00C613CF" w:rsidRPr="00C613CF">
        <w:rPr>
          <w:rFonts w:ascii="Arial Narrow" w:hAnsi="Arial Narrow" w:cs="Arial"/>
          <w:sz w:val="20"/>
        </w:rPr>
        <w:t>.2.2</w:t>
      </w:r>
      <w:r w:rsidR="002551A7">
        <w:rPr>
          <w:rFonts w:ascii="Arial Narrow" w:hAnsi="Arial Narrow" w:cs="Arial"/>
          <w:sz w:val="20"/>
        </w:rPr>
        <w:t>.</w:t>
      </w:r>
      <w:r w:rsidR="002551A7">
        <w:rPr>
          <w:rFonts w:ascii="Arial Narrow" w:hAnsi="Arial Narrow" w:cs="Arial"/>
          <w:sz w:val="20"/>
        </w:rPr>
        <w:tab/>
      </w:r>
      <w:r w:rsidR="00C613CF" w:rsidRPr="00C613CF">
        <w:rPr>
          <w:rFonts w:ascii="Arial Narrow" w:hAnsi="Arial Narrow" w:cs="Arial"/>
          <w:sz w:val="20"/>
        </w:rPr>
        <w:t xml:space="preserve">Overall Scope of Work. </w:t>
      </w:r>
    </w:p>
    <w:p w:rsidR="002551A7" w:rsidRPr="00C613CF" w:rsidRDefault="002551A7" w:rsidP="002551A7">
      <w:pPr>
        <w:ind w:left="720" w:hanging="720"/>
        <w:jc w:val="both"/>
        <w:rPr>
          <w:rFonts w:ascii="Arial Narrow" w:hAnsi="Arial Narrow" w:cs="Arial"/>
          <w:sz w:val="20"/>
        </w:rPr>
      </w:pPr>
    </w:p>
    <w:p w:rsidR="00C613CF" w:rsidRDefault="00C613CF" w:rsidP="002551A7">
      <w:pPr>
        <w:ind w:left="810"/>
        <w:jc w:val="both"/>
        <w:rPr>
          <w:rFonts w:ascii="Arial Narrow" w:hAnsi="Arial Narrow" w:cs="Arial"/>
          <w:sz w:val="20"/>
        </w:rPr>
      </w:pPr>
      <w:r w:rsidRPr="00C613CF">
        <w:rPr>
          <w:rFonts w:ascii="Arial Narrow" w:hAnsi="Arial Narrow" w:cs="Arial"/>
          <w:sz w:val="20"/>
        </w:rPr>
        <w:t xml:space="preserve">The Service providers will be responsible for the following tasks: </w:t>
      </w:r>
    </w:p>
    <w:p w:rsidR="00006C21" w:rsidRPr="00C613CF" w:rsidRDefault="00006C21" w:rsidP="002551A7">
      <w:pPr>
        <w:ind w:left="810"/>
        <w:jc w:val="both"/>
        <w:rPr>
          <w:rFonts w:ascii="Arial Narrow" w:hAnsi="Arial Narrow" w:cs="Arial"/>
          <w:sz w:val="20"/>
        </w:rPr>
      </w:pPr>
    </w:p>
    <w:p w:rsidR="00C613CF" w:rsidRPr="00C613CF" w:rsidRDefault="00C613CF" w:rsidP="002551A7">
      <w:pPr>
        <w:widowControl/>
        <w:numPr>
          <w:ilvl w:val="0"/>
          <w:numId w:val="63"/>
        </w:numPr>
        <w:ind w:left="1260" w:hanging="270"/>
        <w:jc w:val="both"/>
        <w:rPr>
          <w:rFonts w:ascii="Arial Narrow" w:hAnsi="Arial Narrow" w:cs="Arial"/>
          <w:sz w:val="20"/>
        </w:rPr>
      </w:pPr>
      <w:r w:rsidRPr="00C613CF">
        <w:rPr>
          <w:rFonts w:ascii="Arial Narrow" w:hAnsi="Arial Narrow" w:cs="Arial"/>
          <w:sz w:val="20"/>
        </w:rPr>
        <w:t xml:space="preserve">Develop market access opportunities to support the processes of integrating Enterprises in renewable </w:t>
      </w:r>
      <w:r w:rsidR="005857E2" w:rsidRPr="00C613CF">
        <w:rPr>
          <w:rFonts w:ascii="Arial Narrow" w:hAnsi="Arial Narrow" w:cs="Arial"/>
          <w:sz w:val="20"/>
        </w:rPr>
        <w:t>energy</w:t>
      </w:r>
      <w:r w:rsidRPr="00C613CF">
        <w:rPr>
          <w:rFonts w:ascii="Arial Narrow" w:hAnsi="Arial Narrow" w:cs="Arial"/>
          <w:sz w:val="20"/>
        </w:rPr>
        <w:t xml:space="preserve"> and waste management value chains </w:t>
      </w:r>
    </w:p>
    <w:p w:rsidR="00C613CF" w:rsidRPr="00C613CF" w:rsidRDefault="00C613CF" w:rsidP="002551A7">
      <w:pPr>
        <w:widowControl/>
        <w:numPr>
          <w:ilvl w:val="0"/>
          <w:numId w:val="63"/>
        </w:numPr>
        <w:ind w:left="1260" w:hanging="270"/>
        <w:jc w:val="both"/>
        <w:rPr>
          <w:rFonts w:ascii="Arial Narrow" w:hAnsi="Arial Narrow" w:cs="Arial"/>
          <w:sz w:val="20"/>
        </w:rPr>
      </w:pPr>
      <w:r w:rsidRPr="00C613CF">
        <w:rPr>
          <w:rFonts w:ascii="Arial Narrow" w:hAnsi="Arial Narrow" w:cs="Arial"/>
          <w:sz w:val="20"/>
        </w:rPr>
        <w:t xml:space="preserve">Roll out the technical sector-specific framework covering  processing of inputs to outputs; </w:t>
      </w:r>
    </w:p>
    <w:p w:rsidR="00C613CF" w:rsidRPr="00C613CF" w:rsidRDefault="00C613CF" w:rsidP="002551A7">
      <w:pPr>
        <w:widowControl/>
        <w:numPr>
          <w:ilvl w:val="0"/>
          <w:numId w:val="63"/>
        </w:numPr>
        <w:ind w:left="1260" w:hanging="270"/>
        <w:jc w:val="both"/>
        <w:rPr>
          <w:rFonts w:ascii="Arial Narrow" w:hAnsi="Arial Narrow" w:cs="Arial"/>
          <w:sz w:val="20"/>
        </w:rPr>
      </w:pPr>
      <w:r w:rsidRPr="00C613CF">
        <w:rPr>
          <w:rFonts w:ascii="Arial Narrow" w:hAnsi="Arial Narrow" w:cs="Arial"/>
          <w:sz w:val="20"/>
        </w:rPr>
        <w:t xml:space="preserve">Implement the Supplier Quality Assurance and provide Training of Quality </w:t>
      </w:r>
      <w:r w:rsidR="005857E2" w:rsidRPr="00C613CF">
        <w:rPr>
          <w:rFonts w:ascii="Arial Narrow" w:hAnsi="Arial Narrow" w:cs="Arial"/>
          <w:sz w:val="20"/>
        </w:rPr>
        <w:t>Assurance</w:t>
      </w:r>
      <w:r w:rsidRPr="00C613CF">
        <w:rPr>
          <w:rFonts w:ascii="Arial Narrow" w:hAnsi="Arial Narrow" w:cs="Arial"/>
          <w:sz w:val="20"/>
        </w:rPr>
        <w:t xml:space="preserve"> and  Management Systems  </w:t>
      </w:r>
    </w:p>
    <w:p w:rsidR="00C613CF" w:rsidRPr="00C613CF" w:rsidRDefault="00C613CF" w:rsidP="002551A7">
      <w:pPr>
        <w:widowControl/>
        <w:numPr>
          <w:ilvl w:val="0"/>
          <w:numId w:val="63"/>
        </w:numPr>
        <w:ind w:left="1260" w:hanging="270"/>
        <w:jc w:val="both"/>
        <w:rPr>
          <w:rFonts w:ascii="Arial Narrow" w:hAnsi="Arial Narrow" w:cs="Arial"/>
          <w:sz w:val="20"/>
        </w:rPr>
      </w:pPr>
      <w:r w:rsidRPr="00C613CF">
        <w:rPr>
          <w:rFonts w:ascii="Arial Narrow" w:hAnsi="Arial Narrow" w:cs="Arial"/>
          <w:sz w:val="20"/>
        </w:rPr>
        <w:t>Provide support for compliance with all regulatory compliance issues in terms of NEMA</w:t>
      </w:r>
    </w:p>
    <w:p w:rsidR="00C613CF" w:rsidRDefault="00C613CF" w:rsidP="00245F0C">
      <w:pPr>
        <w:jc w:val="both"/>
        <w:rPr>
          <w:rFonts w:ascii="Arial Narrow" w:hAnsi="Arial Narrow" w:cs="Arial"/>
          <w:sz w:val="20"/>
        </w:rPr>
      </w:pPr>
    </w:p>
    <w:p w:rsidR="00C613CF" w:rsidRPr="00C613CF" w:rsidRDefault="005857E2" w:rsidP="002551A7">
      <w:pPr>
        <w:ind w:left="720" w:hanging="720"/>
        <w:jc w:val="both"/>
        <w:rPr>
          <w:rFonts w:ascii="Arial Narrow" w:hAnsi="Arial Narrow" w:cs="Arial"/>
          <w:sz w:val="20"/>
        </w:rPr>
      </w:pPr>
      <w:r>
        <w:rPr>
          <w:rFonts w:ascii="Arial Narrow" w:hAnsi="Arial Narrow" w:cs="Arial"/>
          <w:sz w:val="20"/>
        </w:rPr>
        <w:t>2</w:t>
      </w:r>
      <w:r w:rsidR="00C613CF" w:rsidRPr="00C613CF">
        <w:rPr>
          <w:rFonts w:ascii="Arial Narrow" w:hAnsi="Arial Narrow" w:cs="Arial"/>
          <w:sz w:val="20"/>
        </w:rPr>
        <w:t>.2</w:t>
      </w:r>
      <w:r w:rsidR="00C613CF">
        <w:rPr>
          <w:rFonts w:ascii="Arial Narrow" w:hAnsi="Arial Narrow" w:cs="Arial"/>
          <w:sz w:val="20"/>
        </w:rPr>
        <w:t>.3.</w:t>
      </w:r>
      <w:r w:rsidR="002551A7">
        <w:rPr>
          <w:rFonts w:ascii="Arial Narrow" w:hAnsi="Arial Narrow" w:cs="Arial"/>
          <w:sz w:val="20"/>
        </w:rPr>
        <w:tab/>
      </w:r>
      <w:r w:rsidR="00C613CF" w:rsidRPr="00C613CF">
        <w:rPr>
          <w:rFonts w:ascii="Arial Narrow" w:hAnsi="Arial Narrow" w:cs="Arial"/>
          <w:sz w:val="20"/>
        </w:rPr>
        <w:t xml:space="preserve"> Deliverables </w:t>
      </w:r>
    </w:p>
    <w:p w:rsidR="00C613CF" w:rsidRPr="00C613CF" w:rsidRDefault="00C613CF" w:rsidP="00245F0C">
      <w:pPr>
        <w:jc w:val="both"/>
        <w:rPr>
          <w:rFonts w:ascii="Arial Narrow" w:hAnsi="Arial Narrow" w:cs="Arial"/>
          <w:sz w:val="20"/>
        </w:rPr>
      </w:pPr>
    </w:p>
    <w:p w:rsidR="00C613CF" w:rsidRDefault="00C613CF" w:rsidP="002551A7">
      <w:pPr>
        <w:ind w:left="720"/>
        <w:jc w:val="both"/>
        <w:rPr>
          <w:rFonts w:ascii="Arial Narrow" w:hAnsi="Arial Narrow" w:cs="Arial"/>
          <w:sz w:val="20"/>
        </w:rPr>
      </w:pPr>
      <w:r w:rsidRPr="00C613CF">
        <w:rPr>
          <w:rFonts w:ascii="Arial Narrow" w:hAnsi="Arial Narrow" w:cs="Arial"/>
          <w:sz w:val="20"/>
        </w:rPr>
        <w:t xml:space="preserve">The Consulting Firm will produce a set of deliverables: </w:t>
      </w:r>
    </w:p>
    <w:p w:rsidR="00006C21" w:rsidRPr="00C613CF" w:rsidRDefault="00006C21" w:rsidP="002551A7">
      <w:pPr>
        <w:ind w:left="720"/>
        <w:jc w:val="both"/>
        <w:rPr>
          <w:rFonts w:ascii="Arial Narrow" w:hAnsi="Arial Narrow" w:cs="Arial"/>
          <w:sz w:val="20"/>
        </w:rPr>
      </w:pPr>
    </w:p>
    <w:p w:rsidR="00C613CF" w:rsidRPr="00C613CF" w:rsidRDefault="00C613CF" w:rsidP="002551A7">
      <w:pPr>
        <w:pStyle w:val="ListParagraph"/>
        <w:widowControl/>
        <w:numPr>
          <w:ilvl w:val="0"/>
          <w:numId w:val="38"/>
        </w:numPr>
        <w:ind w:left="1260" w:hanging="270"/>
        <w:contextualSpacing/>
        <w:jc w:val="both"/>
        <w:rPr>
          <w:rFonts w:ascii="Arial Narrow" w:hAnsi="Arial Narrow" w:cs="Arial"/>
          <w:sz w:val="20"/>
        </w:rPr>
      </w:pPr>
      <w:r w:rsidRPr="00C613CF">
        <w:rPr>
          <w:rFonts w:ascii="Arial Narrow" w:hAnsi="Arial Narrow" w:cs="Arial"/>
          <w:sz w:val="20"/>
        </w:rPr>
        <w:t xml:space="preserve">an inception report containing the compliance training and local or export market readiness work plan (which includes links to funding partners and market access opportunities); </w:t>
      </w:r>
    </w:p>
    <w:p w:rsidR="00C613CF" w:rsidRPr="00C613CF" w:rsidRDefault="00C613CF" w:rsidP="002551A7">
      <w:pPr>
        <w:pStyle w:val="ListParagraph"/>
        <w:widowControl/>
        <w:numPr>
          <w:ilvl w:val="0"/>
          <w:numId w:val="38"/>
        </w:numPr>
        <w:ind w:left="1260" w:hanging="270"/>
        <w:contextualSpacing/>
        <w:jc w:val="both"/>
        <w:rPr>
          <w:rFonts w:ascii="Arial Narrow" w:hAnsi="Arial Narrow" w:cs="Arial"/>
          <w:sz w:val="20"/>
        </w:rPr>
      </w:pPr>
      <w:r w:rsidRPr="00C613CF">
        <w:rPr>
          <w:rFonts w:ascii="Arial Narrow" w:hAnsi="Arial Narrow" w:cs="Arial"/>
          <w:sz w:val="20"/>
        </w:rPr>
        <w:t xml:space="preserve">A completion report including the programme evaluation and monitoring report; </w:t>
      </w:r>
    </w:p>
    <w:p w:rsidR="00C613CF" w:rsidRPr="00C613CF" w:rsidRDefault="00C613CF" w:rsidP="002551A7">
      <w:pPr>
        <w:pStyle w:val="ListParagraph"/>
        <w:widowControl/>
        <w:numPr>
          <w:ilvl w:val="0"/>
          <w:numId w:val="38"/>
        </w:numPr>
        <w:ind w:left="1260" w:hanging="270"/>
        <w:contextualSpacing/>
        <w:jc w:val="both"/>
        <w:rPr>
          <w:rFonts w:ascii="Arial Narrow" w:hAnsi="Arial Narrow" w:cs="Arial"/>
          <w:sz w:val="20"/>
        </w:rPr>
      </w:pPr>
      <w:r w:rsidRPr="00C613CF">
        <w:rPr>
          <w:rFonts w:ascii="Arial Narrow" w:hAnsi="Arial Narrow" w:cs="Arial"/>
          <w:sz w:val="20"/>
        </w:rPr>
        <w:t xml:space="preserve">Virtual and or physical training workshops and capacity building events. </w:t>
      </w:r>
    </w:p>
    <w:p w:rsidR="00C613CF" w:rsidRPr="00C613CF" w:rsidRDefault="00C613CF" w:rsidP="002551A7">
      <w:pPr>
        <w:pStyle w:val="ListParagraph"/>
        <w:widowControl/>
        <w:numPr>
          <w:ilvl w:val="0"/>
          <w:numId w:val="38"/>
        </w:numPr>
        <w:ind w:left="1260" w:hanging="270"/>
        <w:contextualSpacing/>
        <w:jc w:val="both"/>
        <w:rPr>
          <w:rFonts w:ascii="Arial Narrow" w:hAnsi="Arial Narrow" w:cs="Arial"/>
          <w:sz w:val="20"/>
        </w:rPr>
      </w:pPr>
      <w:r w:rsidRPr="00C613CF">
        <w:rPr>
          <w:rFonts w:ascii="Arial Narrow" w:hAnsi="Arial Narrow" w:cs="Arial"/>
          <w:sz w:val="20"/>
        </w:rPr>
        <w:t xml:space="preserve">Develop frameworks that different sectors  will adopt as a navigating tool of market penetration; and   </w:t>
      </w:r>
    </w:p>
    <w:p w:rsidR="00C613CF" w:rsidRPr="00C613CF" w:rsidRDefault="00C613CF" w:rsidP="002551A7">
      <w:pPr>
        <w:tabs>
          <w:tab w:val="left" w:pos="720"/>
        </w:tabs>
        <w:ind w:left="720"/>
        <w:rPr>
          <w:rFonts w:ascii="Arial Narrow" w:hAnsi="Arial Narrow" w:cs="Arial"/>
          <w:sz w:val="20"/>
        </w:rPr>
      </w:pPr>
    </w:p>
    <w:p w:rsidR="00C613CF" w:rsidRPr="00C613CF" w:rsidRDefault="00C613CF" w:rsidP="002551A7">
      <w:pPr>
        <w:tabs>
          <w:tab w:val="left" w:pos="720"/>
        </w:tabs>
        <w:ind w:left="720"/>
        <w:rPr>
          <w:rFonts w:ascii="Arial Narrow" w:hAnsi="Arial Narrow" w:cs="Arial"/>
          <w:sz w:val="20"/>
        </w:rPr>
      </w:pPr>
      <w:r w:rsidRPr="00C613CF">
        <w:rPr>
          <w:rFonts w:ascii="Arial Narrow" w:hAnsi="Arial Narrow" w:cs="Arial"/>
          <w:sz w:val="20"/>
        </w:rPr>
        <w:t>The specific deliverables per enterprise supported will be agreed to in consultation with the Consulting Firm and DESTEA during the contracting phase.</w:t>
      </w:r>
    </w:p>
    <w:p w:rsidR="00006C21" w:rsidRDefault="00006C21">
      <w:pPr>
        <w:widowControl/>
        <w:spacing w:after="160" w:line="259" w:lineRule="auto"/>
        <w:rPr>
          <w:rFonts w:ascii="Arial Narrow" w:hAnsi="Arial Narrow" w:cs="Arial"/>
          <w:sz w:val="20"/>
        </w:rPr>
      </w:pPr>
      <w:r>
        <w:rPr>
          <w:rFonts w:ascii="Arial Narrow" w:hAnsi="Arial Narrow" w:cs="Arial"/>
          <w:sz w:val="20"/>
        </w:rPr>
        <w:br w:type="page"/>
      </w:r>
    </w:p>
    <w:p w:rsidR="00C613CF" w:rsidRPr="00C613CF" w:rsidRDefault="00C613CF" w:rsidP="002551A7">
      <w:pPr>
        <w:tabs>
          <w:tab w:val="left" w:pos="720"/>
        </w:tabs>
        <w:ind w:left="720"/>
        <w:rPr>
          <w:rFonts w:ascii="Arial Narrow" w:hAnsi="Arial Narrow" w:cs="Arial"/>
          <w:sz w:val="20"/>
        </w:rPr>
      </w:pPr>
    </w:p>
    <w:p w:rsidR="00C613CF" w:rsidRDefault="005857E2" w:rsidP="00006C21">
      <w:pPr>
        <w:ind w:hanging="720"/>
        <w:rPr>
          <w:rFonts w:ascii="Arial Narrow" w:hAnsi="Arial Narrow" w:cs="Arial"/>
          <w:sz w:val="20"/>
        </w:rPr>
      </w:pPr>
      <w:r>
        <w:rPr>
          <w:rFonts w:ascii="Arial Narrow" w:hAnsi="Arial Narrow" w:cs="Arial"/>
          <w:sz w:val="20"/>
        </w:rPr>
        <w:t>2</w:t>
      </w:r>
      <w:r w:rsidR="00C613CF" w:rsidRPr="00C613CF">
        <w:rPr>
          <w:rFonts w:ascii="Arial Narrow" w:hAnsi="Arial Narrow" w:cs="Arial"/>
          <w:sz w:val="20"/>
        </w:rPr>
        <w:t>.3</w:t>
      </w:r>
      <w:r>
        <w:rPr>
          <w:rFonts w:ascii="Arial Narrow" w:hAnsi="Arial Narrow" w:cs="Arial"/>
          <w:sz w:val="20"/>
        </w:rPr>
        <w:tab/>
      </w:r>
      <w:r w:rsidR="00C613CF" w:rsidRPr="00C613CF">
        <w:rPr>
          <w:rFonts w:ascii="Arial Narrow" w:hAnsi="Arial Narrow" w:cs="Arial"/>
          <w:sz w:val="20"/>
        </w:rPr>
        <w:t xml:space="preserve"> Consultancy Structure</w:t>
      </w:r>
    </w:p>
    <w:p w:rsidR="00006C21" w:rsidRPr="00C613CF" w:rsidRDefault="00006C21" w:rsidP="00006C21">
      <w:pPr>
        <w:ind w:hanging="720"/>
        <w:rPr>
          <w:rFonts w:ascii="Arial Narrow" w:hAnsi="Arial Narrow" w:cs="Arial"/>
          <w:sz w:val="20"/>
        </w:rPr>
      </w:pPr>
    </w:p>
    <w:p w:rsidR="00C613CF" w:rsidRPr="00C613CF" w:rsidRDefault="00C613CF" w:rsidP="00006C21">
      <w:pPr>
        <w:pStyle w:val="ListParagraph"/>
        <w:widowControl/>
        <w:numPr>
          <w:ilvl w:val="0"/>
          <w:numId w:val="37"/>
        </w:numPr>
        <w:ind w:left="450" w:hanging="450"/>
        <w:contextualSpacing/>
        <w:jc w:val="both"/>
        <w:rPr>
          <w:rFonts w:ascii="Arial Narrow" w:hAnsi="Arial Narrow" w:cs="Arial"/>
          <w:sz w:val="20"/>
        </w:rPr>
      </w:pPr>
      <w:r w:rsidRPr="00C613CF">
        <w:rPr>
          <w:rFonts w:ascii="Arial Narrow" w:hAnsi="Arial Narrow" w:cs="Arial"/>
          <w:sz w:val="20"/>
        </w:rPr>
        <w:t xml:space="preserve">The consultancy should be made up of </w:t>
      </w:r>
      <w:r w:rsidR="005857E2" w:rsidRPr="00C613CF">
        <w:rPr>
          <w:rFonts w:ascii="Arial Narrow" w:hAnsi="Arial Narrow" w:cs="Arial"/>
          <w:sz w:val="20"/>
        </w:rPr>
        <w:t>environmentalists’</w:t>
      </w:r>
      <w:r w:rsidRPr="00C613CF">
        <w:rPr>
          <w:rFonts w:ascii="Arial Narrow" w:hAnsi="Arial Narrow" w:cs="Arial"/>
          <w:sz w:val="20"/>
        </w:rPr>
        <w:t xml:space="preserve"> personnel with extensive knowledge in the environmental sector.</w:t>
      </w:r>
    </w:p>
    <w:p w:rsidR="00C613CF" w:rsidRPr="00C613CF" w:rsidRDefault="00C613CF" w:rsidP="00006C21">
      <w:pPr>
        <w:pStyle w:val="ListParagraph"/>
        <w:widowControl/>
        <w:numPr>
          <w:ilvl w:val="0"/>
          <w:numId w:val="37"/>
        </w:numPr>
        <w:ind w:left="450" w:hanging="450"/>
        <w:contextualSpacing/>
        <w:jc w:val="both"/>
        <w:rPr>
          <w:rFonts w:ascii="Arial Narrow" w:hAnsi="Arial Narrow" w:cs="Arial"/>
          <w:sz w:val="20"/>
        </w:rPr>
      </w:pPr>
      <w:r w:rsidRPr="00C613CF">
        <w:rPr>
          <w:rFonts w:ascii="Arial Narrow" w:hAnsi="Arial Narrow" w:cs="Arial"/>
          <w:sz w:val="20"/>
        </w:rPr>
        <w:t xml:space="preserve">10 to 15 years of </w:t>
      </w:r>
      <w:r w:rsidR="005857E2" w:rsidRPr="00C613CF">
        <w:rPr>
          <w:rFonts w:ascii="Arial Narrow" w:hAnsi="Arial Narrow" w:cs="Arial"/>
          <w:sz w:val="20"/>
        </w:rPr>
        <w:t>experience</w:t>
      </w:r>
      <w:r w:rsidRPr="00C613CF">
        <w:rPr>
          <w:rFonts w:ascii="Arial Narrow" w:hAnsi="Arial Narrow" w:cs="Arial"/>
          <w:sz w:val="20"/>
        </w:rPr>
        <w:t xml:space="preserve"> in the green economy and construction especially manufacturing of PVs, sustainable development, Green Energy solutions, Environmental Planning and </w:t>
      </w:r>
      <w:r w:rsidR="005857E2" w:rsidRPr="00C613CF">
        <w:rPr>
          <w:rFonts w:ascii="Arial Narrow" w:hAnsi="Arial Narrow" w:cs="Arial"/>
          <w:sz w:val="20"/>
        </w:rPr>
        <w:t>Coordination</w:t>
      </w:r>
      <w:r w:rsidRPr="00C613CF">
        <w:rPr>
          <w:rFonts w:ascii="Arial Narrow" w:hAnsi="Arial Narrow" w:cs="Arial"/>
          <w:sz w:val="20"/>
        </w:rPr>
        <w:t xml:space="preserve"> </w:t>
      </w:r>
    </w:p>
    <w:p w:rsidR="00C613CF" w:rsidRPr="00C613CF" w:rsidRDefault="00C613CF" w:rsidP="00006C21">
      <w:pPr>
        <w:pStyle w:val="ListParagraph"/>
        <w:widowControl/>
        <w:numPr>
          <w:ilvl w:val="0"/>
          <w:numId w:val="37"/>
        </w:numPr>
        <w:ind w:left="450" w:hanging="450"/>
        <w:contextualSpacing/>
        <w:jc w:val="both"/>
        <w:rPr>
          <w:rFonts w:ascii="Arial Narrow" w:hAnsi="Arial Narrow" w:cs="Arial"/>
          <w:sz w:val="20"/>
        </w:rPr>
      </w:pPr>
      <w:r w:rsidRPr="00C613CF">
        <w:rPr>
          <w:rFonts w:ascii="Arial Narrow" w:hAnsi="Arial Narrow" w:cs="Arial"/>
          <w:sz w:val="20"/>
        </w:rPr>
        <w:t xml:space="preserve">Key activities during project </w:t>
      </w:r>
      <w:r w:rsidR="005857E2" w:rsidRPr="00C613CF">
        <w:rPr>
          <w:rFonts w:ascii="Arial Narrow" w:hAnsi="Arial Narrow" w:cs="Arial"/>
          <w:sz w:val="20"/>
        </w:rPr>
        <w:t>engineering</w:t>
      </w:r>
      <w:r w:rsidRPr="00C613CF">
        <w:rPr>
          <w:rFonts w:ascii="Arial Narrow" w:hAnsi="Arial Narrow" w:cs="Arial"/>
          <w:sz w:val="20"/>
        </w:rPr>
        <w:t xml:space="preserve"> on renewable energy projects would be undertaking technical analysis and production scheme design in support of the enterprises, working with environmental specialists to progress environmental assessments and planning applications.</w:t>
      </w:r>
    </w:p>
    <w:p w:rsidR="00C613CF" w:rsidRPr="00C613CF" w:rsidRDefault="00C613CF" w:rsidP="00245F0C">
      <w:pPr>
        <w:pStyle w:val="ListParagraph"/>
        <w:ind w:left="0"/>
        <w:jc w:val="both"/>
        <w:rPr>
          <w:rFonts w:ascii="Arial Narrow" w:hAnsi="Arial Narrow" w:cs="Arial"/>
          <w:sz w:val="20"/>
        </w:rPr>
      </w:pPr>
    </w:p>
    <w:p w:rsidR="00C613CF" w:rsidRPr="00C613CF" w:rsidRDefault="00C613CF" w:rsidP="005857E2">
      <w:pPr>
        <w:pStyle w:val="ListParagraph"/>
        <w:widowControl/>
        <w:numPr>
          <w:ilvl w:val="0"/>
          <w:numId w:val="30"/>
        </w:numPr>
        <w:tabs>
          <w:tab w:val="left" w:pos="720"/>
        </w:tabs>
        <w:spacing w:after="160"/>
        <w:ind w:left="0" w:hanging="720"/>
        <w:contextualSpacing/>
        <w:jc w:val="both"/>
        <w:rPr>
          <w:rFonts w:ascii="Arial Narrow" w:hAnsi="Arial Narrow" w:cs="Arial"/>
          <w:sz w:val="20"/>
        </w:rPr>
      </w:pPr>
      <w:r w:rsidRPr="00C613CF">
        <w:rPr>
          <w:rFonts w:ascii="Arial Narrow" w:hAnsi="Arial Narrow" w:cs="Arial"/>
          <w:sz w:val="20"/>
        </w:rPr>
        <w:t xml:space="preserve"> MINING AND EXTRACTION  </w:t>
      </w:r>
    </w:p>
    <w:p w:rsidR="00C613CF" w:rsidRPr="00C613CF" w:rsidRDefault="00C613CF" w:rsidP="00245F0C">
      <w:pPr>
        <w:pStyle w:val="ListParagraph"/>
        <w:tabs>
          <w:tab w:val="left" w:pos="720"/>
        </w:tabs>
        <w:ind w:left="0"/>
        <w:jc w:val="both"/>
        <w:rPr>
          <w:rFonts w:ascii="Arial Narrow" w:hAnsi="Arial Narrow" w:cs="Arial"/>
          <w:sz w:val="20"/>
        </w:rPr>
      </w:pPr>
    </w:p>
    <w:p w:rsidR="00C613CF" w:rsidRDefault="005857E2" w:rsidP="005857E2">
      <w:pPr>
        <w:tabs>
          <w:tab w:val="left" w:pos="900"/>
        </w:tabs>
        <w:ind w:hanging="720"/>
        <w:jc w:val="both"/>
        <w:rPr>
          <w:rFonts w:ascii="Arial Narrow" w:hAnsi="Arial Narrow" w:cs="Arial"/>
          <w:sz w:val="20"/>
        </w:rPr>
      </w:pPr>
      <w:r>
        <w:rPr>
          <w:rFonts w:ascii="Arial Narrow" w:hAnsi="Arial Narrow" w:cs="Arial"/>
          <w:sz w:val="20"/>
        </w:rPr>
        <w:t>3</w:t>
      </w:r>
      <w:r w:rsidR="00C613CF" w:rsidRPr="00C613CF">
        <w:rPr>
          <w:rFonts w:ascii="Arial Narrow" w:hAnsi="Arial Narrow" w:cs="Arial"/>
          <w:sz w:val="20"/>
        </w:rPr>
        <w:t>.1</w:t>
      </w:r>
      <w:r w:rsidR="00C613CF" w:rsidRPr="00C613CF">
        <w:rPr>
          <w:rFonts w:ascii="Arial Narrow" w:hAnsi="Arial Narrow" w:cs="Arial"/>
          <w:sz w:val="20"/>
        </w:rPr>
        <w:tab/>
        <w:t>BACKGROUND:</w:t>
      </w:r>
    </w:p>
    <w:p w:rsidR="005857E2" w:rsidRPr="00C613CF" w:rsidRDefault="005857E2" w:rsidP="005857E2">
      <w:pPr>
        <w:tabs>
          <w:tab w:val="left" w:pos="900"/>
        </w:tabs>
        <w:ind w:hanging="720"/>
        <w:jc w:val="both"/>
        <w:rPr>
          <w:rFonts w:ascii="Arial Narrow" w:hAnsi="Arial Narrow" w:cs="Arial"/>
          <w:sz w:val="20"/>
        </w:rPr>
      </w:pPr>
    </w:p>
    <w:p w:rsidR="00C613CF" w:rsidRPr="00C613CF" w:rsidRDefault="00C613CF" w:rsidP="00245F0C">
      <w:pPr>
        <w:tabs>
          <w:tab w:val="left" w:pos="720"/>
        </w:tabs>
        <w:jc w:val="both"/>
        <w:rPr>
          <w:rFonts w:ascii="Arial Narrow" w:hAnsi="Arial Narrow" w:cs="Arial"/>
          <w:sz w:val="20"/>
        </w:rPr>
      </w:pPr>
      <w:r w:rsidRPr="00C613CF">
        <w:rPr>
          <w:rFonts w:ascii="Arial Narrow" w:hAnsi="Arial Narrow" w:cs="Arial"/>
          <w:sz w:val="20"/>
        </w:rPr>
        <w:t xml:space="preserve">The DESTEA seek services of qualified and competent consultancy services to support DESTEA in the development of the minerals and extraction industry. Mining is one of the key sectors identified in NDP as having potential for job creation. The aim of the process is to gain industry insights that will drive this artisanal small-scale sector within the FS to commercial success. The project scope includes advisory services, feasibility studies, exploration management and compliance to industry standards as well as skills &amp; capacity building to the DESTEA and its clients.  </w:t>
      </w:r>
    </w:p>
    <w:p w:rsidR="00C613CF" w:rsidRPr="00C613CF" w:rsidRDefault="00C613CF" w:rsidP="00245F0C">
      <w:pPr>
        <w:jc w:val="both"/>
        <w:rPr>
          <w:rFonts w:ascii="Arial Narrow" w:hAnsi="Arial Narrow" w:cs="Arial"/>
          <w:sz w:val="20"/>
        </w:rPr>
      </w:pPr>
    </w:p>
    <w:p w:rsidR="00C613CF" w:rsidRPr="00C613CF" w:rsidRDefault="005857E2" w:rsidP="005857E2">
      <w:pPr>
        <w:ind w:hanging="720"/>
        <w:jc w:val="both"/>
        <w:rPr>
          <w:rFonts w:ascii="Arial Narrow" w:hAnsi="Arial Narrow" w:cs="Arial"/>
          <w:sz w:val="20"/>
        </w:rPr>
      </w:pPr>
      <w:r>
        <w:rPr>
          <w:rFonts w:ascii="Arial Narrow" w:hAnsi="Arial Narrow" w:cs="Arial"/>
          <w:sz w:val="20"/>
        </w:rPr>
        <w:t>3</w:t>
      </w:r>
      <w:r w:rsidR="00C613CF" w:rsidRPr="00C613CF">
        <w:rPr>
          <w:rFonts w:ascii="Arial Narrow" w:hAnsi="Arial Narrow" w:cs="Arial"/>
          <w:sz w:val="20"/>
        </w:rPr>
        <w:t>.2</w:t>
      </w:r>
      <w:r>
        <w:rPr>
          <w:rFonts w:ascii="Arial Narrow" w:hAnsi="Arial Narrow" w:cs="Arial"/>
          <w:sz w:val="20"/>
        </w:rPr>
        <w:tab/>
      </w:r>
      <w:r w:rsidR="00C613CF" w:rsidRPr="00C613CF">
        <w:rPr>
          <w:rFonts w:ascii="Arial Narrow" w:hAnsi="Arial Narrow" w:cs="Arial"/>
          <w:sz w:val="20"/>
        </w:rPr>
        <w:t xml:space="preserve"> Detailed terms of reference for service providers </w:t>
      </w:r>
    </w:p>
    <w:p w:rsidR="00C613CF" w:rsidRPr="00C613CF" w:rsidRDefault="00C613CF" w:rsidP="00245F0C">
      <w:pPr>
        <w:jc w:val="both"/>
        <w:rPr>
          <w:rFonts w:ascii="Arial Narrow" w:hAnsi="Arial Narrow" w:cs="Arial"/>
          <w:sz w:val="20"/>
        </w:rPr>
      </w:pPr>
    </w:p>
    <w:p w:rsidR="00C613CF" w:rsidRPr="00C613CF" w:rsidRDefault="005857E2" w:rsidP="005857E2">
      <w:pPr>
        <w:ind w:hanging="720"/>
        <w:jc w:val="both"/>
        <w:rPr>
          <w:rFonts w:ascii="Arial Narrow" w:hAnsi="Arial Narrow" w:cs="Arial"/>
          <w:sz w:val="20"/>
        </w:rPr>
      </w:pPr>
      <w:r>
        <w:rPr>
          <w:rFonts w:ascii="Arial Narrow" w:hAnsi="Arial Narrow" w:cs="Arial"/>
          <w:sz w:val="20"/>
        </w:rPr>
        <w:t>3</w:t>
      </w:r>
      <w:r w:rsidR="00C613CF" w:rsidRPr="00C613CF">
        <w:rPr>
          <w:rFonts w:ascii="Arial Narrow" w:hAnsi="Arial Narrow" w:cs="Arial"/>
          <w:sz w:val="20"/>
        </w:rPr>
        <w:t>.2.1</w:t>
      </w:r>
      <w:r>
        <w:rPr>
          <w:rFonts w:ascii="Arial Narrow" w:hAnsi="Arial Narrow" w:cs="Arial"/>
          <w:sz w:val="20"/>
        </w:rPr>
        <w:tab/>
      </w:r>
      <w:r w:rsidR="00C613CF" w:rsidRPr="00C613CF">
        <w:rPr>
          <w:rFonts w:ascii="Arial Narrow" w:hAnsi="Arial Narrow" w:cs="Arial"/>
          <w:sz w:val="20"/>
        </w:rPr>
        <w:t xml:space="preserve"> Objective of the Assignment </w:t>
      </w:r>
    </w:p>
    <w:p w:rsidR="00C613CF" w:rsidRPr="00C613CF" w:rsidRDefault="00C613CF" w:rsidP="00245F0C">
      <w:pPr>
        <w:jc w:val="both"/>
        <w:rPr>
          <w:rFonts w:ascii="Arial Narrow" w:hAnsi="Arial Narrow" w:cs="Arial"/>
          <w:sz w:val="20"/>
        </w:rPr>
      </w:pPr>
    </w:p>
    <w:p w:rsidR="00C613CF" w:rsidRPr="00C613CF" w:rsidRDefault="00C613CF" w:rsidP="00245F0C">
      <w:pPr>
        <w:jc w:val="both"/>
        <w:rPr>
          <w:rFonts w:ascii="Arial Narrow" w:hAnsi="Arial Narrow" w:cs="Arial"/>
          <w:sz w:val="20"/>
        </w:rPr>
      </w:pPr>
      <w:r w:rsidRPr="00C613CF">
        <w:rPr>
          <w:rFonts w:ascii="Arial Narrow" w:hAnsi="Arial Narrow" w:cs="Arial"/>
          <w:sz w:val="20"/>
        </w:rPr>
        <w:t xml:space="preserve">The Department intends providing Technical Support Services (TSS) to Enterprises as part of its enterprise development and support priority. The TSS programme will be focussed on, inter alia, Local and Export Readiness, Quality , Safety, and other relevant regulatory compliance requirements in the listed economic sectors in the Free State Province. The Department aims to enhance transformation, competitiveness and inclusive growth sustained in the value chains within the listed economic sectors in line with the Free State Value Chain Transformation approach to economic recovery. The expected TSS programme outputs are: </w:t>
      </w:r>
    </w:p>
    <w:p w:rsidR="00C613CF" w:rsidRPr="00C613CF" w:rsidRDefault="00C613CF" w:rsidP="005857E2">
      <w:pPr>
        <w:widowControl/>
        <w:numPr>
          <w:ilvl w:val="0"/>
          <w:numId w:val="66"/>
        </w:numPr>
        <w:ind w:left="360" w:hanging="360"/>
        <w:jc w:val="both"/>
        <w:rPr>
          <w:rFonts w:ascii="Arial Narrow" w:hAnsi="Arial Narrow" w:cs="Arial"/>
          <w:sz w:val="20"/>
        </w:rPr>
      </w:pPr>
      <w:r w:rsidRPr="00C613CF">
        <w:rPr>
          <w:rFonts w:ascii="Arial Narrow" w:hAnsi="Arial Narrow" w:cs="Arial"/>
          <w:sz w:val="20"/>
        </w:rPr>
        <w:t>Technical compliance support  for  mineral and gas exploration, mining and extraction licencing</w:t>
      </w:r>
    </w:p>
    <w:p w:rsidR="00C613CF" w:rsidRPr="00C613CF" w:rsidRDefault="00C613CF" w:rsidP="005857E2">
      <w:pPr>
        <w:widowControl/>
        <w:numPr>
          <w:ilvl w:val="0"/>
          <w:numId w:val="66"/>
        </w:numPr>
        <w:ind w:left="360" w:hanging="360"/>
        <w:jc w:val="both"/>
        <w:rPr>
          <w:rFonts w:ascii="Arial Narrow" w:hAnsi="Arial Narrow" w:cs="Arial"/>
          <w:sz w:val="20"/>
        </w:rPr>
      </w:pPr>
      <w:r w:rsidRPr="00C613CF">
        <w:rPr>
          <w:rFonts w:ascii="Arial Narrow" w:hAnsi="Arial Narrow" w:cs="Arial"/>
          <w:sz w:val="20"/>
        </w:rPr>
        <w:t>Support with the Environmetal Authorizations.</w:t>
      </w:r>
    </w:p>
    <w:p w:rsidR="00C613CF" w:rsidRPr="00C613CF" w:rsidRDefault="00C613CF" w:rsidP="005857E2">
      <w:pPr>
        <w:widowControl/>
        <w:numPr>
          <w:ilvl w:val="0"/>
          <w:numId w:val="66"/>
        </w:numPr>
        <w:ind w:left="360" w:hanging="360"/>
        <w:jc w:val="both"/>
        <w:rPr>
          <w:rFonts w:ascii="Arial Narrow" w:hAnsi="Arial Narrow" w:cs="Arial"/>
          <w:sz w:val="20"/>
        </w:rPr>
      </w:pPr>
      <w:r w:rsidRPr="00C613CF">
        <w:rPr>
          <w:rFonts w:ascii="Arial Narrow" w:hAnsi="Arial Narrow" w:cs="Arial"/>
          <w:sz w:val="20"/>
        </w:rPr>
        <w:t>Support with other regulatory requirements in terms of the Minerals and Petroleum Resources Development Act (MPRDA)</w:t>
      </w:r>
    </w:p>
    <w:p w:rsidR="00C613CF" w:rsidRPr="00C613CF" w:rsidRDefault="00C613CF" w:rsidP="00245F0C">
      <w:pPr>
        <w:jc w:val="both"/>
        <w:rPr>
          <w:rFonts w:ascii="Arial Narrow" w:hAnsi="Arial Narrow" w:cs="Arial"/>
          <w:sz w:val="20"/>
        </w:rPr>
      </w:pPr>
    </w:p>
    <w:p w:rsidR="00C613CF" w:rsidRPr="00C613CF" w:rsidRDefault="00C613CF" w:rsidP="00245F0C">
      <w:pPr>
        <w:jc w:val="both"/>
        <w:rPr>
          <w:rFonts w:ascii="Arial Narrow" w:hAnsi="Arial Narrow" w:cs="Arial"/>
          <w:sz w:val="20"/>
        </w:rPr>
      </w:pPr>
      <w:r w:rsidRPr="00C613CF">
        <w:rPr>
          <w:rFonts w:ascii="Arial Narrow" w:hAnsi="Arial Narrow" w:cs="Arial"/>
          <w:sz w:val="20"/>
        </w:rPr>
        <w:t>The success and sustainability of enterprises in any value chain is underpinned by a sound understanding of the mining and pretroleum economic sector business compliance and market access requirements. Most small, medium and micro-sized enterprises (Enterprises) lack the knowledge and expertise to fully participate in the mining value chain and thus this leads to limited benefits from mining activities.</w:t>
      </w:r>
    </w:p>
    <w:p w:rsidR="00C613CF" w:rsidRPr="00C613CF" w:rsidRDefault="00C613CF" w:rsidP="00245F0C">
      <w:pPr>
        <w:jc w:val="both"/>
        <w:rPr>
          <w:rFonts w:ascii="Arial Narrow" w:hAnsi="Arial Narrow" w:cs="Arial"/>
          <w:sz w:val="20"/>
        </w:rPr>
      </w:pPr>
    </w:p>
    <w:p w:rsidR="00C613CF" w:rsidRPr="00C613CF" w:rsidRDefault="005857E2" w:rsidP="005857E2">
      <w:pPr>
        <w:tabs>
          <w:tab w:val="left" w:pos="450"/>
        </w:tabs>
        <w:ind w:hanging="720"/>
        <w:jc w:val="both"/>
        <w:rPr>
          <w:rFonts w:ascii="Arial Narrow" w:hAnsi="Arial Narrow" w:cs="Arial"/>
          <w:sz w:val="20"/>
        </w:rPr>
      </w:pPr>
      <w:r>
        <w:rPr>
          <w:rFonts w:ascii="Arial Narrow" w:hAnsi="Arial Narrow" w:cs="Arial"/>
          <w:sz w:val="20"/>
        </w:rPr>
        <w:t>3</w:t>
      </w:r>
      <w:r w:rsidR="00C613CF" w:rsidRPr="00C613CF">
        <w:rPr>
          <w:rFonts w:ascii="Arial Narrow" w:hAnsi="Arial Narrow" w:cs="Arial"/>
          <w:sz w:val="20"/>
        </w:rPr>
        <w:t>.2.2</w:t>
      </w:r>
      <w:r w:rsidR="00C613CF" w:rsidRPr="00C613CF">
        <w:rPr>
          <w:rFonts w:ascii="Arial Narrow" w:hAnsi="Arial Narrow" w:cs="Arial"/>
          <w:sz w:val="20"/>
        </w:rPr>
        <w:tab/>
        <w:t xml:space="preserve"> Overall Scope of Work. </w:t>
      </w:r>
    </w:p>
    <w:p w:rsidR="00C613CF" w:rsidRPr="00C613CF" w:rsidRDefault="00C613CF" w:rsidP="00245F0C">
      <w:pPr>
        <w:jc w:val="both"/>
        <w:rPr>
          <w:rFonts w:ascii="Arial Narrow" w:hAnsi="Arial Narrow" w:cs="Arial"/>
          <w:sz w:val="20"/>
        </w:rPr>
      </w:pPr>
    </w:p>
    <w:p w:rsidR="00C613CF" w:rsidRPr="00C613CF" w:rsidRDefault="00C613CF" w:rsidP="00245F0C">
      <w:pPr>
        <w:jc w:val="both"/>
        <w:rPr>
          <w:rFonts w:ascii="Arial Narrow" w:hAnsi="Arial Narrow" w:cs="Arial"/>
          <w:sz w:val="20"/>
        </w:rPr>
      </w:pPr>
      <w:r w:rsidRPr="00C613CF">
        <w:rPr>
          <w:rFonts w:ascii="Arial Narrow" w:hAnsi="Arial Narrow" w:cs="Arial"/>
          <w:sz w:val="20"/>
        </w:rPr>
        <w:t xml:space="preserve">The Service providers will be responsible for the following tasks: </w:t>
      </w:r>
    </w:p>
    <w:p w:rsidR="00C613CF" w:rsidRPr="00C613CF" w:rsidRDefault="00C613CF" w:rsidP="005857E2">
      <w:pPr>
        <w:widowControl/>
        <w:numPr>
          <w:ilvl w:val="0"/>
          <w:numId w:val="49"/>
        </w:numPr>
        <w:tabs>
          <w:tab w:val="left" w:pos="1440"/>
        </w:tabs>
        <w:ind w:left="450" w:hanging="270"/>
        <w:jc w:val="both"/>
        <w:rPr>
          <w:rFonts w:ascii="Arial Narrow" w:hAnsi="Arial Narrow" w:cs="Arial"/>
          <w:sz w:val="20"/>
        </w:rPr>
      </w:pPr>
      <w:r w:rsidRPr="00C613CF">
        <w:rPr>
          <w:rFonts w:ascii="Arial Narrow" w:hAnsi="Arial Narrow" w:cs="Arial"/>
          <w:sz w:val="20"/>
        </w:rPr>
        <w:t xml:space="preserve">Develop market access opportunities to support the processes of integrating Enterprises in mining value chains </w:t>
      </w:r>
    </w:p>
    <w:p w:rsidR="00C613CF" w:rsidRPr="00C613CF" w:rsidRDefault="00C613CF" w:rsidP="005857E2">
      <w:pPr>
        <w:widowControl/>
        <w:numPr>
          <w:ilvl w:val="0"/>
          <w:numId w:val="49"/>
        </w:numPr>
        <w:tabs>
          <w:tab w:val="left" w:pos="1440"/>
        </w:tabs>
        <w:ind w:left="450" w:hanging="270"/>
        <w:jc w:val="both"/>
        <w:rPr>
          <w:rFonts w:ascii="Arial Narrow" w:hAnsi="Arial Narrow" w:cs="Arial"/>
          <w:sz w:val="20"/>
        </w:rPr>
      </w:pPr>
      <w:r w:rsidRPr="00C613CF">
        <w:rPr>
          <w:rFonts w:ascii="Arial Narrow" w:hAnsi="Arial Narrow" w:cs="Arial"/>
          <w:sz w:val="20"/>
        </w:rPr>
        <w:t xml:space="preserve">Roll out the technical sector-specific framework covering  processing of inputs to outputs; </w:t>
      </w:r>
    </w:p>
    <w:p w:rsidR="00C613CF" w:rsidRPr="00C613CF" w:rsidRDefault="00C613CF" w:rsidP="005857E2">
      <w:pPr>
        <w:widowControl/>
        <w:numPr>
          <w:ilvl w:val="0"/>
          <w:numId w:val="49"/>
        </w:numPr>
        <w:tabs>
          <w:tab w:val="left" w:pos="1440"/>
        </w:tabs>
        <w:ind w:left="450" w:hanging="270"/>
        <w:jc w:val="both"/>
        <w:rPr>
          <w:rFonts w:ascii="Arial Narrow" w:hAnsi="Arial Narrow" w:cs="Arial"/>
          <w:sz w:val="20"/>
        </w:rPr>
      </w:pPr>
      <w:r w:rsidRPr="00C613CF">
        <w:rPr>
          <w:rFonts w:ascii="Arial Narrow" w:hAnsi="Arial Narrow" w:cs="Arial"/>
          <w:sz w:val="20"/>
        </w:rPr>
        <w:t>Compliance with MPDRA</w:t>
      </w:r>
    </w:p>
    <w:p w:rsidR="00C613CF" w:rsidRPr="00C613CF" w:rsidRDefault="00C613CF" w:rsidP="005857E2">
      <w:pPr>
        <w:widowControl/>
        <w:numPr>
          <w:ilvl w:val="0"/>
          <w:numId w:val="49"/>
        </w:numPr>
        <w:tabs>
          <w:tab w:val="left" w:pos="1440"/>
        </w:tabs>
        <w:ind w:left="450" w:hanging="270"/>
        <w:jc w:val="both"/>
        <w:rPr>
          <w:rFonts w:ascii="Arial Narrow" w:hAnsi="Arial Narrow" w:cs="Arial"/>
          <w:sz w:val="20"/>
        </w:rPr>
      </w:pPr>
      <w:r w:rsidRPr="00C613CF">
        <w:rPr>
          <w:rFonts w:ascii="Arial Narrow" w:hAnsi="Arial Narrow" w:cs="Arial"/>
          <w:sz w:val="20"/>
        </w:rPr>
        <w:t>Compliance with National Environmetal Management Act (NEMA)</w:t>
      </w:r>
    </w:p>
    <w:p w:rsidR="00C613CF" w:rsidRPr="00C613CF" w:rsidRDefault="00C613CF" w:rsidP="005857E2">
      <w:pPr>
        <w:widowControl/>
        <w:numPr>
          <w:ilvl w:val="0"/>
          <w:numId w:val="49"/>
        </w:numPr>
        <w:tabs>
          <w:tab w:val="left" w:pos="1440"/>
        </w:tabs>
        <w:ind w:left="450" w:hanging="270"/>
        <w:jc w:val="both"/>
        <w:rPr>
          <w:rFonts w:ascii="Arial Narrow" w:hAnsi="Arial Narrow" w:cs="Arial"/>
          <w:sz w:val="20"/>
        </w:rPr>
      </w:pPr>
      <w:r w:rsidRPr="00C613CF">
        <w:rPr>
          <w:rFonts w:ascii="Arial Narrow" w:hAnsi="Arial Narrow" w:cs="Arial"/>
          <w:sz w:val="20"/>
        </w:rPr>
        <w:t xml:space="preserve">Provide Training of Quality Management Systems  </w:t>
      </w:r>
    </w:p>
    <w:p w:rsidR="00C613CF" w:rsidRPr="00C613CF" w:rsidRDefault="00C613CF" w:rsidP="005857E2">
      <w:pPr>
        <w:widowControl/>
        <w:numPr>
          <w:ilvl w:val="0"/>
          <w:numId w:val="49"/>
        </w:numPr>
        <w:tabs>
          <w:tab w:val="left" w:pos="1440"/>
        </w:tabs>
        <w:ind w:left="450" w:hanging="270"/>
        <w:jc w:val="both"/>
        <w:rPr>
          <w:rFonts w:ascii="Arial Narrow" w:hAnsi="Arial Narrow" w:cs="Arial"/>
          <w:sz w:val="20"/>
        </w:rPr>
      </w:pPr>
      <w:r w:rsidRPr="00C613CF">
        <w:rPr>
          <w:rFonts w:ascii="Arial Narrow" w:hAnsi="Arial Narrow" w:cs="Arial"/>
          <w:sz w:val="20"/>
        </w:rPr>
        <w:t xml:space="preserve">Provide Training of Safety Management Systems </w:t>
      </w:r>
    </w:p>
    <w:p w:rsidR="00C613CF" w:rsidRPr="00C613CF" w:rsidRDefault="00C613CF" w:rsidP="005857E2">
      <w:pPr>
        <w:widowControl/>
        <w:numPr>
          <w:ilvl w:val="0"/>
          <w:numId w:val="49"/>
        </w:numPr>
        <w:tabs>
          <w:tab w:val="left" w:pos="1440"/>
        </w:tabs>
        <w:ind w:left="450" w:hanging="270"/>
        <w:jc w:val="both"/>
        <w:rPr>
          <w:rFonts w:ascii="Arial Narrow" w:hAnsi="Arial Narrow" w:cs="Arial"/>
          <w:sz w:val="20"/>
        </w:rPr>
      </w:pPr>
      <w:r w:rsidRPr="00C613CF">
        <w:rPr>
          <w:rFonts w:ascii="Arial Narrow" w:hAnsi="Arial Narrow" w:cs="Arial"/>
          <w:sz w:val="20"/>
        </w:rPr>
        <w:t xml:space="preserve">Prepare Internal Audit for Certification of all enterprises being trained.   </w:t>
      </w:r>
    </w:p>
    <w:p w:rsidR="00006C21" w:rsidRDefault="00006C21">
      <w:pPr>
        <w:widowControl/>
        <w:spacing w:after="160" w:line="259" w:lineRule="auto"/>
        <w:rPr>
          <w:rFonts w:ascii="Arial Narrow" w:hAnsi="Arial Narrow" w:cs="Arial"/>
          <w:sz w:val="20"/>
        </w:rPr>
      </w:pPr>
      <w:r>
        <w:rPr>
          <w:rFonts w:ascii="Arial Narrow" w:hAnsi="Arial Narrow" w:cs="Arial"/>
          <w:sz w:val="20"/>
        </w:rPr>
        <w:br w:type="page"/>
      </w:r>
    </w:p>
    <w:p w:rsidR="00C613CF" w:rsidRPr="00C613CF" w:rsidRDefault="00C613CF" w:rsidP="00245F0C">
      <w:pPr>
        <w:jc w:val="both"/>
        <w:rPr>
          <w:rFonts w:ascii="Arial Narrow" w:hAnsi="Arial Narrow" w:cs="Arial"/>
          <w:sz w:val="20"/>
        </w:rPr>
      </w:pPr>
    </w:p>
    <w:p w:rsidR="00C613CF" w:rsidRDefault="005857E2" w:rsidP="005857E2">
      <w:pPr>
        <w:ind w:hanging="720"/>
        <w:jc w:val="both"/>
        <w:rPr>
          <w:rFonts w:ascii="Arial Narrow" w:hAnsi="Arial Narrow" w:cs="Arial"/>
          <w:sz w:val="20"/>
        </w:rPr>
      </w:pPr>
      <w:r>
        <w:rPr>
          <w:rFonts w:ascii="Arial Narrow" w:hAnsi="Arial Narrow" w:cs="Arial"/>
          <w:sz w:val="20"/>
        </w:rPr>
        <w:t>3</w:t>
      </w:r>
      <w:r w:rsidR="00C613CF" w:rsidRPr="00C613CF">
        <w:rPr>
          <w:rFonts w:ascii="Arial Narrow" w:hAnsi="Arial Narrow" w:cs="Arial"/>
          <w:sz w:val="20"/>
        </w:rPr>
        <w:t>.2.3.</w:t>
      </w:r>
      <w:r w:rsidR="00C613CF" w:rsidRPr="00C613CF">
        <w:rPr>
          <w:rFonts w:ascii="Arial Narrow" w:hAnsi="Arial Narrow" w:cs="Arial"/>
          <w:sz w:val="20"/>
        </w:rPr>
        <w:tab/>
        <w:t xml:space="preserve"> Deliverables </w:t>
      </w:r>
    </w:p>
    <w:p w:rsidR="005857E2" w:rsidRPr="00C613CF" w:rsidRDefault="005857E2" w:rsidP="005857E2">
      <w:pPr>
        <w:ind w:hanging="720"/>
        <w:jc w:val="both"/>
        <w:rPr>
          <w:rFonts w:ascii="Arial Narrow" w:hAnsi="Arial Narrow" w:cs="Arial"/>
          <w:sz w:val="20"/>
        </w:rPr>
      </w:pPr>
    </w:p>
    <w:p w:rsidR="00C613CF" w:rsidRPr="00C613CF" w:rsidRDefault="00C613CF" w:rsidP="00245F0C">
      <w:pPr>
        <w:jc w:val="both"/>
        <w:rPr>
          <w:rFonts w:ascii="Arial Narrow" w:hAnsi="Arial Narrow" w:cs="Arial"/>
          <w:sz w:val="20"/>
        </w:rPr>
      </w:pPr>
      <w:r w:rsidRPr="00C613CF">
        <w:rPr>
          <w:rFonts w:ascii="Arial Narrow" w:hAnsi="Arial Narrow" w:cs="Arial"/>
          <w:sz w:val="20"/>
        </w:rPr>
        <w:t xml:space="preserve">The Consulting Firm will produce a set of deliverables: </w:t>
      </w:r>
    </w:p>
    <w:p w:rsidR="00C613CF" w:rsidRPr="00C613CF" w:rsidRDefault="00C613CF" w:rsidP="005857E2">
      <w:pPr>
        <w:pStyle w:val="ListParagraph"/>
        <w:widowControl/>
        <w:numPr>
          <w:ilvl w:val="0"/>
          <w:numId w:val="50"/>
        </w:numPr>
        <w:ind w:left="450" w:hanging="270"/>
        <w:contextualSpacing/>
        <w:jc w:val="both"/>
        <w:rPr>
          <w:rFonts w:ascii="Arial Narrow" w:hAnsi="Arial Narrow" w:cs="Arial"/>
          <w:sz w:val="20"/>
        </w:rPr>
      </w:pPr>
      <w:r w:rsidRPr="00C613CF">
        <w:rPr>
          <w:rFonts w:ascii="Arial Narrow" w:hAnsi="Arial Narrow" w:cs="Arial"/>
          <w:sz w:val="20"/>
        </w:rPr>
        <w:t xml:space="preserve">an inception report containing the compliance training and local or export market readiness work plan (which includes links to funding partners and market access opportunities); </w:t>
      </w:r>
    </w:p>
    <w:p w:rsidR="00C613CF" w:rsidRPr="00C613CF" w:rsidRDefault="00C613CF" w:rsidP="005857E2">
      <w:pPr>
        <w:pStyle w:val="ListParagraph"/>
        <w:widowControl/>
        <w:numPr>
          <w:ilvl w:val="0"/>
          <w:numId w:val="50"/>
        </w:numPr>
        <w:ind w:left="450" w:hanging="270"/>
        <w:contextualSpacing/>
        <w:jc w:val="both"/>
        <w:rPr>
          <w:rFonts w:ascii="Arial Narrow" w:hAnsi="Arial Narrow" w:cs="Arial"/>
          <w:sz w:val="20"/>
        </w:rPr>
      </w:pPr>
      <w:r w:rsidRPr="00C613CF">
        <w:rPr>
          <w:rFonts w:ascii="Arial Narrow" w:hAnsi="Arial Narrow" w:cs="Arial"/>
          <w:sz w:val="20"/>
        </w:rPr>
        <w:t xml:space="preserve">A completion report including the programme evaluation and monitoring report; </w:t>
      </w:r>
    </w:p>
    <w:p w:rsidR="00C613CF" w:rsidRPr="00C613CF" w:rsidRDefault="00C613CF" w:rsidP="005857E2">
      <w:pPr>
        <w:pStyle w:val="ListParagraph"/>
        <w:widowControl/>
        <w:numPr>
          <w:ilvl w:val="0"/>
          <w:numId w:val="50"/>
        </w:numPr>
        <w:ind w:left="450" w:hanging="270"/>
        <w:contextualSpacing/>
        <w:jc w:val="both"/>
        <w:rPr>
          <w:rFonts w:ascii="Arial Narrow" w:hAnsi="Arial Narrow" w:cs="Arial"/>
          <w:sz w:val="20"/>
        </w:rPr>
      </w:pPr>
      <w:r w:rsidRPr="00C613CF">
        <w:rPr>
          <w:rFonts w:ascii="Arial Narrow" w:hAnsi="Arial Narrow" w:cs="Arial"/>
          <w:sz w:val="20"/>
        </w:rPr>
        <w:t xml:space="preserve">Virtual and or physical training workshops and capacity building events in compliance. </w:t>
      </w:r>
    </w:p>
    <w:p w:rsidR="005857E2" w:rsidRDefault="00C613CF" w:rsidP="005857E2">
      <w:pPr>
        <w:pStyle w:val="ListParagraph"/>
        <w:widowControl/>
        <w:numPr>
          <w:ilvl w:val="0"/>
          <w:numId w:val="50"/>
        </w:numPr>
        <w:ind w:left="450" w:hanging="270"/>
        <w:contextualSpacing/>
        <w:jc w:val="both"/>
        <w:rPr>
          <w:rFonts w:ascii="Arial Narrow" w:hAnsi="Arial Narrow" w:cs="Arial"/>
          <w:sz w:val="20"/>
        </w:rPr>
      </w:pPr>
      <w:r w:rsidRPr="00C613CF">
        <w:rPr>
          <w:rFonts w:ascii="Arial Narrow" w:hAnsi="Arial Narrow" w:cs="Arial"/>
          <w:sz w:val="20"/>
        </w:rPr>
        <w:t>Develop frameworks that different sectors  will adopt as a navigating tool of market penetration; and</w:t>
      </w:r>
    </w:p>
    <w:p w:rsidR="00B61F9B" w:rsidRDefault="005857E2" w:rsidP="005857E2">
      <w:pPr>
        <w:pStyle w:val="ListParagraph"/>
        <w:widowControl/>
        <w:numPr>
          <w:ilvl w:val="0"/>
          <w:numId w:val="50"/>
        </w:numPr>
        <w:ind w:left="450" w:hanging="270"/>
        <w:contextualSpacing/>
        <w:jc w:val="both"/>
        <w:rPr>
          <w:rFonts w:ascii="Arial Narrow" w:hAnsi="Arial Narrow" w:cs="Arial"/>
          <w:sz w:val="20"/>
        </w:rPr>
      </w:pPr>
      <w:r>
        <w:rPr>
          <w:rFonts w:ascii="Arial Narrow" w:hAnsi="Arial Narrow" w:cs="Arial"/>
          <w:sz w:val="20"/>
        </w:rPr>
        <w:t>Th</w:t>
      </w:r>
      <w:r w:rsidR="00C613CF" w:rsidRPr="005857E2">
        <w:rPr>
          <w:rFonts w:ascii="Arial Narrow" w:hAnsi="Arial Narrow" w:cs="Arial"/>
          <w:sz w:val="20"/>
        </w:rPr>
        <w:t>e specific deliverables will be agreed to in consultation with the Consulting Firm and DESTEA during the contracting phase.</w:t>
      </w:r>
    </w:p>
    <w:p w:rsidR="00C613CF" w:rsidRPr="005857E2" w:rsidRDefault="00C613CF" w:rsidP="00B61F9B">
      <w:pPr>
        <w:pStyle w:val="ListParagraph"/>
        <w:widowControl/>
        <w:ind w:left="450"/>
        <w:contextualSpacing/>
        <w:jc w:val="both"/>
        <w:rPr>
          <w:rFonts w:ascii="Arial Narrow" w:hAnsi="Arial Narrow" w:cs="Arial"/>
          <w:sz w:val="20"/>
        </w:rPr>
      </w:pPr>
    </w:p>
    <w:p w:rsidR="00C613CF" w:rsidRDefault="00B61F9B" w:rsidP="005857E2">
      <w:pPr>
        <w:tabs>
          <w:tab w:val="left" w:pos="720"/>
        </w:tabs>
        <w:ind w:hanging="720"/>
        <w:jc w:val="both"/>
        <w:rPr>
          <w:rFonts w:ascii="Arial Narrow" w:hAnsi="Arial Narrow" w:cs="Arial"/>
          <w:sz w:val="20"/>
        </w:rPr>
      </w:pPr>
      <w:r>
        <w:rPr>
          <w:rFonts w:ascii="Arial Narrow" w:hAnsi="Arial Narrow" w:cs="Arial"/>
          <w:sz w:val="20"/>
        </w:rPr>
        <w:t>3</w:t>
      </w:r>
      <w:r w:rsidR="00C613CF" w:rsidRPr="00C613CF">
        <w:rPr>
          <w:rFonts w:ascii="Arial Narrow" w:hAnsi="Arial Narrow" w:cs="Arial"/>
          <w:sz w:val="20"/>
        </w:rPr>
        <w:t>.3</w:t>
      </w:r>
      <w:r w:rsidR="00C613CF" w:rsidRPr="00C613CF">
        <w:rPr>
          <w:rFonts w:ascii="Arial Narrow" w:hAnsi="Arial Narrow" w:cs="Arial"/>
          <w:sz w:val="20"/>
        </w:rPr>
        <w:tab/>
        <w:t>CONSULTANCY STRUCTURE:</w:t>
      </w:r>
    </w:p>
    <w:p w:rsidR="00B61F9B" w:rsidRPr="00C613CF" w:rsidRDefault="00B61F9B" w:rsidP="005857E2">
      <w:pPr>
        <w:tabs>
          <w:tab w:val="left" w:pos="720"/>
        </w:tabs>
        <w:ind w:hanging="720"/>
        <w:jc w:val="both"/>
        <w:rPr>
          <w:rFonts w:ascii="Arial Narrow" w:hAnsi="Arial Narrow" w:cs="Arial"/>
          <w:sz w:val="20"/>
        </w:rPr>
      </w:pPr>
    </w:p>
    <w:p w:rsidR="00C613CF" w:rsidRPr="00C613CF" w:rsidRDefault="00C613CF" w:rsidP="00245F0C">
      <w:pPr>
        <w:pStyle w:val="ListParagraph"/>
        <w:widowControl/>
        <w:numPr>
          <w:ilvl w:val="0"/>
          <w:numId w:val="46"/>
        </w:numPr>
        <w:tabs>
          <w:tab w:val="left" w:pos="720"/>
        </w:tabs>
        <w:spacing w:after="160"/>
        <w:ind w:left="0" w:firstLine="0"/>
        <w:contextualSpacing/>
        <w:jc w:val="both"/>
        <w:rPr>
          <w:rFonts w:ascii="Arial Narrow" w:hAnsi="Arial Narrow" w:cs="Arial"/>
          <w:sz w:val="20"/>
        </w:rPr>
      </w:pPr>
      <w:r w:rsidRPr="00C613CF">
        <w:rPr>
          <w:rFonts w:ascii="Arial Narrow" w:hAnsi="Arial Narrow" w:cs="Arial"/>
          <w:sz w:val="20"/>
        </w:rPr>
        <w:t xml:space="preserve">Senior service provider 15 years + experience in the Mining Sector /related field </w:t>
      </w:r>
    </w:p>
    <w:p w:rsidR="00C613CF" w:rsidRPr="00C613CF" w:rsidRDefault="00C613CF" w:rsidP="00245F0C">
      <w:pPr>
        <w:pStyle w:val="ListParagraph"/>
        <w:widowControl/>
        <w:numPr>
          <w:ilvl w:val="0"/>
          <w:numId w:val="41"/>
        </w:numPr>
        <w:tabs>
          <w:tab w:val="left" w:pos="720"/>
        </w:tabs>
        <w:spacing w:after="160"/>
        <w:ind w:left="0" w:firstLine="0"/>
        <w:contextualSpacing/>
        <w:jc w:val="both"/>
        <w:rPr>
          <w:rFonts w:ascii="Arial Narrow" w:hAnsi="Arial Narrow" w:cs="Arial"/>
          <w:sz w:val="20"/>
        </w:rPr>
      </w:pPr>
      <w:r w:rsidRPr="00C613CF">
        <w:rPr>
          <w:rFonts w:ascii="Arial Narrow" w:hAnsi="Arial Narrow" w:cs="Arial"/>
          <w:sz w:val="20"/>
        </w:rPr>
        <w:t xml:space="preserve">Experience/ expertise  in geology  will be an advantage </w:t>
      </w:r>
    </w:p>
    <w:p w:rsidR="00C613CF" w:rsidRPr="00C613CF" w:rsidRDefault="00C613CF" w:rsidP="00245F0C">
      <w:pPr>
        <w:pStyle w:val="ListParagraph"/>
        <w:widowControl/>
        <w:numPr>
          <w:ilvl w:val="0"/>
          <w:numId w:val="41"/>
        </w:numPr>
        <w:tabs>
          <w:tab w:val="left" w:pos="720"/>
        </w:tabs>
        <w:spacing w:after="160"/>
        <w:ind w:left="0" w:firstLine="0"/>
        <w:contextualSpacing/>
        <w:jc w:val="both"/>
        <w:rPr>
          <w:rFonts w:ascii="Arial Narrow" w:hAnsi="Arial Narrow" w:cs="Arial"/>
          <w:sz w:val="20"/>
        </w:rPr>
      </w:pPr>
      <w:r w:rsidRPr="00C613CF">
        <w:rPr>
          <w:rFonts w:ascii="Arial Narrow" w:hAnsi="Arial Narrow" w:cs="Arial"/>
          <w:sz w:val="20"/>
        </w:rPr>
        <w:t>10 years + experience in Consultancy work related to mining advisory services</w:t>
      </w:r>
    </w:p>
    <w:p w:rsidR="00C613CF" w:rsidRPr="00C613CF" w:rsidRDefault="00C613CF" w:rsidP="00245F0C">
      <w:pPr>
        <w:pStyle w:val="ListParagraph"/>
        <w:widowControl/>
        <w:numPr>
          <w:ilvl w:val="0"/>
          <w:numId w:val="41"/>
        </w:numPr>
        <w:tabs>
          <w:tab w:val="left" w:pos="720"/>
        </w:tabs>
        <w:spacing w:after="160"/>
        <w:ind w:left="0" w:firstLine="0"/>
        <w:contextualSpacing/>
        <w:jc w:val="both"/>
        <w:rPr>
          <w:rFonts w:ascii="Arial Narrow" w:hAnsi="Arial Narrow" w:cs="Arial"/>
          <w:sz w:val="20"/>
        </w:rPr>
      </w:pPr>
      <w:r w:rsidRPr="00C613CF">
        <w:rPr>
          <w:rFonts w:ascii="Arial Narrow" w:hAnsi="Arial Narrow" w:cs="Arial"/>
          <w:sz w:val="20"/>
        </w:rPr>
        <w:t xml:space="preserve">Expertise in </w:t>
      </w:r>
      <w:r w:rsidR="00B61F9B" w:rsidRPr="00C613CF">
        <w:rPr>
          <w:rFonts w:ascii="Arial Narrow" w:hAnsi="Arial Narrow" w:cs="Arial"/>
          <w:sz w:val="20"/>
        </w:rPr>
        <w:t>mining</w:t>
      </w:r>
      <w:r w:rsidRPr="00C613CF">
        <w:rPr>
          <w:rFonts w:ascii="Arial Narrow" w:hAnsi="Arial Narrow" w:cs="Arial"/>
          <w:sz w:val="20"/>
        </w:rPr>
        <w:t xml:space="preserve"> and gas exploration </w:t>
      </w:r>
    </w:p>
    <w:p w:rsidR="00C613CF" w:rsidRPr="00C613CF" w:rsidRDefault="00C613CF" w:rsidP="00245F0C">
      <w:pPr>
        <w:pStyle w:val="ListParagraph"/>
        <w:widowControl/>
        <w:numPr>
          <w:ilvl w:val="0"/>
          <w:numId w:val="41"/>
        </w:numPr>
        <w:tabs>
          <w:tab w:val="left" w:pos="720"/>
        </w:tabs>
        <w:spacing w:after="160"/>
        <w:ind w:left="0" w:firstLine="0"/>
        <w:contextualSpacing/>
        <w:jc w:val="both"/>
        <w:rPr>
          <w:rFonts w:ascii="Arial Narrow" w:hAnsi="Arial Narrow" w:cs="Arial"/>
          <w:sz w:val="20"/>
        </w:rPr>
      </w:pPr>
      <w:r w:rsidRPr="00C613CF">
        <w:rPr>
          <w:rFonts w:ascii="Arial Narrow" w:hAnsi="Arial Narrow" w:cs="Arial"/>
          <w:sz w:val="20"/>
        </w:rPr>
        <w:t>Experience in development of training materials</w:t>
      </w:r>
    </w:p>
    <w:p w:rsidR="00C613CF" w:rsidRPr="00C613CF" w:rsidRDefault="00C613CF" w:rsidP="00245F0C">
      <w:pPr>
        <w:pStyle w:val="ListParagraph"/>
        <w:widowControl/>
        <w:numPr>
          <w:ilvl w:val="0"/>
          <w:numId w:val="41"/>
        </w:numPr>
        <w:tabs>
          <w:tab w:val="left" w:pos="720"/>
        </w:tabs>
        <w:spacing w:after="160"/>
        <w:ind w:left="0" w:firstLine="0"/>
        <w:contextualSpacing/>
        <w:jc w:val="both"/>
        <w:rPr>
          <w:rFonts w:ascii="Arial Narrow" w:hAnsi="Arial Narrow" w:cs="Arial"/>
          <w:sz w:val="20"/>
        </w:rPr>
      </w:pPr>
      <w:r w:rsidRPr="00C613CF">
        <w:rPr>
          <w:rFonts w:ascii="Arial Narrow" w:hAnsi="Arial Narrow" w:cs="Arial"/>
          <w:sz w:val="20"/>
        </w:rPr>
        <w:t xml:space="preserve">Knowledge and experience in training </w:t>
      </w:r>
    </w:p>
    <w:p w:rsidR="00C613CF" w:rsidRDefault="00B61F9B" w:rsidP="00B61F9B">
      <w:pPr>
        <w:ind w:hanging="720"/>
        <w:jc w:val="both"/>
        <w:rPr>
          <w:rFonts w:ascii="Arial Narrow" w:hAnsi="Arial Narrow" w:cs="Arial"/>
          <w:sz w:val="20"/>
        </w:rPr>
      </w:pPr>
      <w:r>
        <w:rPr>
          <w:rFonts w:ascii="Arial Narrow" w:hAnsi="Arial Narrow" w:cs="Arial"/>
          <w:sz w:val="20"/>
        </w:rPr>
        <w:t>3</w:t>
      </w:r>
      <w:r w:rsidR="00C613CF" w:rsidRPr="00C613CF">
        <w:rPr>
          <w:rFonts w:ascii="Arial Narrow" w:hAnsi="Arial Narrow" w:cs="Arial"/>
          <w:sz w:val="20"/>
        </w:rPr>
        <w:t>.5</w:t>
      </w:r>
      <w:r w:rsidR="00C613CF" w:rsidRPr="00C613CF">
        <w:rPr>
          <w:rFonts w:ascii="Arial Narrow" w:hAnsi="Arial Narrow" w:cs="Arial"/>
          <w:sz w:val="20"/>
        </w:rPr>
        <w:tab/>
        <w:t>CONSULTANCY STAKEHOLDER ENGAGEMENT MANAGEMENT</w:t>
      </w:r>
    </w:p>
    <w:p w:rsidR="00B61F9B" w:rsidRPr="00C613CF" w:rsidRDefault="00B61F9B" w:rsidP="00B61F9B">
      <w:pPr>
        <w:ind w:hanging="720"/>
        <w:jc w:val="both"/>
        <w:rPr>
          <w:rFonts w:ascii="Arial Narrow" w:hAnsi="Arial Narrow" w:cs="Arial"/>
          <w:sz w:val="20"/>
        </w:rPr>
      </w:pPr>
    </w:p>
    <w:p w:rsidR="00C613CF" w:rsidRDefault="00C613CF" w:rsidP="00B61F9B">
      <w:pPr>
        <w:jc w:val="both"/>
        <w:rPr>
          <w:rFonts w:ascii="Arial Narrow" w:hAnsi="Arial Narrow" w:cs="Arial"/>
          <w:sz w:val="20"/>
        </w:rPr>
      </w:pPr>
      <w:r w:rsidRPr="00C613CF">
        <w:rPr>
          <w:rFonts w:ascii="Arial Narrow" w:hAnsi="Arial Narrow" w:cs="Arial"/>
          <w:sz w:val="20"/>
        </w:rPr>
        <w:t xml:space="preserve">Organize consultations with broad range of institutions and industry expects e.g. academia, government that will inter-alia assist with  </w:t>
      </w:r>
    </w:p>
    <w:p w:rsidR="00B61F9B" w:rsidRPr="00C613CF" w:rsidRDefault="00B61F9B" w:rsidP="00B61F9B">
      <w:pPr>
        <w:jc w:val="both"/>
        <w:rPr>
          <w:rFonts w:ascii="Arial Narrow" w:hAnsi="Arial Narrow" w:cs="Arial"/>
          <w:sz w:val="20"/>
        </w:rPr>
      </w:pPr>
    </w:p>
    <w:p w:rsidR="00C613CF" w:rsidRPr="00C613CF" w:rsidRDefault="00C613CF" w:rsidP="00B61F9B">
      <w:pPr>
        <w:pStyle w:val="ListParagraph"/>
        <w:widowControl/>
        <w:numPr>
          <w:ilvl w:val="0"/>
          <w:numId w:val="47"/>
        </w:numPr>
        <w:spacing w:after="160"/>
        <w:ind w:left="90" w:firstLine="0"/>
        <w:contextualSpacing/>
        <w:jc w:val="both"/>
        <w:rPr>
          <w:rFonts w:ascii="Arial Narrow" w:hAnsi="Arial Narrow" w:cs="Arial"/>
          <w:sz w:val="20"/>
        </w:rPr>
      </w:pPr>
      <w:r w:rsidRPr="00C613CF">
        <w:rPr>
          <w:rFonts w:ascii="Arial Narrow" w:hAnsi="Arial Narrow" w:cs="Arial"/>
          <w:sz w:val="20"/>
        </w:rPr>
        <w:t xml:space="preserve">Exploration planning, implementation and project management </w:t>
      </w:r>
    </w:p>
    <w:p w:rsidR="00C613CF" w:rsidRPr="00C613CF" w:rsidRDefault="00C613CF" w:rsidP="00B61F9B">
      <w:pPr>
        <w:pStyle w:val="ListParagraph"/>
        <w:widowControl/>
        <w:numPr>
          <w:ilvl w:val="0"/>
          <w:numId w:val="47"/>
        </w:numPr>
        <w:spacing w:after="160"/>
        <w:ind w:left="90" w:firstLine="0"/>
        <w:contextualSpacing/>
        <w:jc w:val="both"/>
        <w:rPr>
          <w:rFonts w:ascii="Arial Narrow" w:hAnsi="Arial Narrow" w:cs="Arial"/>
          <w:sz w:val="20"/>
        </w:rPr>
      </w:pPr>
      <w:r w:rsidRPr="00C613CF">
        <w:rPr>
          <w:rFonts w:ascii="Arial Narrow" w:hAnsi="Arial Narrow" w:cs="Arial"/>
          <w:sz w:val="20"/>
        </w:rPr>
        <w:t xml:space="preserve">Data capturing </w:t>
      </w:r>
    </w:p>
    <w:p w:rsidR="00C613CF" w:rsidRPr="00C613CF" w:rsidRDefault="00C613CF" w:rsidP="00B61F9B">
      <w:pPr>
        <w:pStyle w:val="ListParagraph"/>
        <w:widowControl/>
        <w:numPr>
          <w:ilvl w:val="0"/>
          <w:numId w:val="47"/>
        </w:numPr>
        <w:spacing w:after="160"/>
        <w:ind w:left="90" w:firstLine="0"/>
        <w:contextualSpacing/>
        <w:jc w:val="both"/>
        <w:rPr>
          <w:rFonts w:ascii="Arial Narrow" w:hAnsi="Arial Narrow" w:cs="Arial"/>
          <w:sz w:val="20"/>
        </w:rPr>
      </w:pPr>
      <w:r w:rsidRPr="00C613CF">
        <w:rPr>
          <w:rFonts w:ascii="Arial Narrow" w:hAnsi="Arial Narrow" w:cs="Arial"/>
          <w:sz w:val="20"/>
        </w:rPr>
        <w:t xml:space="preserve">Application of the necessary permits and </w:t>
      </w:r>
      <w:r w:rsidR="00B61F9B" w:rsidRPr="00C613CF">
        <w:rPr>
          <w:rFonts w:ascii="Arial Narrow" w:hAnsi="Arial Narrow" w:cs="Arial"/>
          <w:sz w:val="20"/>
        </w:rPr>
        <w:t>licenses</w:t>
      </w:r>
    </w:p>
    <w:p w:rsidR="00C613CF" w:rsidRPr="00C613CF" w:rsidRDefault="00C613CF" w:rsidP="00B61F9B">
      <w:pPr>
        <w:pStyle w:val="ListParagraph"/>
        <w:widowControl/>
        <w:numPr>
          <w:ilvl w:val="0"/>
          <w:numId w:val="47"/>
        </w:numPr>
        <w:spacing w:after="160"/>
        <w:ind w:left="90" w:firstLine="0"/>
        <w:contextualSpacing/>
        <w:jc w:val="both"/>
        <w:rPr>
          <w:rFonts w:ascii="Arial Narrow" w:hAnsi="Arial Narrow" w:cs="Arial"/>
          <w:sz w:val="20"/>
        </w:rPr>
      </w:pPr>
      <w:r w:rsidRPr="00C613CF">
        <w:rPr>
          <w:rFonts w:ascii="Arial Narrow" w:hAnsi="Arial Narrow" w:cs="Arial"/>
          <w:sz w:val="20"/>
        </w:rPr>
        <w:t xml:space="preserve">Training </w:t>
      </w:r>
    </w:p>
    <w:p w:rsidR="00C613CF" w:rsidRPr="00C613CF" w:rsidRDefault="00C613CF" w:rsidP="00B61F9B">
      <w:pPr>
        <w:pStyle w:val="ListParagraph"/>
        <w:widowControl/>
        <w:numPr>
          <w:ilvl w:val="0"/>
          <w:numId w:val="47"/>
        </w:numPr>
        <w:spacing w:after="160"/>
        <w:ind w:left="90" w:firstLine="0"/>
        <w:contextualSpacing/>
        <w:jc w:val="both"/>
        <w:rPr>
          <w:rFonts w:ascii="Arial Narrow" w:hAnsi="Arial Narrow" w:cs="Arial"/>
          <w:sz w:val="20"/>
        </w:rPr>
      </w:pPr>
      <w:r w:rsidRPr="00C613CF">
        <w:rPr>
          <w:rFonts w:ascii="Arial Narrow" w:hAnsi="Arial Narrow" w:cs="Arial"/>
          <w:sz w:val="20"/>
        </w:rPr>
        <w:t xml:space="preserve">Mineral Resource statements/ reports </w:t>
      </w:r>
    </w:p>
    <w:p w:rsidR="00C613CF" w:rsidRPr="00C613CF" w:rsidRDefault="00C613CF" w:rsidP="00B61F9B">
      <w:pPr>
        <w:pStyle w:val="ListParagraph"/>
        <w:widowControl/>
        <w:numPr>
          <w:ilvl w:val="0"/>
          <w:numId w:val="47"/>
        </w:numPr>
        <w:spacing w:after="160"/>
        <w:ind w:left="90" w:firstLine="0"/>
        <w:contextualSpacing/>
        <w:jc w:val="both"/>
        <w:rPr>
          <w:rFonts w:ascii="Arial Narrow" w:hAnsi="Arial Narrow" w:cs="Arial"/>
          <w:sz w:val="20"/>
        </w:rPr>
      </w:pPr>
      <w:r w:rsidRPr="00C613CF">
        <w:rPr>
          <w:rFonts w:ascii="Arial Narrow" w:hAnsi="Arial Narrow" w:cs="Arial"/>
          <w:sz w:val="20"/>
        </w:rPr>
        <w:t>Delivery of operational support, guidance and remedial plans</w:t>
      </w:r>
    </w:p>
    <w:p w:rsidR="00C613CF" w:rsidRPr="00C613CF" w:rsidRDefault="00C613CF" w:rsidP="00B61F9B">
      <w:pPr>
        <w:pStyle w:val="ListParagraph"/>
        <w:widowControl/>
        <w:numPr>
          <w:ilvl w:val="0"/>
          <w:numId w:val="47"/>
        </w:numPr>
        <w:spacing w:after="160"/>
        <w:ind w:left="90" w:firstLine="0"/>
        <w:contextualSpacing/>
        <w:jc w:val="both"/>
        <w:rPr>
          <w:rFonts w:ascii="Arial Narrow" w:hAnsi="Arial Narrow" w:cs="Arial"/>
          <w:sz w:val="20"/>
        </w:rPr>
      </w:pPr>
      <w:r w:rsidRPr="00C613CF">
        <w:rPr>
          <w:rFonts w:ascii="Arial Narrow" w:hAnsi="Arial Narrow" w:cs="Arial"/>
          <w:sz w:val="20"/>
        </w:rPr>
        <w:t xml:space="preserve">Skills transfer </w:t>
      </w:r>
    </w:p>
    <w:p w:rsidR="00C613CF" w:rsidRPr="00C613CF" w:rsidRDefault="00C613CF" w:rsidP="00B61F9B">
      <w:pPr>
        <w:pStyle w:val="ListParagraph"/>
        <w:widowControl/>
        <w:numPr>
          <w:ilvl w:val="0"/>
          <w:numId w:val="47"/>
        </w:numPr>
        <w:tabs>
          <w:tab w:val="left" w:pos="990"/>
        </w:tabs>
        <w:spacing w:after="160"/>
        <w:ind w:hanging="630"/>
        <w:contextualSpacing/>
        <w:jc w:val="both"/>
        <w:rPr>
          <w:rFonts w:ascii="Arial Narrow" w:hAnsi="Arial Narrow" w:cs="Arial"/>
          <w:sz w:val="20"/>
        </w:rPr>
      </w:pPr>
      <w:r w:rsidRPr="00C613CF">
        <w:rPr>
          <w:rFonts w:ascii="Arial Narrow" w:hAnsi="Arial Narrow" w:cs="Arial"/>
          <w:sz w:val="20"/>
        </w:rPr>
        <w:t>Maintain liaison with other consultancy services within DESTEA where there may be links. This will ensure that the Task Team takes the lead from one source</w:t>
      </w:r>
    </w:p>
    <w:p w:rsidR="00C613CF" w:rsidRPr="00C613CF" w:rsidRDefault="00C613CF" w:rsidP="00B61F9B">
      <w:pPr>
        <w:pStyle w:val="ListParagraph"/>
        <w:widowControl/>
        <w:numPr>
          <w:ilvl w:val="0"/>
          <w:numId w:val="47"/>
        </w:numPr>
        <w:spacing w:after="160"/>
        <w:ind w:hanging="630"/>
        <w:contextualSpacing/>
        <w:jc w:val="both"/>
        <w:rPr>
          <w:rFonts w:ascii="Arial Narrow" w:hAnsi="Arial Narrow" w:cs="Arial"/>
          <w:sz w:val="20"/>
        </w:rPr>
      </w:pPr>
      <w:r w:rsidRPr="00C613CF">
        <w:rPr>
          <w:rFonts w:ascii="Arial Narrow" w:hAnsi="Arial Narrow" w:cs="Arial"/>
          <w:sz w:val="20"/>
        </w:rPr>
        <w:t xml:space="preserve">Provide Support services to the DESTEA in communicating with Stakeholders such as the Local Municipality, National energy regulator of South Africa (NERSA), </w:t>
      </w:r>
      <w:r w:rsidR="00AD4BC5" w:rsidRPr="00C613CF">
        <w:rPr>
          <w:rFonts w:ascii="Arial Narrow" w:hAnsi="Arial Narrow" w:cs="Arial"/>
          <w:sz w:val="20"/>
        </w:rPr>
        <w:t>Department</w:t>
      </w:r>
      <w:r w:rsidRPr="00C613CF">
        <w:rPr>
          <w:rFonts w:ascii="Arial Narrow" w:hAnsi="Arial Narrow" w:cs="Arial"/>
          <w:sz w:val="20"/>
        </w:rPr>
        <w:t xml:space="preserve"> of Mineral resources and Energy (DMRE), Mining Qualifications Authority (MQA), and other respective governing authorities etc.</w:t>
      </w:r>
    </w:p>
    <w:p w:rsidR="00006C21" w:rsidRDefault="00006C21">
      <w:pPr>
        <w:widowControl/>
        <w:spacing w:after="160" w:line="259" w:lineRule="auto"/>
        <w:rPr>
          <w:rFonts w:ascii="Arial Narrow" w:hAnsi="Arial Narrow" w:cs="Arial"/>
          <w:sz w:val="20"/>
        </w:rPr>
      </w:pPr>
      <w:r>
        <w:rPr>
          <w:rFonts w:ascii="Arial Narrow" w:hAnsi="Arial Narrow" w:cs="Arial"/>
          <w:sz w:val="20"/>
        </w:rPr>
        <w:br w:type="page"/>
      </w:r>
    </w:p>
    <w:p w:rsidR="00C613CF" w:rsidRPr="00C613CF" w:rsidRDefault="00C613CF" w:rsidP="00B61F9B">
      <w:pPr>
        <w:pStyle w:val="ListParagraph"/>
        <w:widowControl/>
        <w:tabs>
          <w:tab w:val="left" w:pos="990"/>
        </w:tabs>
        <w:spacing w:after="160"/>
        <w:ind w:left="0"/>
        <w:contextualSpacing/>
        <w:jc w:val="both"/>
        <w:rPr>
          <w:rFonts w:ascii="Arial Narrow" w:hAnsi="Arial Narrow" w:cs="Arial"/>
          <w:sz w:val="20"/>
        </w:rPr>
      </w:pPr>
    </w:p>
    <w:p w:rsidR="00C613CF" w:rsidRPr="00C613CF" w:rsidRDefault="00C613CF" w:rsidP="00B61F9B">
      <w:pPr>
        <w:pStyle w:val="ListParagraph"/>
        <w:widowControl/>
        <w:numPr>
          <w:ilvl w:val="0"/>
          <w:numId w:val="30"/>
        </w:numPr>
        <w:spacing w:after="200"/>
        <w:ind w:left="0" w:hanging="720"/>
        <w:contextualSpacing/>
        <w:jc w:val="both"/>
        <w:rPr>
          <w:rFonts w:ascii="Arial Narrow" w:hAnsi="Arial Narrow" w:cs="Arial"/>
          <w:sz w:val="20"/>
        </w:rPr>
      </w:pPr>
      <w:r w:rsidRPr="00C613CF">
        <w:rPr>
          <w:rFonts w:ascii="Arial Narrow" w:hAnsi="Arial Narrow" w:cs="Arial"/>
          <w:sz w:val="20"/>
        </w:rPr>
        <w:t>BIODIVERSITY ECONOMY</w:t>
      </w:r>
    </w:p>
    <w:p w:rsidR="00C613CF" w:rsidRDefault="00AD4BC5" w:rsidP="00AD4BC5">
      <w:pPr>
        <w:ind w:hanging="720"/>
        <w:jc w:val="both"/>
        <w:rPr>
          <w:rFonts w:ascii="Arial Narrow" w:hAnsi="Arial Narrow" w:cs="Arial"/>
          <w:sz w:val="20"/>
        </w:rPr>
      </w:pPr>
      <w:r>
        <w:rPr>
          <w:rFonts w:ascii="Arial Narrow" w:hAnsi="Arial Narrow" w:cs="Arial"/>
          <w:sz w:val="20"/>
        </w:rPr>
        <w:t>4</w:t>
      </w:r>
      <w:r w:rsidR="00C613CF" w:rsidRPr="00C613CF">
        <w:rPr>
          <w:rFonts w:ascii="Arial Narrow" w:hAnsi="Arial Narrow" w:cs="Arial"/>
          <w:sz w:val="20"/>
        </w:rPr>
        <w:t>.1</w:t>
      </w:r>
      <w:r w:rsidR="00C613CF" w:rsidRPr="00C613CF">
        <w:rPr>
          <w:rFonts w:ascii="Arial Narrow" w:hAnsi="Arial Narrow" w:cs="Arial"/>
          <w:sz w:val="20"/>
        </w:rPr>
        <w:tab/>
        <w:t>BACKGROUND</w:t>
      </w:r>
    </w:p>
    <w:p w:rsidR="00AD4BC5" w:rsidRPr="00C613CF" w:rsidRDefault="00AD4BC5" w:rsidP="00AD4BC5">
      <w:pPr>
        <w:ind w:hanging="720"/>
        <w:jc w:val="both"/>
        <w:rPr>
          <w:rFonts w:ascii="Arial Narrow" w:hAnsi="Arial Narrow" w:cs="Arial"/>
          <w:sz w:val="20"/>
        </w:rPr>
      </w:pPr>
    </w:p>
    <w:p w:rsidR="00C613CF" w:rsidRDefault="00C613CF" w:rsidP="00AD4BC5">
      <w:pPr>
        <w:jc w:val="both"/>
        <w:rPr>
          <w:rFonts w:ascii="Arial Narrow" w:hAnsi="Arial Narrow" w:cs="Arial"/>
          <w:sz w:val="20"/>
        </w:rPr>
      </w:pPr>
      <w:r w:rsidRPr="00C613CF">
        <w:rPr>
          <w:rFonts w:ascii="Arial Narrow" w:hAnsi="Arial Narrow" w:cs="Arial"/>
          <w:sz w:val="20"/>
        </w:rPr>
        <w:t xml:space="preserve">Biodiversity economy is one of the key sectors identified in the </w:t>
      </w:r>
      <w:r w:rsidR="00AD4BC5" w:rsidRPr="00C613CF">
        <w:rPr>
          <w:rFonts w:ascii="Arial Narrow" w:hAnsi="Arial Narrow" w:cs="Arial"/>
          <w:sz w:val="20"/>
        </w:rPr>
        <w:t>government’s medium</w:t>
      </w:r>
      <w:r w:rsidRPr="00C613CF">
        <w:rPr>
          <w:rFonts w:ascii="Arial Narrow" w:hAnsi="Arial Narrow" w:cs="Arial"/>
          <w:sz w:val="20"/>
        </w:rPr>
        <w:t>-term strategic framework (MTSF) and National Biodiversity Economy Strategy (NBES) as having potential for job creation by unlocking the socio-economic potential of South Africa’s biodiversity assets</w:t>
      </w:r>
      <w:r w:rsidR="00AD4BC5">
        <w:rPr>
          <w:rFonts w:ascii="Arial Narrow" w:hAnsi="Arial Narrow" w:cs="Arial"/>
          <w:sz w:val="20"/>
        </w:rPr>
        <w:t xml:space="preserve"> (both</w:t>
      </w:r>
      <w:r w:rsidRPr="00C613CF">
        <w:rPr>
          <w:rFonts w:ascii="Arial Narrow" w:hAnsi="Arial Narrow" w:cs="Arial"/>
          <w:sz w:val="20"/>
        </w:rPr>
        <w:t xml:space="preserve"> flaura and fauna) through sustainable use. </w:t>
      </w:r>
      <w:r w:rsidR="00AD4BC5" w:rsidRPr="00C613CF">
        <w:rPr>
          <w:rFonts w:ascii="Arial Narrow" w:hAnsi="Arial Narrow" w:cs="Arial"/>
          <w:sz w:val="20"/>
        </w:rPr>
        <w:t>Furthermore</w:t>
      </w:r>
      <w:r w:rsidRPr="00C613CF">
        <w:rPr>
          <w:rFonts w:ascii="Arial Narrow" w:hAnsi="Arial Narrow" w:cs="Arial"/>
          <w:sz w:val="20"/>
        </w:rPr>
        <w:t xml:space="preserve">, the draft White Paper on Conservation and Sustainable use of South Africa’s </w:t>
      </w:r>
      <w:r w:rsidR="00AD4BC5" w:rsidRPr="00C613CF">
        <w:rPr>
          <w:rFonts w:ascii="Arial Narrow" w:hAnsi="Arial Narrow" w:cs="Arial"/>
          <w:sz w:val="20"/>
        </w:rPr>
        <w:t>Biodiversity</w:t>
      </w:r>
      <w:r w:rsidRPr="00C613CF">
        <w:rPr>
          <w:rFonts w:ascii="Arial Narrow" w:hAnsi="Arial Narrow" w:cs="Arial"/>
          <w:sz w:val="20"/>
        </w:rPr>
        <w:t xml:space="preserve"> seeks to provide a framework for sustainable economic use natural resources. The biodiversity economy encompasses the business and economic activities that either depend on biodiversity for their businesses or contribute to biodiversity conservation through their </w:t>
      </w:r>
      <w:r w:rsidR="00AD4BC5" w:rsidRPr="00C613CF">
        <w:rPr>
          <w:rFonts w:ascii="Arial Narrow" w:hAnsi="Arial Narrow" w:cs="Arial"/>
          <w:sz w:val="20"/>
        </w:rPr>
        <w:t>activities</w:t>
      </w:r>
      <w:r w:rsidRPr="00C613CF">
        <w:rPr>
          <w:rFonts w:ascii="Arial Narrow" w:hAnsi="Arial Narrow" w:cs="Arial"/>
          <w:sz w:val="20"/>
        </w:rPr>
        <w:t xml:space="preserve">. The key drivers of the biodiversity economy include commercialization and export of products of plant species such as cannabis, buchu,aloe ferox,  rooibos, devil’s claw, and honey bush amongst others. The wildlife sector has </w:t>
      </w:r>
      <w:r w:rsidR="00AD4BC5" w:rsidRPr="00C613CF">
        <w:rPr>
          <w:rFonts w:ascii="Arial Narrow" w:hAnsi="Arial Narrow" w:cs="Arial"/>
          <w:sz w:val="20"/>
        </w:rPr>
        <w:t>also attracted</w:t>
      </w:r>
      <w:r w:rsidRPr="00C613CF">
        <w:rPr>
          <w:rFonts w:ascii="Arial Narrow" w:hAnsi="Arial Narrow" w:cs="Arial"/>
          <w:sz w:val="20"/>
        </w:rPr>
        <w:t xml:space="preserve"> a great deal of interest through live auctions and trophy hunting, as </w:t>
      </w:r>
      <w:r w:rsidR="00AD4BC5" w:rsidRPr="00C613CF">
        <w:rPr>
          <w:rFonts w:ascii="Arial Narrow" w:hAnsi="Arial Narrow" w:cs="Arial"/>
          <w:sz w:val="20"/>
        </w:rPr>
        <w:t>well</w:t>
      </w:r>
      <w:r w:rsidRPr="00C613CF">
        <w:rPr>
          <w:rFonts w:ascii="Arial Narrow" w:hAnsi="Arial Narrow" w:cs="Arial"/>
          <w:sz w:val="20"/>
        </w:rPr>
        <w:t xml:space="preserve"> as associated industries such as taxidermy. </w:t>
      </w:r>
    </w:p>
    <w:p w:rsidR="00AD4BC5" w:rsidRPr="00C613CF" w:rsidRDefault="00AD4BC5" w:rsidP="00AD4BC5">
      <w:pPr>
        <w:jc w:val="both"/>
        <w:rPr>
          <w:rFonts w:ascii="Arial Narrow" w:hAnsi="Arial Narrow" w:cs="Arial"/>
          <w:sz w:val="20"/>
        </w:rPr>
      </w:pPr>
    </w:p>
    <w:p w:rsidR="00C613CF" w:rsidRDefault="00C613CF" w:rsidP="00AD4BC5">
      <w:pPr>
        <w:jc w:val="both"/>
        <w:rPr>
          <w:rFonts w:ascii="Arial Narrow" w:hAnsi="Arial Narrow" w:cs="Arial"/>
          <w:sz w:val="20"/>
        </w:rPr>
      </w:pPr>
      <w:r w:rsidRPr="00C613CF">
        <w:rPr>
          <w:rFonts w:ascii="Arial Narrow" w:hAnsi="Arial Narrow" w:cs="Arial"/>
          <w:sz w:val="20"/>
        </w:rPr>
        <w:t xml:space="preserve">DESTEA seeks services of qualified and competent consultancy services with </w:t>
      </w:r>
      <w:r w:rsidR="00AD4BC5" w:rsidRPr="00C613CF">
        <w:rPr>
          <w:rFonts w:ascii="Arial Narrow" w:hAnsi="Arial Narrow" w:cs="Arial"/>
          <w:sz w:val="20"/>
        </w:rPr>
        <w:t>expertise</w:t>
      </w:r>
      <w:r w:rsidRPr="00C613CF">
        <w:rPr>
          <w:rFonts w:ascii="Arial Narrow" w:hAnsi="Arial Narrow" w:cs="Arial"/>
          <w:sz w:val="20"/>
        </w:rPr>
        <w:t xml:space="preserve"> in  Wildlife Sector to support DESTEA-identified enterprises to access and navigate key areas of the wildlife sector value chain by ensuring compliance with sector-specific technical requirements such as permits, safety  and quality standards, costing, sales &amp; marketing, auctioning, taxidermy, export permits, development of venison products and enhancement. The services will include ensuring that the </w:t>
      </w:r>
      <w:r w:rsidR="00AD4BC5" w:rsidRPr="00C613CF">
        <w:rPr>
          <w:rFonts w:ascii="Arial Narrow" w:hAnsi="Arial Narrow" w:cs="Arial"/>
          <w:sz w:val="20"/>
        </w:rPr>
        <w:t>enterprises</w:t>
      </w:r>
      <w:r w:rsidRPr="00C613CF">
        <w:rPr>
          <w:rFonts w:ascii="Arial Narrow" w:hAnsi="Arial Narrow" w:cs="Arial"/>
          <w:sz w:val="20"/>
        </w:rPr>
        <w:t xml:space="preserve"> are able to access both local and international markets by ensuring compliance and readiness. It is also expected that the service provider shall provide skills and capacity building in the development and performance enhancement of the enterpise in the Wildlife sector in general based on the understanding of the sector-specific market dynamics. </w:t>
      </w:r>
    </w:p>
    <w:p w:rsidR="00AD4BC5" w:rsidRPr="00C613CF" w:rsidRDefault="00AD4BC5" w:rsidP="00AD4BC5">
      <w:pPr>
        <w:jc w:val="both"/>
        <w:rPr>
          <w:rFonts w:ascii="Arial Narrow" w:hAnsi="Arial Narrow" w:cs="Arial"/>
          <w:sz w:val="20"/>
        </w:rPr>
      </w:pPr>
    </w:p>
    <w:p w:rsidR="00C613CF" w:rsidRDefault="00AD4BC5" w:rsidP="00AD4BC5">
      <w:pPr>
        <w:pStyle w:val="ListParagraph"/>
        <w:ind w:left="0" w:hanging="720"/>
        <w:jc w:val="both"/>
        <w:rPr>
          <w:rFonts w:ascii="Arial Narrow" w:hAnsi="Arial Narrow" w:cs="Arial"/>
          <w:sz w:val="20"/>
        </w:rPr>
      </w:pPr>
      <w:r>
        <w:rPr>
          <w:rFonts w:ascii="Arial Narrow" w:hAnsi="Arial Narrow" w:cs="Arial"/>
          <w:sz w:val="20"/>
        </w:rPr>
        <w:t>4</w:t>
      </w:r>
      <w:r w:rsidR="00C613CF" w:rsidRPr="00C613CF">
        <w:rPr>
          <w:rFonts w:ascii="Arial Narrow" w:hAnsi="Arial Narrow" w:cs="Arial"/>
          <w:sz w:val="20"/>
        </w:rPr>
        <w:t>.2</w:t>
      </w:r>
      <w:r w:rsidR="00C613CF" w:rsidRPr="00C613CF">
        <w:rPr>
          <w:rFonts w:ascii="Arial Narrow" w:hAnsi="Arial Narrow" w:cs="Arial"/>
          <w:sz w:val="20"/>
        </w:rPr>
        <w:tab/>
        <w:t>RATIONALE</w:t>
      </w:r>
    </w:p>
    <w:p w:rsidR="00AD4BC5" w:rsidRPr="00C613CF" w:rsidRDefault="00AD4BC5" w:rsidP="00AD4BC5">
      <w:pPr>
        <w:pStyle w:val="ListParagraph"/>
        <w:ind w:left="0" w:hanging="720"/>
        <w:jc w:val="both"/>
        <w:rPr>
          <w:rFonts w:ascii="Arial Narrow" w:hAnsi="Arial Narrow" w:cs="Arial"/>
          <w:sz w:val="20"/>
        </w:rPr>
      </w:pPr>
    </w:p>
    <w:p w:rsidR="00C613CF" w:rsidRPr="00C613CF" w:rsidRDefault="00C613CF" w:rsidP="00AD4BC5">
      <w:pPr>
        <w:pStyle w:val="ListParagraph"/>
        <w:ind w:left="0"/>
        <w:jc w:val="both"/>
        <w:rPr>
          <w:rFonts w:ascii="Arial Narrow" w:hAnsi="Arial Narrow" w:cs="Arial"/>
          <w:sz w:val="20"/>
        </w:rPr>
      </w:pPr>
      <w:r w:rsidRPr="00C613CF">
        <w:rPr>
          <w:rFonts w:ascii="Arial Narrow" w:hAnsi="Arial Narrow" w:cs="Arial"/>
          <w:sz w:val="20"/>
        </w:rPr>
        <w:t xml:space="preserve">Developing enterprises to produce products does not necessarily translate into sustainable incomes, to establish resilient solutions that address income and food security, the integration of such business enterprises into more competitive value-chains is required. The goal of this work is to provide comprehensive support to enterprises in the wildlife value-chains to strengthen direct linkages between small-scale </w:t>
      </w:r>
      <w:r w:rsidR="00AD4BC5" w:rsidRPr="00C613CF">
        <w:rPr>
          <w:rFonts w:ascii="Arial Narrow" w:hAnsi="Arial Narrow" w:cs="Arial"/>
          <w:sz w:val="20"/>
        </w:rPr>
        <w:t>farmers’</w:t>
      </w:r>
      <w:r w:rsidRPr="00C613CF">
        <w:rPr>
          <w:rFonts w:ascii="Arial Narrow" w:hAnsi="Arial Narrow" w:cs="Arial"/>
          <w:sz w:val="20"/>
        </w:rPr>
        <w:t xml:space="preserve"> </w:t>
      </w:r>
      <w:r w:rsidR="00AD4BC5" w:rsidRPr="00C613CF">
        <w:rPr>
          <w:rFonts w:ascii="Arial Narrow" w:hAnsi="Arial Narrow" w:cs="Arial"/>
          <w:sz w:val="20"/>
        </w:rPr>
        <w:t>enterprises</w:t>
      </w:r>
      <w:r w:rsidRPr="00C613CF">
        <w:rPr>
          <w:rFonts w:ascii="Arial Narrow" w:hAnsi="Arial Narrow" w:cs="Arial"/>
          <w:sz w:val="20"/>
        </w:rPr>
        <w:t xml:space="preserve"> and commercial farmers in the local and global supply chains through technology-enabled integrated market systems.</w:t>
      </w:r>
    </w:p>
    <w:p w:rsidR="00C613CF" w:rsidRPr="00C613CF" w:rsidRDefault="00C613CF" w:rsidP="00AD4BC5">
      <w:pPr>
        <w:pStyle w:val="ListParagraph"/>
        <w:ind w:left="0" w:hanging="720"/>
        <w:jc w:val="both"/>
        <w:rPr>
          <w:rFonts w:ascii="Arial Narrow" w:hAnsi="Arial Narrow" w:cs="Arial"/>
          <w:sz w:val="20"/>
        </w:rPr>
      </w:pPr>
    </w:p>
    <w:p w:rsidR="00C613CF" w:rsidRPr="00C613CF" w:rsidRDefault="00C613CF" w:rsidP="00AD4BC5">
      <w:pPr>
        <w:jc w:val="both"/>
        <w:rPr>
          <w:rFonts w:ascii="Arial Narrow" w:hAnsi="Arial Narrow" w:cs="Arial"/>
          <w:sz w:val="20"/>
        </w:rPr>
      </w:pPr>
      <w:r w:rsidRPr="00C613CF">
        <w:rPr>
          <w:rFonts w:ascii="Arial Narrow" w:hAnsi="Arial Narrow" w:cs="Arial"/>
          <w:sz w:val="20"/>
        </w:rPr>
        <w:t xml:space="preserve">The success and sustainability of enterprises in any value chain is underpinned by a sound understanding of the </w:t>
      </w:r>
      <w:r w:rsidR="00AD4BC5" w:rsidRPr="00C613CF">
        <w:rPr>
          <w:rFonts w:ascii="Arial Narrow" w:hAnsi="Arial Narrow" w:cs="Arial"/>
          <w:sz w:val="20"/>
        </w:rPr>
        <w:t>biodiversity</w:t>
      </w:r>
      <w:r w:rsidRPr="00C613CF">
        <w:rPr>
          <w:rFonts w:ascii="Arial Narrow" w:hAnsi="Arial Narrow" w:cs="Arial"/>
          <w:sz w:val="20"/>
        </w:rPr>
        <w:t xml:space="preserve"> economic sector business compliance and market access requirements. Most  enterprises lack the knowledge and expertise to develop and access potential local and international markets due to not being fully compliant to South African and International market compliance requirements, hence the need for this type of support in this sector.</w:t>
      </w:r>
    </w:p>
    <w:p w:rsidR="00C613CF" w:rsidRPr="00C613CF" w:rsidRDefault="00C613CF" w:rsidP="00245F0C">
      <w:pPr>
        <w:pStyle w:val="ListParagraph"/>
        <w:ind w:left="0"/>
        <w:jc w:val="both"/>
        <w:rPr>
          <w:rFonts w:ascii="Arial Narrow" w:hAnsi="Arial Narrow" w:cs="Arial"/>
          <w:sz w:val="20"/>
        </w:rPr>
      </w:pPr>
    </w:p>
    <w:p w:rsidR="00C613CF" w:rsidRPr="00C613CF" w:rsidRDefault="00AD4BC5" w:rsidP="00AD4BC5">
      <w:pPr>
        <w:ind w:hanging="720"/>
        <w:jc w:val="both"/>
        <w:rPr>
          <w:rFonts w:ascii="Arial Narrow" w:hAnsi="Arial Narrow" w:cs="Arial"/>
          <w:sz w:val="20"/>
        </w:rPr>
      </w:pPr>
      <w:r>
        <w:rPr>
          <w:rFonts w:ascii="Arial Narrow" w:hAnsi="Arial Narrow" w:cs="Arial"/>
          <w:sz w:val="20"/>
        </w:rPr>
        <w:t>4</w:t>
      </w:r>
      <w:r w:rsidR="00C613CF" w:rsidRPr="00C613CF">
        <w:rPr>
          <w:rFonts w:ascii="Arial Narrow" w:hAnsi="Arial Narrow" w:cs="Arial"/>
          <w:sz w:val="20"/>
        </w:rPr>
        <w:t>.3</w:t>
      </w:r>
      <w:r>
        <w:rPr>
          <w:rFonts w:ascii="Arial Narrow" w:hAnsi="Arial Narrow" w:cs="Arial"/>
          <w:sz w:val="20"/>
        </w:rPr>
        <w:tab/>
      </w:r>
      <w:r w:rsidR="00C613CF" w:rsidRPr="00C613CF">
        <w:rPr>
          <w:rFonts w:ascii="Arial Narrow" w:hAnsi="Arial Narrow" w:cs="Arial"/>
          <w:sz w:val="20"/>
        </w:rPr>
        <w:t xml:space="preserve"> DETAILED TERMS OF REFERENCE FOR SERVICE PROVIDERS </w:t>
      </w:r>
    </w:p>
    <w:p w:rsidR="00C613CF" w:rsidRPr="00C613CF" w:rsidRDefault="00C613CF" w:rsidP="00245F0C">
      <w:pPr>
        <w:jc w:val="both"/>
        <w:rPr>
          <w:rFonts w:ascii="Arial Narrow" w:hAnsi="Arial Narrow" w:cs="Arial"/>
          <w:sz w:val="20"/>
        </w:rPr>
      </w:pPr>
    </w:p>
    <w:p w:rsidR="00C613CF" w:rsidRPr="00C613CF" w:rsidRDefault="00AD4BC5" w:rsidP="00AD4BC5">
      <w:pPr>
        <w:ind w:hanging="720"/>
        <w:jc w:val="both"/>
        <w:rPr>
          <w:rFonts w:ascii="Arial Narrow" w:hAnsi="Arial Narrow" w:cs="Arial"/>
          <w:sz w:val="20"/>
        </w:rPr>
      </w:pPr>
      <w:r>
        <w:rPr>
          <w:rFonts w:ascii="Arial Narrow" w:hAnsi="Arial Narrow" w:cs="Arial"/>
          <w:sz w:val="20"/>
        </w:rPr>
        <w:t>4</w:t>
      </w:r>
      <w:r w:rsidR="00C613CF" w:rsidRPr="00C613CF">
        <w:rPr>
          <w:rFonts w:ascii="Arial Narrow" w:hAnsi="Arial Narrow" w:cs="Arial"/>
          <w:sz w:val="20"/>
        </w:rPr>
        <w:t>.3.1</w:t>
      </w:r>
      <w:r w:rsidR="00C613CF" w:rsidRPr="00C613CF">
        <w:rPr>
          <w:rFonts w:ascii="Arial Narrow" w:hAnsi="Arial Narrow" w:cs="Arial"/>
          <w:sz w:val="20"/>
        </w:rPr>
        <w:tab/>
        <w:t xml:space="preserve"> Objective of the Assignment </w:t>
      </w:r>
    </w:p>
    <w:p w:rsidR="00C613CF" w:rsidRPr="00C613CF" w:rsidRDefault="00C613CF" w:rsidP="00245F0C">
      <w:pPr>
        <w:jc w:val="both"/>
        <w:rPr>
          <w:rFonts w:ascii="Arial Narrow" w:hAnsi="Arial Narrow" w:cs="Arial"/>
          <w:sz w:val="20"/>
        </w:rPr>
      </w:pPr>
    </w:p>
    <w:p w:rsidR="00C613CF" w:rsidRPr="00C613CF" w:rsidRDefault="00C613CF" w:rsidP="00245F0C">
      <w:pPr>
        <w:jc w:val="both"/>
        <w:rPr>
          <w:rFonts w:ascii="Arial Narrow" w:hAnsi="Arial Narrow" w:cs="Arial"/>
          <w:sz w:val="20"/>
        </w:rPr>
      </w:pPr>
      <w:r w:rsidRPr="00C613CF">
        <w:rPr>
          <w:rFonts w:ascii="Arial Narrow" w:hAnsi="Arial Narrow" w:cs="Arial"/>
          <w:sz w:val="20"/>
        </w:rPr>
        <w:t>The Department intends providing Technical Support Services (TSS) to enterprises, on an ‘as and when needed’ basis</w:t>
      </w:r>
      <w:r w:rsidR="00AD4BC5" w:rsidRPr="00C613CF">
        <w:rPr>
          <w:rFonts w:ascii="Arial Narrow" w:hAnsi="Arial Narrow" w:cs="Arial"/>
          <w:sz w:val="20"/>
        </w:rPr>
        <w:t>, as</w:t>
      </w:r>
      <w:r w:rsidRPr="00C613CF">
        <w:rPr>
          <w:rFonts w:ascii="Arial Narrow" w:hAnsi="Arial Narrow" w:cs="Arial"/>
          <w:sz w:val="20"/>
        </w:rPr>
        <w:t xml:space="preserve"> part of its enterprise development and support mandate. The TSS programme will be </w:t>
      </w:r>
      <w:r w:rsidR="00AD4BC5" w:rsidRPr="00C613CF">
        <w:rPr>
          <w:rFonts w:ascii="Arial Narrow" w:hAnsi="Arial Narrow" w:cs="Arial"/>
          <w:sz w:val="20"/>
        </w:rPr>
        <w:t>focused</w:t>
      </w:r>
      <w:r w:rsidRPr="00C613CF">
        <w:rPr>
          <w:rFonts w:ascii="Arial Narrow" w:hAnsi="Arial Narrow" w:cs="Arial"/>
          <w:sz w:val="20"/>
        </w:rPr>
        <w:t xml:space="preserve"> on, inter alia, Local and Export Readiness, Quality , Safety, and other relevant regulatory compliance requirements in the listed economic sectors in the Free State Province. The Department aims to enhance transformation, competitiveness and inclusive growth sustained in the value chains within the listed economic sectors in line with the Free State Value Chain Transformation approach to economic recovery. </w:t>
      </w:r>
    </w:p>
    <w:p w:rsidR="00C613CF" w:rsidRPr="00C613CF" w:rsidRDefault="00C613CF" w:rsidP="00245F0C">
      <w:pPr>
        <w:jc w:val="both"/>
        <w:rPr>
          <w:rFonts w:ascii="Arial Narrow" w:hAnsi="Arial Narrow" w:cs="Arial"/>
          <w:sz w:val="20"/>
        </w:rPr>
      </w:pPr>
    </w:p>
    <w:p w:rsidR="00C613CF" w:rsidRDefault="00C613CF" w:rsidP="00245F0C">
      <w:pPr>
        <w:jc w:val="both"/>
        <w:rPr>
          <w:rFonts w:ascii="Arial Narrow" w:hAnsi="Arial Narrow" w:cs="Arial"/>
          <w:sz w:val="20"/>
        </w:rPr>
      </w:pPr>
      <w:r w:rsidRPr="00C613CF">
        <w:rPr>
          <w:rFonts w:ascii="Arial Narrow" w:hAnsi="Arial Narrow" w:cs="Arial"/>
          <w:sz w:val="20"/>
        </w:rPr>
        <w:t xml:space="preserve">The expected programme outputs are: </w:t>
      </w:r>
    </w:p>
    <w:p w:rsidR="00AD4BC5" w:rsidRPr="00C613CF" w:rsidRDefault="00AD4BC5" w:rsidP="00245F0C">
      <w:pPr>
        <w:jc w:val="both"/>
        <w:rPr>
          <w:rFonts w:ascii="Arial Narrow" w:hAnsi="Arial Narrow" w:cs="Arial"/>
          <w:sz w:val="20"/>
        </w:rPr>
      </w:pPr>
    </w:p>
    <w:p w:rsidR="00C613CF" w:rsidRPr="00C613CF" w:rsidRDefault="00C613CF" w:rsidP="00B61F9B">
      <w:pPr>
        <w:widowControl/>
        <w:numPr>
          <w:ilvl w:val="0"/>
          <w:numId w:val="65"/>
        </w:numPr>
        <w:ind w:left="720"/>
        <w:jc w:val="both"/>
        <w:rPr>
          <w:rFonts w:ascii="Arial Narrow" w:hAnsi="Arial Narrow" w:cs="Arial"/>
          <w:sz w:val="20"/>
        </w:rPr>
      </w:pPr>
      <w:r w:rsidRPr="00C613CF">
        <w:rPr>
          <w:rFonts w:ascii="Arial Narrow" w:hAnsi="Arial Narrow" w:cs="Arial"/>
          <w:sz w:val="20"/>
        </w:rPr>
        <w:t>Technical compliance training and support for  product quality and safety; and other relevant regulatory compliance requirements,</w:t>
      </w:r>
    </w:p>
    <w:p w:rsidR="00C613CF" w:rsidRPr="00C613CF" w:rsidRDefault="00C613CF" w:rsidP="00245F0C">
      <w:pPr>
        <w:widowControl/>
        <w:numPr>
          <w:ilvl w:val="0"/>
          <w:numId w:val="65"/>
        </w:numPr>
        <w:ind w:left="0" w:firstLine="0"/>
        <w:jc w:val="both"/>
        <w:rPr>
          <w:rFonts w:ascii="Arial Narrow" w:hAnsi="Arial Narrow" w:cs="Arial"/>
          <w:sz w:val="20"/>
        </w:rPr>
      </w:pPr>
      <w:r w:rsidRPr="00C613CF">
        <w:rPr>
          <w:rFonts w:ascii="Arial Narrow" w:hAnsi="Arial Narrow" w:cs="Arial"/>
          <w:sz w:val="20"/>
        </w:rPr>
        <w:t>Game auction support services</w:t>
      </w:r>
    </w:p>
    <w:p w:rsidR="00C613CF" w:rsidRPr="00C613CF" w:rsidRDefault="00C613CF" w:rsidP="00245F0C">
      <w:pPr>
        <w:widowControl/>
        <w:numPr>
          <w:ilvl w:val="0"/>
          <w:numId w:val="65"/>
        </w:numPr>
        <w:ind w:left="0" w:firstLine="0"/>
        <w:jc w:val="both"/>
        <w:rPr>
          <w:rFonts w:ascii="Arial Narrow" w:hAnsi="Arial Narrow" w:cs="Arial"/>
          <w:sz w:val="20"/>
        </w:rPr>
      </w:pPr>
      <w:r w:rsidRPr="00C613CF">
        <w:rPr>
          <w:rFonts w:ascii="Arial Narrow" w:hAnsi="Arial Narrow" w:cs="Arial"/>
          <w:sz w:val="20"/>
        </w:rPr>
        <w:t>Development and linkage to taxidermy skills and/or services</w:t>
      </w:r>
    </w:p>
    <w:p w:rsidR="00C613CF" w:rsidRPr="00C613CF" w:rsidRDefault="00C613CF" w:rsidP="00245F0C">
      <w:pPr>
        <w:widowControl/>
        <w:numPr>
          <w:ilvl w:val="0"/>
          <w:numId w:val="65"/>
        </w:numPr>
        <w:ind w:left="0" w:firstLine="0"/>
        <w:jc w:val="both"/>
        <w:rPr>
          <w:rFonts w:ascii="Arial Narrow" w:hAnsi="Arial Narrow" w:cs="Arial"/>
          <w:sz w:val="20"/>
        </w:rPr>
      </w:pPr>
      <w:r w:rsidRPr="00C613CF">
        <w:rPr>
          <w:rFonts w:ascii="Arial Narrow" w:hAnsi="Arial Narrow" w:cs="Arial"/>
          <w:sz w:val="20"/>
        </w:rPr>
        <w:t xml:space="preserve">Local and Export market access readiness (venison and leather products) </w:t>
      </w:r>
    </w:p>
    <w:p w:rsidR="00C613CF" w:rsidRPr="00C613CF" w:rsidRDefault="00C613CF" w:rsidP="00245F0C">
      <w:pPr>
        <w:widowControl/>
        <w:numPr>
          <w:ilvl w:val="0"/>
          <w:numId w:val="65"/>
        </w:numPr>
        <w:ind w:left="0" w:firstLine="0"/>
        <w:jc w:val="both"/>
        <w:rPr>
          <w:rFonts w:ascii="Arial Narrow" w:hAnsi="Arial Narrow" w:cs="Arial"/>
          <w:sz w:val="20"/>
        </w:rPr>
      </w:pPr>
      <w:r w:rsidRPr="00C613CF">
        <w:rPr>
          <w:rFonts w:ascii="Arial Narrow" w:hAnsi="Arial Narrow" w:cs="Arial"/>
          <w:sz w:val="20"/>
        </w:rPr>
        <w:t xml:space="preserve">Knowledge and skills training to strengthen wildlife commercialization opporutnities. </w:t>
      </w:r>
    </w:p>
    <w:p w:rsidR="00C613CF" w:rsidRPr="00C613CF" w:rsidRDefault="00C613CF" w:rsidP="00245F0C">
      <w:pPr>
        <w:widowControl/>
        <w:numPr>
          <w:ilvl w:val="0"/>
          <w:numId w:val="65"/>
        </w:numPr>
        <w:ind w:left="0" w:firstLine="0"/>
        <w:jc w:val="both"/>
        <w:rPr>
          <w:rFonts w:ascii="Arial Narrow" w:hAnsi="Arial Narrow" w:cs="Arial"/>
          <w:sz w:val="20"/>
        </w:rPr>
      </w:pPr>
      <w:r w:rsidRPr="00C613CF">
        <w:rPr>
          <w:rFonts w:ascii="Arial Narrow" w:hAnsi="Arial Narrow" w:cs="Arial"/>
          <w:sz w:val="20"/>
        </w:rPr>
        <w:t>Linkages to commercial opportunities within the value-chains within the sector</w:t>
      </w:r>
    </w:p>
    <w:p w:rsidR="00006C21" w:rsidRDefault="00006C21">
      <w:pPr>
        <w:widowControl/>
        <w:spacing w:after="160" w:line="259" w:lineRule="auto"/>
        <w:rPr>
          <w:rFonts w:ascii="Arial Narrow" w:hAnsi="Arial Narrow" w:cs="Arial"/>
          <w:sz w:val="20"/>
        </w:rPr>
      </w:pPr>
      <w:r>
        <w:rPr>
          <w:rFonts w:ascii="Arial Narrow" w:hAnsi="Arial Narrow" w:cs="Arial"/>
          <w:sz w:val="20"/>
        </w:rPr>
        <w:br w:type="page"/>
      </w:r>
    </w:p>
    <w:p w:rsidR="00C613CF" w:rsidRPr="00C613CF" w:rsidRDefault="00C613CF" w:rsidP="00245F0C">
      <w:pPr>
        <w:rPr>
          <w:rFonts w:ascii="Arial Narrow" w:hAnsi="Arial Narrow" w:cs="Arial"/>
          <w:sz w:val="20"/>
        </w:rPr>
      </w:pPr>
    </w:p>
    <w:p w:rsidR="00C613CF" w:rsidRPr="00C613CF" w:rsidRDefault="00AD4BC5" w:rsidP="00AD4BC5">
      <w:pPr>
        <w:ind w:hanging="720"/>
        <w:jc w:val="both"/>
        <w:rPr>
          <w:rFonts w:ascii="Arial Narrow" w:hAnsi="Arial Narrow" w:cs="Arial"/>
          <w:sz w:val="20"/>
        </w:rPr>
      </w:pPr>
      <w:r>
        <w:rPr>
          <w:rFonts w:ascii="Arial Narrow" w:hAnsi="Arial Narrow" w:cs="Arial"/>
          <w:sz w:val="20"/>
        </w:rPr>
        <w:t>4</w:t>
      </w:r>
      <w:r w:rsidR="00C613CF" w:rsidRPr="00C613CF">
        <w:rPr>
          <w:rFonts w:ascii="Arial Narrow" w:hAnsi="Arial Narrow" w:cs="Arial"/>
          <w:sz w:val="20"/>
        </w:rPr>
        <w:t>.3.2</w:t>
      </w:r>
      <w:r w:rsidR="00C613CF" w:rsidRPr="00C613CF">
        <w:rPr>
          <w:rFonts w:ascii="Arial Narrow" w:hAnsi="Arial Narrow" w:cs="Arial"/>
          <w:sz w:val="20"/>
        </w:rPr>
        <w:tab/>
        <w:t xml:space="preserve"> Overall Scope of Work. </w:t>
      </w:r>
    </w:p>
    <w:p w:rsidR="00C613CF" w:rsidRPr="00C613CF" w:rsidRDefault="00C613CF" w:rsidP="00245F0C">
      <w:pPr>
        <w:jc w:val="both"/>
        <w:rPr>
          <w:rFonts w:ascii="Arial Narrow" w:hAnsi="Arial Narrow" w:cs="Arial"/>
          <w:sz w:val="20"/>
        </w:rPr>
      </w:pPr>
    </w:p>
    <w:p w:rsidR="00C613CF" w:rsidRDefault="00C613CF" w:rsidP="00AD4BC5">
      <w:pPr>
        <w:ind w:left="360" w:hanging="360"/>
        <w:jc w:val="both"/>
        <w:rPr>
          <w:rFonts w:ascii="Arial Narrow" w:hAnsi="Arial Narrow" w:cs="Arial"/>
          <w:sz w:val="20"/>
        </w:rPr>
      </w:pPr>
      <w:r w:rsidRPr="00C613CF">
        <w:rPr>
          <w:rFonts w:ascii="Arial Narrow" w:hAnsi="Arial Narrow" w:cs="Arial"/>
          <w:sz w:val="20"/>
        </w:rPr>
        <w:t xml:space="preserve">The Service providers will be responsible for the following outputs: </w:t>
      </w:r>
    </w:p>
    <w:p w:rsidR="00AD4BC5" w:rsidRPr="00C613CF" w:rsidRDefault="00AD4BC5" w:rsidP="00AD4BC5">
      <w:pPr>
        <w:ind w:left="360" w:hanging="360"/>
        <w:jc w:val="both"/>
        <w:rPr>
          <w:rFonts w:ascii="Arial Narrow" w:hAnsi="Arial Narrow" w:cs="Arial"/>
          <w:sz w:val="20"/>
        </w:rPr>
      </w:pPr>
    </w:p>
    <w:p w:rsidR="00C613CF" w:rsidRPr="00C613CF" w:rsidRDefault="00C613CF" w:rsidP="00AD4BC5">
      <w:pPr>
        <w:widowControl/>
        <w:numPr>
          <w:ilvl w:val="0"/>
          <w:numId w:val="67"/>
        </w:numPr>
        <w:tabs>
          <w:tab w:val="left" w:pos="1440"/>
        </w:tabs>
        <w:ind w:left="360" w:hanging="180"/>
        <w:jc w:val="both"/>
        <w:rPr>
          <w:rFonts w:ascii="Arial Narrow" w:hAnsi="Arial Narrow" w:cs="Arial"/>
          <w:sz w:val="20"/>
        </w:rPr>
      </w:pPr>
      <w:r w:rsidRPr="00C613CF">
        <w:rPr>
          <w:rFonts w:ascii="Arial Narrow" w:hAnsi="Arial Narrow" w:cs="Arial"/>
          <w:sz w:val="20"/>
        </w:rPr>
        <w:t xml:space="preserve">Develop market access opportunities to support the integration of enterprises in retail and wholesale value chains </w:t>
      </w:r>
    </w:p>
    <w:p w:rsidR="00C613CF" w:rsidRPr="00C613CF" w:rsidRDefault="00C613CF" w:rsidP="00AD4BC5">
      <w:pPr>
        <w:widowControl/>
        <w:numPr>
          <w:ilvl w:val="0"/>
          <w:numId w:val="67"/>
        </w:numPr>
        <w:tabs>
          <w:tab w:val="left" w:pos="1440"/>
        </w:tabs>
        <w:ind w:left="360" w:hanging="180"/>
        <w:jc w:val="both"/>
        <w:rPr>
          <w:rFonts w:ascii="Arial Narrow" w:hAnsi="Arial Narrow" w:cs="Arial"/>
          <w:sz w:val="20"/>
        </w:rPr>
      </w:pPr>
      <w:r w:rsidRPr="00C613CF">
        <w:rPr>
          <w:rFonts w:ascii="Arial Narrow" w:hAnsi="Arial Narrow" w:cs="Arial"/>
          <w:sz w:val="20"/>
        </w:rPr>
        <w:t xml:space="preserve">Roll out the technical sector-specific framework covering  processing of inputs to outputs for each enterprise; </w:t>
      </w:r>
    </w:p>
    <w:p w:rsidR="00C613CF" w:rsidRPr="00C613CF" w:rsidRDefault="00C613CF" w:rsidP="00AD4BC5">
      <w:pPr>
        <w:widowControl/>
        <w:numPr>
          <w:ilvl w:val="0"/>
          <w:numId w:val="67"/>
        </w:numPr>
        <w:tabs>
          <w:tab w:val="left" w:pos="1440"/>
        </w:tabs>
        <w:ind w:left="360" w:hanging="180"/>
        <w:jc w:val="both"/>
        <w:rPr>
          <w:rFonts w:ascii="Arial Narrow" w:hAnsi="Arial Narrow" w:cs="Arial"/>
          <w:sz w:val="20"/>
        </w:rPr>
      </w:pPr>
      <w:r w:rsidRPr="00C613CF">
        <w:rPr>
          <w:rFonts w:ascii="Arial Narrow" w:hAnsi="Arial Narrow" w:cs="Arial"/>
          <w:sz w:val="20"/>
        </w:rPr>
        <w:t xml:space="preserve">Provide Training and support on </w:t>
      </w:r>
      <w:r w:rsidR="00006C21" w:rsidRPr="00C613CF">
        <w:rPr>
          <w:rFonts w:ascii="Arial Narrow" w:hAnsi="Arial Narrow" w:cs="Arial"/>
          <w:sz w:val="20"/>
        </w:rPr>
        <w:t>biodiversity</w:t>
      </w:r>
      <w:r w:rsidRPr="00C613CF">
        <w:rPr>
          <w:rFonts w:ascii="Arial Narrow" w:hAnsi="Arial Narrow" w:cs="Arial"/>
          <w:sz w:val="20"/>
        </w:rPr>
        <w:t xml:space="preserve"> economy compliance requirements  </w:t>
      </w:r>
    </w:p>
    <w:p w:rsidR="00C613CF" w:rsidRPr="00C613CF" w:rsidRDefault="00C613CF" w:rsidP="00AD4BC5">
      <w:pPr>
        <w:widowControl/>
        <w:numPr>
          <w:ilvl w:val="0"/>
          <w:numId w:val="67"/>
        </w:numPr>
        <w:tabs>
          <w:tab w:val="left" w:pos="1440"/>
        </w:tabs>
        <w:ind w:left="360" w:hanging="180"/>
        <w:jc w:val="both"/>
        <w:rPr>
          <w:rFonts w:ascii="Arial Narrow" w:hAnsi="Arial Narrow" w:cs="Arial"/>
          <w:sz w:val="20"/>
        </w:rPr>
      </w:pPr>
      <w:r w:rsidRPr="00C613CF">
        <w:rPr>
          <w:rFonts w:ascii="Arial Narrow" w:hAnsi="Arial Narrow" w:cs="Arial"/>
          <w:sz w:val="20"/>
        </w:rPr>
        <w:t xml:space="preserve">Prepare Internal Audit of </w:t>
      </w:r>
      <w:r w:rsidR="00006C21" w:rsidRPr="00C613CF">
        <w:rPr>
          <w:rFonts w:ascii="Arial Narrow" w:hAnsi="Arial Narrow" w:cs="Arial"/>
          <w:sz w:val="20"/>
        </w:rPr>
        <w:t>manufacturing</w:t>
      </w:r>
      <w:r w:rsidRPr="00C613CF">
        <w:rPr>
          <w:rFonts w:ascii="Arial Narrow" w:hAnsi="Arial Narrow" w:cs="Arial"/>
          <w:sz w:val="20"/>
        </w:rPr>
        <w:t xml:space="preserve"> processes for Certification in terms of applicable standards.   </w:t>
      </w:r>
    </w:p>
    <w:p w:rsidR="00C613CF" w:rsidRPr="00C613CF" w:rsidRDefault="00C613CF" w:rsidP="00AD4BC5">
      <w:pPr>
        <w:ind w:left="360" w:hanging="180"/>
        <w:jc w:val="both"/>
        <w:rPr>
          <w:rFonts w:ascii="Arial Narrow" w:hAnsi="Arial Narrow" w:cs="Arial"/>
          <w:sz w:val="20"/>
        </w:rPr>
      </w:pPr>
    </w:p>
    <w:p w:rsidR="00AD4BC5" w:rsidRDefault="00AD4BC5" w:rsidP="00AD4BC5">
      <w:pPr>
        <w:ind w:hanging="720"/>
        <w:jc w:val="both"/>
        <w:rPr>
          <w:rFonts w:ascii="Arial Narrow" w:hAnsi="Arial Narrow" w:cs="Arial"/>
          <w:sz w:val="20"/>
        </w:rPr>
      </w:pPr>
      <w:r>
        <w:rPr>
          <w:rFonts w:ascii="Arial Narrow" w:hAnsi="Arial Narrow" w:cs="Arial"/>
          <w:sz w:val="20"/>
        </w:rPr>
        <w:t>4</w:t>
      </w:r>
      <w:r w:rsidR="00C613CF" w:rsidRPr="00C613CF">
        <w:rPr>
          <w:rFonts w:ascii="Arial Narrow" w:hAnsi="Arial Narrow" w:cs="Arial"/>
          <w:sz w:val="20"/>
        </w:rPr>
        <w:t>.3.3.</w:t>
      </w:r>
      <w:r w:rsidR="00C613CF" w:rsidRPr="00C613CF">
        <w:rPr>
          <w:rFonts w:ascii="Arial Narrow" w:hAnsi="Arial Narrow" w:cs="Arial"/>
          <w:sz w:val="20"/>
        </w:rPr>
        <w:tab/>
        <w:t xml:space="preserve"> Deliverables</w:t>
      </w:r>
    </w:p>
    <w:p w:rsidR="00C613CF" w:rsidRPr="00C613CF" w:rsidRDefault="00C613CF" w:rsidP="00AD4BC5">
      <w:pPr>
        <w:ind w:hanging="720"/>
        <w:jc w:val="both"/>
        <w:rPr>
          <w:rFonts w:ascii="Arial Narrow" w:hAnsi="Arial Narrow" w:cs="Arial"/>
          <w:sz w:val="20"/>
        </w:rPr>
      </w:pPr>
      <w:r w:rsidRPr="00C613CF">
        <w:rPr>
          <w:rFonts w:ascii="Arial Narrow" w:hAnsi="Arial Narrow" w:cs="Arial"/>
          <w:sz w:val="20"/>
        </w:rPr>
        <w:t xml:space="preserve"> </w:t>
      </w:r>
    </w:p>
    <w:p w:rsidR="00AD4BC5" w:rsidRDefault="00C613CF" w:rsidP="00AD4BC5">
      <w:pPr>
        <w:ind w:left="360" w:hanging="360"/>
        <w:jc w:val="both"/>
        <w:rPr>
          <w:rFonts w:ascii="Arial Narrow" w:hAnsi="Arial Narrow" w:cs="Arial"/>
          <w:sz w:val="20"/>
        </w:rPr>
      </w:pPr>
      <w:r w:rsidRPr="00C613CF">
        <w:rPr>
          <w:rFonts w:ascii="Arial Narrow" w:hAnsi="Arial Narrow" w:cs="Arial"/>
          <w:sz w:val="20"/>
        </w:rPr>
        <w:t>The Consulting Firm will produce a set of deliverables:</w:t>
      </w:r>
    </w:p>
    <w:p w:rsidR="00C613CF" w:rsidRPr="00C613CF" w:rsidRDefault="00C613CF" w:rsidP="00AD4BC5">
      <w:pPr>
        <w:ind w:left="360" w:hanging="360"/>
        <w:jc w:val="both"/>
        <w:rPr>
          <w:rFonts w:ascii="Arial Narrow" w:hAnsi="Arial Narrow" w:cs="Arial"/>
          <w:sz w:val="20"/>
        </w:rPr>
      </w:pPr>
      <w:r w:rsidRPr="00C613CF">
        <w:rPr>
          <w:rFonts w:ascii="Arial Narrow" w:hAnsi="Arial Narrow" w:cs="Arial"/>
          <w:sz w:val="20"/>
        </w:rPr>
        <w:t xml:space="preserve"> </w:t>
      </w:r>
    </w:p>
    <w:p w:rsidR="00C613CF" w:rsidRPr="00C613CF" w:rsidRDefault="00C613CF" w:rsidP="00AD4BC5">
      <w:pPr>
        <w:pStyle w:val="ListParagraph"/>
        <w:widowControl/>
        <w:numPr>
          <w:ilvl w:val="0"/>
          <w:numId w:val="36"/>
        </w:numPr>
        <w:ind w:left="360" w:hanging="180"/>
        <w:contextualSpacing/>
        <w:jc w:val="both"/>
        <w:rPr>
          <w:rFonts w:ascii="Arial Narrow" w:hAnsi="Arial Narrow" w:cs="Arial"/>
          <w:sz w:val="20"/>
        </w:rPr>
      </w:pPr>
      <w:r w:rsidRPr="00C613CF">
        <w:rPr>
          <w:rFonts w:ascii="Arial Narrow" w:hAnsi="Arial Narrow" w:cs="Arial"/>
          <w:sz w:val="20"/>
        </w:rPr>
        <w:t>an inception report containing the compliance training and support and</w:t>
      </w:r>
    </w:p>
    <w:p w:rsidR="00C613CF" w:rsidRPr="00C613CF" w:rsidRDefault="00C613CF" w:rsidP="00AD4BC5">
      <w:pPr>
        <w:pStyle w:val="ListParagraph"/>
        <w:widowControl/>
        <w:numPr>
          <w:ilvl w:val="0"/>
          <w:numId w:val="36"/>
        </w:numPr>
        <w:ind w:left="360" w:hanging="180"/>
        <w:contextualSpacing/>
        <w:jc w:val="both"/>
        <w:rPr>
          <w:rFonts w:ascii="Arial Narrow" w:hAnsi="Arial Narrow" w:cs="Arial"/>
          <w:sz w:val="20"/>
        </w:rPr>
      </w:pPr>
      <w:r w:rsidRPr="00C613CF">
        <w:rPr>
          <w:rFonts w:ascii="Arial Narrow" w:hAnsi="Arial Narrow" w:cs="Arial"/>
          <w:sz w:val="20"/>
        </w:rPr>
        <w:t xml:space="preserve">local or export market readiness work plan (which includes links to funding/off-take partners and market access opportunities); </w:t>
      </w:r>
    </w:p>
    <w:p w:rsidR="00C613CF" w:rsidRPr="00C613CF" w:rsidRDefault="00C613CF" w:rsidP="00AD4BC5">
      <w:pPr>
        <w:pStyle w:val="ListParagraph"/>
        <w:widowControl/>
        <w:numPr>
          <w:ilvl w:val="0"/>
          <w:numId w:val="36"/>
        </w:numPr>
        <w:ind w:left="360" w:hanging="180"/>
        <w:contextualSpacing/>
        <w:jc w:val="both"/>
        <w:rPr>
          <w:rFonts w:ascii="Arial Narrow" w:hAnsi="Arial Narrow" w:cs="Arial"/>
          <w:sz w:val="20"/>
        </w:rPr>
      </w:pPr>
      <w:r w:rsidRPr="00C613CF">
        <w:rPr>
          <w:rFonts w:ascii="Arial Narrow" w:hAnsi="Arial Narrow" w:cs="Arial"/>
          <w:sz w:val="20"/>
        </w:rPr>
        <w:t xml:space="preserve">A completion report including the programme evaluation and monitoring report; </w:t>
      </w:r>
    </w:p>
    <w:p w:rsidR="00C613CF" w:rsidRPr="00C613CF" w:rsidRDefault="00C613CF" w:rsidP="00AD4BC5">
      <w:pPr>
        <w:pStyle w:val="ListParagraph"/>
        <w:widowControl/>
        <w:numPr>
          <w:ilvl w:val="0"/>
          <w:numId w:val="36"/>
        </w:numPr>
        <w:ind w:left="360" w:hanging="180"/>
        <w:contextualSpacing/>
        <w:jc w:val="both"/>
        <w:rPr>
          <w:rFonts w:ascii="Arial Narrow" w:hAnsi="Arial Narrow" w:cs="Arial"/>
          <w:sz w:val="20"/>
        </w:rPr>
      </w:pPr>
      <w:r w:rsidRPr="00C613CF">
        <w:rPr>
          <w:rFonts w:ascii="Arial Narrow" w:hAnsi="Arial Narrow" w:cs="Arial"/>
          <w:sz w:val="20"/>
        </w:rPr>
        <w:t>Virtual and or physical training workshops and capacity building events, if and when necessary.</w:t>
      </w:r>
    </w:p>
    <w:p w:rsidR="00C613CF" w:rsidRPr="00C613CF" w:rsidRDefault="00C613CF" w:rsidP="00AD4BC5">
      <w:pPr>
        <w:pStyle w:val="ListParagraph"/>
        <w:widowControl/>
        <w:numPr>
          <w:ilvl w:val="0"/>
          <w:numId w:val="36"/>
        </w:numPr>
        <w:ind w:left="360" w:hanging="180"/>
        <w:contextualSpacing/>
        <w:jc w:val="both"/>
        <w:rPr>
          <w:rFonts w:ascii="Arial Narrow" w:hAnsi="Arial Narrow" w:cs="Arial"/>
          <w:sz w:val="20"/>
        </w:rPr>
      </w:pPr>
      <w:r w:rsidRPr="00C613CF">
        <w:rPr>
          <w:rFonts w:ascii="Arial Narrow" w:hAnsi="Arial Narrow" w:cs="Arial"/>
          <w:sz w:val="20"/>
        </w:rPr>
        <w:t xml:space="preserve">Develop frameworks that will be adopted as a navigating tool for market penetration. </w:t>
      </w:r>
    </w:p>
    <w:p w:rsidR="00AD4BC5" w:rsidRDefault="00AD4BC5" w:rsidP="00AD4BC5">
      <w:pPr>
        <w:pStyle w:val="ListParagraph"/>
        <w:ind w:left="360" w:hanging="270"/>
        <w:jc w:val="both"/>
        <w:rPr>
          <w:rFonts w:ascii="Arial Narrow" w:hAnsi="Arial Narrow" w:cs="Arial"/>
          <w:sz w:val="20"/>
        </w:rPr>
      </w:pPr>
    </w:p>
    <w:p w:rsidR="00C613CF" w:rsidRPr="00C613CF" w:rsidRDefault="00C613CF" w:rsidP="00AD4BC5">
      <w:pPr>
        <w:pStyle w:val="ListParagraph"/>
        <w:ind w:left="0"/>
        <w:jc w:val="both"/>
        <w:rPr>
          <w:rFonts w:ascii="Arial Narrow" w:hAnsi="Arial Narrow" w:cs="Arial"/>
          <w:sz w:val="20"/>
        </w:rPr>
      </w:pPr>
      <w:r w:rsidRPr="00C613CF">
        <w:rPr>
          <w:rFonts w:ascii="Arial Narrow" w:hAnsi="Arial Narrow" w:cs="Arial"/>
          <w:sz w:val="20"/>
        </w:rPr>
        <w:t>The specific deliverables will be agreed to in consultation with the Consulting Firm and DESTEA during the contracting phase.</w:t>
      </w:r>
    </w:p>
    <w:p w:rsidR="00C613CF" w:rsidRPr="00C613CF" w:rsidRDefault="00C613CF" w:rsidP="00AD4BC5">
      <w:pPr>
        <w:pStyle w:val="ListParagraph"/>
        <w:ind w:left="360" w:hanging="180"/>
        <w:jc w:val="both"/>
        <w:rPr>
          <w:rFonts w:ascii="Arial Narrow" w:hAnsi="Arial Narrow" w:cs="Arial"/>
          <w:sz w:val="20"/>
        </w:rPr>
      </w:pPr>
    </w:p>
    <w:p w:rsidR="00C613CF" w:rsidRDefault="00AD4BC5" w:rsidP="00AD4BC5">
      <w:pPr>
        <w:ind w:hanging="720"/>
        <w:jc w:val="both"/>
        <w:rPr>
          <w:rFonts w:ascii="Arial Narrow" w:hAnsi="Arial Narrow" w:cs="Arial"/>
          <w:sz w:val="20"/>
        </w:rPr>
      </w:pPr>
      <w:r>
        <w:rPr>
          <w:rFonts w:ascii="Arial Narrow" w:hAnsi="Arial Narrow" w:cs="Arial"/>
          <w:sz w:val="20"/>
        </w:rPr>
        <w:t>4</w:t>
      </w:r>
      <w:r w:rsidR="00C613CF" w:rsidRPr="00C613CF">
        <w:rPr>
          <w:rFonts w:ascii="Arial Narrow" w:hAnsi="Arial Narrow" w:cs="Arial"/>
          <w:sz w:val="20"/>
        </w:rPr>
        <w:t>.4</w:t>
      </w:r>
      <w:r w:rsidR="00C613CF" w:rsidRPr="00C613CF">
        <w:rPr>
          <w:rFonts w:ascii="Arial Narrow" w:hAnsi="Arial Narrow" w:cs="Arial"/>
          <w:sz w:val="20"/>
        </w:rPr>
        <w:tab/>
        <w:t>CONSULTANCY STRUCTURE:</w:t>
      </w:r>
    </w:p>
    <w:p w:rsidR="00AD4BC5" w:rsidRPr="00C613CF" w:rsidRDefault="00AD4BC5" w:rsidP="00AD4BC5">
      <w:pPr>
        <w:ind w:hanging="720"/>
        <w:jc w:val="both"/>
        <w:rPr>
          <w:rFonts w:ascii="Arial Narrow" w:hAnsi="Arial Narrow" w:cs="Arial"/>
          <w:sz w:val="20"/>
        </w:rPr>
      </w:pPr>
    </w:p>
    <w:p w:rsidR="00C613CF" w:rsidRPr="00C613CF" w:rsidRDefault="00C613CF" w:rsidP="00AD4BC5">
      <w:pPr>
        <w:pStyle w:val="ListParagraph"/>
        <w:widowControl/>
        <w:numPr>
          <w:ilvl w:val="0"/>
          <w:numId w:val="35"/>
        </w:numPr>
        <w:spacing w:after="160"/>
        <w:ind w:left="360"/>
        <w:contextualSpacing/>
        <w:jc w:val="both"/>
        <w:rPr>
          <w:rFonts w:ascii="Arial Narrow" w:hAnsi="Arial Narrow" w:cs="Arial"/>
          <w:sz w:val="20"/>
        </w:rPr>
      </w:pPr>
      <w:r w:rsidRPr="00C613CF">
        <w:rPr>
          <w:rFonts w:ascii="Arial Narrow" w:hAnsi="Arial Narrow" w:cs="Arial"/>
          <w:sz w:val="20"/>
        </w:rPr>
        <w:t xml:space="preserve">Senior service provider 10 years + experience in the Biodiversity Sector / related field </w:t>
      </w:r>
    </w:p>
    <w:p w:rsidR="00C613CF" w:rsidRPr="00C613CF" w:rsidRDefault="00C613CF" w:rsidP="00AD4BC5">
      <w:pPr>
        <w:pStyle w:val="ListParagraph"/>
        <w:widowControl/>
        <w:numPr>
          <w:ilvl w:val="0"/>
          <w:numId w:val="35"/>
        </w:numPr>
        <w:spacing w:after="160"/>
        <w:ind w:left="360"/>
        <w:contextualSpacing/>
        <w:jc w:val="both"/>
        <w:rPr>
          <w:rFonts w:ascii="Arial Narrow" w:hAnsi="Arial Narrow" w:cs="Arial"/>
          <w:sz w:val="20"/>
        </w:rPr>
      </w:pPr>
      <w:r w:rsidRPr="00C613CF">
        <w:rPr>
          <w:rFonts w:ascii="Arial Narrow" w:hAnsi="Arial Narrow" w:cs="Arial"/>
          <w:sz w:val="20"/>
        </w:rPr>
        <w:t xml:space="preserve">Knowledge of sector regulatory and permitting systems </w:t>
      </w:r>
    </w:p>
    <w:p w:rsidR="00C613CF" w:rsidRPr="00C613CF" w:rsidRDefault="00C613CF" w:rsidP="00AD4BC5">
      <w:pPr>
        <w:pStyle w:val="ListParagraph"/>
        <w:widowControl/>
        <w:numPr>
          <w:ilvl w:val="0"/>
          <w:numId w:val="35"/>
        </w:numPr>
        <w:spacing w:after="160"/>
        <w:ind w:left="360"/>
        <w:contextualSpacing/>
        <w:jc w:val="both"/>
        <w:rPr>
          <w:rFonts w:ascii="Arial Narrow" w:hAnsi="Arial Narrow" w:cs="Arial"/>
          <w:sz w:val="20"/>
        </w:rPr>
      </w:pPr>
      <w:r w:rsidRPr="00C613CF">
        <w:rPr>
          <w:rFonts w:ascii="Arial Narrow" w:hAnsi="Arial Narrow" w:cs="Arial"/>
          <w:sz w:val="20"/>
        </w:rPr>
        <w:t>Knowledge and experience in the sector value chain analysis and development;</w:t>
      </w:r>
    </w:p>
    <w:p w:rsidR="00C613CF" w:rsidRPr="00C613CF" w:rsidRDefault="00C613CF" w:rsidP="00AD4BC5">
      <w:pPr>
        <w:pStyle w:val="ListParagraph"/>
        <w:widowControl/>
        <w:numPr>
          <w:ilvl w:val="0"/>
          <w:numId w:val="35"/>
        </w:numPr>
        <w:spacing w:after="160"/>
        <w:ind w:left="360"/>
        <w:contextualSpacing/>
        <w:jc w:val="both"/>
        <w:rPr>
          <w:rFonts w:ascii="Arial Narrow" w:hAnsi="Arial Narrow" w:cs="Arial"/>
          <w:sz w:val="20"/>
        </w:rPr>
      </w:pPr>
      <w:r w:rsidRPr="00C613CF">
        <w:rPr>
          <w:rFonts w:ascii="Arial Narrow" w:hAnsi="Arial Narrow" w:cs="Arial"/>
          <w:sz w:val="20"/>
        </w:rPr>
        <w:t xml:space="preserve">5 years + experience in Consultancy work related to biodiversity economy sector </w:t>
      </w:r>
    </w:p>
    <w:p w:rsidR="00C613CF" w:rsidRPr="00C613CF" w:rsidRDefault="00C613CF" w:rsidP="00AD4BC5">
      <w:pPr>
        <w:pStyle w:val="ListParagraph"/>
        <w:widowControl/>
        <w:numPr>
          <w:ilvl w:val="0"/>
          <w:numId w:val="35"/>
        </w:numPr>
        <w:spacing w:after="160"/>
        <w:ind w:left="360"/>
        <w:contextualSpacing/>
        <w:jc w:val="both"/>
        <w:rPr>
          <w:rFonts w:ascii="Arial Narrow" w:hAnsi="Arial Narrow" w:cs="Arial"/>
          <w:sz w:val="20"/>
        </w:rPr>
      </w:pPr>
      <w:r w:rsidRPr="00C613CF">
        <w:rPr>
          <w:rFonts w:ascii="Arial Narrow" w:hAnsi="Arial Narrow" w:cs="Arial"/>
          <w:sz w:val="20"/>
        </w:rPr>
        <w:t xml:space="preserve">Demonstrable experience of the service provider similar and/or relevant to the assignment; </w:t>
      </w:r>
    </w:p>
    <w:p w:rsidR="00C613CF" w:rsidRPr="00C613CF" w:rsidRDefault="00C613CF" w:rsidP="00AD4BC5">
      <w:pPr>
        <w:pStyle w:val="ListParagraph"/>
        <w:widowControl/>
        <w:numPr>
          <w:ilvl w:val="0"/>
          <w:numId w:val="35"/>
        </w:numPr>
        <w:spacing w:after="160"/>
        <w:ind w:left="360"/>
        <w:contextualSpacing/>
        <w:jc w:val="both"/>
        <w:rPr>
          <w:rFonts w:ascii="Arial Narrow" w:hAnsi="Arial Narrow" w:cs="Arial"/>
          <w:sz w:val="20"/>
        </w:rPr>
      </w:pPr>
      <w:r w:rsidRPr="00C613CF">
        <w:rPr>
          <w:rFonts w:ascii="Arial Narrow" w:hAnsi="Arial Narrow" w:cs="Arial"/>
          <w:sz w:val="20"/>
        </w:rPr>
        <w:t xml:space="preserve">Knowledge and experience in training </w:t>
      </w:r>
    </w:p>
    <w:p w:rsidR="00C613CF" w:rsidRPr="00C613CF" w:rsidRDefault="00C613CF" w:rsidP="00245F0C">
      <w:pPr>
        <w:jc w:val="both"/>
        <w:rPr>
          <w:rFonts w:ascii="Arial Narrow" w:hAnsi="Arial Narrow" w:cs="Arial"/>
          <w:sz w:val="20"/>
        </w:rPr>
      </w:pPr>
    </w:p>
    <w:p w:rsidR="00C613CF" w:rsidRPr="00C613CF" w:rsidRDefault="00C613CF" w:rsidP="00006C21">
      <w:pPr>
        <w:pStyle w:val="ListParagraph"/>
        <w:widowControl/>
        <w:numPr>
          <w:ilvl w:val="0"/>
          <w:numId w:val="30"/>
        </w:numPr>
        <w:tabs>
          <w:tab w:val="left" w:pos="720"/>
        </w:tabs>
        <w:spacing w:after="160"/>
        <w:ind w:left="0" w:hanging="630"/>
        <w:contextualSpacing/>
        <w:jc w:val="both"/>
        <w:rPr>
          <w:rFonts w:ascii="Arial Narrow" w:hAnsi="Arial Narrow" w:cs="Arial"/>
          <w:sz w:val="20"/>
        </w:rPr>
      </w:pPr>
      <w:r w:rsidRPr="00C613CF">
        <w:rPr>
          <w:rFonts w:ascii="Arial Narrow" w:hAnsi="Arial Narrow" w:cs="Arial"/>
          <w:sz w:val="20"/>
        </w:rPr>
        <w:t xml:space="preserve">LEGAL SERVICES </w:t>
      </w:r>
    </w:p>
    <w:p w:rsidR="00C613CF" w:rsidRPr="00C613CF" w:rsidRDefault="00C613CF" w:rsidP="00245F0C">
      <w:pPr>
        <w:jc w:val="both"/>
        <w:rPr>
          <w:rFonts w:ascii="Arial Narrow" w:hAnsi="Arial Narrow" w:cs="Arial"/>
          <w:sz w:val="20"/>
        </w:rPr>
      </w:pPr>
      <w:r w:rsidRPr="00C613CF">
        <w:rPr>
          <w:rFonts w:ascii="Arial Narrow" w:hAnsi="Arial Narrow" w:cs="Arial"/>
          <w:sz w:val="20"/>
        </w:rPr>
        <w:t xml:space="preserve">The DESTEA seeks services of qualified and competent firm of attorneys to support DESTEA in the providing various legal support </w:t>
      </w:r>
      <w:r w:rsidR="00006C21" w:rsidRPr="00C613CF">
        <w:rPr>
          <w:rFonts w:ascii="Arial Narrow" w:hAnsi="Arial Narrow" w:cs="Arial"/>
          <w:sz w:val="20"/>
        </w:rPr>
        <w:t>services to</w:t>
      </w:r>
      <w:r w:rsidRPr="00C613CF">
        <w:rPr>
          <w:rFonts w:ascii="Arial Narrow" w:hAnsi="Arial Narrow" w:cs="Arial"/>
          <w:sz w:val="20"/>
        </w:rPr>
        <w:t xml:space="preserve"> enterprises to enterprises in their normal course of operations as the need arises. The success and sustainability of enterprises in any value chain is underpinned by a sound understanding of the legal and compliance </w:t>
      </w:r>
      <w:r w:rsidR="00006C21" w:rsidRPr="00C613CF">
        <w:rPr>
          <w:rFonts w:ascii="Arial Narrow" w:hAnsi="Arial Narrow" w:cs="Arial"/>
          <w:sz w:val="20"/>
        </w:rPr>
        <w:t>framework in</w:t>
      </w:r>
      <w:r w:rsidRPr="00C613CF">
        <w:rPr>
          <w:rFonts w:ascii="Arial Narrow" w:hAnsi="Arial Narrow" w:cs="Arial"/>
          <w:sz w:val="20"/>
        </w:rPr>
        <w:t xml:space="preserve"> each economic sector. The common pitfalls for </w:t>
      </w:r>
      <w:r w:rsidR="00006C21" w:rsidRPr="00C613CF">
        <w:rPr>
          <w:rFonts w:ascii="Arial Narrow" w:hAnsi="Arial Narrow" w:cs="Arial"/>
          <w:sz w:val="20"/>
        </w:rPr>
        <w:t>enterprises is</w:t>
      </w:r>
      <w:r w:rsidRPr="00C613CF">
        <w:rPr>
          <w:rFonts w:ascii="Arial Narrow" w:hAnsi="Arial Narrow" w:cs="Arial"/>
          <w:sz w:val="20"/>
        </w:rPr>
        <w:t xml:space="preserve"> that they do not get correct legal advice from the inception of the business. These pitfalls includes, but are not limited to, contract and agreement </w:t>
      </w:r>
      <w:r w:rsidR="00006C21" w:rsidRPr="00C613CF">
        <w:rPr>
          <w:rFonts w:ascii="Arial Narrow" w:hAnsi="Arial Narrow" w:cs="Arial"/>
          <w:sz w:val="20"/>
        </w:rPr>
        <w:t>management</w:t>
      </w:r>
      <w:r w:rsidRPr="00C613CF">
        <w:rPr>
          <w:rFonts w:ascii="Arial Narrow" w:hAnsi="Arial Narrow" w:cs="Arial"/>
          <w:sz w:val="20"/>
        </w:rPr>
        <w:t xml:space="preserve">, tax law compliance, intellectual property rights, property law, and others.  There is thus a need for affordable on-demand legal services that </w:t>
      </w:r>
      <w:r w:rsidR="00006C21" w:rsidRPr="00C613CF">
        <w:rPr>
          <w:rFonts w:ascii="Arial Narrow" w:hAnsi="Arial Narrow" w:cs="Arial"/>
          <w:sz w:val="20"/>
        </w:rPr>
        <w:t>will provide</w:t>
      </w:r>
      <w:r w:rsidRPr="00C613CF">
        <w:rPr>
          <w:rFonts w:ascii="Arial Narrow" w:hAnsi="Arial Narrow" w:cs="Arial"/>
          <w:sz w:val="20"/>
        </w:rPr>
        <w:t xml:space="preserve"> advisory services </w:t>
      </w:r>
      <w:r w:rsidR="00006C21" w:rsidRPr="00C613CF">
        <w:rPr>
          <w:rFonts w:ascii="Arial Narrow" w:hAnsi="Arial Narrow" w:cs="Arial"/>
          <w:sz w:val="20"/>
        </w:rPr>
        <w:t>in areas</w:t>
      </w:r>
      <w:r w:rsidRPr="00C613CF">
        <w:rPr>
          <w:rFonts w:ascii="Arial Narrow" w:hAnsi="Arial Narrow" w:cs="Arial"/>
          <w:sz w:val="20"/>
        </w:rPr>
        <w:t xml:space="preserve"> such </w:t>
      </w:r>
      <w:r w:rsidR="00006C21" w:rsidRPr="00C613CF">
        <w:rPr>
          <w:rFonts w:ascii="Arial Narrow" w:hAnsi="Arial Narrow" w:cs="Arial"/>
          <w:sz w:val="20"/>
        </w:rPr>
        <w:t>as tax</w:t>
      </w:r>
      <w:r w:rsidRPr="00C613CF">
        <w:rPr>
          <w:rFonts w:ascii="Arial Narrow" w:hAnsi="Arial Narrow" w:cs="Arial"/>
          <w:sz w:val="20"/>
        </w:rPr>
        <w:t xml:space="preserve"> law, contract &amp; agreement management, property law support, as well as compliance to codes of good governance imperatives. </w:t>
      </w:r>
    </w:p>
    <w:p w:rsidR="00006C21" w:rsidRDefault="00006C21">
      <w:pPr>
        <w:widowControl/>
        <w:spacing w:after="160" w:line="259" w:lineRule="auto"/>
        <w:rPr>
          <w:rFonts w:ascii="Arial Narrow" w:hAnsi="Arial Narrow" w:cs="Arial"/>
          <w:sz w:val="20"/>
        </w:rPr>
      </w:pPr>
      <w:r>
        <w:rPr>
          <w:rFonts w:ascii="Arial Narrow" w:hAnsi="Arial Narrow" w:cs="Arial"/>
          <w:sz w:val="20"/>
        </w:rPr>
        <w:br w:type="page"/>
      </w:r>
    </w:p>
    <w:p w:rsidR="00C613CF" w:rsidRPr="00C613CF" w:rsidRDefault="00C613CF" w:rsidP="00245F0C">
      <w:pPr>
        <w:tabs>
          <w:tab w:val="left" w:pos="720"/>
        </w:tabs>
        <w:jc w:val="both"/>
        <w:rPr>
          <w:rFonts w:ascii="Arial Narrow" w:hAnsi="Arial Narrow" w:cs="Arial"/>
          <w:sz w:val="20"/>
        </w:rPr>
      </w:pPr>
    </w:p>
    <w:p w:rsidR="00C613CF" w:rsidRPr="00C613CF" w:rsidRDefault="00006C21" w:rsidP="00006C21">
      <w:pPr>
        <w:ind w:hanging="630"/>
        <w:jc w:val="both"/>
        <w:rPr>
          <w:rFonts w:ascii="Arial Narrow" w:hAnsi="Arial Narrow" w:cs="Arial"/>
          <w:sz w:val="20"/>
        </w:rPr>
      </w:pPr>
      <w:r>
        <w:rPr>
          <w:rFonts w:ascii="Arial Narrow" w:hAnsi="Arial Narrow" w:cs="Arial"/>
          <w:sz w:val="20"/>
        </w:rPr>
        <w:t>5.1</w:t>
      </w:r>
      <w:r>
        <w:rPr>
          <w:rFonts w:ascii="Arial Narrow" w:hAnsi="Arial Narrow" w:cs="Arial"/>
          <w:sz w:val="20"/>
        </w:rPr>
        <w:tab/>
      </w:r>
      <w:r w:rsidR="00C613CF" w:rsidRPr="00C613CF">
        <w:rPr>
          <w:rFonts w:ascii="Arial Narrow" w:hAnsi="Arial Narrow" w:cs="Arial"/>
          <w:sz w:val="20"/>
        </w:rPr>
        <w:t xml:space="preserve">Detailed terms of reference for service providers </w:t>
      </w:r>
    </w:p>
    <w:p w:rsidR="00C613CF" w:rsidRPr="00C613CF" w:rsidRDefault="00C613CF" w:rsidP="00245F0C">
      <w:pPr>
        <w:jc w:val="both"/>
        <w:rPr>
          <w:rFonts w:ascii="Arial Narrow" w:hAnsi="Arial Narrow" w:cs="Arial"/>
          <w:sz w:val="20"/>
        </w:rPr>
      </w:pPr>
    </w:p>
    <w:p w:rsidR="00C613CF" w:rsidRPr="00C613CF" w:rsidRDefault="00006C21" w:rsidP="00006C21">
      <w:pPr>
        <w:ind w:hanging="630"/>
        <w:jc w:val="both"/>
        <w:rPr>
          <w:rFonts w:ascii="Arial Narrow" w:hAnsi="Arial Narrow" w:cs="Arial"/>
          <w:sz w:val="20"/>
        </w:rPr>
      </w:pPr>
      <w:r>
        <w:rPr>
          <w:rFonts w:ascii="Arial Narrow" w:hAnsi="Arial Narrow" w:cs="Arial"/>
          <w:sz w:val="20"/>
        </w:rPr>
        <w:t>5</w:t>
      </w:r>
      <w:r w:rsidR="00C613CF" w:rsidRPr="00C613CF">
        <w:rPr>
          <w:rFonts w:ascii="Arial Narrow" w:hAnsi="Arial Narrow" w:cs="Arial"/>
          <w:sz w:val="20"/>
        </w:rPr>
        <w:t>.1.1</w:t>
      </w:r>
      <w:r w:rsidR="00C613CF" w:rsidRPr="00C613CF">
        <w:rPr>
          <w:rFonts w:ascii="Arial Narrow" w:hAnsi="Arial Narrow" w:cs="Arial"/>
          <w:sz w:val="20"/>
        </w:rPr>
        <w:tab/>
        <w:t xml:space="preserve"> Objective of the Assignment </w:t>
      </w:r>
    </w:p>
    <w:p w:rsidR="00C613CF" w:rsidRPr="00C613CF" w:rsidRDefault="00C613CF" w:rsidP="00245F0C">
      <w:pPr>
        <w:jc w:val="both"/>
        <w:rPr>
          <w:rFonts w:ascii="Arial Narrow" w:hAnsi="Arial Narrow" w:cs="Arial"/>
          <w:sz w:val="20"/>
        </w:rPr>
      </w:pPr>
    </w:p>
    <w:p w:rsidR="00006C21" w:rsidRDefault="00C613CF" w:rsidP="00245F0C">
      <w:pPr>
        <w:jc w:val="both"/>
        <w:rPr>
          <w:rFonts w:ascii="Arial Narrow" w:hAnsi="Arial Narrow" w:cs="Arial"/>
          <w:sz w:val="20"/>
        </w:rPr>
      </w:pPr>
      <w:r w:rsidRPr="00C613CF">
        <w:rPr>
          <w:rFonts w:ascii="Arial Narrow" w:hAnsi="Arial Narrow" w:cs="Arial"/>
          <w:sz w:val="20"/>
        </w:rPr>
        <w:t xml:space="preserve">The Department intends providing Legal Technical Support Services (TSS) to Enterprises as part of its enterprise support priority. The Legal TSS programme will be </w:t>
      </w:r>
      <w:r w:rsidR="00006C21" w:rsidRPr="00C613CF">
        <w:rPr>
          <w:rFonts w:ascii="Arial Narrow" w:hAnsi="Arial Narrow" w:cs="Arial"/>
          <w:sz w:val="20"/>
        </w:rPr>
        <w:t>focused</w:t>
      </w:r>
      <w:r w:rsidRPr="00C613CF">
        <w:rPr>
          <w:rFonts w:ascii="Arial Narrow" w:hAnsi="Arial Narrow" w:cs="Arial"/>
          <w:sz w:val="20"/>
        </w:rPr>
        <w:t xml:space="preserve"> on, inter alia, supporting enterprises </w:t>
      </w:r>
      <w:r w:rsidR="00006C21" w:rsidRPr="00C613CF">
        <w:rPr>
          <w:rFonts w:ascii="Arial Narrow" w:hAnsi="Arial Narrow" w:cs="Arial"/>
          <w:sz w:val="20"/>
        </w:rPr>
        <w:t>with,</w:t>
      </w:r>
      <w:r w:rsidRPr="00C613CF">
        <w:rPr>
          <w:rFonts w:ascii="Arial Narrow" w:hAnsi="Arial Narrow" w:cs="Arial"/>
          <w:sz w:val="20"/>
        </w:rPr>
        <w:t xml:space="preserve"> Tax Compliance, Intellectual </w:t>
      </w:r>
      <w:r w:rsidR="00006C21" w:rsidRPr="00C613CF">
        <w:rPr>
          <w:rFonts w:ascii="Arial Narrow" w:hAnsi="Arial Narrow" w:cs="Arial"/>
          <w:sz w:val="20"/>
        </w:rPr>
        <w:t>Property</w:t>
      </w:r>
      <w:r w:rsidRPr="00C613CF">
        <w:rPr>
          <w:rFonts w:ascii="Arial Narrow" w:hAnsi="Arial Narrow" w:cs="Arial"/>
          <w:sz w:val="20"/>
        </w:rPr>
        <w:t xml:space="preserve">, Banking Law, and other relevant regulatory compliance requirements for a registered business. The Department aims to enhance transformation, competitiveness and inclusive growth sustained in the value chains within the listed economic sectors in line with the Free State Value Chain Transformation approach to economic recovery by ensuring that supported enterprises are compliant in all respects to be able to </w:t>
      </w:r>
      <w:r w:rsidR="00006C21" w:rsidRPr="00C613CF">
        <w:rPr>
          <w:rFonts w:ascii="Arial Narrow" w:hAnsi="Arial Narrow" w:cs="Arial"/>
          <w:sz w:val="20"/>
        </w:rPr>
        <w:t>access markets</w:t>
      </w:r>
      <w:r w:rsidRPr="00C613CF">
        <w:rPr>
          <w:rFonts w:ascii="Arial Narrow" w:hAnsi="Arial Narrow" w:cs="Arial"/>
          <w:sz w:val="20"/>
        </w:rPr>
        <w:t xml:space="preserve"> in identified </w:t>
      </w:r>
      <w:r w:rsidR="00006C21" w:rsidRPr="00C613CF">
        <w:rPr>
          <w:rFonts w:ascii="Arial Narrow" w:hAnsi="Arial Narrow" w:cs="Arial"/>
          <w:sz w:val="20"/>
        </w:rPr>
        <w:t>sectors.</w:t>
      </w:r>
    </w:p>
    <w:p w:rsidR="00C613CF" w:rsidRPr="00C613CF" w:rsidRDefault="00C613CF" w:rsidP="00245F0C">
      <w:pPr>
        <w:jc w:val="both"/>
        <w:rPr>
          <w:rFonts w:ascii="Arial Narrow" w:hAnsi="Arial Narrow" w:cs="Arial"/>
          <w:sz w:val="20"/>
        </w:rPr>
      </w:pPr>
    </w:p>
    <w:p w:rsidR="00C613CF" w:rsidRPr="00C613CF" w:rsidRDefault="00C613CF" w:rsidP="00245F0C">
      <w:pPr>
        <w:jc w:val="both"/>
        <w:rPr>
          <w:rFonts w:ascii="Arial Narrow" w:hAnsi="Arial Narrow" w:cs="Arial"/>
          <w:sz w:val="20"/>
        </w:rPr>
      </w:pPr>
      <w:r w:rsidRPr="00C613CF">
        <w:rPr>
          <w:rFonts w:ascii="Arial Narrow" w:hAnsi="Arial Narrow" w:cs="Arial"/>
          <w:sz w:val="20"/>
        </w:rPr>
        <w:t xml:space="preserve">The expected TSS programme outputs are: </w:t>
      </w:r>
    </w:p>
    <w:p w:rsidR="00C613CF" w:rsidRPr="00C613CF" w:rsidRDefault="00C613CF" w:rsidP="00245F0C">
      <w:pPr>
        <w:jc w:val="both"/>
        <w:rPr>
          <w:rFonts w:ascii="Arial Narrow" w:hAnsi="Arial Narrow" w:cs="Arial"/>
          <w:sz w:val="20"/>
        </w:rPr>
      </w:pPr>
    </w:p>
    <w:p w:rsidR="00C613CF" w:rsidRPr="00C613CF" w:rsidRDefault="00C613CF" w:rsidP="00006C21">
      <w:pPr>
        <w:pStyle w:val="ListParagraph"/>
        <w:widowControl/>
        <w:numPr>
          <w:ilvl w:val="0"/>
          <w:numId w:val="64"/>
        </w:numPr>
        <w:ind w:left="450"/>
        <w:contextualSpacing/>
        <w:jc w:val="both"/>
        <w:rPr>
          <w:rFonts w:ascii="Arial Narrow" w:hAnsi="Arial Narrow" w:cs="Arial"/>
          <w:sz w:val="20"/>
        </w:rPr>
      </w:pPr>
      <w:r w:rsidRPr="00C613CF">
        <w:rPr>
          <w:rFonts w:ascii="Arial Narrow" w:hAnsi="Arial Narrow" w:cs="Arial"/>
          <w:sz w:val="20"/>
        </w:rPr>
        <w:t xml:space="preserve">Provision of Legal ‘on-demand’ support services in the following areas: Contract and agreements </w:t>
      </w:r>
      <w:r w:rsidR="002F73A0" w:rsidRPr="00C613CF">
        <w:rPr>
          <w:rFonts w:ascii="Arial Narrow" w:hAnsi="Arial Narrow" w:cs="Arial"/>
          <w:sz w:val="20"/>
        </w:rPr>
        <w:t>management</w:t>
      </w:r>
      <w:r w:rsidRPr="00C613CF">
        <w:rPr>
          <w:rFonts w:ascii="Arial Narrow" w:hAnsi="Arial Narrow" w:cs="Arial"/>
          <w:sz w:val="20"/>
        </w:rPr>
        <w:t xml:space="preserve">; Property Law, Intellectual Property Law, </w:t>
      </w:r>
      <w:r w:rsidR="002F73A0" w:rsidRPr="00C613CF">
        <w:rPr>
          <w:rFonts w:ascii="Arial Narrow" w:hAnsi="Arial Narrow" w:cs="Arial"/>
          <w:sz w:val="20"/>
        </w:rPr>
        <w:t>Corporate</w:t>
      </w:r>
      <w:r w:rsidRPr="00C613CF">
        <w:rPr>
          <w:rFonts w:ascii="Arial Narrow" w:hAnsi="Arial Narrow" w:cs="Arial"/>
          <w:sz w:val="20"/>
        </w:rPr>
        <w:t xml:space="preserve"> </w:t>
      </w:r>
      <w:r w:rsidR="002F73A0" w:rsidRPr="00C613CF">
        <w:rPr>
          <w:rFonts w:ascii="Arial Narrow" w:hAnsi="Arial Narrow" w:cs="Arial"/>
          <w:sz w:val="20"/>
        </w:rPr>
        <w:t>governance</w:t>
      </w:r>
      <w:r w:rsidRPr="00C613CF">
        <w:rPr>
          <w:rFonts w:ascii="Arial Narrow" w:hAnsi="Arial Narrow" w:cs="Arial"/>
          <w:sz w:val="20"/>
        </w:rPr>
        <w:t xml:space="preserve"> </w:t>
      </w:r>
      <w:r w:rsidR="002F73A0" w:rsidRPr="00C613CF">
        <w:rPr>
          <w:rFonts w:ascii="Arial Narrow" w:hAnsi="Arial Narrow" w:cs="Arial"/>
          <w:sz w:val="20"/>
        </w:rPr>
        <w:t>structures</w:t>
      </w:r>
      <w:r w:rsidRPr="00C613CF">
        <w:rPr>
          <w:rFonts w:ascii="Arial Narrow" w:hAnsi="Arial Narrow" w:cs="Arial"/>
          <w:sz w:val="20"/>
        </w:rPr>
        <w:t>, Consumer protection law, Labour law, Financial Intelligence Centre Act, Tax-related law, Banking Law, and Cyber Law</w:t>
      </w:r>
    </w:p>
    <w:p w:rsidR="00C613CF" w:rsidRPr="00C613CF" w:rsidRDefault="00C613CF" w:rsidP="00245F0C">
      <w:pPr>
        <w:jc w:val="both"/>
        <w:rPr>
          <w:rFonts w:ascii="Arial Narrow" w:hAnsi="Arial Narrow" w:cs="Arial"/>
          <w:sz w:val="20"/>
        </w:rPr>
      </w:pPr>
    </w:p>
    <w:p w:rsidR="00C613CF" w:rsidRPr="00C613CF" w:rsidRDefault="00006C21" w:rsidP="00006C21">
      <w:pPr>
        <w:ind w:hanging="630"/>
        <w:jc w:val="both"/>
        <w:rPr>
          <w:rFonts w:ascii="Arial Narrow" w:hAnsi="Arial Narrow" w:cs="Arial"/>
          <w:sz w:val="20"/>
        </w:rPr>
      </w:pPr>
      <w:r>
        <w:rPr>
          <w:rFonts w:ascii="Arial Narrow" w:hAnsi="Arial Narrow" w:cs="Arial"/>
          <w:sz w:val="20"/>
        </w:rPr>
        <w:t>5</w:t>
      </w:r>
      <w:r w:rsidR="00C613CF" w:rsidRPr="00C613CF">
        <w:rPr>
          <w:rFonts w:ascii="Arial Narrow" w:hAnsi="Arial Narrow" w:cs="Arial"/>
          <w:sz w:val="20"/>
        </w:rPr>
        <w:t>.2</w:t>
      </w:r>
      <w:r w:rsidR="00C613CF" w:rsidRPr="00C613CF">
        <w:rPr>
          <w:rFonts w:ascii="Arial Narrow" w:hAnsi="Arial Narrow" w:cs="Arial"/>
          <w:sz w:val="20"/>
        </w:rPr>
        <w:tab/>
        <w:t xml:space="preserve"> Overall Scope of Work. </w:t>
      </w:r>
    </w:p>
    <w:p w:rsidR="00C613CF" w:rsidRPr="00C613CF" w:rsidRDefault="00C613CF" w:rsidP="00245F0C">
      <w:pPr>
        <w:jc w:val="both"/>
        <w:rPr>
          <w:rFonts w:ascii="Arial Narrow" w:hAnsi="Arial Narrow" w:cs="Arial"/>
          <w:sz w:val="20"/>
        </w:rPr>
      </w:pPr>
    </w:p>
    <w:p w:rsidR="00C613CF" w:rsidRDefault="00C613CF" w:rsidP="00245F0C">
      <w:pPr>
        <w:jc w:val="both"/>
        <w:rPr>
          <w:rFonts w:ascii="Arial Narrow" w:hAnsi="Arial Narrow" w:cs="Arial"/>
          <w:sz w:val="20"/>
        </w:rPr>
      </w:pPr>
      <w:r w:rsidRPr="00C613CF">
        <w:rPr>
          <w:rFonts w:ascii="Arial Narrow" w:hAnsi="Arial Narrow" w:cs="Arial"/>
          <w:sz w:val="20"/>
        </w:rPr>
        <w:t xml:space="preserve">The Service providers will be responsible for the following outputs: </w:t>
      </w:r>
    </w:p>
    <w:p w:rsidR="00006C21" w:rsidRPr="00C613CF" w:rsidRDefault="00006C21" w:rsidP="00245F0C">
      <w:pPr>
        <w:jc w:val="both"/>
        <w:rPr>
          <w:rFonts w:ascii="Arial Narrow" w:hAnsi="Arial Narrow" w:cs="Arial"/>
          <w:sz w:val="20"/>
        </w:rPr>
      </w:pPr>
    </w:p>
    <w:p w:rsidR="00C613CF" w:rsidRPr="00C613CF" w:rsidRDefault="00C613CF" w:rsidP="002F73A0">
      <w:pPr>
        <w:widowControl/>
        <w:numPr>
          <w:ilvl w:val="0"/>
          <w:numId w:val="68"/>
        </w:numPr>
        <w:ind w:left="450" w:hanging="360"/>
        <w:jc w:val="both"/>
        <w:rPr>
          <w:rFonts w:ascii="Arial Narrow" w:hAnsi="Arial Narrow" w:cs="Arial"/>
          <w:sz w:val="20"/>
        </w:rPr>
      </w:pPr>
      <w:r w:rsidRPr="00C613CF">
        <w:rPr>
          <w:rFonts w:ascii="Arial Narrow" w:hAnsi="Arial Narrow" w:cs="Arial"/>
          <w:sz w:val="20"/>
        </w:rPr>
        <w:t xml:space="preserve">Conduct a deep-dive analysis of the legal matters in the </w:t>
      </w:r>
      <w:r w:rsidR="002F73A0" w:rsidRPr="00C613CF">
        <w:rPr>
          <w:rFonts w:ascii="Arial Narrow" w:hAnsi="Arial Narrow" w:cs="Arial"/>
          <w:sz w:val="20"/>
        </w:rPr>
        <w:t>referred enterprise</w:t>
      </w:r>
    </w:p>
    <w:p w:rsidR="00C613CF" w:rsidRPr="00C613CF" w:rsidRDefault="00C613CF" w:rsidP="002F73A0">
      <w:pPr>
        <w:widowControl/>
        <w:numPr>
          <w:ilvl w:val="0"/>
          <w:numId w:val="68"/>
        </w:numPr>
        <w:tabs>
          <w:tab w:val="left" w:pos="1440"/>
        </w:tabs>
        <w:ind w:left="450" w:hanging="360"/>
        <w:jc w:val="both"/>
        <w:rPr>
          <w:rFonts w:ascii="Arial Narrow" w:hAnsi="Arial Narrow" w:cs="Arial"/>
          <w:sz w:val="20"/>
        </w:rPr>
      </w:pPr>
      <w:r w:rsidRPr="00C613CF">
        <w:rPr>
          <w:rFonts w:ascii="Arial Narrow" w:hAnsi="Arial Narrow" w:cs="Arial"/>
          <w:sz w:val="20"/>
        </w:rPr>
        <w:t xml:space="preserve">Roll out the sector-specific regulatory and sector legal compliance requirements; </w:t>
      </w:r>
    </w:p>
    <w:p w:rsidR="00C613CF" w:rsidRPr="00C613CF" w:rsidRDefault="00C613CF" w:rsidP="002F73A0">
      <w:pPr>
        <w:widowControl/>
        <w:numPr>
          <w:ilvl w:val="0"/>
          <w:numId w:val="68"/>
        </w:numPr>
        <w:tabs>
          <w:tab w:val="left" w:pos="1440"/>
        </w:tabs>
        <w:ind w:left="450" w:hanging="360"/>
        <w:jc w:val="both"/>
        <w:rPr>
          <w:rFonts w:ascii="Arial Narrow" w:hAnsi="Arial Narrow" w:cs="Arial"/>
          <w:sz w:val="20"/>
        </w:rPr>
      </w:pPr>
      <w:r w:rsidRPr="00C613CF">
        <w:rPr>
          <w:rFonts w:ascii="Arial Narrow" w:hAnsi="Arial Narrow" w:cs="Arial"/>
          <w:sz w:val="20"/>
        </w:rPr>
        <w:t xml:space="preserve">Provide Training and support on general </w:t>
      </w:r>
      <w:r w:rsidR="002F73A0" w:rsidRPr="00C613CF">
        <w:rPr>
          <w:rFonts w:ascii="Arial Narrow" w:hAnsi="Arial Narrow" w:cs="Arial"/>
          <w:sz w:val="20"/>
        </w:rPr>
        <w:t>company</w:t>
      </w:r>
      <w:r w:rsidRPr="00C613CF">
        <w:rPr>
          <w:rFonts w:ascii="Arial Narrow" w:hAnsi="Arial Narrow" w:cs="Arial"/>
          <w:sz w:val="20"/>
        </w:rPr>
        <w:t xml:space="preserve"> law and other related laws necessary for running a commercial </w:t>
      </w:r>
      <w:r w:rsidR="002F73A0" w:rsidRPr="00C613CF">
        <w:rPr>
          <w:rFonts w:ascii="Arial Narrow" w:hAnsi="Arial Narrow" w:cs="Arial"/>
          <w:sz w:val="20"/>
        </w:rPr>
        <w:t>endeavor</w:t>
      </w:r>
      <w:r w:rsidRPr="00C613CF">
        <w:rPr>
          <w:rFonts w:ascii="Arial Narrow" w:hAnsi="Arial Narrow" w:cs="Arial"/>
          <w:sz w:val="20"/>
        </w:rPr>
        <w:t xml:space="preserve">  </w:t>
      </w:r>
    </w:p>
    <w:p w:rsidR="00C613CF" w:rsidRPr="00C613CF" w:rsidRDefault="00C613CF" w:rsidP="002F73A0">
      <w:pPr>
        <w:widowControl/>
        <w:numPr>
          <w:ilvl w:val="0"/>
          <w:numId w:val="68"/>
        </w:numPr>
        <w:tabs>
          <w:tab w:val="left" w:pos="1440"/>
        </w:tabs>
        <w:ind w:left="450" w:hanging="360"/>
        <w:jc w:val="both"/>
        <w:rPr>
          <w:rFonts w:ascii="Arial Narrow" w:hAnsi="Arial Narrow" w:cs="Arial"/>
          <w:sz w:val="20"/>
        </w:rPr>
      </w:pPr>
      <w:r w:rsidRPr="00C613CF">
        <w:rPr>
          <w:rFonts w:ascii="Arial Narrow" w:hAnsi="Arial Narrow" w:cs="Arial"/>
          <w:sz w:val="20"/>
        </w:rPr>
        <w:t xml:space="preserve">Prepare a state of regulatory </w:t>
      </w:r>
      <w:r w:rsidR="002F73A0" w:rsidRPr="00C613CF">
        <w:rPr>
          <w:rFonts w:ascii="Arial Narrow" w:hAnsi="Arial Narrow" w:cs="Arial"/>
          <w:sz w:val="20"/>
        </w:rPr>
        <w:t>compliance</w:t>
      </w:r>
      <w:r w:rsidRPr="00C613CF">
        <w:rPr>
          <w:rFonts w:ascii="Arial Narrow" w:hAnsi="Arial Narrow" w:cs="Arial"/>
          <w:sz w:val="20"/>
        </w:rPr>
        <w:t xml:space="preserve"> report of the enterprise.   </w:t>
      </w:r>
    </w:p>
    <w:p w:rsidR="00C613CF" w:rsidRPr="00C613CF" w:rsidRDefault="00C613CF" w:rsidP="00245F0C">
      <w:pPr>
        <w:rPr>
          <w:rFonts w:ascii="Arial Narrow" w:hAnsi="Arial Narrow" w:cs="Arial"/>
          <w:sz w:val="20"/>
        </w:rPr>
      </w:pPr>
    </w:p>
    <w:p w:rsidR="00C613CF" w:rsidRPr="00C613CF" w:rsidRDefault="00006C21" w:rsidP="00006C21">
      <w:pPr>
        <w:ind w:hanging="630"/>
        <w:jc w:val="both"/>
        <w:rPr>
          <w:rFonts w:ascii="Arial Narrow" w:hAnsi="Arial Narrow" w:cs="Arial"/>
          <w:sz w:val="20"/>
        </w:rPr>
      </w:pPr>
      <w:r>
        <w:rPr>
          <w:rFonts w:ascii="Arial Narrow" w:hAnsi="Arial Narrow" w:cs="Arial"/>
          <w:sz w:val="20"/>
        </w:rPr>
        <w:t>5</w:t>
      </w:r>
      <w:r w:rsidR="00C613CF" w:rsidRPr="00C613CF">
        <w:rPr>
          <w:rFonts w:ascii="Arial Narrow" w:hAnsi="Arial Narrow" w:cs="Arial"/>
          <w:sz w:val="20"/>
        </w:rPr>
        <w:t>.2.1.</w:t>
      </w:r>
      <w:r w:rsidR="00C613CF" w:rsidRPr="00C613CF">
        <w:rPr>
          <w:rFonts w:ascii="Arial Narrow" w:hAnsi="Arial Narrow" w:cs="Arial"/>
          <w:sz w:val="20"/>
        </w:rPr>
        <w:tab/>
        <w:t xml:space="preserve"> Deliverables </w:t>
      </w:r>
    </w:p>
    <w:p w:rsidR="00C613CF" w:rsidRPr="00C613CF" w:rsidRDefault="00C613CF" w:rsidP="00245F0C">
      <w:pPr>
        <w:jc w:val="both"/>
        <w:rPr>
          <w:rFonts w:ascii="Arial Narrow" w:hAnsi="Arial Narrow" w:cs="Arial"/>
          <w:sz w:val="20"/>
        </w:rPr>
      </w:pPr>
    </w:p>
    <w:p w:rsidR="00C613CF" w:rsidRPr="00C613CF" w:rsidRDefault="00C613CF" w:rsidP="00245F0C">
      <w:pPr>
        <w:jc w:val="both"/>
        <w:rPr>
          <w:rFonts w:ascii="Arial Narrow" w:hAnsi="Arial Narrow" w:cs="Arial"/>
          <w:sz w:val="20"/>
        </w:rPr>
      </w:pPr>
      <w:r w:rsidRPr="00C613CF">
        <w:rPr>
          <w:rFonts w:ascii="Arial Narrow" w:hAnsi="Arial Narrow" w:cs="Arial"/>
          <w:sz w:val="20"/>
        </w:rPr>
        <w:t xml:space="preserve">The Law Consulting Firm will produce a set of deliverables: </w:t>
      </w:r>
    </w:p>
    <w:p w:rsidR="00C613CF" w:rsidRPr="00C613CF" w:rsidRDefault="00C613CF" w:rsidP="002F73A0">
      <w:pPr>
        <w:pStyle w:val="ListParagraph"/>
        <w:widowControl/>
        <w:numPr>
          <w:ilvl w:val="0"/>
          <w:numId w:val="69"/>
        </w:numPr>
        <w:ind w:left="450"/>
        <w:contextualSpacing/>
        <w:jc w:val="both"/>
        <w:rPr>
          <w:rFonts w:ascii="Arial Narrow" w:hAnsi="Arial Narrow" w:cs="Arial"/>
          <w:sz w:val="20"/>
        </w:rPr>
      </w:pPr>
      <w:r w:rsidRPr="00C613CF">
        <w:rPr>
          <w:rFonts w:ascii="Arial Narrow" w:hAnsi="Arial Narrow" w:cs="Arial"/>
          <w:sz w:val="20"/>
        </w:rPr>
        <w:t>An inception report containing the regulatory and legal compliance status.</w:t>
      </w:r>
    </w:p>
    <w:p w:rsidR="00C613CF" w:rsidRPr="00C613CF" w:rsidRDefault="00C613CF" w:rsidP="002F73A0">
      <w:pPr>
        <w:pStyle w:val="ListParagraph"/>
        <w:widowControl/>
        <w:numPr>
          <w:ilvl w:val="0"/>
          <w:numId w:val="69"/>
        </w:numPr>
        <w:ind w:left="450"/>
        <w:contextualSpacing/>
        <w:jc w:val="both"/>
        <w:rPr>
          <w:rFonts w:ascii="Arial Narrow" w:hAnsi="Arial Narrow" w:cs="Arial"/>
          <w:sz w:val="20"/>
        </w:rPr>
      </w:pPr>
      <w:r w:rsidRPr="00C613CF">
        <w:rPr>
          <w:rFonts w:ascii="Arial Narrow" w:hAnsi="Arial Narrow" w:cs="Arial"/>
          <w:sz w:val="20"/>
        </w:rPr>
        <w:t xml:space="preserve">Provision of the </w:t>
      </w:r>
      <w:r w:rsidR="002F73A0" w:rsidRPr="00C613CF">
        <w:rPr>
          <w:rFonts w:ascii="Arial Narrow" w:hAnsi="Arial Narrow" w:cs="Arial"/>
          <w:sz w:val="20"/>
        </w:rPr>
        <w:t>following</w:t>
      </w:r>
      <w:r w:rsidRPr="00C613CF">
        <w:rPr>
          <w:rFonts w:ascii="Arial Narrow" w:hAnsi="Arial Narrow" w:cs="Arial"/>
          <w:sz w:val="20"/>
        </w:rPr>
        <w:t xml:space="preserve"> legal support services on an ‘on-demand’ basis: Contract and agreements </w:t>
      </w:r>
      <w:r w:rsidR="002F73A0" w:rsidRPr="00C613CF">
        <w:rPr>
          <w:rFonts w:ascii="Arial Narrow" w:hAnsi="Arial Narrow" w:cs="Arial"/>
          <w:sz w:val="20"/>
        </w:rPr>
        <w:t>management</w:t>
      </w:r>
      <w:r w:rsidRPr="00C613CF">
        <w:rPr>
          <w:rFonts w:ascii="Arial Narrow" w:hAnsi="Arial Narrow" w:cs="Arial"/>
          <w:sz w:val="20"/>
        </w:rPr>
        <w:t xml:space="preserve">; Property Law, Intellectual Property Law, </w:t>
      </w:r>
      <w:r w:rsidR="002F73A0" w:rsidRPr="00C613CF">
        <w:rPr>
          <w:rFonts w:ascii="Arial Narrow" w:hAnsi="Arial Narrow" w:cs="Arial"/>
          <w:sz w:val="20"/>
        </w:rPr>
        <w:t>Corporate</w:t>
      </w:r>
      <w:r w:rsidRPr="00C613CF">
        <w:rPr>
          <w:rFonts w:ascii="Arial Narrow" w:hAnsi="Arial Narrow" w:cs="Arial"/>
          <w:sz w:val="20"/>
        </w:rPr>
        <w:t xml:space="preserve"> </w:t>
      </w:r>
      <w:r w:rsidR="002F73A0" w:rsidRPr="00C613CF">
        <w:rPr>
          <w:rFonts w:ascii="Arial Narrow" w:hAnsi="Arial Narrow" w:cs="Arial"/>
          <w:sz w:val="20"/>
        </w:rPr>
        <w:t>governance</w:t>
      </w:r>
      <w:r w:rsidRPr="00C613CF">
        <w:rPr>
          <w:rFonts w:ascii="Arial Narrow" w:hAnsi="Arial Narrow" w:cs="Arial"/>
          <w:sz w:val="20"/>
        </w:rPr>
        <w:t xml:space="preserve"> </w:t>
      </w:r>
      <w:r w:rsidR="002F73A0" w:rsidRPr="00C613CF">
        <w:rPr>
          <w:rFonts w:ascii="Arial Narrow" w:hAnsi="Arial Narrow" w:cs="Arial"/>
          <w:sz w:val="20"/>
        </w:rPr>
        <w:t>structures</w:t>
      </w:r>
      <w:r w:rsidRPr="00C613CF">
        <w:rPr>
          <w:rFonts w:ascii="Arial Narrow" w:hAnsi="Arial Narrow" w:cs="Arial"/>
          <w:sz w:val="20"/>
        </w:rPr>
        <w:t>, Consumer protection law, Labour law, Financial Intelligence Centre Act, Tax-related law, Banking Law, and Cyber Law.</w:t>
      </w:r>
    </w:p>
    <w:p w:rsidR="00C613CF" w:rsidRDefault="00C613CF" w:rsidP="002F73A0">
      <w:pPr>
        <w:pStyle w:val="ListParagraph"/>
        <w:widowControl/>
        <w:numPr>
          <w:ilvl w:val="0"/>
          <w:numId w:val="69"/>
        </w:numPr>
        <w:ind w:left="450"/>
        <w:contextualSpacing/>
        <w:jc w:val="both"/>
        <w:rPr>
          <w:rFonts w:ascii="Arial Narrow" w:hAnsi="Arial Narrow" w:cs="Arial"/>
          <w:sz w:val="20"/>
        </w:rPr>
      </w:pPr>
      <w:r w:rsidRPr="00C613CF">
        <w:rPr>
          <w:rFonts w:ascii="Arial Narrow" w:hAnsi="Arial Narrow" w:cs="Arial"/>
          <w:sz w:val="20"/>
        </w:rPr>
        <w:t xml:space="preserve">A completion report including the programme evaluation and monitoring report. </w:t>
      </w:r>
    </w:p>
    <w:p w:rsidR="002F73A0" w:rsidRPr="00C613CF" w:rsidRDefault="002F73A0" w:rsidP="002F73A0">
      <w:pPr>
        <w:pStyle w:val="ListParagraph"/>
        <w:widowControl/>
        <w:ind w:left="450"/>
        <w:contextualSpacing/>
        <w:jc w:val="both"/>
        <w:rPr>
          <w:rFonts w:ascii="Arial Narrow" w:hAnsi="Arial Narrow" w:cs="Arial"/>
          <w:sz w:val="20"/>
        </w:rPr>
      </w:pPr>
    </w:p>
    <w:p w:rsidR="00C613CF" w:rsidRPr="00C613CF" w:rsidRDefault="002F73A0" w:rsidP="002F73A0">
      <w:pPr>
        <w:tabs>
          <w:tab w:val="left" w:pos="720"/>
        </w:tabs>
        <w:ind w:hanging="630"/>
        <w:jc w:val="both"/>
        <w:rPr>
          <w:rFonts w:ascii="Arial Narrow" w:hAnsi="Arial Narrow" w:cs="Arial"/>
          <w:sz w:val="20"/>
        </w:rPr>
      </w:pPr>
      <w:r>
        <w:rPr>
          <w:rFonts w:ascii="Arial Narrow" w:hAnsi="Arial Narrow" w:cs="Arial"/>
          <w:sz w:val="20"/>
        </w:rPr>
        <w:t>5.3</w:t>
      </w:r>
      <w:r>
        <w:rPr>
          <w:rFonts w:ascii="Arial Narrow" w:hAnsi="Arial Narrow" w:cs="Arial"/>
          <w:sz w:val="20"/>
        </w:rPr>
        <w:tab/>
      </w:r>
      <w:r w:rsidR="00C613CF" w:rsidRPr="00C613CF">
        <w:rPr>
          <w:rFonts w:ascii="Arial Narrow" w:hAnsi="Arial Narrow" w:cs="Arial"/>
          <w:sz w:val="20"/>
        </w:rPr>
        <w:t>CONSULTANCY STRUCTURE:</w:t>
      </w:r>
    </w:p>
    <w:p w:rsidR="00C613CF" w:rsidRPr="00C613CF" w:rsidRDefault="00C613CF" w:rsidP="002F73A0">
      <w:pPr>
        <w:pStyle w:val="ListParagraph"/>
        <w:widowControl/>
        <w:numPr>
          <w:ilvl w:val="0"/>
          <w:numId w:val="46"/>
        </w:numPr>
        <w:tabs>
          <w:tab w:val="left" w:pos="720"/>
        </w:tabs>
        <w:spacing w:after="160"/>
        <w:ind w:left="450" w:hanging="450"/>
        <w:contextualSpacing/>
        <w:jc w:val="both"/>
        <w:rPr>
          <w:rFonts w:ascii="Arial Narrow" w:hAnsi="Arial Narrow" w:cs="Arial"/>
          <w:sz w:val="20"/>
        </w:rPr>
      </w:pPr>
      <w:r w:rsidRPr="00C613CF">
        <w:rPr>
          <w:rFonts w:ascii="Arial Narrow" w:hAnsi="Arial Narrow" w:cs="Arial"/>
          <w:sz w:val="20"/>
        </w:rPr>
        <w:t xml:space="preserve">A Law firm/ consultancy with at least two (2) admitted Attorneys as team members, each with at least 5 years  experience in </w:t>
      </w:r>
      <w:r w:rsidR="002F73A0" w:rsidRPr="00C613CF">
        <w:rPr>
          <w:rFonts w:ascii="Arial Narrow" w:hAnsi="Arial Narrow" w:cs="Arial"/>
          <w:sz w:val="20"/>
        </w:rPr>
        <w:t>practicing</w:t>
      </w:r>
      <w:r w:rsidRPr="00C613CF">
        <w:rPr>
          <w:rFonts w:ascii="Arial Narrow" w:hAnsi="Arial Narrow" w:cs="Arial"/>
          <w:sz w:val="20"/>
        </w:rPr>
        <w:t xml:space="preserve"> law  </w:t>
      </w:r>
    </w:p>
    <w:p w:rsidR="00C613CF" w:rsidRPr="00C613CF" w:rsidRDefault="00C613CF" w:rsidP="00245F0C">
      <w:pPr>
        <w:pStyle w:val="ListParagraph"/>
        <w:widowControl/>
        <w:numPr>
          <w:ilvl w:val="0"/>
          <w:numId w:val="41"/>
        </w:numPr>
        <w:tabs>
          <w:tab w:val="left" w:pos="720"/>
        </w:tabs>
        <w:spacing w:after="160"/>
        <w:ind w:left="0" w:firstLine="0"/>
        <w:contextualSpacing/>
        <w:jc w:val="both"/>
        <w:rPr>
          <w:rFonts w:ascii="Arial Narrow" w:hAnsi="Arial Narrow" w:cs="Arial"/>
          <w:sz w:val="20"/>
        </w:rPr>
      </w:pPr>
      <w:r w:rsidRPr="00C613CF">
        <w:rPr>
          <w:rFonts w:ascii="Arial Narrow" w:hAnsi="Arial Narrow" w:cs="Arial"/>
          <w:sz w:val="20"/>
        </w:rPr>
        <w:t>5 years + experience in Consultancy work related to business  legal advisory services</w:t>
      </w:r>
    </w:p>
    <w:p w:rsidR="00BB09BA" w:rsidRPr="002C2840" w:rsidRDefault="00C613CF" w:rsidP="00245F0C">
      <w:pPr>
        <w:tabs>
          <w:tab w:val="left" w:pos="720"/>
        </w:tabs>
        <w:jc w:val="both"/>
        <w:rPr>
          <w:rFonts w:ascii="Arial Narrow" w:hAnsi="Arial Narrow" w:cs="Arial"/>
          <w:sz w:val="20"/>
        </w:rPr>
      </w:pPr>
      <w:r w:rsidRPr="00C613CF">
        <w:rPr>
          <w:rFonts w:ascii="Arial Narrow" w:hAnsi="Arial Narrow" w:cs="Arial"/>
          <w:sz w:val="20"/>
        </w:rPr>
        <w:t>Experience in provision of legal consultancy support to business enterprises</w:t>
      </w:r>
      <w:r w:rsidR="00BB09BA" w:rsidRPr="002C2840">
        <w:rPr>
          <w:rFonts w:ascii="Arial Narrow" w:hAnsi="Arial Narrow" w:cs="Arial"/>
          <w:sz w:val="20"/>
        </w:rPr>
        <w:t xml:space="preserve"> </w:t>
      </w:r>
    </w:p>
    <w:p w:rsidR="00BB09BA" w:rsidRPr="002C2840" w:rsidRDefault="00BB09BA" w:rsidP="00245F0C">
      <w:pPr>
        <w:widowControl/>
        <w:spacing w:after="160"/>
        <w:rPr>
          <w:rFonts w:ascii="Arial Narrow" w:eastAsia="Arial" w:hAnsi="Arial Narrow" w:cs="Arial"/>
          <w:sz w:val="20"/>
        </w:rPr>
      </w:pPr>
      <w:r w:rsidRPr="002C2840">
        <w:rPr>
          <w:rFonts w:ascii="Arial Narrow" w:eastAsia="Arial" w:hAnsi="Arial Narrow" w:cs="Arial"/>
          <w:sz w:val="20"/>
        </w:rPr>
        <w:br w:type="page"/>
      </w:r>
    </w:p>
    <w:p w:rsidR="00984863" w:rsidRPr="002C2840" w:rsidRDefault="00F332D2" w:rsidP="00F008F8">
      <w:pPr>
        <w:pStyle w:val="Title"/>
        <w:ind w:right="-338"/>
        <w:jc w:val="right"/>
        <w:rPr>
          <w:sz w:val="20"/>
        </w:rPr>
      </w:pPr>
      <w:r w:rsidRPr="002C2840">
        <w:rPr>
          <w:sz w:val="20"/>
        </w:rPr>
        <w:lastRenderedPageBreak/>
        <w:t>SBD1</w:t>
      </w:r>
    </w:p>
    <w:p w:rsidR="001E3E4E" w:rsidRPr="002C2840" w:rsidRDefault="001E3E4E" w:rsidP="00B95217">
      <w:pPr>
        <w:pStyle w:val="Title"/>
        <w:ind w:left="-720" w:right="-338"/>
        <w:rPr>
          <w:sz w:val="28"/>
        </w:rPr>
      </w:pPr>
      <w:r w:rsidRPr="002C2840">
        <w:rPr>
          <w:sz w:val="28"/>
        </w:rPr>
        <w:t>PART A</w:t>
      </w:r>
    </w:p>
    <w:p w:rsidR="00F332D2" w:rsidRPr="002C2840" w:rsidRDefault="001E3E4E" w:rsidP="00F008F8">
      <w:pPr>
        <w:pStyle w:val="Title"/>
        <w:tabs>
          <w:tab w:val="left" w:pos="1440"/>
        </w:tabs>
        <w:ind w:left="-1440" w:right="-1085"/>
        <w:rPr>
          <w:sz w:val="20"/>
        </w:rPr>
      </w:pPr>
      <w:r w:rsidRPr="002C2840">
        <w:rPr>
          <w:sz w:val="28"/>
        </w:rPr>
        <w:t>INVITATION TO BID</w:t>
      </w:r>
    </w:p>
    <w:tbl>
      <w:tblPr>
        <w:tblW w:w="56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gridCol w:w="273"/>
        <w:gridCol w:w="1348"/>
        <w:gridCol w:w="1449"/>
        <w:gridCol w:w="457"/>
        <w:gridCol w:w="16"/>
        <w:gridCol w:w="1713"/>
        <w:gridCol w:w="985"/>
        <w:gridCol w:w="1667"/>
      </w:tblGrid>
      <w:tr w:rsidR="002F345E" w:rsidRPr="002C2840" w:rsidTr="002F345E">
        <w:trPr>
          <w:trHeight w:val="348"/>
          <w:jc w:val="center"/>
        </w:trPr>
        <w:tc>
          <w:tcPr>
            <w:tcW w:w="5000" w:type="pct"/>
            <w:gridSpan w:val="9"/>
            <w:shd w:val="clear" w:color="auto" w:fill="E7E6E6" w:themeFill="background2"/>
            <w:vAlign w:val="center"/>
          </w:tcPr>
          <w:p w:rsidR="001E3E4E" w:rsidRPr="002C2840" w:rsidRDefault="001E3E4E" w:rsidP="008D0B60">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 xml:space="preserve">YOU ARE HEREBY INVITED TO BID FOR REQUIREMENTS OF THE </w:t>
            </w:r>
            <w:r w:rsidR="008D0B60" w:rsidRPr="002C2840">
              <w:rPr>
                <w:rFonts w:ascii="Arial Narrow" w:hAnsi="Arial Narrow"/>
                <w:b/>
                <w:sz w:val="20"/>
              </w:rPr>
              <w:t>DEPARTMENT OF ECONOMIC, SMALL BUSINESS DEVELOPMENT, TOURISM, AND ENVIRONMENTAL AFFAIRS (DESTEA)</w:t>
            </w:r>
          </w:p>
        </w:tc>
      </w:tr>
      <w:tr w:rsidR="003C173A" w:rsidRPr="002C2840" w:rsidTr="008D0B60">
        <w:trPr>
          <w:trHeight w:val="546"/>
          <w:jc w:val="center"/>
        </w:trPr>
        <w:tc>
          <w:tcPr>
            <w:tcW w:w="1034" w:type="pct"/>
            <w:shd w:val="clear" w:color="auto" w:fill="auto"/>
            <w:vAlign w:val="center"/>
          </w:tcPr>
          <w:p w:rsidR="001E3E4E" w:rsidRPr="002C284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BID NUMBER:</w:t>
            </w:r>
          </w:p>
        </w:tc>
        <w:tc>
          <w:tcPr>
            <w:tcW w:w="813" w:type="pct"/>
            <w:gridSpan w:val="2"/>
            <w:shd w:val="clear" w:color="auto" w:fill="auto"/>
            <w:vAlign w:val="center"/>
          </w:tcPr>
          <w:p w:rsidR="001E3E4E" w:rsidRPr="002C2840" w:rsidRDefault="000D2B24"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cs="Arial"/>
                <w:sz w:val="20"/>
              </w:rPr>
              <w:t>RFP</w:t>
            </w:r>
            <w:r w:rsidR="002551A7">
              <w:rPr>
                <w:rFonts w:ascii="Arial Narrow" w:hAnsi="Arial Narrow" w:cs="Arial"/>
                <w:sz w:val="20"/>
              </w:rPr>
              <w:t>06</w:t>
            </w:r>
            <w:r w:rsidR="008D0B60" w:rsidRPr="002C2840">
              <w:rPr>
                <w:rFonts w:ascii="Arial Narrow" w:hAnsi="Arial Narrow" w:cs="Arial"/>
                <w:sz w:val="20"/>
              </w:rPr>
              <w:t>/2022/23</w:t>
            </w:r>
          </w:p>
        </w:tc>
        <w:tc>
          <w:tcPr>
            <w:tcW w:w="956" w:type="pct"/>
            <w:gridSpan w:val="2"/>
            <w:shd w:val="clear" w:color="auto" w:fill="auto"/>
            <w:vAlign w:val="center"/>
          </w:tcPr>
          <w:p w:rsidR="001E3E4E" w:rsidRPr="002C284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CLOSING DATE:</w:t>
            </w:r>
          </w:p>
        </w:tc>
        <w:tc>
          <w:tcPr>
            <w:tcW w:w="867" w:type="pct"/>
            <w:gridSpan w:val="2"/>
            <w:shd w:val="clear" w:color="auto" w:fill="auto"/>
            <w:vAlign w:val="center"/>
          </w:tcPr>
          <w:p w:rsidR="001E3E4E" w:rsidRPr="002C2840" w:rsidRDefault="002551A7" w:rsidP="002551A7">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cs="Arial Narrow"/>
                <w:sz w:val="20"/>
              </w:rPr>
              <w:t>JANUARY 12</w:t>
            </w:r>
            <w:r w:rsidR="00381F1D" w:rsidRPr="002C2840">
              <w:rPr>
                <w:rFonts w:ascii="Arial Narrow" w:hAnsi="Arial Narrow" w:cs="Arial Narrow"/>
                <w:sz w:val="20"/>
                <w:vertAlign w:val="superscript"/>
              </w:rPr>
              <w:t>th</w:t>
            </w:r>
            <w:r>
              <w:rPr>
                <w:rFonts w:ascii="Arial Narrow" w:hAnsi="Arial Narrow" w:cs="Arial Narrow"/>
                <w:sz w:val="20"/>
              </w:rPr>
              <w:t>, 2023</w:t>
            </w:r>
          </w:p>
        </w:tc>
        <w:tc>
          <w:tcPr>
            <w:tcW w:w="494" w:type="pct"/>
            <w:shd w:val="clear" w:color="auto" w:fill="auto"/>
            <w:vAlign w:val="center"/>
          </w:tcPr>
          <w:p w:rsidR="001E3E4E" w:rsidRPr="002C284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CLOSING TIME:</w:t>
            </w:r>
          </w:p>
        </w:tc>
        <w:tc>
          <w:tcPr>
            <w:tcW w:w="837" w:type="pct"/>
            <w:shd w:val="clear" w:color="auto" w:fill="auto"/>
            <w:vAlign w:val="center"/>
          </w:tcPr>
          <w:p w:rsidR="001E3E4E" w:rsidRPr="002C2840" w:rsidRDefault="00381F1D"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cs="Arial Narrow"/>
                <w:sz w:val="20"/>
              </w:rPr>
              <w:t>11:00 AM</w:t>
            </w:r>
          </w:p>
        </w:tc>
      </w:tr>
      <w:tr w:rsidR="008D0B60" w:rsidRPr="002C2840" w:rsidTr="008D0B60">
        <w:trPr>
          <w:trHeight w:val="339"/>
          <w:jc w:val="center"/>
        </w:trPr>
        <w:tc>
          <w:tcPr>
            <w:tcW w:w="5000" w:type="pct"/>
            <w:gridSpan w:val="9"/>
            <w:tcBorders>
              <w:bottom w:val="single" w:sz="4" w:space="0" w:color="auto"/>
            </w:tcBorders>
            <w:shd w:val="clear" w:color="auto" w:fill="auto"/>
            <w:vAlign w:val="center"/>
          </w:tcPr>
          <w:p w:rsidR="008D0B60" w:rsidRPr="002C2840" w:rsidRDefault="008D0B60" w:rsidP="000D2B24">
            <w:pPr>
              <w:tabs>
                <w:tab w:val="left" w:pos="720"/>
                <w:tab w:val="left" w:pos="1134"/>
                <w:tab w:val="left" w:pos="1944"/>
                <w:tab w:val="left" w:pos="3384"/>
                <w:tab w:val="left" w:pos="3744"/>
                <w:tab w:val="left" w:pos="4644"/>
                <w:tab w:val="left" w:pos="5760"/>
                <w:tab w:val="left" w:pos="7920"/>
              </w:tabs>
              <w:rPr>
                <w:rFonts w:ascii="Arial Narrow" w:hAnsi="Arial Narrow"/>
                <w:b/>
                <w:sz w:val="20"/>
              </w:rPr>
            </w:pPr>
            <w:r w:rsidRPr="002C2840">
              <w:rPr>
                <w:rFonts w:ascii="Arial Narrow" w:hAnsi="Arial Narrow" w:cs="Arial"/>
                <w:b/>
                <w:sz w:val="20"/>
              </w:rPr>
              <w:t xml:space="preserve">IN THE EVENT THAT A HARD COPY OF THE </w:t>
            </w:r>
            <w:r w:rsidR="000D2B24" w:rsidRPr="002C2840">
              <w:rPr>
                <w:rFonts w:ascii="Arial Narrow" w:hAnsi="Arial Narrow" w:cs="Arial"/>
                <w:b/>
                <w:sz w:val="20"/>
              </w:rPr>
              <w:t>PROPOSAL</w:t>
            </w:r>
            <w:r w:rsidRPr="002C2840">
              <w:rPr>
                <w:rFonts w:ascii="Arial Narrow" w:hAnsi="Arial Narrow" w:cs="Arial"/>
                <w:b/>
                <w:sz w:val="20"/>
              </w:rPr>
              <w:t xml:space="preserve"> DOCUMENT IS NOT RECEIVED ON OR BEFORE THE CLOSING DATE AND TIME, THE BID WILL BE INVALIDATED</w:t>
            </w:r>
          </w:p>
        </w:tc>
      </w:tr>
      <w:tr w:rsidR="008D0B60" w:rsidRPr="002C2840" w:rsidTr="008D0B60">
        <w:trPr>
          <w:trHeight w:val="339"/>
          <w:jc w:val="center"/>
        </w:trPr>
        <w:tc>
          <w:tcPr>
            <w:tcW w:w="1034" w:type="pct"/>
            <w:tcBorders>
              <w:bottom w:val="single" w:sz="4" w:space="0" w:color="auto"/>
            </w:tcBorders>
            <w:shd w:val="clear" w:color="auto" w:fill="auto"/>
            <w:vAlign w:val="center"/>
          </w:tcPr>
          <w:p w:rsidR="001E3E4E" w:rsidRPr="002C284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DESCRIPTION</w:t>
            </w:r>
          </w:p>
        </w:tc>
        <w:tc>
          <w:tcPr>
            <w:tcW w:w="3966" w:type="pct"/>
            <w:gridSpan w:val="8"/>
            <w:tcBorders>
              <w:bottom w:val="single" w:sz="4" w:space="0" w:color="auto"/>
            </w:tcBorders>
            <w:shd w:val="clear" w:color="auto" w:fill="auto"/>
            <w:vAlign w:val="center"/>
          </w:tcPr>
          <w:p w:rsidR="001E3E4E" w:rsidRPr="002551A7" w:rsidRDefault="002551A7" w:rsidP="000D2B24">
            <w:pPr>
              <w:pStyle w:val="Title"/>
              <w:jc w:val="left"/>
              <w:rPr>
                <w:rFonts w:cs="Arial"/>
                <w:sz w:val="20"/>
                <w:lang w:val="en-US"/>
              </w:rPr>
            </w:pPr>
            <w:r w:rsidRPr="002551A7">
              <w:rPr>
                <w:rFonts w:cs="Arial"/>
                <w:sz w:val="20"/>
                <w:lang w:val="en-US"/>
              </w:rPr>
              <w:t>REQUEST FOR PROPOSALS (RFP) FOR PROVISION OF TECHNICAL SUPPORT SERVICES  FOR GREEN ECONOMY AND RENEWABLE ENRGY; AND MINING EXTRACTION SECTORS; LEGAL SERVICES; AND BIODIVERSITY ECONOMY FOR A PERIOD OF THREE YEARS</w:t>
            </w:r>
          </w:p>
        </w:tc>
      </w:tr>
      <w:tr w:rsidR="002F345E" w:rsidRPr="002C2840" w:rsidTr="002F345E">
        <w:trPr>
          <w:trHeight w:val="348"/>
          <w:jc w:val="center"/>
        </w:trPr>
        <w:tc>
          <w:tcPr>
            <w:tcW w:w="5000" w:type="pct"/>
            <w:gridSpan w:val="9"/>
            <w:tcBorders>
              <w:bottom w:val="single" w:sz="4" w:space="0" w:color="auto"/>
            </w:tcBorders>
            <w:shd w:val="clear" w:color="auto" w:fill="E7E6E6" w:themeFill="background2"/>
            <w:vAlign w:val="center"/>
          </w:tcPr>
          <w:p w:rsidR="001E3E4E" w:rsidRPr="002C284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BID RESPONSE DOCUMENTS MAY BE DEPOSITED IN THE BID BOX SITUATED AT (STREET ADDRESS)</w:t>
            </w:r>
          </w:p>
        </w:tc>
      </w:tr>
      <w:tr w:rsidR="001E3E4E" w:rsidRPr="002C2840" w:rsidTr="002118C3">
        <w:trPr>
          <w:trHeight w:val="222"/>
          <w:jc w:val="center"/>
        </w:trPr>
        <w:tc>
          <w:tcPr>
            <w:tcW w:w="5000" w:type="pct"/>
            <w:gridSpan w:val="9"/>
            <w:tcBorders>
              <w:top w:val="single" w:sz="4" w:space="0" w:color="auto"/>
            </w:tcBorders>
            <w:shd w:val="clear" w:color="auto" w:fill="auto"/>
            <w:vAlign w:val="center"/>
          </w:tcPr>
          <w:p w:rsidR="001E3E4E" w:rsidRPr="002C2840" w:rsidRDefault="008D0B60"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cs="Arial"/>
                <w:b/>
                <w:sz w:val="20"/>
              </w:rPr>
              <w:t>TENDER BOX C</w:t>
            </w:r>
          </w:p>
        </w:tc>
      </w:tr>
      <w:tr w:rsidR="001E3E4E" w:rsidRPr="002C2840" w:rsidTr="002118C3">
        <w:trPr>
          <w:trHeight w:val="249"/>
          <w:jc w:val="center"/>
        </w:trPr>
        <w:tc>
          <w:tcPr>
            <w:tcW w:w="5000" w:type="pct"/>
            <w:gridSpan w:val="9"/>
            <w:tcBorders>
              <w:top w:val="single" w:sz="4" w:space="0" w:color="auto"/>
            </w:tcBorders>
            <w:shd w:val="clear" w:color="auto" w:fill="auto"/>
            <w:vAlign w:val="center"/>
          </w:tcPr>
          <w:p w:rsidR="001E3E4E" w:rsidRPr="002C2840" w:rsidRDefault="008D0B60"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cs="Arial"/>
                <w:b/>
                <w:sz w:val="20"/>
              </w:rPr>
              <w:t>GROUNDFLOOR; 113 ST ANDREW STREET BUILDING;</w:t>
            </w:r>
          </w:p>
        </w:tc>
      </w:tr>
      <w:tr w:rsidR="001A36A6" w:rsidRPr="002C2840" w:rsidTr="002118C3">
        <w:trPr>
          <w:trHeight w:val="258"/>
          <w:jc w:val="center"/>
        </w:trPr>
        <w:tc>
          <w:tcPr>
            <w:tcW w:w="5000" w:type="pct"/>
            <w:gridSpan w:val="9"/>
            <w:tcBorders>
              <w:top w:val="single" w:sz="4" w:space="0" w:color="auto"/>
            </w:tcBorders>
            <w:shd w:val="clear" w:color="auto" w:fill="auto"/>
            <w:vAlign w:val="center"/>
          </w:tcPr>
          <w:p w:rsidR="001A36A6" w:rsidRPr="002C2840" w:rsidRDefault="008D0B60"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cs="Arial"/>
                <w:b/>
                <w:sz w:val="20"/>
              </w:rPr>
              <w:t>BLOEMFONTEIN</w:t>
            </w:r>
          </w:p>
        </w:tc>
      </w:tr>
      <w:tr w:rsidR="008D0B60" w:rsidRPr="002C2840" w:rsidTr="008D0B60">
        <w:trPr>
          <w:trHeight w:val="413"/>
          <w:jc w:val="center"/>
        </w:trPr>
        <w:tc>
          <w:tcPr>
            <w:tcW w:w="2574" w:type="pct"/>
            <w:gridSpan w:val="4"/>
            <w:tcBorders>
              <w:top w:val="single" w:sz="4" w:space="0" w:color="auto"/>
            </w:tcBorders>
            <w:shd w:val="clear" w:color="auto" w:fill="E7E6E6" w:themeFill="background2"/>
            <w:vAlign w:val="center"/>
          </w:tcPr>
          <w:p w:rsidR="001E3E4E" w:rsidRPr="002C2840" w:rsidRDefault="00381F1D" w:rsidP="00381F1D">
            <w:pPr>
              <w:tabs>
                <w:tab w:val="left" w:pos="720"/>
                <w:tab w:val="left" w:pos="1134"/>
                <w:tab w:val="left" w:pos="1944"/>
                <w:tab w:val="left" w:pos="3384"/>
                <w:tab w:val="left" w:pos="3744"/>
                <w:tab w:val="left" w:pos="4644"/>
                <w:tab w:val="left" w:pos="5760"/>
                <w:tab w:val="left" w:pos="7920"/>
              </w:tabs>
              <w:jc w:val="both"/>
              <w:rPr>
                <w:rFonts w:ascii="Arial Narrow" w:hAnsi="Arial Narrow"/>
                <w:b/>
                <w:sz w:val="18"/>
                <w:szCs w:val="18"/>
              </w:rPr>
            </w:pPr>
            <w:r w:rsidRPr="002C2840">
              <w:rPr>
                <w:rFonts w:ascii="Arial Narrow" w:hAnsi="Arial Narrow"/>
                <w:b/>
                <w:sz w:val="18"/>
                <w:szCs w:val="18"/>
              </w:rPr>
              <w:t>SUPPLY CHAIN MANAGEMENT</w:t>
            </w:r>
            <w:r w:rsidR="001E3E4E" w:rsidRPr="002C2840">
              <w:rPr>
                <w:rFonts w:ascii="Arial Narrow" w:hAnsi="Arial Narrow"/>
                <w:b/>
                <w:sz w:val="18"/>
                <w:szCs w:val="18"/>
              </w:rPr>
              <w:t xml:space="preserve"> ENQUIRIES MAY BE DIRECTED TO</w:t>
            </w:r>
          </w:p>
        </w:tc>
        <w:tc>
          <w:tcPr>
            <w:tcW w:w="2426" w:type="pct"/>
            <w:gridSpan w:val="5"/>
            <w:tcBorders>
              <w:top w:val="single" w:sz="4" w:space="0" w:color="auto"/>
            </w:tcBorders>
            <w:shd w:val="clear" w:color="auto" w:fill="E7E6E6" w:themeFill="background2"/>
            <w:vAlign w:val="center"/>
          </w:tcPr>
          <w:p w:rsidR="001E3E4E" w:rsidRPr="002C284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TECHNICAL ENQUIRIES MAY BE DIRECTED TO:</w:t>
            </w:r>
          </w:p>
        </w:tc>
      </w:tr>
      <w:tr w:rsidR="00381F1D" w:rsidRPr="002C2840" w:rsidTr="008D0B60">
        <w:trPr>
          <w:trHeight w:val="195"/>
          <w:jc w:val="center"/>
        </w:trPr>
        <w:tc>
          <w:tcPr>
            <w:tcW w:w="1171" w:type="pct"/>
            <w:gridSpan w:val="2"/>
            <w:tcBorders>
              <w:top w:val="single" w:sz="4" w:space="0" w:color="auto"/>
            </w:tcBorders>
            <w:shd w:val="clear" w:color="auto" w:fill="auto"/>
            <w:vAlign w:val="center"/>
          </w:tcPr>
          <w:p w:rsidR="001E3E4E" w:rsidRPr="002C284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CONTACT PERSON</w:t>
            </w:r>
          </w:p>
        </w:tc>
        <w:tc>
          <w:tcPr>
            <w:tcW w:w="1403" w:type="pct"/>
            <w:gridSpan w:val="2"/>
            <w:tcBorders>
              <w:top w:val="single" w:sz="4" w:space="0" w:color="auto"/>
            </w:tcBorders>
            <w:shd w:val="clear" w:color="auto" w:fill="auto"/>
            <w:vAlign w:val="center"/>
          </w:tcPr>
          <w:p w:rsidR="001E3E4E" w:rsidRPr="002C2840" w:rsidRDefault="00381F1D"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18"/>
                <w:szCs w:val="18"/>
              </w:rPr>
            </w:pPr>
            <w:r w:rsidRPr="002C2840">
              <w:rPr>
                <w:rFonts w:ascii="Arial Narrow" w:hAnsi="Arial Narrow"/>
                <w:b/>
                <w:sz w:val="18"/>
                <w:szCs w:val="18"/>
              </w:rPr>
              <w:t>MR PITSO TLHABANELO</w:t>
            </w:r>
          </w:p>
        </w:tc>
        <w:tc>
          <w:tcPr>
            <w:tcW w:w="1096" w:type="pct"/>
            <w:gridSpan w:val="3"/>
            <w:tcBorders>
              <w:top w:val="single" w:sz="4" w:space="0" w:color="auto"/>
            </w:tcBorders>
            <w:shd w:val="clear" w:color="auto" w:fill="auto"/>
            <w:vAlign w:val="center"/>
          </w:tcPr>
          <w:p w:rsidR="001E3E4E" w:rsidRPr="002C284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CONTACT PERSON</w:t>
            </w:r>
          </w:p>
        </w:tc>
        <w:tc>
          <w:tcPr>
            <w:tcW w:w="1331" w:type="pct"/>
            <w:gridSpan w:val="2"/>
            <w:tcBorders>
              <w:top w:val="single" w:sz="4" w:space="0" w:color="auto"/>
            </w:tcBorders>
            <w:shd w:val="clear" w:color="auto" w:fill="auto"/>
            <w:vAlign w:val="center"/>
          </w:tcPr>
          <w:p w:rsidR="001E3E4E" w:rsidRPr="002C2840" w:rsidRDefault="002551A7" w:rsidP="003C173A">
            <w:pPr>
              <w:tabs>
                <w:tab w:val="left" w:pos="720"/>
                <w:tab w:val="left" w:pos="1134"/>
                <w:tab w:val="left" w:pos="1944"/>
                <w:tab w:val="left" w:pos="3384"/>
                <w:tab w:val="left" w:pos="3744"/>
                <w:tab w:val="left" w:pos="4644"/>
                <w:tab w:val="left" w:pos="5760"/>
                <w:tab w:val="left" w:pos="7920"/>
              </w:tabs>
              <w:jc w:val="both"/>
              <w:rPr>
                <w:rFonts w:ascii="Arial Narrow" w:hAnsi="Arial Narrow"/>
                <w:b/>
                <w:sz w:val="18"/>
                <w:szCs w:val="18"/>
              </w:rPr>
            </w:pPr>
            <w:r>
              <w:rPr>
                <w:rFonts w:ascii="Arial Narrow" w:hAnsi="Arial Narrow"/>
                <w:b/>
                <w:sz w:val="18"/>
                <w:szCs w:val="18"/>
              </w:rPr>
              <w:t>MR</w:t>
            </w:r>
            <w:r w:rsidR="00381F1D" w:rsidRPr="002C2840">
              <w:rPr>
                <w:rFonts w:ascii="Arial Narrow" w:hAnsi="Arial Narrow"/>
                <w:b/>
                <w:sz w:val="18"/>
                <w:szCs w:val="18"/>
              </w:rPr>
              <w:t xml:space="preserve">. </w:t>
            </w:r>
            <w:r w:rsidR="003C173A" w:rsidRPr="002C2840">
              <w:rPr>
                <w:rFonts w:ascii="Arial Narrow" w:hAnsi="Arial Narrow"/>
                <w:b/>
                <w:sz w:val="18"/>
                <w:szCs w:val="18"/>
              </w:rPr>
              <w:t>KHWASA MOTHALOSA</w:t>
            </w:r>
          </w:p>
        </w:tc>
      </w:tr>
      <w:tr w:rsidR="00381F1D" w:rsidRPr="002C2840" w:rsidTr="008D0B60">
        <w:trPr>
          <w:trHeight w:val="231"/>
          <w:jc w:val="center"/>
        </w:trPr>
        <w:tc>
          <w:tcPr>
            <w:tcW w:w="1171" w:type="pct"/>
            <w:gridSpan w:val="2"/>
            <w:tcBorders>
              <w:top w:val="single" w:sz="4" w:space="0" w:color="auto"/>
            </w:tcBorders>
            <w:shd w:val="clear" w:color="auto" w:fill="auto"/>
            <w:vAlign w:val="center"/>
          </w:tcPr>
          <w:p w:rsidR="001E3E4E" w:rsidRPr="002C284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TELEPHONE NUMBER</w:t>
            </w:r>
          </w:p>
        </w:tc>
        <w:tc>
          <w:tcPr>
            <w:tcW w:w="1403" w:type="pct"/>
            <w:gridSpan w:val="2"/>
            <w:tcBorders>
              <w:top w:val="single" w:sz="4" w:space="0" w:color="auto"/>
            </w:tcBorders>
            <w:shd w:val="clear" w:color="auto" w:fill="auto"/>
            <w:vAlign w:val="center"/>
          </w:tcPr>
          <w:p w:rsidR="001E3E4E" w:rsidRPr="002C2840" w:rsidRDefault="00381F1D"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18"/>
                <w:szCs w:val="18"/>
              </w:rPr>
            </w:pPr>
            <w:r w:rsidRPr="002C2840">
              <w:rPr>
                <w:rFonts w:ascii="Arial Narrow" w:hAnsi="Arial Narrow"/>
                <w:b/>
                <w:sz w:val="18"/>
                <w:szCs w:val="18"/>
              </w:rPr>
              <w:t>(051) 400 4744</w:t>
            </w:r>
          </w:p>
        </w:tc>
        <w:tc>
          <w:tcPr>
            <w:tcW w:w="1096" w:type="pct"/>
            <w:gridSpan w:val="3"/>
            <w:tcBorders>
              <w:top w:val="single" w:sz="4" w:space="0" w:color="auto"/>
            </w:tcBorders>
            <w:shd w:val="clear" w:color="auto" w:fill="auto"/>
            <w:vAlign w:val="center"/>
          </w:tcPr>
          <w:p w:rsidR="001E3E4E" w:rsidRPr="002C284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TELEPHONE NUMBER</w:t>
            </w:r>
          </w:p>
        </w:tc>
        <w:tc>
          <w:tcPr>
            <w:tcW w:w="1331" w:type="pct"/>
            <w:gridSpan w:val="2"/>
            <w:tcBorders>
              <w:top w:val="single" w:sz="4" w:space="0" w:color="auto"/>
            </w:tcBorders>
            <w:shd w:val="clear" w:color="auto" w:fill="auto"/>
            <w:vAlign w:val="center"/>
          </w:tcPr>
          <w:p w:rsidR="001E3E4E" w:rsidRPr="002C2840" w:rsidRDefault="003C173A"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18"/>
                <w:szCs w:val="18"/>
              </w:rPr>
            </w:pPr>
            <w:r w:rsidRPr="002C2840">
              <w:rPr>
                <w:rFonts w:ascii="Arial Narrow" w:hAnsi="Arial Narrow" w:cs="Arial"/>
                <w:b/>
                <w:bCs/>
                <w:sz w:val="18"/>
                <w:szCs w:val="18"/>
              </w:rPr>
              <w:t>(051) 400 4901</w:t>
            </w:r>
          </w:p>
        </w:tc>
      </w:tr>
      <w:tr w:rsidR="00381F1D" w:rsidRPr="002C2840" w:rsidTr="008D0B60">
        <w:trPr>
          <w:trHeight w:val="168"/>
          <w:jc w:val="center"/>
        </w:trPr>
        <w:tc>
          <w:tcPr>
            <w:tcW w:w="1171" w:type="pct"/>
            <w:gridSpan w:val="2"/>
            <w:tcBorders>
              <w:top w:val="single" w:sz="4" w:space="0" w:color="auto"/>
              <w:bottom w:val="single" w:sz="4" w:space="0" w:color="auto"/>
            </w:tcBorders>
            <w:shd w:val="clear" w:color="auto" w:fill="auto"/>
            <w:vAlign w:val="center"/>
          </w:tcPr>
          <w:p w:rsidR="001E3E4E" w:rsidRPr="002C284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E-MAIL ADDRESS</w:t>
            </w:r>
          </w:p>
        </w:tc>
        <w:tc>
          <w:tcPr>
            <w:tcW w:w="1403" w:type="pct"/>
            <w:gridSpan w:val="2"/>
            <w:tcBorders>
              <w:top w:val="single" w:sz="4" w:space="0" w:color="auto"/>
              <w:bottom w:val="single" w:sz="4" w:space="0" w:color="auto"/>
            </w:tcBorders>
            <w:shd w:val="clear" w:color="auto" w:fill="auto"/>
            <w:vAlign w:val="center"/>
          </w:tcPr>
          <w:p w:rsidR="001E3E4E" w:rsidRPr="002C2840" w:rsidRDefault="00381F1D"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18"/>
                <w:szCs w:val="18"/>
              </w:rPr>
            </w:pPr>
            <w:r w:rsidRPr="002C2840">
              <w:rPr>
                <w:rFonts w:ascii="Arial Narrow" w:hAnsi="Arial Narrow"/>
                <w:b/>
                <w:sz w:val="18"/>
                <w:szCs w:val="18"/>
              </w:rPr>
              <w:t>TLHABANELOP@DESTEA.GOV.ZA</w:t>
            </w:r>
          </w:p>
        </w:tc>
        <w:tc>
          <w:tcPr>
            <w:tcW w:w="1096" w:type="pct"/>
            <w:gridSpan w:val="3"/>
            <w:tcBorders>
              <w:top w:val="single" w:sz="4" w:space="0" w:color="auto"/>
              <w:bottom w:val="single" w:sz="4" w:space="0" w:color="auto"/>
            </w:tcBorders>
            <w:shd w:val="clear" w:color="auto" w:fill="auto"/>
            <w:vAlign w:val="center"/>
          </w:tcPr>
          <w:p w:rsidR="001E3E4E" w:rsidRPr="002C284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E-MAIL ADDRESS</w:t>
            </w:r>
          </w:p>
        </w:tc>
        <w:tc>
          <w:tcPr>
            <w:tcW w:w="1331" w:type="pct"/>
            <w:gridSpan w:val="2"/>
            <w:tcBorders>
              <w:top w:val="single" w:sz="4" w:space="0" w:color="auto"/>
              <w:bottom w:val="single" w:sz="4" w:space="0" w:color="auto"/>
            </w:tcBorders>
            <w:shd w:val="clear" w:color="auto" w:fill="auto"/>
            <w:vAlign w:val="center"/>
          </w:tcPr>
          <w:p w:rsidR="001E3E4E" w:rsidRPr="002C2840" w:rsidRDefault="003C173A" w:rsidP="003C173A">
            <w:pPr>
              <w:tabs>
                <w:tab w:val="left" w:pos="720"/>
                <w:tab w:val="left" w:pos="1134"/>
                <w:tab w:val="left" w:pos="1944"/>
                <w:tab w:val="left" w:pos="3384"/>
                <w:tab w:val="left" w:pos="3744"/>
                <w:tab w:val="left" w:pos="4644"/>
                <w:tab w:val="left" w:pos="5760"/>
                <w:tab w:val="left" w:pos="7920"/>
              </w:tabs>
              <w:jc w:val="both"/>
              <w:rPr>
                <w:rFonts w:ascii="Arial Narrow" w:hAnsi="Arial Narrow"/>
                <w:b/>
                <w:sz w:val="18"/>
                <w:szCs w:val="18"/>
              </w:rPr>
            </w:pPr>
            <w:r w:rsidRPr="002C2840">
              <w:rPr>
                <w:rFonts w:ascii="Arial Narrow" w:hAnsi="Arial Narrow"/>
                <w:b/>
                <w:sz w:val="18"/>
                <w:szCs w:val="18"/>
              </w:rPr>
              <w:t>MOTHALOSAK</w:t>
            </w:r>
            <w:r w:rsidR="00381F1D" w:rsidRPr="002C2840">
              <w:rPr>
                <w:rFonts w:ascii="Arial Narrow" w:hAnsi="Arial Narrow"/>
                <w:b/>
                <w:sz w:val="18"/>
                <w:szCs w:val="18"/>
              </w:rPr>
              <w:t>@DESTEA.GOV.ZA</w:t>
            </w:r>
          </w:p>
        </w:tc>
      </w:tr>
      <w:tr w:rsidR="002F345E" w:rsidRPr="002C2840" w:rsidTr="002118C3">
        <w:trPr>
          <w:trHeight w:val="294"/>
          <w:jc w:val="center"/>
        </w:trPr>
        <w:tc>
          <w:tcPr>
            <w:tcW w:w="5000" w:type="pct"/>
            <w:gridSpan w:val="9"/>
            <w:shd w:val="clear" w:color="auto" w:fill="E7E6E6" w:themeFill="background2"/>
            <w:vAlign w:val="center"/>
          </w:tcPr>
          <w:p w:rsidR="001E3E4E" w:rsidRPr="002C284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SUPPLIER INFORMATION</w:t>
            </w:r>
          </w:p>
        </w:tc>
      </w:tr>
      <w:tr w:rsidR="008D0B60" w:rsidRPr="002C2840" w:rsidTr="008D0B60">
        <w:trPr>
          <w:trHeight w:val="340"/>
          <w:jc w:val="center"/>
        </w:trPr>
        <w:tc>
          <w:tcPr>
            <w:tcW w:w="1171" w:type="pct"/>
            <w:gridSpan w:val="2"/>
            <w:shd w:val="clear" w:color="auto" w:fill="auto"/>
            <w:vAlign w:val="center"/>
          </w:tcPr>
          <w:p w:rsidR="001E3E4E" w:rsidRPr="002C284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NAME OF BIDDER</w:t>
            </w:r>
          </w:p>
        </w:tc>
        <w:tc>
          <w:tcPr>
            <w:tcW w:w="3829" w:type="pct"/>
            <w:gridSpan w:val="7"/>
            <w:shd w:val="clear" w:color="auto" w:fill="auto"/>
            <w:vAlign w:val="center"/>
          </w:tcPr>
          <w:p w:rsidR="001E3E4E" w:rsidRPr="002C284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8D0B60" w:rsidRPr="002C2840" w:rsidTr="008D0B60">
        <w:trPr>
          <w:trHeight w:val="276"/>
          <w:jc w:val="center"/>
        </w:trPr>
        <w:tc>
          <w:tcPr>
            <w:tcW w:w="1171" w:type="pct"/>
            <w:gridSpan w:val="2"/>
            <w:shd w:val="clear" w:color="auto" w:fill="auto"/>
            <w:vAlign w:val="center"/>
          </w:tcPr>
          <w:p w:rsidR="001E3E4E" w:rsidRPr="002C284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POSTAL ADDRESS</w:t>
            </w:r>
          </w:p>
        </w:tc>
        <w:tc>
          <w:tcPr>
            <w:tcW w:w="3829" w:type="pct"/>
            <w:gridSpan w:val="7"/>
            <w:shd w:val="clear" w:color="auto" w:fill="auto"/>
            <w:vAlign w:val="center"/>
          </w:tcPr>
          <w:p w:rsidR="001E3E4E" w:rsidRPr="002C284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8D0B60" w:rsidRPr="002C2840" w:rsidTr="008D0B60">
        <w:trPr>
          <w:trHeight w:val="267"/>
          <w:jc w:val="center"/>
        </w:trPr>
        <w:tc>
          <w:tcPr>
            <w:tcW w:w="1171" w:type="pct"/>
            <w:gridSpan w:val="2"/>
            <w:shd w:val="clear" w:color="auto" w:fill="auto"/>
            <w:vAlign w:val="center"/>
          </w:tcPr>
          <w:p w:rsidR="001E3E4E" w:rsidRPr="002C284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STREET ADDRESS</w:t>
            </w:r>
          </w:p>
        </w:tc>
        <w:tc>
          <w:tcPr>
            <w:tcW w:w="3829" w:type="pct"/>
            <w:gridSpan w:val="7"/>
            <w:shd w:val="clear" w:color="auto" w:fill="auto"/>
            <w:vAlign w:val="center"/>
          </w:tcPr>
          <w:p w:rsidR="001E3E4E" w:rsidRPr="002C284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381F1D" w:rsidRPr="002C2840" w:rsidTr="008D0B60">
        <w:trPr>
          <w:trHeight w:val="340"/>
          <w:jc w:val="center"/>
        </w:trPr>
        <w:tc>
          <w:tcPr>
            <w:tcW w:w="1171" w:type="pct"/>
            <w:gridSpan w:val="2"/>
            <w:shd w:val="clear" w:color="auto" w:fill="auto"/>
            <w:vAlign w:val="center"/>
          </w:tcPr>
          <w:p w:rsidR="001E3E4E" w:rsidRPr="002C284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TELEPHONE NUMBER</w:t>
            </w:r>
          </w:p>
        </w:tc>
        <w:tc>
          <w:tcPr>
            <w:tcW w:w="676" w:type="pct"/>
            <w:shd w:val="clear" w:color="auto" w:fill="auto"/>
            <w:vAlign w:val="center"/>
          </w:tcPr>
          <w:p w:rsidR="001E3E4E" w:rsidRPr="002C284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CODE</w:t>
            </w:r>
          </w:p>
        </w:tc>
        <w:tc>
          <w:tcPr>
            <w:tcW w:w="956" w:type="pct"/>
            <w:gridSpan w:val="2"/>
            <w:shd w:val="clear" w:color="auto" w:fill="auto"/>
            <w:vAlign w:val="center"/>
          </w:tcPr>
          <w:p w:rsidR="001E3E4E" w:rsidRPr="002C284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c>
          <w:tcPr>
            <w:tcW w:w="867" w:type="pct"/>
            <w:gridSpan w:val="2"/>
            <w:shd w:val="clear" w:color="auto" w:fill="auto"/>
            <w:vAlign w:val="center"/>
          </w:tcPr>
          <w:p w:rsidR="001E3E4E" w:rsidRPr="002C284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NUMBER</w:t>
            </w:r>
          </w:p>
        </w:tc>
        <w:tc>
          <w:tcPr>
            <w:tcW w:w="1331" w:type="pct"/>
            <w:gridSpan w:val="2"/>
            <w:shd w:val="clear" w:color="auto" w:fill="auto"/>
            <w:vAlign w:val="center"/>
          </w:tcPr>
          <w:p w:rsidR="001E3E4E" w:rsidRPr="002C284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8D0B60" w:rsidRPr="002C2840" w:rsidTr="008D0B60">
        <w:trPr>
          <w:trHeight w:val="340"/>
          <w:jc w:val="center"/>
        </w:trPr>
        <w:tc>
          <w:tcPr>
            <w:tcW w:w="1171" w:type="pct"/>
            <w:gridSpan w:val="2"/>
            <w:shd w:val="clear" w:color="auto" w:fill="auto"/>
            <w:vAlign w:val="center"/>
          </w:tcPr>
          <w:p w:rsidR="001E3E4E" w:rsidRPr="002C284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CELLPHONE NUMBER</w:t>
            </w:r>
          </w:p>
        </w:tc>
        <w:tc>
          <w:tcPr>
            <w:tcW w:w="3829" w:type="pct"/>
            <w:gridSpan w:val="7"/>
            <w:shd w:val="clear" w:color="auto" w:fill="auto"/>
            <w:vAlign w:val="center"/>
          </w:tcPr>
          <w:p w:rsidR="001E3E4E" w:rsidRPr="002C284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381F1D" w:rsidRPr="002C2840" w:rsidTr="008D0B60">
        <w:trPr>
          <w:trHeight w:val="340"/>
          <w:jc w:val="center"/>
        </w:trPr>
        <w:tc>
          <w:tcPr>
            <w:tcW w:w="1171" w:type="pct"/>
            <w:gridSpan w:val="2"/>
            <w:shd w:val="clear" w:color="auto" w:fill="auto"/>
            <w:vAlign w:val="center"/>
          </w:tcPr>
          <w:p w:rsidR="001E3E4E" w:rsidRPr="002C284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FACSIMILE NUMBER</w:t>
            </w:r>
          </w:p>
        </w:tc>
        <w:tc>
          <w:tcPr>
            <w:tcW w:w="676" w:type="pct"/>
            <w:shd w:val="clear" w:color="auto" w:fill="auto"/>
            <w:vAlign w:val="center"/>
          </w:tcPr>
          <w:p w:rsidR="001E3E4E" w:rsidRPr="002C284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CODE</w:t>
            </w:r>
          </w:p>
        </w:tc>
        <w:tc>
          <w:tcPr>
            <w:tcW w:w="956" w:type="pct"/>
            <w:gridSpan w:val="2"/>
            <w:shd w:val="clear" w:color="auto" w:fill="auto"/>
            <w:vAlign w:val="center"/>
          </w:tcPr>
          <w:p w:rsidR="001E3E4E" w:rsidRPr="002C284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c>
          <w:tcPr>
            <w:tcW w:w="867" w:type="pct"/>
            <w:gridSpan w:val="2"/>
            <w:shd w:val="clear" w:color="auto" w:fill="auto"/>
            <w:vAlign w:val="center"/>
          </w:tcPr>
          <w:p w:rsidR="001E3E4E" w:rsidRPr="002C284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NUMBER</w:t>
            </w:r>
          </w:p>
        </w:tc>
        <w:tc>
          <w:tcPr>
            <w:tcW w:w="1331" w:type="pct"/>
            <w:gridSpan w:val="2"/>
            <w:shd w:val="clear" w:color="auto" w:fill="auto"/>
            <w:vAlign w:val="center"/>
          </w:tcPr>
          <w:p w:rsidR="001E3E4E" w:rsidRPr="002C284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8D0B60" w:rsidRPr="002C2840" w:rsidTr="008D0B60">
        <w:trPr>
          <w:trHeight w:val="312"/>
          <w:jc w:val="center"/>
        </w:trPr>
        <w:tc>
          <w:tcPr>
            <w:tcW w:w="1171" w:type="pct"/>
            <w:gridSpan w:val="2"/>
            <w:shd w:val="clear" w:color="auto" w:fill="auto"/>
            <w:vAlign w:val="center"/>
          </w:tcPr>
          <w:p w:rsidR="001E3E4E" w:rsidRPr="002C284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E-MAIL ADDRESS</w:t>
            </w:r>
          </w:p>
        </w:tc>
        <w:tc>
          <w:tcPr>
            <w:tcW w:w="3829" w:type="pct"/>
            <w:gridSpan w:val="7"/>
            <w:shd w:val="clear" w:color="auto" w:fill="auto"/>
            <w:vAlign w:val="center"/>
          </w:tcPr>
          <w:p w:rsidR="001E3E4E" w:rsidRPr="002C284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8D0B60" w:rsidRPr="002C2840" w:rsidTr="008D0B60">
        <w:trPr>
          <w:trHeight w:val="299"/>
          <w:jc w:val="center"/>
        </w:trPr>
        <w:tc>
          <w:tcPr>
            <w:tcW w:w="1171" w:type="pct"/>
            <w:gridSpan w:val="2"/>
            <w:shd w:val="clear" w:color="auto" w:fill="auto"/>
            <w:vAlign w:val="center"/>
          </w:tcPr>
          <w:p w:rsidR="001E3E4E" w:rsidRPr="002C284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VAT REGISTRATION NUMBER</w:t>
            </w:r>
          </w:p>
        </w:tc>
        <w:tc>
          <w:tcPr>
            <w:tcW w:w="3829" w:type="pct"/>
            <w:gridSpan w:val="7"/>
            <w:shd w:val="clear" w:color="auto" w:fill="auto"/>
            <w:vAlign w:val="center"/>
          </w:tcPr>
          <w:p w:rsidR="001E3E4E" w:rsidRPr="002C284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8D0B60" w:rsidRPr="002C2840" w:rsidTr="008D0B60">
        <w:trPr>
          <w:trHeight w:val="57"/>
          <w:jc w:val="center"/>
        </w:trPr>
        <w:tc>
          <w:tcPr>
            <w:tcW w:w="1171" w:type="pct"/>
            <w:gridSpan w:val="2"/>
            <w:shd w:val="clear" w:color="auto" w:fill="auto"/>
            <w:vAlign w:val="center"/>
          </w:tcPr>
          <w:p w:rsidR="001E3E4E" w:rsidRPr="002C284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SUPPLIER COMPLIANCE STATUS</w:t>
            </w:r>
          </w:p>
        </w:tc>
        <w:tc>
          <w:tcPr>
            <w:tcW w:w="676" w:type="pct"/>
            <w:shd w:val="clear" w:color="auto" w:fill="auto"/>
            <w:vAlign w:val="center"/>
          </w:tcPr>
          <w:p w:rsidR="001E3E4E" w:rsidRPr="002C284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TAX COMPLIANCE SYSTEM PIN:</w:t>
            </w:r>
          </w:p>
        </w:tc>
        <w:tc>
          <w:tcPr>
            <w:tcW w:w="727" w:type="pct"/>
            <w:shd w:val="clear" w:color="auto" w:fill="auto"/>
            <w:vAlign w:val="center"/>
          </w:tcPr>
          <w:p w:rsidR="001E3E4E" w:rsidRPr="002C284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c>
          <w:tcPr>
            <w:tcW w:w="237" w:type="pct"/>
            <w:gridSpan w:val="2"/>
            <w:shd w:val="clear" w:color="auto" w:fill="auto"/>
            <w:vAlign w:val="center"/>
          </w:tcPr>
          <w:p w:rsidR="001E3E4E" w:rsidRPr="002C284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OR</w:t>
            </w:r>
          </w:p>
        </w:tc>
        <w:tc>
          <w:tcPr>
            <w:tcW w:w="859" w:type="pct"/>
            <w:shd w:val="clear" w:color="auto" w:fill="auto"/>
            <w:vAlign w:val="center"/>
          </w:tcPr>
          <w:p w:rsidR="001E3E4E" w:rsidRPr="002C284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 xml:space="preserve">CENTRAL SUPPLIER DATABASE No: </w:t>
            </w:r>
          </w:p>
        </w:tc>
        <w:tc>
          <w:tcPr>
            <w:tcW w:w="1331" w:type="pct"/>
            <w:gridSpan w:val="2"/>
            <w:shd w:val="clear" w:color="auto" w:fill="auto"/>
            <w:vAlign w:val="center"/>
          </w:tcPr>
          <w:p w:rsidR="001E3E4E" w:rsidRPr="002C284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MAAA</w:t>
            </w:r>
          </w:p>
        </w:tc>
      </w:tr>
      <w:tr w:rsidR="00381F1D" w:rsidRPr="002C2840" w:rsidTr="008D0B60">
        <w:trPr>
          <w:trHeight w:val="744"/>
          <w:jc w:val="center"/>
        </w:trPr>
        <w:tc>
          <w:tcPr>
            <w:tcW w:w="1171" w:type="pct"/>
            <w:gridSpan w:val="2"/>
            <w:tcBorders>
              <w:bottom w:val="single" w:sz="4" w:space="0" w:color="auto"/>
            </w:tcBorders>
            <w:shd w:val="clear" w:color="auto" w:fill="auto"/>
          </w:tcPr>
          <w:p w:rsidR="001E3E4E" w:rsidRPr="002C2840" w:rsidRDefault="001E3E4E" w:rsidP="00F008F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B-BBEE STATUS LEVEL VERIFICATION CERTIFICATE</w:t>
            </w:r>
          </w:p>
        </w:tc>
        <w:tc>
          <w:tcPr>
            <w:tcW w:w="1403" w:type="pct"/>
            <w:gridSpan w:val="2"/>
            <w:tcBorders>
              <w:bottom w:val="single" w:sz="4" w:space="0" w:color="auto"/>
            </w:tcBorders>
            <w:shd w:val="clear" w:color="auto" w:fill="auto"/>
          </w:tcPr>
          <w:p w:rsidR="001E3E4E" w:rsidRPr="002C284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TICK APPLICABLE BOX]</w:t>
            </w:r>
          </w:p>
          <w:p w:rsidR="001E3E4E" w:rsidRPr="002C284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p w:rsidR="001E3E4E" w:rsidRPr="002C2840" w:rsidRDefault="001E3E4E" w:rsidP="00F008F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fldChar w:fldCharType="begin">
                <w:ffData>
                  <w:name w:val="Check1"/>
                  <w:enabled/>
                  <w:calcOnExit w:val="0"/>
                  <w:checkBox>
                    <w:sizeAuto/>
                    <w:default w:val="0"/>
                  </w:checkBox>
                </w:ffData>
              </w:fldChar>
            </w:r>
            <w:r w:rsidRPr="002C2840">
              <w:rPr>
                <w:rFonts w:ascii="Arial Narrow" w:hAnsi="Arial Narrow"/>
                <w:b/>
                <w:sz w:val="20"/>
              </w:rPr>
              <w:instrText xml:space="preserve"> FORMCHECKBOX </w:instrText>
            </w:r>
            <w:r w:rsidR="00FA1A88">
              <w:rPr>
                <w:rFonts w:ascii="Arial Narrow" w:hAnsi="Arial Narrow"/>
                <w:b/>
                <w:sz w:val="20"/>
              </w:rPr>
            </w:r>
            <w:r w:rsidR="00FA1A88">
              <w:rPr>
                <w:rFonts w:ascii="Arial Narrow" w:hAnsi="Arial Narrow"/>
                <w:b/>
                <w:sz w:val="20"/>
              </w:rPr>
              <w:fldChar w:fldCharType="separate"/>
            </w:r>
            <w:r w:rsidRPr="002C2840">
              <w:rPr>
                <w:rFonts w:ascii="Arial Narrow" w:hAnsi="Arial Narrow"/>
                <w:b/>
                <w:sz w:val="20"/>
              </w:rPr>
              <w:fldChar w:fldCharType="end"/>
            </w:r>
            <w:r w:rsidRPr="002C2840">
              <w:rPr>
                <w:rFonts w:ascii="Arial Narrow" w:hAnsi="Arial Narrow"/>
                <w:b/>
                <w:sz w:val="20"/>
              </w:rPr>
              <w:t xml:space="preserve"> Yes                     </w:t>
            </w:r>
            <w:r w:rsidRPr="002C2840">
              <w:rPr>
                <w:rFonts w:ascii="Arial Narrow" w:hAnsi="Arial Narrow"/>
                <w:b/>
                <w:sz w:val="20"/>
              </w:rPr>
              <w:fldChar w:fldCharType="begin">
                <w:ffData>
                  <w:name w:val="Check2"/>
                  <w:enabled/>
                  <w:calcOnExit w:val="0"/>
                  <w:checkBox>
                    <w:sizeAuto/>
                    <w:default w:val="0"/>
                  </w:checkBox>
                </w:ffData>
              </w:fldChar>
            </w:r>
            <w:r w:rsidRPr="002C2840">
              <w:rPr>
                <w:rFonts w:ascii="Arial Narrow" w:hAnsi="Arial Narrow"/>
                <w:b/>
                <w:sz w:val="20"/>
              </w:rPr>
              <w:instrText xml:space="preserve"> FORMCHECKBOX </w:instrText>
            </w:r>
            <w:r w:rsidR="00FA1A88">
              <w:rPr>
                <w:rFonts w:ascii="Arial Narrow" w:hAnsi="Arial Narrow"/>
                <w:b/>
                <w:sz w:val="20"/>
              </w:rPr>
            </w:r>
            <w:r w:rsidR="00FA1A88">
              <w:rPr>
                <w:rFonts w:ascii="Arial Narrow" w:hAnsi="Arial Narrow"/>
                <w:b/>
                <w:sz w:val="20"/>
              </w:rPr>
              <w:fldChar w:fldCharType="separate"/>
            </w:r>
            <w:r w:rsidRPr="002C2840">
              <w:rPr>
                <w:rFonts w:ascii="Arial Narrow" w:hAnsi="Arial Narrow"/>
                <w:b/>
                <w:sz w:val="20"/>
              </w:rPr>
              <w:fldChar w:fldCharType="end"/>
            </w:r>
            <w:r w:rsidRPr="002C2840">
              <w:rPr>
                <w:rFonts w:ascii="Arial Narrow" w:hAnsi="Arial Narrow"/>
                <w:b/>
                <w:sz w:val="20"/>
              </w:rPr>
              <w:t xml:space="preserve"> No</w:t>
            </w:r>
          </w:p>
        </w:tc>
        <w:tc>
          <w:tcPr>
            <w:tcW w:w="1096" w:type="pct"/>
            <w:gridSpan w:val="3"/>
            <w:tcBorders>
              <w:bottom w:val="single" w:sz="4" w:space="0" w:color="auto"/>
            </w:tcBorders>
            <w:shd w:val="clear" w:color="auto" w:fill="auto"/>
          </w:tcPr>
          <w:p w:rsidR="001E3E4E" w:rsidRPr="002C284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 xml:space="preserve">B-BBEE STATUS LEVEL SWORN AFFIDAVIT  </w:t>
            </w:r>
          </w:p>
          <w:p w:rsidR="001E3E4E" w:rsidRPr="002C284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c>
          <w:tcPr>
            <w:tcW w:w="1331" w:type="pct"/>
            <w:gridSpan w:val="2"/>
            <w:tcBorders>
              <w:bottom w:val="single" w:sz="4" w:space="0" w:color="auto"/>
            </w:tcBorders>
            <w:shd w:val="clear" w:color="auto" w:fill="auto"/>
          </w:tcPr>
          <w:p w:rsidR="001E3E4E" w:rsidRPr="002C284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[TICK APPLICABLE BOX]</w:t>
            </w:r>
          </w:p>
          <w:p w:rsidR="001E3E4E" w:rsidRPr="002C284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p w:rsidR="001E3E4E" w:rsidRPr="002C284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fldChar w:fldCharType="begin">
                <w:ffData>
                  <w:name w:val="Check1"/>
                  <w:enabled/>
                  <w:calcOnExit w:val="0"/>
                  <w:checkBox>
                    <w:sizeAuto/>
                    <w:default w:val="0"/>
                  </w:checkBox>
                </w:ffData>
              </w:fldChar>
            </w:r>
            <w:r w:rsidRPr="002C2840">
              <w:rPr>
                <w:rFonts w:ascii="Arial Narrow" w:hAnsi="Arial Narrow"/>
                <w:b/>
                <w:sz w:val="20"/>
              </w:rPr>
              <w:instrText xml:space="preserve"> FORMCHECKBOX </w:instrText>
            </w:r>
            <w:r w:rsidR="00FA1A88">
              <w:rPr>
                <w:rFonts w:ascii="Arial Narrow" w:hAnsi="Arial Narrow"/>
                <w:b/>
                <w:sz w:val="20"/>
              </w:rPr>
            </w:r>
            <w:r w:rsidR="00FA1A88">
              <w:rPr>
                <w:rFonts w:ascii="Arial Narrow" w:hAnsi="Arial Narrow"/>
                <w:b/>
                <w:sz w:val="20"/>
              </w:rPr>
              <w:fldChar w:fldCharType="separate"/>
            </w:r>
            <w:r w:rsidRPr="002C2840">
              <w:rPr>
                <w:rFonts w:ascii="Arial Narrow" w:hAnsi="Arial Narrow"/>
                <w:b/>
                <w:sz w:val="20"/>
              </w:rPr>
              <w:fldChar w:fldCharType="end"/>
            </w:r>
            <w:r w:rsidRPr="002C2840">
              <w:rPr>
                <w:rFonts w:ascii="Arial Narrow" w:hAnsi="Arial Narrow"/>
                <w:b/>
                <w:sz w:val="20"/>
              </w:rPr>
              <w:t xml:space="preserve"> Yes                  </w:t>
            </w:r>
            <w:r w:rsidRPr="002C2840">
              <w:rPr>
                <w:rFonts w:ascii="Arial Narrow" w:hAnsi="Arial Narrow"/>
                <w:b/>
                <w:sz w:val="20"/>
              </w:rPr>
              <w:fldChar w:fldCharType="begin">
                <w:ffData>
                  <w:name w:val="Check2"/>
                  <w:enabled/>
                  <w:calcOnExit w:val="0"/>
                  <w:checkBox>
                    <w:sizeAuto/>
                    <w:default w:val="0"/>
                  </w:checkBox>
                </w:ffData>
              </w:fldChar>
            </w:r>
            <w:r w:rsidRPr="002C2840">
              <w:rPr>
                <w:rFonts w:ascii="Arial Narrow" w:hAnsi="Arial Narrow"/>
                <w:b/>
                <w:sz w:val="20"/>
              </w:rPr>
              <w:instrText xml:space="preserve"> FORMCHECKBOX </w:instrText>
            </w:r>
            <w:r w:rsidR="00FA1A88">
              <w:rPr>
                <w:rFonts w:ascii="Arial Narrow" w:hAnsi="Arial Narrow"/>
                <w:b/>
                <w:sz w:val="20"/>
              </w:rPr>
            </w:r>
            <w:r w:rsidR="00FA1A88">
              <w:rPr>
                <w:rFonts w:ascii="Arial Narrow" w:hAnsi="Arial Narrow"/>
                <w:b/>
                <w:sz w:val="20"/>
              </w:rPr>
              <w:fldChar w:fldCharType="separate"/>
            </w:r>
            <w:r w:rsidRPr="002C2840">
              <w:rPr>
                <w:rFonts w:ascii="Arial Narrow" w:hAnsi="Arial Narrow"/>
                <w:b/>
                <w:sz w:val="20"/>
              </w:rPr>
              <w:fldChar w:fldCharType="end"/>
            </w:r>
            <w:r w:rsidRPr="002C2840">
              <w:rPr>
                <w:rFonts w:ascii="Arial Narrow" w:hAnsi="Arial Narrow"/>
                <w:b/>
                <w:sz w:val="20"/>
              </w:rPr>
              <w:t xml:space="preserve"> No</w:t>
            </w:r>
          </w:p>
        </w:tc>
      </w:tr>
      <w:tr w:rsidR="002F345E" w:rsidRPr="002C2840" w:rsidTr="00F008F8">
        <w:trPr>
          <w:trHeight w:val="267"/>
          <w:jc w:val="center"/>
        </w:trPr>
        <w:tc>
          <w:tcPr>
            <w:tcW w:w="5000" w:type="pct"/>
            <w:gridSpan w:val="9"/>
            <w:shd w:val="clear" w:color="auto" w:fill="E7E6E6" w:themeFill="background2"/>
            <w:vAlign w:val="bottom"/>
          </w:tcPr>
          <w:p w:rsidR="001E3E4E" w:rsidRPr="002C284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[A B-BBEE STATUS LEVEL VERIFICATION CERTIFICATE/ SWORN AFFIDAVIT (FOR EMES &amp; QSEs) MUST BE SUBMITTED IN ORDER TO QUALIFY FOR PREFERENCE POINTS FOR B-BBEE]</w:t>
            </w:r>
          </w:p>
        </w:tc>
      </w:tr>
      <w:tr w:rsidR="00381F1D" w:rsidRPr="002C2840" w:rsidTr="008D0B60">
        <w:trPr>
          <w:trHeight w:val="864"/>
          <w:jc w:val="center"/>
        </w:trPr>
        <w:tc>
          <w:tcPr>
            <w:tcW w:w="1171" w:type="pct"/>
            <w:gridSpan w:val="2"/>
            <w:tcBorders>
              <w:bottom w:val="single" w:sz="4" w:space="0" w:color="auto"/>
            </w:tcBorders>
            <w:shd w:val="clear" w:color="auto" w:fill="auto"/>
            <w:vAlign w:val="center"/>
          </w:tcPr>
          <w:p w:rsidR="001E3E4E" w:rsidRPr="002C284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ARE YOU THE ACCREDITED REPRESENTATIVE IN SOUTH AFRICA FOR THE GOODS /SERVICES /WORKS OFFERED?</w:t>
            </w:r>
          </w:p>
        </w:tc>
        <w:tc>
          <w:tcPr>
            <w:tcW w:w="1403" w:type="pct"/>
            <w:gridSpan w:val="2"/>
            <w:tcBorders>
              <w:bottom w:val="single" w:sz="4" w:space="0" w:color="auto"/>
            </w:tcBorders>
            <w:shd w:val="clear" w:color="auto" w:fill="auto"/>
            <w:vAlign w:val="bottom"/>
          </w:tcPr>
          <w:p w:rsidR="001E3E4E" w:rsidRPr="002C284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fldChar w:fldCharType="begin">
                <w:ffData>
                  <w:name w:val="Check1"/>
                  <w:enabled/>
                  <w:calcOnExit w:val="0"/>
                  <w:checkBox>
                    <w:sizeAuto/>
                    <w:default w:val="0"/>
                  </w:checkBox>
                </w:ffData>
              </w:fldChar>
            </w:r>
            <w:r w:rsidRPr="002C2840">
              <w:rPr>
                <w:rFonts w:ascii="Arial Narrow" w:hAnsi="Arial Narrow"/>
                <w:b/>
                <w:sz w:val="20"/>
              </w:rPr>
              <w:instrText xml:space="preserve"> FORMCHECKBOX </w:instrText>
            </w:r>
            <w:r w:rsidR="00FA1A88">
              <w:rPr>
                <w:rFonts w:ascii="Arial Narrow" w:hAnsi="Arial Narrow"/>
                <w:b/>
                <w:sz w:val="20"/>
              </w:rPr>
            </w:r>
            <w:r w:rsidR="00FA1A88">
              <w:rPr>
                <w:rFonts w:ascii="Arial Narrow" w:hAnsi="Arial Narrow"/>
                <w:b/>
                <w:sz w:val="20"/>
              </w:rPr>
              <w:fldChar w:fldCharType="separate"/>
            </w:r>
            <w:r w:rsidRPr="002C2840">
              <w:rPr>
                <w:rFonts w:ascii="Arial Narrow" w:hAnsi="Arial Narrow"/>
                <w:b/>
                <w:sz w:val="20"/>
              </w:rPr>
              <w:fldChar w:fldCharType="end"/>
            </w:r>
            <w:r w:rsidRPr="002C2840">
              <w:rPr>
                <w:rFonts w:ascii="Arial Narrow" w:hAnsi="Arial Narrow"/>
                <w:b/>
                <w:sz w:val="20"/>
              </w:rPr>
              <w:t xml:space="preserve">Yes                         </w:t>
            </w:r>
            <w:r w:rsidRPr="002C2840">
              <w:rPr>
                <w:rFonts w:ascii="Arial Narrow" w:hAnsi="Arial Narrow"/>
                <w:b/>
                <w:sz w:val="20"/>
              </w:rPr>
              <w:fldChar w:fldCharType="begin">
                <w:ffData>
                  <w:name w:val=""/>
                  <w:enabled/>
                  <w:calcOnExit w:val="0"/>
                  <w:checkBox>
                    <w:sizeAuto/>
                    <w:default w:val="0"/>
                  </w:checkBox>
                </w:ffData>
              </w:fldChar>
            </w:r>
            <w:r w:rsidRPr="002C2840">
              <w:rPr>
                <w:rFonts w:ascii="Arial Narrow" w:hAnsi="Arial Narrow"/>
                <w:b/>
                <w:sz w:val="20"/>
              </w:rPr>
              <w:instrText xml:space="preserve"> FORMCHECKBOX </w:instrText>
            </w:r>
            <w:r w:rsidR="00FA1A88">
              <w:rPr>
                <w:rFonts w:ascii="Arial Narrow" w:hAnsi="Arial Narrow"/>
                <w:b/>
                <w:sz w:val="20"/>
              </w:rPr>
            </w:r>
            <w:r w:rsidR="00FA1A88">
              <w:rPr>
                <w:rFonts w:ascii="Arial Narrow" w:hAnsi="Arial Narrow"/>
                <w:b/>
                <w:sz w:val="20"/>
              </w:rPr>
              <w:fldChar w:fldCharType="separate"/>
            </w:r>
            <w:r w:rsidRPr="002C2840">
              <w:rPr>
                <w:rFonts w:ascii="Arial Narrow" w:hAnsi="Arial Narrow"/>
                <w:b/>
                <w:sz w:val="20"/>
              </w:rPr>
              <w:fldChar w:fldCharType="end"/>
            </w:r>
            <w:r w:rsidRPr="002C2840">
              <w:rPr>
                <w:rFonts w:ascii="Arial Narrow" w:hAnsi="Arial Narrow"/>
                <w:b/>
                <w:sz w:val="20"/>
              </w:rPr>
              <w:t xml:space="preserve">No </w:t>
            </w:r>
          </w:p>
          <w:p w:rsidR="001E3E4E" w:rsidRPr="002C284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p w:rsidR="001E3E4E" w:rsidRPr="002C284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[IF YES ENCLOSE PROOF]</w:t>
            </w:r>
          </w:p>
        </w:tc>
        <w:tc>
          <w:tcPr>
            <w:tcW w:w="1096" w:type="pct"/>
            <w:gridSpan w:val="3"/>
            <w:tcBorders>
              <w:bottom w:val="single" w:sz="4" w:space="0" w:color="auto"/>
            </w:tcBorders>
            <w:shd w:val="clear" w:color="auto" w:fill="auto"/>
            <w:vAlign w:val="center"/>
          </w:tcPr>
          <w:p w:rsidR="001E3E4E" w:rsidRPr="002C284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ARE YOU A FOREIGN BASED SUPPLIER FOR THE GOODS /SERVICES /WORKS OFFERED?</w:t>
            </w:r>
          </w:p>
        </w:tc>
        <w:tc>
          <w:tcPr>
            <w:tcW w:w="1331" w:type="pct"/>
            <w:gridSpan w:val="2"/>
            <w:tcBorders>
              <w:bottom w:val="single" w:sz="4" w:space="0" w:color="auto"/>
            </w:tcBorders>
            <w:shd w:val="clear" w:color="auto" w:fill="auto"/>
            <w:vAlign w:val="bottom"/>
          </w:tcPr>
          <w:p w:rsidR="001E3E4E" w:rsidRPr="002C284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fldChar w:fldCharType="begin">
                <w:ffData>
                  <w:name w:val="Check1"/>
                  <w:enabled/>
                  <w:calcOnExit w:val="0"/>
                  <w:checkBox>
                    <w:sizeAuto/>
                    <w:default w:val="0"/>
                  </w:checkBox>
                </w:ffData>
              </w:fldChar>
            </w:r>
            <w:r w:rsidRPr="002C2840">
              <w:rPr>
                <w:rFonts w:ascii="Arial Narrow" w:hAnsi="Arial Narrow"/>
                <w:b/>
                <w:sz w:val="20"/>
              </w:rPr>
              <w:instrText xml:space="preserve"> FORMCHECKBOX </w:instrText>
            </w:r>
            <w:r w:rsidR="00FA1A88">
              <w:rPr>
                <w:rFonts w:ascii="Arial Narrow" w:hAnsi="Arial Narrow"/>
                <w:b/>
                <w:sz w:val="20"/>
              </w:rPr>
            </w:r>
            <w:r w:rsidR="00FA1A88">
              <w:rPr>
                <w:rFonts w:ascii="Arial Narrow" w:hAnsi="Arial Narrow"/>
                <w:b/>
                <w:sz w:val="20"/>
              </w:rPr>
              <w:fldChar w:fldCharType="separate"/>
            </w:r>
            <w:r w:rsidRPr="002C2840">
              <w:rPr>
                <w:rFonts w:ascii="Arial Narrow" w:hAnsi="Arial Narrow"/>
                <w:b/>
                <w:sz w:val="20"/>
              </w:rPr>
              <w:fldChar w:fldCharType="end"/>
            </w:r>
            <w:r w:rsidRPr="002C2840">
              <w:rPr>
                <w:rFonts w:ascii="Arial Narrow" w:hAnsi="Arial Narrow"/>
                <w:b/>
                <w:sz w:val="20"/>
              </w:rPr>
              <w:t xml:space="preserve">Yes </w:t>
            </w:r>
            <w:r w:rsidRPr="002C2840">
              <w:rPr>
                <w:rFonts w:ascii="Arial Narrow" w:hAnsi="Arial Narrow"/>
                <w:b/>
                <w:sz w:val="20"/>
              </w:rPr>
              <w:fldChar w:fldCharType="begin">
                <w:ffData>
                  <w:name w:val="Check2"/>
                  <w:enabled/>
                  <w:calcOnExit w:val="0"/>
                  <w:checkBox>
                    <w:sizeAuto/>
                    <w:default w:val="0"/>
                  </w:checkBox>
                </w:ffData>
              </w:fldChar>
            </w:r>
            <w:r w:rsidRPr="002C2840">
              <w:rPr>
                <w:rFonts w:ascii="Arial Narrow" w:hAnsi="Arial Narrow"/>
                <w:b/>
                <w:sz w:val="20"/>
              </w:rPr>
              <w:instrText xml:space="preserve"> FORMCHECKBOX </w:instrText>
            </w:r>
            <w:r w:rsidR="00FA1A88">
              <w:rPr>
                <w:rFonts w:ascii="Arial Narrow" w:hAnsi="Arial Narrow"/>
                <w:b/>
                <w:sz w:val="20"/>
              </w:rPr>
            </w:r>
            <w:r w:rsidR="00FA1A88">
              <w:rPr>
                <w:rFonts w:ascii="Arial Narrow" w:hAnsi="Arial Narrow"/>
                <w:b/>
                <w:sz w:val="20"/>
              </w:rPr>
              <w:fldChar w:fldCharType="separate"/>
            </w:r>
            <w:r w:rsidRPr="002C2840">
              <w:rPr>
                <w:rFonts w:ascii="Arial Narrow" w:hAnsi="Arial Narrow"/>
                <w:b/>
                <w:sz w:val="20"/>
              </w:rPr>
              <w:fldChar w:fldCharType="end"/>
            </w:r>
            <w:r w:rsidRPr="002C2840">
              <w:rPr>
                <w:rFonts w:ascii="Arial Narrow" w:hAnsi="Arial Narrow"/>
                <w:b/>
                <w:sz w:val="20"/>
              </w:rPr>
              <w:t>No</w:t>
            </w:r>
            <w:r w:rsidRPr="002C2840">
              <w:rPr>
                <w:rFonts w:ascii="Arial Narrow" w:hAnsi="Arial Narrow"/>
                <w:b/>
                <w:sz w:val="20"/>
              </w:rPr>
              <w:br/>
            </w:r>
          </w:p>
          <w:p w:rsidR="001E3E4E" w:rsidRPr="002C284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[IF YES, ANSWER THE QUESTIONNAIRE BELOW ]</w:t>
            </w:r>
          </w:p>
        </w:tc>
      </w:tr>
      <w:tr w:rsidR="002F345E" w:rsidRPr="002C2840" w:rsidTr="002F345E">
        <w:trPr>
          <w:trHeight w:val="340"/>
          <w:jc w:val="center"/>
        </w:trPr>
        <w:tc>
          <w:tcPr>
            <w:tcW w:w="5000" w:type="pct"/>
            <w:gridSpan w:val="9"/>
            <w:shd w:val="clear" w:color="auto" w:fill="E7E6E6" w:themeFill="background2"/>
            <w:vAlign w:val="center"/>
          </w:tcPr>
          <w:p w:rsidR="001E3E4E" w:rsidRPr="002C284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QUESTIONNAIRE TO BIDDING FOREIGN SUPPLIERS</w:t>
            </w:r>
          </w:p>
        </w:tc>
      </w:tr>
      <w:tr w:rsidR="001E3E4E" w:rsidRPr="002C2840" w:rsidTr="00A465DB">
        <w:trPr>
          <w:trHeight w:val="20"/>
          <w:jc w:val="center"/>
        </w:trPr>
        <w:tc>
          <w:tcPr>
            <w:tcW w:w="5000" w:type="pct"/>
            <w:gridSpan w:val="9"/>
            <w:shd w:val="clear" w:color="auto" w:fill="auto"/>
            <w:vAlign w:val="center"/>
          </w:tcPr>
          <w:p w:rsidR="001E3E4E" w:rsidRPr="002C284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 xml:space="preserve">IS THE ENTITY A RESIDENT OF THE REPUBLIC OF SOUTH AFRICA (RSA)?           </w:t>
            </w:r>
            <w:r w:rsidR="00A465DB" w:rsidRPr="002C2840">
              <w:rPr>
                <w:rFonts w:ascii="Arial Narrow" w:hAnsi="Arial Narrow"/>
                <w:b/>
                <w:sz w:val="20"/>
              </w:rPr>
              <w:t xml:space="preserve">              </w:t>
            </w:r>
            <w:r w:rsidRPr="002C2840">
              <w:rPr>
                <w:rFonts w:ascii="Arial Narrow" w:hAnsi="Arial Narrow"/>
                <w:b/>
                <w:sz w:val="20"/>
              </w:rPr>
              <w:t xml:space="preserve">     </w:t>
            </w:r>
            <w:r w:rsidRPr="002C2840">
              <w:rPr>
                <w:rFonts w:ascii="Arial Narrow" w:hAnsi="Arial Narrow"/>
                <w:b/>
                <w:sz w:val="20"/>
              </w:rPr>
              <w:fldChar w:fldCharType="begin">
                <w:ffData>
                  <w:name w:val="Check1"/>
                  <w:enabled/>
                  <w:calcOnExit w:val="0"/>
                  <w:checkBox>
                    <w:sizeAuto/>
                    <w:default w:val="0"/>
                  </w:checkBox>
                </w:ffData>
              </w:fldChar>
            </w:r>
            <w:r w:rsidRPr="002C2840">
              <w:rPr>
                <w:rFonts w:ascii="Arial Narrow" w:hAnsi="Arial Narrow"/>
                <w:b/>
                <w:sz w:val="20"/>
              </w:rPr>
              <w:instrText xml:space="preserve"> FORMCHECKBOX </w:instrText>
            </w:r>
            <w:r w:rsidR="00FA1A88">
              <w:rPr>
                <w:rFonts w:ascii="Arial Narrow" w:hAnsi="Arial Narrow"/>
                <w:b/>
                <w:sz w:val="20"/>
              </w:rPr>
            </w:r>
            <w:r w:rsidR="00FA1A88">
              <w:rPr>
                <w:rFonts w:ascii="Arial Narrow" w:hAnsi="Arial Narrow"/>
                <w:b/>
                <w:sz w:val="20"/>
              </w:rPr>
              <w:fldChar w:fldCharType="separate"/>
            </w:r>
            <w:r w:rsidRPr="002C2840">
              <w:rPr>
                <w:rFonts w:ascii="Arial Narrow" w:hAnsi="Arial Narrow"/>
                <w:b/>
                <w:sz w:val="20"/>
              </w:rPr>
              <w:fldChar w:fldCharType="end"/>
            </w:r>
            <w:r w:rsidRPr="002C2840">
              <w:rPr>
                <w:rFonts w:ascii="Arial Narrow" w:hAnsi="Arial Narrow"/>
                <w:b/>
                <w:sz w:val="20"/>
              </w:rPr>
              <w:t xml:space="preserve">  YES  </w:t>
            </w:r>
            <w:r w:rsidR="00DD707E" w:rsidRPr="002C2840">
              <w:rPr>
                <w:rFonts w:ascii="Arial Narrow" w:hAnsi="Arial Narrow"/>
                <w:b/>
                <w:sz w:val="20"/>
              </w:rPr>
              <w:t xml:space="preserve">  </w:t>
            </w:r>
            <w:r w:rsidRPr="002C2840">
              <w:rPr>
                <w:rFonts w:ascii="Arial Narrow" w:hAnsi="Arial Narrow"/>
                <w:b/>
                <w:sz w:val="20"/>
              </w:rPr>
              <w:fldChar w:fldCharType="begin">
                <w:ffData>
                  <w:name w:val="Check1"/>
                  <w:enabled/>
                  <w:calcOnExit w:val="0"/>
                  <w:checkBox>
                    <w:sizeAuto/>
                    <w:default w:val="0"/>
                  </w:checkBox>
                </w:ffData>
              </w:fldChar>
            </w:r>
            <w:r w:rsidRPr="002C2840">
              <w:rPr>
                <w:rFonts w:ascii="Arial Narrow" w:hAnsi="Arial Narrow"/>
                <w:b/>
                <w:sz w:val="20"/>
              </w:rPr>
              <w:instrText xml:space="preserve"> FORMCHECKBOX </w:instrText>
            </w:r>
            <w:r w:rsidR="00FA1A88">
              <w:rPr>
                <w:rFonts w:ascii="Arial Narrow" w:hAnsi="Arial Narrow"/>
                <w:b/>
                <w:sz w:val="20"/>
              </w:rPr>
            </w:r>
            <w:r w:rsidR="00FA1A88">
              <w:rPr>
                <w:rFonts w:ascii="Arial Narrow" w:hAnsi="Arial Narrow"/>
                <w:b/>
                <w:sz w:val="20"/>
              </w:rPr>
              <w:fldChar w:fldCharType="separate"/>
            </w:r>
            <w:r w:rsidRPr="002C2840">
              <w:rPr>
                <w:rFonts w:ascii="Arial Narrow" w:hAnsi="Arial Narrow"/>
                <w:b/>
                <w:sz w:val="20"/>
              </w:rPr>
              <w:fldChar w:fldCharType="end"/>
            </w:r>
            <w:r w:rsidRPr="002C2840">
              <w:rPr>
                <w:rFonts w:ascii="Arial Narrow" w:hAnsi="Arial Narrow"/>
                <w:b/>
                <w:sz w:val="20"/>
              </w:rPr>
              <w:t xml:space="preserve"> NO</w:t>
            </w:r>
          </w:p>
          <w:p w:rsidR="001E3E4E" w:rsidRPr="002C284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DOES THE ENTITY HAVE A BRANCH IN THE RSA?</w:t>
            </w:r>
            <w:r w:rsidRPr="002C2840">
              <w:rPr>
                <w:rFonts w:ascii="Arial Narrow" w:hAnsi="Arial Narrow"/>
                <w:b/>
                <w:sz w:val="20"/>
              </w:rPr>
              <w:tab/>
            </w:r>
            <w:r w:rsidR="00A465DB" w:rsidRPr="002C2840">
              <w:rPr>
                <w:rFonts w:ascii="Arial Narrow" w:hAnsi="Arial Narrow"/>
                <w:b/>
                <w:sz w:val="20"/>
              </w:rPr>
              <w:tab/>
            </w:r>
            <w:r w:rsidRPr="002C2840">
              <w:rPr>
                <w:rFonts w:ascii="Arial Narrow" w:hAnsi="Arial Narrow"/>
                <w:b/>
                <w:sz w:val="20"/>
              </w:rPr>
              <w:t xml:space="preserve">                 </w:t>
            </w:r>
            <w:r w:rsidR="00A465DB" w:rsidRPr="002C2840">
              <w:rPr>
                <w:rFonts w:ascii="Arial Narrow" w:hAnsi="Arial Narrow"/>
                <w:b/>
                <w:sz w:val="20"/>
              </w:rPr>
              <w:t xml:space="preserve">             </w:t>
            </w:r>
            <w:r w:rsidRPr="002C2840">
              <w:rPr>
                <w:rFonts w:ascii="Arial Narrow" w:hAnsi="Arial Narrow"/>
                <w:b/>
                <w:sz w:val="20"/>
              </w:rPr>
              <w:t xml:space="preserve"> </w:t>
            </w:r>
            <w:r w:rsidR="00DD707E" w:rsidRPr="002C2840">
              <w:rPr>
                <w:rFonts w:ascii="Arial Narrow" w:hAnsi="Arial Narrow"/>
                <w:b/>
                <w:sz w:val="20"/>
              </w:rPr>
              <w:t xml:space="preserve"> </w:t>
            </w:r>
            <w:r w:rsidRPr="002C2840">
              <w:rPr>
                <w:rFonts w:ascii="Arial Narrow" w:hAnsi="Arial Narrow"/>
                <w:b/>
                <w:sz w:val="20"/>
              </w:rPr>
              <w:fldChar w:fldCharType="begin">
                <w:ffData>
                  <w:name w:val="Check1"/>
                  <w:enabled/>
                  <w:calcOnExit w:val="0"/>
                  <w:checkBox>
                    <w:sizeAuto/>
                    <w:default w:val="0"/>
                  </w:checkBox>
                </w:ffData>
              </w:fldChar>
            </w:r>
            <w:r w:rsidRPr="002C2840">
              <w:rPr>
                <w:rFonts w:ascii="Arial Narrow" w:hAnsi="Arial Narrow"/>
                <w:b/>
                <w:sz w:val="20"/>
              </w:rPr>
              <w:instrText xml:space="preserve"> FORMCHECKBOX </w:instrText>
            </w:r>
            <w:r w:rsidR="00FA1A88">
              <w:rPr>
                <w:rFonts w:ascii="Arial Narrow" w:hAnsi="Arial Narrow"/>
                <w:b/>
                <w:sz w:val="20"/>
              </w:rPr>
            </w:r>
            <w:r w:rsidR="00FA1A88">
              <w:rPr>
                <w:rFonts w:ascii="Arial Narrow" w:hAnsi="Arial Narrow"/>
                <w:b/>
                <w:sz w:val="20"/>
              </w:rPr>
              <w:fldChar w:fldCharType="separate"/>
            </w:r>
            <w:r w:rsidRPr="002C2840">
              <w:rPr>
                <w:rFonts w:ascii="Arial Narrow" w:hAnsi="Arial Narrow"/>
                <w:b/>
                <w:sz w:val="20"/>
              </w:rPr>
              <w:fldChar w:fldCharType="end"/>
            </w:r>
            <w:r w:rsidRPr="002C2840">
              <w:rPr>
                <w:rFonts w:ascii="Arial Narrow" w:hAnsi="Arial Narrow"/>
                <w:b/>
                <w:sz w:val="20"/>
              </w:rPr>
              <w:t xml:space="preserve">  YES </w:t>
            </w:r>
            <w:r w:rsidR="00DD707E" w:rsidRPr="002C2840">
              <w:rPr>
                <w:rFonts w:ascii="Arial Narrow" w:hAnsi="Arial Narrow"/>
                <w:b/>
                <w:sz w:val="20"/>
              </w:rPr>
              <w:t xml:space="preserve">  </w:t>
            </w:r>
            <w:r w:rsidRPr="002C2840">
              <w:rPr>
                <w:rFonts w:ascii="Arial Narrow" w:hAnsi="Arial Narrow"/>
                <w:b/>
                <w:sz w:val="20"/>
              </w:rPr>
              <w:t xml:space="preserve"> </w:t>
            </w:r>
            <w:r w:rsidRPr="002C2840">
              <w:rPr>
                <w:rFonts w:ascii="Arial Narrow" w:hAnsi="Arial Narrow"/>
                <w:b/>
                <w:sz w:val="20"/>
              </w:rPr>
              <w:fldChar w:fldCharType="begin">
                <w:ffData>
                  <w:name w:val="Check1"/>
                  <w:enabled/>
                  <w:calcOnExit w:val="0"/>
                  <w:checkBox>
                    <w:sizeAuto/>
                    <w:default w:val="0"/>
                  </w:checkBox>
                </w:ffData>
              </w:fldChar>
            </w:r>
            <w:r w:rsidRPr="002C2840">
              <w:rPr>
                <w:rFonts w:ascii="Arial Narrow" w:hAnsi="Arial Narrow"/>
                <w:b/>
                <w:sz w:val="20"/>
              </w:rPr>
              <w:instrText xml:space="preserve"> FORMCHECKBOX </w:instrText>
            </w:r>
            <w:r w:rsidR="00FA1A88">
              <w:rPr>
                <w:rFonts w:ascii="Arial Narrow" w:hAnsi="Arial Narrow"/>
                <w:b/>
                <w:sz w:val="20"/>
              </w:rPr>
            </w:r>
            <w:r w:rsidR="00FA1A88">
              <w:rPr>
                <w:rFonts w:ascii="Arial Narrow" w:hAnsi="Arial Narrow"/>
                <w:b/>
                <w:sz w:val="20"/>
              </w:rPr>
              <w:fldChar w:fldCharType="separate"/>
            </w:r>
            <w:r w:rsidRPr="002C2840">
              <w:rPr>
                <w:rFonts w:ascii="Arial Narrow" w:hAnsi="Arial Narrow"/>
                <w:b/>
                <w:sz w:val="20"/>
              </w:rPr>
              <w:fldChar w:fldCharType="end"/>
            </w:r>
            <w:r w:rsidRPr="002C2840">
              <w:rPr>
                <w:rFonts w:ascii="Arial Narrow" w:hAnsi="Arial Narrow"/>
                <w:b/>
                <w:sz w:val="20"/>
              </w:rPr>
              <w:t xml:space="preserve"> NO</w:t>
            </w:r>
          </w:p>
          <w:p w:rsidR="001E3E4E" w:rsidRPr="002C284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 xml:space="preserve">DOES THE ENTITY HAVE A PERMANENT ESTABLISHMENT IN THE </w:t>
            </w:r>
            <w:smartTag w:uri="urn:schemas-microsoft-com:office:smarttags" w:element="stockticker">
              <w:r w:rsidRPr="002C2840">
                <w:rPr>
                  <w:rFonts w:ascii="Arial Narrow" w:hAnsi="Arial Narrow"/>
                  <w:b/>
                  <w:sz w:val="20"/>
                </w:rPr>
                <w:t>RSA</w:t>
              </w:r>
            </w:smartTag>
            <w:r w:rsidR="00A465DB" w:rsidRPr="002C2840">
              <w:rPr>
                <w:rFonts w:ascii="Arial Narrow" w:hAnsi="Arial Narrow"/>
                <w:b/>
                <w:sz w:val="20"/>
              </w:rPr>
              <w:t>?</w:t>
            </w:r>
            <w:r w:rsidRPr="002C2840">
              <w:rPr>
                <w:rFonts w:ascii="Arial Narrow" w:hAnsi="Arial Narrow"/>
                <w:b/>
                <w:sz w:val="20"/>
              </w:rPr>
              <w:t xml:space="preserve">             </w:t>
            </w:r>
            <w:r w:rsidR="00A465DB" w:rsidRPr="002C2840">
              <w:rPr>
                <w:rFonts w:ascii="Arial Narrow" w:hAnsi="Arial Narrow"/>
                <w:b/>
                <w:sz w:val="20"/>
              </w:rPr>
              <w:t xml:space="preserve">                  </w:t>
            </w:r>
            <w:r w:rsidRPr="002C2840">
              <w:rPr>
                <w:rFonts w:ascii="Arial Narrow" w:hAnsi="Arial Narrow"/>
                <w:b/>
                <w:sz w:val="20"/>
              </w:rPr>
              <w:t xml:space="preserve"> </w:t>
            </w:r>
            <w:r w:rsidRPr="002C2840">
              <w:rPr>
                <w:rFonts w:ascii="Arial Narrow" w:hAnsi="Arial Narrow"/>
                <w:b/>
                <w:sz w:val="20"/>
              </w:rPr>
              <w:fldChar w:fldCharType="begin">
                <w:ffData>
                  <w:name w:val="Check1"/>
                  <w:enabled/>
                  <w:calcOnExit w:val="0"/>
                  <w:checkBox>
                    <w:sizeAuto/>
                    <w:default w:val="0"/>
                  </w:checkBox>
                </w:ffData>
              </w:fldChar>
            </w:r>
            <w:r w:rsidRPr="002C2840">
              <w:rPr>
                <w:rFonts w:ascii="Arial Narrow" w:hAnsi="Arial Narrow"/>
                <w:b/>
                <w:sz w:val="20"/>
              </w:rPr>
              <w:instrText xml:space="preserve"> FORMCHECKBOX </w:instrText>
            </w:r>
            <w:r w:rsidR="00FA1A88">
              <w:rPr>
                <w:rFonts w:ascii="Arial Narrow" w:hAnsi="Arial Narrow"/>
                <w:b/>
                <w:sz w:val="20"/>
              </w:rPr>
            </w:r>
            <w:r w:rsidR="00FA1A88">
              <w:rPr>
                <w:rFonts w:ascii="Arial Narrow" w:hAnsi="Arial Narrow"/>
                <w:b/>
                <w:sz w:val="20"/>
              </w:rPr>
              <w:fldChar w:fldCharType="separate"/>
            </w:r>
            <w:r w:rsidRPr="002C2840">
              <w:rPr>
                <w:rFonts w:ascii="Arial Narrow" w:hAnsi="Arial Narrow"/>
                <w:b/>
                <w:sz w:val="20"/>
              </w:rPr>
              <w:fldChar w:fldCharType="end"/>
            </w:r>
            <w:r w:rsidRPr="002C2840">
              <w:rPr>
                <w:rFonts w:ascii="Arial Narrow" w:hAnsi="Arial Narrow"/>
                <w:b/>
                <w:sz w:val="20"/>
              </w:rPr>
              <w:t xml:space="preserve">  YES  </w:t>
            </w:r>
            <w:r w:rsidR="00DD707E" w:rsidRPr="002C2840">
              <w:rPr>
                <w:rFonts w:ascii="Arial Narrow" w:hAnsi="Arial Narrow"/>
                <w:b/>
                <w:sz w:val="20"/>
              </w:rPr>
              <w:t xml:space="preserve">   </w:t>
            </w:r>
            <w:r w:rsidRPr="002C2840">
              <w:rPr>
                <w:rFonts w:ascii="Arial Narrow" w:hAnsi="Arial Narrow"/>
                <w:b/>
                <w:sz w:val="20"/>
              </w:rPr>
              <w:fldChar w:fldCharType="begin">
                <w:ffData>
                  <w:name w:val="Check1"/>
                  <w:enabled/>
                  <w:calcOnExit w:val="0"/>
                  <w:checkBox>
                    <w:sizeAuto/>
                    <w:default w:val="0"/>
                  </w:checkBox>
                </w:ffData>
              </w:fldChar>
            </w:r>
            <w:r w:rsidRPr="002C2840">
              <w:rPr>
                <w:rFonts w:ascii="Arial Narrow" w:hAnsi="Arial Narrow"/>
                <w:b/>
                <w:sz w:val="20"/>
              </w:rPr>
              <w:instrText xml:space="preserve"> FORMCHECKBOX </w:instrText>
            </w:r>
            <w:r w:rsidR="00FA1A88">
              <w:rPr>
                <w:rFonts w:ascii="Arial Narrow" w:hAnsi="Arial Narrow"/>
                <w:b/>
                <w:sz w:val="20"/>
              </w:rPr>
            </w:r>
            <w:r w:rsidR="00FA1A88">
              <w:rPr>
                <w:rFonts w:ascii="Arial Narrow" w:hAnsi="Arial Narrow"/>
                <w:b/>
                <w:sz w:val="20"/>
              </w:rPr>
              <w:fldChar w:fldCharType="separate"/>
            </w:r>
            <w:r w:rsidRPr="002C2840">
              <w:rPr>
                <w:rFonts w:ascii="Arial Narrow" w:hAnsi="Arial Narrow"/>
                <w:b/>
                <w:sz w:val="20"/>
              </w:rPr>
              <w:fldChar w:fldCharType="end"/>
            </w:r>
            <w:r w:rsidRPr="002C2840">
              <w:rPr>
                <w:rFonts w:ascii="Arial Narrow" w:hAnsi="Arial Narrow"/>
                <w:b/>
                <w:sz w:val="20"/>
              </w:rPr>
              <w:t xml:space="preserve"> NO</w:t>
            </w:r>
          </w:p>
          <w:p w:rsidR="001E3E4E" w:rsidRPr="002C284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DOES THE ENTITY HAVE ANY SOURCE OF I</w:t>
            </w:r>
            <w:r w:rsidR="00A465DB" w:rsidRPr="002C2840">
              <w:rPr>
                <w:rFonts w:ascii="Arial Narrow" w:hAnsi="Arial Narrow"/>
                <w:b/>
                <w:sz w:val="20"/>
              </w:rPr>
              <w:t xml:space="preserve">NCOME IN THE RSA?        </w:t>
            </w:r>
            <w:r w:rsidRPr="002C2840">
              <w:rPr>
                <w:rFonts w:ascii="Arial Narrow" w:hAnsi="Arial Narrow"/>
                <w:b/>
                <w:sz w:val="20"/>
              </w:rPr>
              <w:t xml:space="preserve">                                     </w:t>
            </w:r>
            <w:r w:rsidRPr="002C2840">
              <w:rPr>
                <w:rFonts w:ascii="Arial Narrow" w:hAnsi="Arial Narrow"/>
                <w:b/>
                <w:sz w:val="20"/>
              </w:rPr>
              <w:fldChar w:fldCharType="begin">
                <w:ffData>
                  <w:name w:val="Check1"/>
                  <w:enabled/>
                  <w:calcOnExit w:val="0"/>
                  <w:checkBox>
                    <w:sizeAuto/>
                    <w:default w:val="0"/>
                  </w:checkBox>
                </w:ffData>
              </w:fldChar>
            </w:r>
            <w:r w:rsidRPr="002C2840">
              <w:rPr>
                <w:rFonts w:ascii="Arial Narrow" w:hAnsi="Arial Narrow"/>
                <w:b/>
                <w:sz w:val="20"/>
              </w:rPr>
              <w:instrText xml:space="preserve"> FORMCHECKBOX </w:instrText>
            </w:r>
            <w:r w:rsidR="00FA1A88">
              <w:rPr>
                <w:rFonts w:ascii="Arial Narrow" w:hAnsi="Arial Narrow"/>
                <w:b/>
                <w:sz w:val="20"/>
              </w:rPr>
            </w:r>
            <w:r w:rsidR="00FA1A88">
              <w:rPr>
                <w:rFonts w:ascii="Arial Narrow" w:hAnsi="Arial Narrow"/>
                <w:b/>
                <w:sz w:val="20"/>
              </w:rPr>
              <w:fldChar w:fldCharType="separate"/>
            </w:r>
            <w:r w:rsidRPr="002C2840">
              <w:rPr>
                <w:rFonts w:ascii="Arial Narrow" w:hAnsi="Arial Narrow"/>
                <w:b/>
                <w:sz w:val="20"/>
              </w:rPr>
              <w:fldChar w:fldCharType="end"/>
            </w:r>
            <w:r w:rsidRPr="002C2840">
              <w:rPr>
                <w:rFonts w:ascii="Arial Narrow" w:hAnsi="Arial Narrow"/>
                <w:b/>
                <w:sz w:val="20"/>
              </w:rPr>
              <w:t xml:space="preserve">  YES  </w:t>
            </w:r>
            <w:r w:rsidR="00DD707E" w:rsidRPr="002C2840">
              <w:rPr>
                <w:rFonts w:ascii="Arial Narrow" w:hAnsi="Arial Narrow"/>
                <w:b/>
                <w:sz w:val="20"/>
              </w:rPr>
              <w:t xml:space="preserve">  </w:t>
            </w:r>
            <w:r w:rsidRPr="002C2840">
              <w:rPr>
                <w:rFonts w:ascii="Arial Narrow" w:hAnsi="Arial Narrow"/>
                <w:b/>
                <w:sz w:val="20"/>
              </w:rPr>
              <w:fldChar w:fldCharType="begin">
                <w:ffData>
                  <w:name w:val="Check1"/>
                  <w:enabled/>
                  <w:calcOnExit w:val="0"/>
                  <w:checkBox>
                    <w:sizeAuto/>
                    <w:default w:val="0"/>
                  </w:checkBox>
                </w:ffData>
              </w:fldChar>
            </w:r>
            <w:r w:rsidRPr="002C2840">
              <w:rPr>
                <w:rFonts w:ascii="Arial Narrow" w:hAnsi="Arial Narrow"/>
                <w:b/>
                <w:sz w:val="20"/>
              </w:rPr>
              <w:instrText xml:space="preserve"> FORMCHECKBOX </w:instrText>
            </w:r>
            <w:r w:rsidR="00FA1A88">
              <w:rPr>
                <w:rFonts w:ascii="Arial Narrow" w:hAnsi="Arial Narrow"/>
                <w:b/>
                <w:sz w:val="20"/>
              </w:rPr>
            </w:r>
            <w:r w:rsidR="00FA1A88">
              <w:rPr>
                <w:rFonts w:ascii="Arial Narrow" w:hAnsi="Arial Narrow"/>
                <w:b/>
                <w:sz w:val="20"/>
              </w:rPr>
              <w:fldChar w:fldCharType="separate"/>
            </w:r>
            <w:r w:rsidRPr="002C2840">
              <w:rPr>
                <w:rFonts w:ascii="Arial Narrow" w:hAnsi="Arial Narrow"/>
                <w:b/>
                <w:sz w:val="20"/>
              </w:rPr>
              <w:fldChar w:fldCharType="end"/>
            </w:r>
            <w:r w:rsidRPr="002C2840">
              <w:rPr>
                <w:rFonts w:ascii="Arial Narrow" w:hAnsi="Arial Narrow"/>
                <w:b/>
                <w:sz w:val="20"/>
              </w:rPr>
              <w:t xml:space="preserve"> NO</w:t>
            </w:r>
          </w:p>
          <w:p w:rsidR="001E3E4E" w:rsidRPr="002C284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 xml:space="preserve">IS THE ENTITY LIABLE IN THE RSA FOR ANY FORM OF TAXATION?                                         </w:t>
            </w:r>
            <w:r w:rsidRPr="002C2840">
              <w:rPr>
                <w:rFonts w:ascii="Arial Narrow" w:hAnsi="Arial Narrow"/>
                <w:b/>
                <w:sz w:val="20"/>
              </w:rPr>
              <w:fldChar w:fldCharType="begin">
                <w:ffData>
                  <w:name w:val="Check1"/>
                  <w:enabled/>
                  <w:calcOnExit w:val="0"/>
                  <w:checkBox>
                    <w:sizeAuto/>
                    <w:default w:val="0"/>
                  </w:checkBox>
                </w:ffData>
              </w:fldChar>
            </w:r>
            <w:r w:rsidRPr="002C2840">
              <w:rPr>
                <w:rFonts w:ascii="Arial Narrow" w:hAnsi="Arial Narrow"/>
                <w:b/>
                <w:sz w:val="20"/>
              </w:rPr>
              <w:instrText xml:space="preserve"> FORMCHECKBOX </w:instrText>
            </w:r>
            <w:r w:rsidR="00FA1A88">
              <w:rPr>
                <w:rFonts w:ascii="Arial Narrow" w:hAnsi="Arial Narrow"/>
                <w:b/>
                <w:sz w:val="20"/>
              </w:rPr>
            </w:r>
            <w:r w:rsidR="00FA1A88">
              <w:rPr>
                <w:rFonts w:ascii="Arial Narrow" w:hAnsi="Arial Narrow"/>
                <w:b/>
                <w:sz w:val="20"/>
              </w:rPr>
              <w:fldChar w:fldCharType="separate"/>
            </w:r>
            <w:r w:rsidRPr="002C2840">
              <w:rPr>
                <w:rFonts w:ascii="Arial Narrow" w:hAnsi="Arial Narrow"/>
                <w:b/>
                <w:sz w:val="20"/>
              </w:rPr>
              <w:fldChar w:fldCharType="end"/>
            </w:r>
            <w:r w:rsidRPr="002C2840">
              <w:rPr>
                <w:rFonts w:ascii="Arial Narrow" w:hAnsi="Arial Narrow"/>
                <w:b/>
                <w:sz w:val="20"/>
              </w:rPr>
              <w:t xml:space="preserve">  YES  </w:t>
            </w:r>
            <w:r w:rsidR="00DD707E" w:rsidRPr="002C2840">
              <w:rPr>
                <w:rFonts w:ascii="Arial Narrow" w:hAnsi="Arial Narrow"/>
                <w:b/>
                <w:sz w:val="20"/>
              </w:rPr>
              <w:t xml:space="preserve">  </w:t>
            </w:r>
            <w:r w:rsidRPr="002C2840">
              <w:rPr>
                <w:rFonts w:ascii="Arial Narrow" w:hAnsi="Arial Narrow"/>
                <w:b/>
                <w:sz w:val="20"/>
              </w:rPr>
              <w:fldChar w:fldCharType="begin">
                <w:ffData>
                  <w:name w:val="Check1"/>
                  <w:enabled/>
                  <w:calcOnExit w:val="0"/>
                  <w:checkBox>
                    <w:sizeAuto/>
                    <w:default w:val="0"/>
                  </w:checkBox>
                </w:ffData>
              </w:fldChar>
            </w:r>
            <w:r w:rsidRPr="002C2840">
              <w:rPr>
                <w:rFonts w:ascii="Arial Narrow" w:hAnsi="Arial Narrow"/>
                <w:b/>
                <w:sz w:val="20"/>
              </w:rPr>
              <w:instrText xml:space="preserve"> FORMCHECKBOX </w:instrText>
            </w:r>
            <w:r w:rsidR="00FA1A88">
              <w:rPr>
                <w:rFonts w:ascii="Arial Narrow" w:hAnsi="Arial Narrow"/>
                <w:b/>
                <w:sz w:val="20"/>
              </w:rPr>
            </w:r>
            <w:r w:rsidR="00FA1A88">
              <w:rPr>
                <w:rFonts w:ascii="Arial Narrow" w:hAnsi="Arial Narrow"/>
                <w:b/>
                <w:sz w:val="20"/>
              </w:rPr>
              <w:fldChar w:fldCharType="separate"/>
            </w:r>
            <w:r w:rsidRPr="002C2840">
              <w:rPr>
                <w:rFonts w:ascii="Arial Narrow" w:hAnsi="Arial Narrow"/>
                <w:b/>
                <w:sz w:val="20"/>
              </w:rPr>
              <w:fldChar w:fldCharType="end"/>
            </w:r>
            <w:r w:rsidRPr="002C2840">
              <w:rPr>
                <w:rFonts w:ascii="Arial Narrow" w:hAnsi="Arial Narrow"/>
                <w:b/>
                <w:sz w:val="20"/>
              </w:rPr>
              <w:t xml:space="preserve"> NO </w:t>
            </w:r>
          </w:p>
          <w:p w:rsidR="001E3E4E" w:rsidRPr="002C2840" w:rsidRDefault="001E3E4E" w:rsidP="001A36A6">
            <w:pPr>
              <w:tabs>
                <w:tab w:val="left" w:pos="720"/>
                <w:tab w:val="left" w:pos="1134"/>
                <w:tab w:val="left" w:pos="1944"/>
                <w:tab w:val="left" w:pos="3384"/>
                <w:tab w:val="left" w:pos="3744"/>
                <w:tab w:val="left" w:pos="4644"/>
                <w:tab w:val="left" w:pos="5760"/>
                <w:tab w:val="left" w:pos="7920"/>
              </w:tabs>
              <w:spacing w:line="215" w:lineRule="auto"/>
              <w:jc w:val="both"/>
              <w:rPr>
                <w:rFonts w:ascii="Arial Narrow" w:hAnsi="Arial Narrow"/>
                <w:b/>
                <w:sz w:val="20"/>
              </w:rPr>
            </w:pPr>
            <w:r w:rsidRPr="002C2840">
              <w:rPr>
                <w:rFonts w:ascii="Arial Narrow" w:hAnsi="Arial Narrow"/>
                <w:b/>
                <w:sz w:val="20"/>
              </w:rPr>
              <w:t xml:space="preserve">IF THE ANSWER IS “NO” TO ALL OF THE ABOVE, THEN IT IS NOT A REQUIREMENT TO REGISTER FOR A TAX COMPLIANCE STATUS SYSTEM PIN CODE FROM THE SOUTH AFRICAN REVENUE SERVICE (SARS) AND IF NOT REGISTER AS PER 2.3 BELOW. </w:t>
            </w:r>
          </w:p>
          <w:p w:rsidR="001E3E4E" w:rsidRPr="002C284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bl>
    <w:p w:rsidR="00F332D2" w:rsidRPr="002C2840" w:rsidRDefault="00F332D2" w:rsidP="00B95217">
      <w:pPr>
        <w:widowControl/>
        <w:spacing w:after="160" w:line="259" w:lineRule="auto"/>
        <w:ind w:left="-720" w:right="-338"/>
        <w:jc w:val="right"/>
        <w:rPr>
          <w:rFonts w:ascii="Arial Narrow" w:hAnsi="Arial Narrow" w:cs="Arial"/>
          <w:sz w:val="20"/>
        </w:rPr>
      </w:pPr>
      <w:r w:rsidRPr="002C2840">
        <w:rPr>
          <w:rFonts w:ascii="Arial Narrow" w:hAnsi="Arial Narrow" w:cs="Arial"/>
          <w:sz w:val="20"/>
        </w:rPr>
        <w:lastRenderedPageBreak/>
        <w:t>SBD1</w:t>
      </w:r>
    </w:p>
    <w:p w:rsidR="001E3E4E" w:rsidRPr="002C2840" w:rsidRDefault="001E3E4E" w:rsidP="00A465DB">
      <w:pPr>
        <w:widowControl/>
        <w:spacing w:after="160" w:line="259" w:lineRule="auto"/>
        <w:ind w:left="-90" w:right="22"/>
        <w:jc w:val="center"/>
        <w:rPr>
          <w:rFonts w:ascii="Arial Narrow" w:hAnsi="Arial Narrow" w:cs="Arial"/>
          <w:b/>
          <w:sz w:val="28"/>
        </w:rPr>
      </w:pPr>
      <w:r w:rsidRPr="002C2840">
        <w:rPr>
          <w:rFonts w:ascii="Arial Narrow" w:hAnsi="Arial Narrow" w:cs="Arial"/>
          <w:b/>
          <w:sz w:val="28"/>
        </w:rPr>
        <w:t>PART B</w:t>
      </w:r>
    </w:p>
    <w:p w:rsidR="001E3E4E" w:rsidRPr="002C2840" w:rsidRDefault="001E3E4E" w:rsidP="00A465DB">
      <w:pPr>
        <w:pStyle w:val="Title"/>
        <w:ind w:left="-90" w:right="22"/>
        <w:rPr>
          <w:rFonts w:cs="Arial"/>
          <w:bCs/>
          <w:sz w:val="20"/>
        </w:rPr>
      </w:pPr>
      <w:r w:rsidRPr="002C2840">
        <w:rPr>
          <w:rFonts w:cs="Arial"/>
          <w:bCs/>
          <w:sz w:val="28"/>
          <w:szCs w:val="28"/>
        </w:rPr>
        <w:t>TERMS AND CONDITIONS FOR BIDDING</w:t>
      </w:r>
    </w:p>
    <w:p w:rsidR="001E3E4E" w:rsidRPr="002C2840" w:rsidRDefault="001E3E4E" w:rsidP="00A465DB">
      <w:pPr>
        <w:autoSpaceDE w:val="0"/>
        <w:autoSpaceDN w:val="0"/>
        <w:adjustRightInd w:val="0"/>
        <w:ind w:left="-90" w:right="22"/>
        <w:rPr>
          <w:rFonts w:ascii="Arial Narrow" w:hAnsi="Arial Narrow" w:cs="Arial Narrow"/>
          <w:b/>
          <w:sz w:val="12"/>
          <w:szCs w:val="12"/>
        </w:rPr>
      </w:pPr>
    </w:p>
    <w:tbl>
      <w:tblPr>
        <w:tblStyle w:val="TableGrid"/>
        <w:tblW w:w="10260" w:type="dxa"/>
        <w:tblInd w:w="-815" w:type="dxa"/>
        <w:shd w:val="clear" w:color="auto" w:fill="E7E6E6" w:themeFill="background2"/>
        <w:tblLook w:val="04A0" w:firstRow="1" w:lastRow="0" w:firstColumn="1" w:lastColumn="0" w:noHBand="0" w:noVBand="1"/>
      </w:tblPr>
      <w:tblGrid>
        <w:gridCol w:w="720"/>
        <w:gridCol w:w="9540"/>
      </w:tblGrid>
      <w:tr w:rsidR="006E482D" w:rsidRPr="002C2840" w:rsidTr="002C2840">
        <w:trPr>
          <w:trHeight w:val="357"/>
        </w:trPr>
        <w:tc>
          <w:tcPr>
            <w:tcW w:w="720" w:type="dxa"/>
            <w:tcBorders>
              <w:bottom w:val="single" w:sz="4" w:space="0" w:color="auto"/>
              <w:right w:val="nil"/>
            </w:tcBorders>
            <w:shd w:val="clear" w:color="auto" w:fill="E7E6E6" w:themeFill="background2"/>
            <w:vAlign w:val="center"/>
          </w:tcPr>
          <w:p w:rsidR="006E482D" w:rsidRPr="002C2840" w:rsidRDefault="006E482D" w:rsidP="008F2EC8">
            <w:pPr>
              <w:autoSpaceDE w:val="0"/>
              <w:autoSpaceDN w:val="0"/>
              <w:adjustRightInd w:val="0"/>
              <w:ind w:right="22"/>
              <w:jc w:val="center"/>
              <w:rPr>
                <w:rFonts w:ascii="Arial Narrow" w:hAnsi="Arial Narrow" w:cs="Arial Narrow"/>
                <w:b/>
                <w:sz w:val="20"/>
              </w:rPr>
            </w:pPr>
            <w:r w:rsidRPr="002C2840">
              <w:rPr>
                <w:rFonts w:ascii="Arial Narrow" w:hAnsi="Arial Narrow" w:cs="Arial Narrow"/>
                <w:b/>
                <w:sz w:val="20"/>
              </w:rPr>
              <w:t>1</w:t>
            </w:r>
            <w:r w:rsidR="000F1648" w:rsidRPr="002C2840">
              <w:rPr>
                <w:rFonts w:ascii="Arial Narrow" w:hAnsi="Arial Narrow" w:cs="Arial Narrow"/>
                <w:b/>
                <w:sz w:val="20"/>
              </w:rPr>
              <w:t>.</w:t>
            </w:r>
          </w:p>
        </w:tc>
        <w:tc>
          <w:tcPr>
            <w:tcW w:w="9540" w:type="dxa"/>
            <w:tcBorders>
              <w:left w:val="nil"/>
              <w:bottom w:val="single" w:sz="4" w:space="0" w:color="auto"/>
            </w:tcBorders>
            <w:shd w:val="clear" w:color="auto" w:fill="E7E6E6" w:themeFill="background2"/>
            <w:vAlign w:val="center"/>
          </w:tcPr>
          <w:p w:rsidR="006E482D" w:rsidRPr="002C2840" w:rsidRDefault="006E482D" w:rsidP="00DB4566">
            <w:pPr>
              <w:tabs>
                <w:tab w:val="left" w:pos="426"/>
              </w:tabs>
              <w:spacing w:line="215" w:lineRule="auto"/>
              <w:rPr>
                <w:rFonts w:ascii="Arial Narrow" w:hAnsi="Arial Narrow" w:cs="Arial"/>
                <w:b/>
                <w:bCs/>
                <w:sz w:val="20"/>
              </w:rPr>
            </w:pPr>
            <w:r w:rsidRPr="002C2840">
              <w:rPr>
                <w:rFonts w:ascii="Arial Narrow" w:hAnsi="Arial Narrow" w:cs="Arial Narrow"/>
                <w:b/>
                <w:sz w:val="20"/>
              </w:rPr>
              <w:t>BID SUBMISSION</w:t>
            </w:r>
          </w:p>
        </w:tc>
      </w:tr>
      <w:tr w:rsidR="006E482D" w:rsidRPr="002C2840" w:rsidTr="002C2840">
        <w:trPr>
          <w:trHeight w:val="532"/>
        </w:trPr>
        <w:tc>
          <w:tcPr>
            <w:tcW w:w="720" w:type="dxa"/>
            <w:tcBorders>
              <w:top w:val="single" w:sz="4" w:space="0" w:color="auto"/>
              <w:bottom w:val="nil"/>
              <w:right w:val="nil"/>
            </w:tcBorders>
            <w:shd w:val="clear" w:color="auto" w:fill="FFFFFF" w:themeFill="background1"/>
            <w:vAlign w:val="center"/>
          </w:tcPr>
          <w:p w:rsidR="00DB4566" w:rsidRPr="002C2840" w:rsidRDefault="00F7513E" w:rsidP="008F2EC8">
            <w:pPr>
              <w:autoSpaceDE w:val="0"/>
              <w:autoSpaceDN w:val="0"/>
              <w:adjustRightInd w:val="0"/>
              <w:ind w:right="22"/>
              <w:jc w:val="center"/>
              <w:rPr>
                <w:rFonts w:ascii="Arial Narrow" w:hAnsi="Arial Narrow" w:cs="Arial Narrow"/>
                <w:b/>
                <w:sz w:val="20"/>
              </w:rPr>
            </w:pPr>
            <w:r w:rsidRPr="002C2840">
              <w:rPr>
                <w:rFonts w:ascii="Arial Narrow" w:hAnsi="Arial Narrow" w:cs="Arial Narrow"/>
                <w:b/>
                <w:sz w:val="20"/>
              </w:rPr>
              <w:t>1.1</w:t>
            </w:r>
          </w:p>
        </w:tc>
        <w:tc>
          <w:tcPr>
            <w:tcW w:w="9540" w:type="dxa"/>
            <w:tcBorders>
              <w:top w:val="single" w:sz="4" w:space="0" w:color="auto"/>
              <w:left w:val="nil"/>
              <w:bottom w:val="nil"/>
            </w:tcBorders>
            <w:shd w:val="clear" w:color="auto" w:fill="FFFFFF" w:themeFill="background1"/>
            <w:vAlign w:val="center"/>
          </w:tcPr>
          <w:p w:rsidR="00DB4566" w:rsidRPr="002C2840" w:rsidRDefault="000D2B24" w:rsidP="000D2B24">
            <w:pPr>
              <w:tabs>
                <w:tab w:val="left" w:pos="426"/>
              </w:tabs>
              <w:spacing w:line="215" w:lineRule="auto"/>
              <w:rPr>
                <w:rFonts w:ascii="Arial Narrow" w:hAnsi="Arial Narrow" w:cs="Arial"/>
                <w:bCs/>
                <w:sz w:val="20"/>
              </w:rPr>
            </w:pPr>
            <w:r w:rsidRPr="002C2840">
              <w:rPr>
                <w:rFonts w:ascii="Arial Narrow" w:hAnsi="Arial Narrow" w:cs="Arial"/>
                <w:bCs/>
                <w:sz w:val="20"/>
              </w:rPr>
              <w:t>Proposals</w:t>
            </w:r>
            <w:r w:rsidR="00F7513E" w:rsidRPr="002C2840">
              <w:rPr>
                <w:rFonts w:ascii="Arial Narrow" w:hAnsi="Arial Narrow" w:cs="Arial"/>
                <w:bCs/>
                <w:sz w:val="20"/>
              </w:rPr>
              <w:t xml:space="preserve"> must be delivered by the stipulated time to the correct add</w:t>
            </w:r>
            <w:r w:rsidR="00A01C36" w:rsidRPr="002C2840">
              <w:rPr>
                <w:rFonts w:ascii="Arial Narrow" w:hAnsi="Arial Narrow" w:cs="Arial"/>
                <w:bCs/>
                <w:sz w:val="20"/>
              </w:rPr>
              <w:t>ress. L</w:t>
            </w:r>
            <w:r w:rsidR="00F7513E" w:rsidRPr="002C2840">
              <w:rPr>
                <w:rFonts w:ascii="Arial Narrow" w:hAnsi="Arial Narrow" w:cs="Arial"/>
                <w:bCs/>
                <w:sz w:val="20"/>
              </w:rPr>
              <w:t xml:space="preserve">ate </w:t>
            </w:r>
            <w:r w:rsidRPr="002C2840">
              <w:rPr>
                <w:rFonts w:ascii="Arial Narrow" w:hAnsi="Arial Narrow" w:cs="Arial"/>
                <w:bCs/>
                <w:sz w:val="20"/>
              </w:rPr>
              <w:t>Proposal</w:t>
            </w:r>
            <w:r w:rsidR="00F7513E" w:rsidRPr="002C2840">
              <w:rPr>
                <w:rFonts w:ascii="Arial Narrow" w:hAnsi="Arial Narrow" w:cs="Arial"/>
                <w:bCs/>
                <w:sz w:val="20"/>
              </w:rPr>
              <w:t>s will not be accepted for consideration.</w:t>
            </w:r>
          </w:p>
        </w:tc>
      </w:tr>
      <w:tr w:rsidR="006E482D" w:rsidRPr="002C2840" w:rsidTr="002C2840">
        <w:trPr>
          <w:trHeight w:val="532"/>
        </w:trPr>
        <w:tc>
          <w:tcPr>
            <w:tcW w:w="720" w:type="dxa"/>
            <w:tcBorders>
              <w:top w:val="nil"/>
              <w:bottom w:val="nil"/>
              <w:right w:val="nil"/>
            </w:tcBorders>
            <w:shd w:val="clear" w:color="auto" w:fill="FFFFFF" w:themeFill="background1"/>
            <w:vAlign w:val="center"/>
          </w:tcPr>
          <w:p w:rsidR="00DB4566" w:rsidRPr="002C2840" w:rsidRDefault="00F7513E" w:rsidP="008F2EC8">
            <w:pPr>
              <w:autoSpaceDE w:val="0"/>
              <w:autoSpaceDN w:val="0"/>
              <w:adjustRightInd w:val="0"/>
              <w:ind w:right="22"/>
              <w:jc w:val="center"/>
              <w:rPr>
                <w:rFonts w:ascii="Arial Narrow" w:hAnsi="Arial Narrow" w:cs="Arial Narrow"/>
                <w:b/>
                <w:sz w:val="20"/>
              </w:rPr>
            </w:pPr>
            <w:r w:rsidRPr="002C2840">
              <w:rPr>
                <w:rFonts w:ascii="Arial Narrow" w:hAnsi="Arial Narrow" w:cs="Arial Narrow"/>
                <w:b/>
                <w:sz w:val="20"/>
              </w:rPr>
              <w:t>1.2</w:t>
            </w:r>
          </w:p>
        </w:tc>
        <w:tc>
          <w:tcPr>
            <w:tcW w:w="9540" w:type="dxa"/>
            <w:tcBorders>
              <w:top w:val="nil"/>
              <w:left w:val="nil"/>
              <w:bottom w:val="nil"/>
            </w:tcBorders>
            <w:shd w:val="clear" w:color="auto" w:fill="FFFFFF" w:themeFill="background1"/>
            <w:vAlign w:val="center"/>
          </w:tcPr>
          <w:p w:rsidR="00DB4566" w:rsidRPr="002C2840" w:rsidRDefault="00A01C36" w:rsidP="000D2B24">
            <w:pPr>
              <w:tabs>
                <w:tab w:val="left" w:pos="426"/>
              </w:tabs>
              <w:spacing w:line="215" w:lineRule="auto"/>
              <w:rPr>
                <w:rFonts w:ascii="Arial Narrow" w:hAnsi="Arial Narrow" w:cs="Arial Narrow"/>
                <w:sz w:val="20"/>
              </w:rPr>
            </w:pPr>
            <w:r w:rsidRPr="002C2840">
              <w:rPr>
                <w:rFonts w:ascii="Arial Narrow" w:hAnsi="Arial Narrow" w:cs="Arial"/>
                <w:bCs/>
                <w:sz w:val="20"/>
              </w:rPr>
              <w:t>A</w:t>
            </w:r>
            <w:r w:rsidR="00F7513E" w:rsidRPr="002C2840">
              <w:rPr>
                <w:rFonts w:ascii="Arial Narrow" w:hAnsi="Arial Narrow" w:cs="Arial"/>
                <w:bCs/>
                <w:sz w:val="20"/>
              </w:rPr>
              <w:t xml:space="preserve">ll </w:t>
            </w:r>
            <w:r w:rsidR="000D2B24" w:rsidRPr="002C2840">
              <w:rPr>
                <w:rFonts w:ascii="Arial Narrow" w:hAnsi="Arial Narrow" w:cs="Arial"/>
                <w:bCs/>
                <w:sz w:val="20"/>
              </w:rPr>
              <w:t>Proposal</w:t>
            </w:r>
            <w:r w:rsidR="00F7513E" w:rsidRPr="002C2840">
              <w:rPr>
                <w:rFonts w:ascii="Arial Narrow" w:hAnsi="Arial Narrow" w:cs="Arial"/>
                <w:bCs/>
                <w:sz w:val="20"/>
              </w:rPr>
              <w:t xml:space="preserve">s must be submitted on the official forms provided–(not to be re-typed) or in the manner prescribed in the </w:t>
            </w:r>
            <w:r w:rsidR="000D2B24" w:rsidRPr="002C2840">
              <w:rPr>
                <w:rFonts w:ascii="Arial Narrow" w:hAnsi="Arial Narrow" w:cs="Arial"/>
                <w:bCs/>
                <w:sz w:val="20"/>
              </w:rPr>
              <w:t>Proposals</w:t>
            </w:r>
            <w:r w:rsidR="00F7513E" w:rsidRPr="002C2840">
              <w:rPr>
                <w:rFonts w:ascii="Arial Narrow" w:hAnsi="Arial Narrow" w:cs="Arial"/>
                <w:bCs/>
                <w:sz w:val="20"/>
              </w:rPr>
              <w:t xml:space="preserve"> document.</w:t>
            </w:r>
          </w:p>
        </w:tc>
      </w:tr>
      <w:tr w:rsidR="006E482D" w:rsidRPr="002C2840" w:rsidTr="002C2840">
        <w:trPr>
          <w:trHeight w:val="532"/>
        </w:trPr>
        <w:tc>
          <w:tcPr>
            <w:tcW w:w="720" w:type="dxa"/>
            <w:tcBorders>
              <w:top w:val="nil"/>
              <w:bottom w:val="nil"/>
              <w:right w:val="nil"/>
            </w:tcBorders>
            <w:shd w:val="clear" w:color="auto" w:fill="FFFFFF" w:themeFill="background1"/>
            <w:vAlign w:val="center"/>
          </w:tcPr>
          <w:p w:rsidR="00DB4566" w:rsidRPr="002C2840" w:rsidRDefault="00F7513E" w:rsidP="008F2EC8">
            <w:pPr>
              <w:autoSpaceDE w:val="0"/>
              <w:autoSpaceDN w:val="0"/>
              <w:adjustRightInd w:val="0"/>
              <w:ind w:right="22"/>
              <w:jc w:val="center"/>
              <w:rPr>
                <w:rFonts w:ascii="Arial Narrow" w:hAnsi="Arial Narrow" w:cs="Arial Narrow"/>
                <w:b/>
                <w:sz w:val="20"/>
              </w:rPr>
            </w:pPr>
            <w:r w:rsidRPr="002C2840">
              <w:rPr>
                <w:rFonts w:ascii="Arial Narrow" w:hAnsi="Arial Narrow" w:cs="Arial Narrow"/>
                <w:b/>
                <w:sz w:val="20"/>
              </w:rPr>
              <w:t>1.3</w:t>
            </w:r>
          </w:p>
        </w:tc>
        <w:tc>
          <w:tcPr>
            <w:tcW w:w="9540" w:type="dxa"/>
            <w:tcBorders>
              <w:top w:val="nil"/>
              <w:left w:val="nil"/>
              <w:bottom w:val="nil"/>
            </w:tcBorders>
            <w:shd w:val="clear" w:color="auto" w:fill="FFFFFF" w:themeFill="background1"/>
            <w:vAlign w:val="center"/>
          </w:tcPr>
          <w:p w:rsidR="00DB4566" w:rsidRPr="002C2840" w:rsidRDefault="00A01C36" w:rsidP="006E482D">
            <w:pPr>
              <w:tabs>
                <w:tab w:val="left" w:pos="426"/>
              </w:tabs>
              <w:spacing w:line="215" w:lineRule="auto"/>
              <w:rPr>
                <w:rFonts w:ascii="Arial Narrow" w:hAnsi="Arial Narrow" w:cs="Arial Narrow"/>
                <w:sz w:val="20"/>
              </w:rPr>
            </w:pPr>
            <w:r w:rsidRPr="002C2840">
              <w:rPr>
                <w:rFonts w:ascii="Arial Narrow" w:hAnsi="Arial Narrow" w:cs="Arial"/>
                <w:bCs/>
                <w:sz w:val="20"/>
              </w:rPr>
              <w:t xml:space="preserve">This </w:t>
            </w:r>
            <w:r w:rsidR="000D2B24" w:rsidRPr="002C2840">
              <w:rPr>
                <w:rFonts w:ascii="Arial Narrow" w:hAnsi="Arial Narrow" w:cs="Arial"/>
                <w:bCs/>
                <w:sz w:val="20"/>
              </w:rPr>
              <w:t>Proposals</w:t>
            </w:r>
            <w:r w:rsidRPr="002C2840">
              <w:rPr>
                <w:rFonts w:ascii="Arial Narrow" w:hAnsi="Arial Narrow" w:cs="Arial"/>
                <w:bCs/>
                <w:sz w:val="20"/>
              </w:rPr>
              <w:t xml:space="preserve"> is subject to the Preferential Procurement Policy F</w:t>
            </w:r>
            <w:r w:rsidR="00F7513E" w:rsidRPr="002C2840">
              <w:rPr>
                <w:rFonts w:ascii="Arial Narrow" w:hAnsi="Arial Narrow" w:cs="Arial"/>
                <w:bCs/>
                <w:sz w:val="20"/>
              </w:rPr>
              <w:t>ramework</w:t>
            </w:r>
            <w:r w:rsidRPr="002C2840">
              <w:rPr>
                <w:rFonts w:ascii="Arial Narrow" w:hAnsi="Arial Narrow" w:cs="Arial"/>
                <w:bCs/>
                <w:sz w:val="20"/>
              </w:rPr>
              <w:t xml:space="preserve"> Act, 2000 and the Preferential Procurement Regulations, 2017, the General Conditions of C</w:t>
            </w:r>
            <w:r w:rsidR="00F7513E" w:rsidRPr="002C2840">
              <w:rPr>
                <w:rFonts w:ascii="Arial Narrow" w:hAnsi="Arial Narrow" w:cs="Arial"/>
                <w:bCs/>
                <w:sz w:val="20"/>
              </w:rPr>
              <w:t>ontract (</w:t>
            </w:r>
            <w:r w:rsidR="006E482D" w:rsidRPr="002C2840">
              <w:rPr>
                <w:rFonts w:ascii="Arial Narrow" w:hAnsi="Arial Narrow" w:cs="Arial"/>
                <w:bCs/>
                <w:sz w:val="20"/>
              </w:rPr>
              <w:t>GCC</w:t>
            </w:r>
            <w:r w:rsidR="00F7513E" w:rsidRPr="002C2840">
              <w:rPr>
                <w:rFonts w:ascii="Arial Narrow" w:hAnsi="Arial Narrow" w:cs="Arial"/>
                <w:bCs/>
                <w:sz w:val="20"/>
              </w:rPr>
              <w:t>) and, if applicable, any other special conditions of contract.</w:t>
            </w:r>
          </w:p>
        </w:tc>
      </w:tr>
      <w:tr w:rsidR="006E482D" w:rsidRPr="002C2840" w:rsidTr="002C2840">
        <w:trPr>
          <w:trHeight w:val="532"/>
        </w:trPr>
        <w:tc>
          <w:tcPr>
            <w:tcW w:w="720" w:type="dxa"/>
            <w:tcBorders>
              <w:top w:val="nil"/>
              <w:right w:val="nil"/>
            </w:tcBorders>
            <w:shd w:val="clear" w:color="auto" w:fill="FFFFFF" w:themeFill="background1"/>
            <w:vAlign w:val="center"/>
          </w:tcPr>
          <w:p w:rsidR="00DB4566" w:rsidRPr="002C2840" w:rsidRDefault="00F7513E" w:rsidP="008F2EC8">
            <w:pPr>
              <w:autoSpaceDE w:val="0"/>
              <w:autoSpaceDN w:val="0"/>
              <w:adjustRightInd w:val="0"/>
              <w:ind w:right="22"/>
              <w:jc w:val="center"/>
              <w:rPr>
                <w:rFonts w:ascii="Arial Narrow" w:hAnsi="Arial Narrow" w:cs="Arial Narrow"/>
                <w:b/>
                <w:sz w:val="20"/>
              </w:rPr>
            </w:pPr>
            <w:r w:rsidRPr="002C2840">
              <w:rPr>
                <w:rFonts w:ascii="Arial Narrow" w:hAnsi="Arial Narrow" w:cs="Arial Narrow"/>
                <w:b/>
                <w:sz w:val="20"/>
              </w:rPr>
              <w:t>1.4</w:t>
            </w:r>
          </w:p>
        </w:tc>
        <w:tc>
          <w:tcPr>
            <w:tcW w:w="9540" w:type="dxa"/>
            <w:tcBorders>
              <w:top w:val="nil"/>
              <w:left w:val="nil"/>
            </w:tcBorders>
            <w:shd w:val="clear" w:color="auto" w:fill="FFFFFF" w:themeFill="background1"/>
            <w:vAlign w:val="center"/>
          </w:tcPr>
          <w:p w:rsidR="00DB4566" w:rsidRPr="002C2840" w:rsidRDefault="00F7513E" w:rsidP="000D2B24">
            <w:pPr>
              <w:tabs>
                <w:tab w:val="left" w:pos="426"/>
              </w:tabs>
              <w:spacing w:line="215" w:lineRule="auto"/>
              <w:rPr>
                <w:rFonts w:ascii="Arial Narrow" w:hAnsi="Arial Narrow" w:cs="Arial Narrow"/>
                <w:sz w:val="20"/>
              </w:rPr>
            </w:pPr>
            <w:r w:rsidRPr="002C2840">
              <w:rPr>
                <w:rFonts w:ascii="Arial Narrow" w:hAnsi="Arial Narrow" w:cs="Arial"/>
                <w:bCs/>
                <w:sz w:val="20"/>
              </w:rPr>
              <w:t xml:space="preserve">the successful </w:t>
            </w:r>
            <w:r w:rsidR="000D2B24" w:rsidRPr="002C2840">
              <w:rPr>
                <w:rFonts w:ascii="Arial Narrow" w:hAnsi="Arial Narrow" w:cs="Arial"/>
                <w:bCs/>
                <w:sz w:val="20"/>
              </w:rPr>
              <w:t>Bidder</w:t>
            </w:r>
            <w:r w:rsidRPr="002C2840">
              <w:rPr>
                <w:rFonts w:ascii="Arial Narrow" w:hAnsi="Arial Narrow" w:cs="Arial"/>
                <w:bCs/>
                <w:sz w:val="20"/>
              </w:rPr>
              <w:t xml:space="preserve"> will be required to fill in and sign a written contract form (</w:t>
            </w:r>
            <w:r w:rsidR="00A01C36" w:rsidRPr="002C2840">
              <w:rPr>
                <w:rFonts w:ascii="Arial Narrow" w:hAnsi="Arial Narrow" w:cs="Arial"/>
                <w:bCs/>
                <w:sz w:val="20"/>
              </w:rPr>
              <w:t>SBD</w:t>
            </w:r>
            <w:r w:rsidRPr="002C2840">
              <w:rPr>
                <w:rFonts w:ascii="Arial Narrow" w:hAnsi="Arial Narrow" w:cs="Arial"/>
                <w:bCs/>
                <w:sz w:val="20"/>
              </w:rPr>
              <w:t>7).</w:t>
            </w:r>
          </w:p>
        </w:tc>
      </w:tr>
    </w:tbl>
    <w:p w:rsidR="00DB4566" w:rsidRPr="002C2840" w:rsidRDefault="00DB4566" w:rsidP="00A465DB">
      <w:pPr>
        <w:autoSpaceDE w:val="0"/>
        <w:autoSpaceDN w:val="0"/>
        <w:adjustRightInd w:val="0"/>
        <w:ind w:left="-90" w:right="22" w:hanging="720"/>
        <w:rPr>
          <w:rFonts w:ascii="Arial Narrow" w:hAnsi="Arial Narrow" w:cs="Arial Narrow"/>
          <w:b/>
          <w:sz w:val="20"/>
        </w:rPr>
      </w:pPr>
    </w:p>
    <w:tbl>
      <w:tblPr>
        <w:tblStyle w:val="TableGrid"/>
        <w:tblW w:w="10260" w:type="dxa"/>
        <w:tblInd w:w="-815" w:type="dxa"/>
        <w:tblLook w:val="04A0" w:firstRow="1" w:lastRow="0" w:firstColumn="1" w:lastColumn="0" w:noHBand="0" w:noVBand="1"/>
      </w:tblPr>
      <w:tblGrid>
        <w:gridCol w:w="720"/>
        <w:gridCol w:w="9540"/>
      </w:tblGrid>
      <w:tr w:rsidR="006E482D" w:rsidRPr="002C2840" w:rsidTr="002C2840">
        <w:trPr>
          <w:trHeight w:val="402"/>
        </w:trPr>
        <w:tc>
          <w:tcPr>
            <w:tcW w:w="720" w:type="dxa"/>
            <w:tcBorders>
              <w:bottom w:val="single" w:sz="4" w:space="0" w:color="auto"/>
              <w:right w:val="nil"/>
            </w:tcBorders>
            <w:shd w:val="clear" w:color="auto" w:fill="E7E6E6" w:themeFill="background2"/>
            <w:vAlign w:val="center"/>
          </w:tcPr>
          <w:p w:rsidR="006E482D" w:rsidRPr="002C2840" w:rsidRDefault="006E482D" w:rsidP="008F2EC8">
            <w:pPr>
              <w:autoSpaceDE w:val="0"/>
              <w:autoSpaceDN w:val="0"/>
              <w:adjustRightInd w:val="0"/>
              <w:ind w:right="22"/>
              <w:jc w:val="center"/>
              <w:rPr>
                <w:rFonts w:ascii="Arial Narrow" w:hAnsi="Arial Narrow" w:cs="Arial Narrow"/>
                <w:b/>
                <w:sz w:val="20"/>
              </w:rPr>
            </w:pPr>
            <w:r w:rsidRPr="002C2840">
              <w:rPr>
                <w:rFonts w:ascii="Arial Narrow" w:hAnsi="Arial Narrow" w:cs="Arial Narrow"/>
                <w:b/>
                <w:sz w:val="20"/>
              </w:rPr>
              <w:t>2</w:t>
            </w:r>
            <w:r w:rsidR="000F1648" w:rsidRPr="002C2840">
              <w:rPr>
                <w:rFonts w:ascii="Arial Narrow" w:hAnsi="Arial Narrow" w:cs="Arial Narrow"/>
                <w:b/>
                <w:sz w:val="20"/>
              </w:rPr>
              <w:t>.</w:t>
            </w:r>
          </w:p>
        </w:tc>
        <w:tc>
          <w:tcPr>
            <w:tcW w:w="9540" w:type="dxa"/>
            <w:tcBorders>
              <w:left w:val="nil"/>
              <w:bottom w:val="single" w:sz="4" w:space="0" w:color="auto"/>
            </w:tcBorders>
            <w:shd w:val="clear" w:color="auto" w:fill="E7E6E6" w:themeFill="background2"/>
            <w:vAlign w:val="center"/>
          </w:tcPr>
          <w:p w:rsidR="006E482D" w:rsidRPr="002C2840" w:rsidRDefault="006E482D" w:rsidP="00A236F8">
            <w:pPr>
              <w:tabs>
                <w:tab w:val="left" w:pos="426"/>
              </w:tabs>
              <w:spacing w:line="215" w:lineRule="auto"/>
              <w:jc w:val="both"/>
              <w:rPr>
                <w:rFonts w:ascii="Arial Narrow" w:hAnsi="Arial Narrow" w:cs="Arial"/>
                <w:b/>
                <w:bCs/>
                <w:sz w:val="20"/>
              </w:rPr>
            </w:pPr>
            <w:r w:rsidRPr="002C2840">
              <w:rPr>
                <w:rFonts w:ascii="Arial Narrow" w:hAnsi="Arial Narrow" w:cs="Arial Narrow"/>
                <w:b/>
                <w:sz w:val="20"/>
              </w:rPr>
              <w:t>TAX COMPLIANCE REQUIREMENTS</w:t>
            </w:r>
          </w:p>
        </w:tc>
      </w:tr>
      <w:tr w:rsidR="00A236F8" w:rsidRPr="002C2840" w:rsidTr="002C2840">
        <w:trPr>
          <w:trHeight w:val="541"/>
        </w:trPr>
        <w:tc>
          <w:tcPr>
            <w:tcW w:w="720" w:type="dxa"/>
            <w:tcBorders>
              <w:top w:val="single" w:sz="4" w:space="0" w:color="auto"/>
              <w:bottom w:val="nil"/>
              <w:right w:val="nil"/>
            </w:tcBorders>
            <w:vAlign w:val="center"/>
          </w:tcPr>
          <w:p w:rsidR="00A236F8" w:rsidRPr="002C2840" w:rsidRDefault="00A236F8" w:rsidP="008F2EC8">
            <w:pPr>
              <w:autoSpaceDE w:val="0"/>
              <w:autoSpaceDN w:val="0"/>
              <w:adjustRightInd w:val="0"/>
              <w:ind w:right="22"/>
              <w:jc w:val="center"/>
              <w:rPr>
                <w:rFonts w:ascii="Arial Narrow" w:hAnsi="Arial Narrow" w:cs="Arial Narrow"/>
                <w:b/>
                <w:sz w:val="20"/>
              </w:rPr>
            </w:pPr>
            <w:r w:rsidRPr="002C2840">
              <w:rPr>
                <w:rFonts w:ascii="Arial Narrow" w:hAnsi="Arial Narrow" w:cs="Arial Narrow"/>
                <w:b/>
                <w:sz w:val="20"/>
              </w:rPr>
              <w:t>2.1</w:t>
            </w:r>
          </w:p>
        </w:tc>
        <w:tc>
          <w:tcPr>
            <w:tcW w:w="9540" w:type="dxa"/>
            <w:tcBorders>
              <w:top w:val="single" w:sz="4" w:space="0" w:color="auto"/>
              <w:left w:val="nil"/>
              <w:bottom w:val="nil"/>
            </w:tcBorders>
            <w:vAlign w:val="center"/>
          </w:tcPr>
          <w:p w:rsidR="00A236F8" w:rsidRPr="002C2840" w:rsidRDefault="00A01C36" w:rsidP="00A236F8">
            <w:pPr>
              <w:tabs>
                <w:tab w:val="left" w:pos="426"/>
              </w:tabs>
              <w:spacing w:line="215" w:lineRule="auto"/>
              <w:jc w:val="both"/>
              <w:rPr>
                <w:rFonts w:ascii="Arial Narrow" w:hAnsi="Arial Narrow" w:cs="Arial"/>
                <w:bCs/>
                <w:color w:val="000000"/>
                <w:sz w:val="20"/>
              </w:rPr>
            </w:pPr>
            <w:r w:rsidRPr="002C2840">
              <w:rPr>
                <w:rFonts w:ascii="Arial Narrow" w:hAnsi="Arial Narrow" w:cs="Arial"/>
                <w:bCs/>
                <w:color w:val="000000"/>
                <w:sz w:val="20"/>
              </w:rPr>
              <w:t>B</w:t>
            </w:r>
            <w:r w:rsidR="00F7513E" w:rsidRPr="002C2840">
              <w:rPr>
                <w:rFonts w:ascii="Arial Narrow" w:hAnsi="Arial Narrow" w:cs="Arial"/>
                <w:bCs/>
                <w:color w:val="000000"/>
                <w:sz w:val="20"/>
              </w:rPr>
              <w:t>idders must ensure compliance with their tax obligations.</w:t>
            </w:r>
          </w:p>
        </w:tc>
      </w:tr>
      <w:tr w:rsidR="00A236F8" w:rsidRPr="002C2840" w:rsidTr="002C2840">
        <w:trPr>
          <w:trHeight w:val="541"/>
        </w:trPr>
        <w:tc>
          <w:tcPr>
            <w:tcW w:w="720" w:type="dxa"/>
            <w:tcBorders>
              <w:top w:val="nil"/>
              <w:bottom w:val="nil"/>
              <w:right w:val="nil"/>
            </w:tcBorders>
            <w:vAlign w:val="center"/>
          </w:tcPr>
          <w:p w:rsidR="00A236F8" w:rsidRPr="002C2840" w:rsidRDefault="00A236F8" w:rsidP="008F2EC8">
            <w:pPr>
              <w:autoSpaceDE w:val="0"/>
              <w:autoSpaceDN w:val="0"/>
              <w:adjustRightInd w:val="0"/>
              <w:ind w:right="22"/>
              <w:jc w:val="center"/>
              <w:rPr>
                <w:rFonts w:ascii="Arial Narrow" w:hAnsi="Arial Narrow" w:cs="Arial Narrow"/>
                <w:b/>
                <w:sz w:val="20"/>
              </w:rPr>
            </w:pPr>
            <w:r w:rsidRPr="002C2840">
              <w:rPr>
                <w:rFonts w:ascii="Arial Narrow" w:hAnsi="Arial Narrow" w:cs="Arial Narrow"/>
                <w:b/>
                <w:sz w:val="20"/>
              </w:rPr>
              <w:t>2.2</w:t>
            </w:r>
          </w:p>
        </w:tc>
        <w:tc>
          <w:tcPr>
            <w:tcW w:w="9540" w:type="dxa"/>
            <w:tcBorders>
              <w:top w:val="nil"/>
              <w:left w:val="nil"/>
              <w:bottom w:val="nil"/>
            </w:tcBorders>
            <w:vAlign w:val="center"/>
          </w:tcPr>
          <w:p w:rsidR="00A236F8" w:rsidRPr="002C2840" w:rsidRDefault="00A01C36" w:rsidP="00A01C36">
            <w:pPr>
              <w:tabs>
                <w:tab w:val="left" w:pos="426"/>
              </w:tabs>
              <w:spacing w:line="215" w:lineRule="auto"/>
              <w:jc w:val="both"/>
              <w:rPr>
                <w:rFonts w:ascii="Arial Narrow" w:hAnsi="Arial Narrow" w:cs="Arial Narrow"/>
                <w:sz w:val="20"/>
              </w:rPr>
            </w:pPr>
            <w:r w:rsidRPr="002C2840">
              <w:rPr>
                <w:rFonts w:ascii="Arial Narrow" w:hAnsi="Arial Narrow" w:cs="Arial"/>
                <w:bCs/>
                <w:color w:val="000000"/>
                <w:sz w:val="20"/>
              </w:rPr>
              <w:t>B</w:t>
            </w:r>
            <w:r w:rsidR="00F7513E" w:rsidRPr="002C2840">
              <w:rPr>
                <w:rFonts w:ascii="Arial Narrow" w:hAnsi="Arial Narrow" w:cs="Arial"/>
                <w:bCs/>
                <w:color w:val="000000"/>
                <w:sz w:val="20"/>
              </w:rPr>
              <w:t>idders are r</w:t>
            </w:r>
            <w:r w:rsidRPr="002C2840">
              <w:rPr>
                <w:rFonts w:ascii="Arial Narrow" w:hAnsi="Arial Narrow" w:cs="Arial"/>
                <w:bCs/>
                <w:color w:val="000000"/>
                <w:sz w:val="20"/>
              </w:rPr>
              <w:t>equired to submit their unique P</w:t>
            </w:r>
            <w:r w:rsidR="00F7513E" w:rsidRPr="002C2840">
              <w:rPr>
                <w:rFonts w:ascii="Arial Narrow" w:hAnsi="Arial Narrow" w:cs="Arial"/>
                <w:bCs/>
                <w:color w:val="000000"/>
                <w:sz w:val="20"/>
              </w:rPr>
              <w:t>er</w:t>
            </w:r>
            <w:r w:rsidRPr="002C2840">
              <w:rPr>
                <w:rFonts w:ascii="Arial Narrow" w:hAnsi="Arial Narrow" w:cs="Arial"/>
                <w:bCs/>
                <w:color w:val="000000"/>
                <w:sz w:val="20"/>
              </w:rPr>
              <w:t>sonal Identification Number (PIN</w:t>
            </w:r>
            <w:r w:rsidR="00F7513E" w:rsidRPr="002C2840">
              <w:rPr>
                <w:rFonts w:ascii="Arial Narrow" w:hAnsi="Arial Narrow" w:cs="Arial"/>
                <w:bCs/>
                <w:color w:val="000000"/>
                <w:sz w:val="20"/>
              </w:rPr>
              <w:t xml:space="preserve">) issued by </w:t>
            </w:r>
            <w:r w:rsidRPr="002C2840">
              <w:rPr>
                <w:rFonts w:ascii="Arial Narrow" w:hAnsi="Arial Narrow" w:cs="Arial"/>
                <w:bCs/>
                <w:color w:val="000000"/>
                <w:sz w:val="20"/>
              </w:rPr>
              <w:t xml:space="preserve">SARS to enable </w:t>
            </w:r>
            <w:r w:rsidR="00F7513E" w:rsidRPr="002C2840">
              <w:rPr>
                <w:rFonts w:ascii="Arial Narrow" w:hAnsi="Arial Narrow" w:cs="Arial"/>
                <w:bCs/>
                <w:color w:val="000000"/>
                <w:sz w:val="20"/>
              </w:rPr>
              <w:t>the organ of state to verify the taxpayer’s profile and tax status.</w:t>
            </w:r>
          </w:p>
        </w:tc>
      </w:tr>
      <w:tr w:rsidR="00A236F8" w:rsidRPr="002C2840" w:rsidTr="002C2840">
        <w:trPr>
          <w:trHeight w:val="541"/>
        </w:trPr>
        <w:tc>
          <w:tcPr>
            <w:tcW w:w="720" w:type="dxa"/>
            <w:tcBorders>
              <w:top w:val="nil"/>
              <w:bottom w:val="nil"/>
              <w:right w:val="nil"/>
            </w:tcBorders>
            <w:vAlign w:val="center"/>
          </w:tcPr>
          <w:p w:rsidR="00A236F8" w:rsidRPr="002C2840" w:rsidRDefault="00A236F8" w:rsidP="008F2EC8">
            <w:pPr>
              <w:autoSpaceDE w:val="0"/>
              <w:autoSpaceDN w:val="0"/>
              <w:adjustRightInd w:val="0"/>
              <w:ind w:right="22"/>
              <w:jc w:val="center"/>
              <w:rPr>
                <w:rFonts w:ascii="Arial Narrow" w:hAnsi="Arial Narrow" w:cs="Arial Narrow"/>
                <w:b/>
                <w:sz w:val="20"/>
              </w:rPr>
            </w:pPr>
            <w:r w:rsidRPr="002C2840">
              <w:rPr>
                <w:rFonts w:ascii="Arial Narrow" w:hAnsi="Arial Narrow" w:cs="Arial Narrow"/>
                <w:b/>
                <w:sz w:val="20"/>
              </w:rPr>
              <w:t>2.3</w:t>
            </w:r>
          </w:p>
        </w:tc>
        <w:tc>
          <w:tcPr>
            <w:tcW w:w="9540" w:type="dxa"/>
            <w:tcBorders>
              <w:top w:val="nil"/>
              <w:left w:val="nil"/>
              <w:bottom w:val="nil"/>
            </w:tcBorders>
            <w:vAlign w:val="center"/>
          </w:tcPr>
          <w:p w:rsidR="00A236F8" w:rsidRPr="002C2840" w:rsidRDefault="00A01C36" w:rsidP="00A01C36">
            <w:pPr>
              <w:tabs>
                <w:tab w:val="left" w:pos="426"/>
              </w:tabs>
              <w:spacing w:line="215" w:lineRule="auto"/>
              <w:jc w:val="both"/>
              <w:rPr>
                <w:rFonts w:ascii="Arial Narrow" w:hAnsi="Arial Narrow" w:cs="Arial Narrow"/>
                <w:sz w:val="20"/>
              </w:rPr>
            </w:pPr>
            <w:r w:rsidRPr="002C2840">
              <w:rPr>
                <w:rFonts w:ascii="Arial Narrow" w:hAnsi="Arial Narrow" w:cs="Arial"/>
                <w:bCs/>
                <w:color w:val="000000"/>
                <w:sz w:val="20"/>
              </w:rPr>
              <w:t>Application for Tax Compliance S</w:t>
            </w:r>
            <w:r w:rsidR="00F7513E" w:rsidRPr="002C2840">
              <w:rPr>
                <w:rFonts w:ascii="Arial Narrow" w:hAnsi="Arial Narrow" w:cs="Arial"/>
                <w:bCs/>
                <w:color w:val="000000"/>
                <w:sz w:val="20"/>
              </w:rPr>
              <w:t>tatus (</w:t>
            </w:r>
            <w:r w:rsidRPr="002C2840">
              <w:rPr>
                <w:rFonts w:ascii="Arial Narrow" w:hAnsi="Arial Narrow" w:cs="Arial"/>
                <w:bCs/>
                <w:color w:val="000000"/>
                <w:sz w:val="20"/>
              </w:rPr>
              <w:t>TCS</w:t>
            </w:r>
            <w:r w:rsidR="00F7513E" w:rsidRPr="002C2840">
              <w:rPr>
                <w:rFonts w:ascii="Arial Narrow" w:hAnsi="Arial Narrow" w:cs="Arial"/>
                <w:bCs/>
                <w:color w:val="000000"/>
                <w:sz w:val="20"/>
              </w:rPr>
              <w:t xml:space="preserve">) pin may be made via e-filing through the </w:t>
            </w:r>
            <w:r w:rsidRPr="002C2840">
              <w:rPr>
                <w:rFonts w:ascii="Arial Narrow" w:hAnsi="Arial Narrow" w:cs="Arial"/>
                <w:bCs/>
                <w:color w:val="000000"/>
                <w:sz w:val="20"/>
              </w:rPr>
              <w:t>SARS W</w:t>
            </w:r>
            <w:r w:rsidR="00F7513E" w:rsidRPr="002C2840">
              <w:rPr>
                <w:rFonts w:ascii="Arial Narrow" w:hAnsi="Arial Narrow" w:cs="Arial"/>
                <w:bCs/>
                <w:color w:val="000000"/>
                <w:sz w:val="20"/>
              </w:rPr>
              <w:t xml:space="preserve">ebsite </w:t>
            </w:r>
            <w:hyperlink r:id="rId8" w:history="1">
              <w:r w:rsidR="00F7513E" w:rsidRPr="002C2840">
                <w:rPr>
                  <w:rFonts w:ascii="Arial Narrow" w:hAnsi="Arial Narrow" w:cs="Arial"/>
                  <w:bCs/>
                  <w:color w:val="000000"/>
                  <w:sz w:val="20"/>
                </w:rPr>
                <w:t>www.sars.gov.za</w:t>
              </w:r>
            </w:hyperlink>
            <w:r w:rsidR="00F7513E" w:rsidRPr="002C2840">
              <w:rPr>
                <w:rFonts w:ascii="Arial Narrow" w:hAnsi="Arial Narrow" w:cs="Arial"/>
                <w:bCs/>
                <w:color w:val="000000"/>
                <w:sz w:val="20"/>
              </w:rPr>
              <w:t>.</w:t>
            </w:r>
          </w:p>
        </w:tc>
      </w:tr>
      <w:tr w:rsidR="00A236F8" w:rsidRPr="002C2840" w:rsidTr="002C2840">
        <w:trPr>
          <w:trHeight w:val="541"/>
        </w:trPr>
        <w:tc>
          <w:tcPr>
            <w:tcW w:w="720" w:type="dxa"/>
            <w:tcBorders>
              <w:top w:val="nil"/>
              <w:bottom w:val="nil"/>
              <w:right w:val="nil"/>
            </w:tcBorders>
            <w:vAlign w:val="center"/>
          </w:tcPr>
          <w:p w:rsidR="00A236F8" w:rsidRPr="002C2840" w:rsidRDefault="00A236F8" w:rsidP="008F2EC8">
            <w:pPr>
              <w:autoSpaceDE w:val="0"/>
              <w:autoSpaceDN w:val="0"/>
              <w:adjustRightInd w:val="0"/>
              <w:ind w:right="22"/>
              <w:jc w:val="center"/>
              <w:rPr>
                <w:rFonts w:ascii="Arial Narrow" w:hAnsi="Arial Narrow" w:cs="Arial Narrow"/>
                <w:b/>
                <w:sz w:val="20"/>
              </w:rPr>
            </w:pPr>
            <w:r w:rsidRPr="002C2840">
              <w:rPr>
                <w:rFonts w:ascii="Arial Narrow" w:hAnsi="Arial Narrow" w:cs="Arial Narrow"/>
                <w:b/>
                <w:sz w:val="20"/>
              </w:rPr>
              <w:t>2.4</w:t>
            </w:r>
          </w:p>
        </w:tc>
        <w:tc>
          <w:tcPr>
            <w:tcW w:w="9540" w:type="dxa"/>
            <w:tcBorders>
              <w:top w:val="nil"/>
              <w:left w:val="nil"/>
              <w:bottom w:val="nil"/>
            </w:tcBorders>
            <w:vAlign w:val="center"/>
          </w:tcPr>
          <w:p w:rsidR="00A236F8" w:rsidRPr="002C2840" w:rsidRDefault="00A01C36" w:rsidP="00A01C36">
            <w:pPr>
              <w:tabs>
                <w:tab w:val="left" w:pos="426"/>
              </w:tabs>
              <w:spacing w:line="215" w:lineRule="auto"/>
              <w:jc w:val="both"/>
              <w:rPr>
                <w:rFonts w:ascii="Arial Narrow" w:hAnsi="Arial Narrow" w:cs="Arial Narrow"/>
                <w:sz w:val="20"/>
              </w:rPr>
            </w:pPr>
            <w:r w:rsidRPr="002C2840">
              <w:rPr>
                <w:rFonts w:ascii="Arial Narrow" w:hAnsi="Arial Narrow" w:cs="Arial"/>
                <w:bCs/>
                <w:color w:val="000000"/>
                <w:sz w:val="20"/>
              </w:rPr>
              <w:t>B</w:t>
            </w:r>
            <w:r w:rsidR="00F7513E" w:rsidRPr="002C2840">
              <w:rPr>
                <w:rFonts w:ascii="Arial Narrow" w:hAnsi="Arial Narrow" w:cs="Arial"/>
                <w:bCs/>
                <w:color w:val="000000"/>
                <w:sz w:val="20"/>
              </w:rPr>
              <w:t xml:space="preserve">idders may also submit a printed </w:t>
            </w:r>
            <w:r w:rsidRPr="002C2840">
              <w:rPr>
                <w:rFonts w:ascii="Arial Narrow" w:hAnsi="Arial Narrow" w:cs="Arial"/>
                <w:bCs/>
                <w:color w:val="000000"/>
                <w:sz w:val="20"/>
              </w:rPr>
              <w:t>TCS C</w:t>
            </w:r>
            <w:r w:rsidR="00F7513E" w:rsidRPr="002C2840">
              <w:rPr>
                <w:rFonts w:ascii="Arial Narrow" w:hAnsi="Arial Narrow" w:cs="Arial"/>
                <w:bCs/>
                <w:color w:val="000000"/>
                <w:sz w:val="20"/>
              </w:rPr>
              <w:t>ertificate together with the bid.</w:t>
            </w:r>
          </w:p>
        </w:tc>
      </w:tr>
      <w:tr w:rsidR="00A236F8" w:rsidRPr="002C2840" w:rsidTr="002C2840">
        <w:trPr>
          <w:trHeight w:val="541"/>
        </w:trPr>
        <w:tc>
          <w:tcPr>
            <w:tcW w:w="720" w:type="dxa"/>
            <w:tcBorders>
              <w:top w:val="nil"/>
              <w:bottom w:val="nil"/>
              <w:right w:val="nil"/>
            </w:tcBorders>
            <w:vAlign w:val="center"/>
          </w:tcPr>
          <w:p w:rsidR="00A236F8" w:rsidRPr="002C2840" w:rsidRDefault="00A236F8" w:rsidP="008F2EC8">
            <w:pPr>
              <w:autoSpaceDE w:val="0"/>
              <w:autoSpaceDN w:val="0"/>
              <w:adjustRightInd w:val="0"/>
              <w:ind w:right="22"/>
              <w:jc w:val="center"/>
              <w:rPr>
                <w:rFonts w:ascii="Arial Narrow" w:hAnsi="Arial Narrow" w:cs="Arial Narrow"/>
                <w:b/>
                <w:sz w:val="20"/>
              </w:rPr>
            </w:pPr>
            <w:r w:rsidRPr="002C2840">
              <w:rPr>
                <w:rFonts w:ascii="Arial Narrow" w:hAnsi="Arial Narrow" w:cs="Arial Narrow"/>
                <w:b/>
                <w:sz w:val="20"/>
              </w:rPr>
              <w:t>2.5</w:t>
            </w:r>
          </w:p>
        </w:tc>
        <w:tc>
          <w:tcPr>
            <w:tcW w:w="9540" w:type="dxa"/>
            <w:tcBorders>
              <w:top w:val="nil"/>
              <w:left w:val="nil"/>
              <w:bottom w:val="nil"/>
            </w:tcBorders>
            <w:vAlign w:val="center"/>
          </w:tcPr>
          <w:p w:rsidR="00A236F8" w:rsidRPr="002C2840" w:rsidRDefault="00A01C36" w:rsidP="00A01C36">
            <w:pPr>
              <w:tabs>
                <w:tab w:val="left" w:pos="426"/>
              </w:tabs>
              <w:spacing w:line="215" w:lineRule="auto"/>
              <w:jc w:val="both"/>
              <w:rPr>
                <w:rFonts w:ascii="Arial Narrow" w:hAnsi="Arial Narrow" w:cs="Arial"/>
                <w:bCs/>
                <w:color w:val="000000"/>
                <w:sz w:val="20"/>
              </w:rPr>
            </w:pPr>
            <w:r w:rsidRPr="002C2840">
              <w:rPr>
                <w:rFonts w:ascii="Arial Narrow" w:hAnsi="Arial Narrow" w:cs="Arial"/>
                <w:bCs/>
                <w:color w:val="000000"/>
                <w:sz w:val="20"/>
              </w:rPr>
              <w:t>In bids where Consortia / Joint Ventures / Sub-C</w:t>
            </w:r>
            <w:r w:rsidR="00F7513E" w:rsidRPr="002C2840">
              <w:rPr>
                <w:rFonts w:ascii="Arial Narrow" w:hAnsi="Arial Narrow" w:cs="Arial"/>
                <w:bCs/>
                <w:color w:val="000000"/>
                <w:sz w:val="20"/>
              </w:rPr>
              <w:t>ontractors are involved, each</w:t>
            </w:r>
            <w:r w:rsidRPr="002C2840">
              <w:rPr>
                <w:rFonts w:ascii="Arial Narrow" w:hAnsi="Arial Narrow" w:cs="Arial"/>
                <w:bCs/>
                <w:color w:val="000000"/>
                <w:sz w:val="20"/>
              </w:rPr>
              <w:t xml:space="preserve"> party must submit a separate TCS C</w:t>
            </w:r>
            <w:r w:rsidR="00F7513E" w:rsidRPr="002C2840">
              <w:rPr>
                <w:rFonts w:ascii="Arial Narrow" w:hAnsi="Arial Narrow" w:cs="Arial"/>
                <w:bCs/>
                <w:color w:val="000000"/>
                <w:sz w:val="20"/>
              </w:rPr>
              <w:t xml:space="preserve">ertificate / </w:t>
            </w:r>
            <w:r w:rsidRPr="002C2840">
              <w:rPr>
                <w:rFonts w:ascii="Arial Narrow" w:hAnsi="Arial Narrow" w:cs="Arial"/>
                <w:bCs/>
                <w:color w:val="000000"/>
                <w:sz w:val="20"/>
              </w:rPr>
              <w:t>PIN</w:t>
            </w:r>
            <w:r w:rsidR="00F7513E" w:rsidRPr="002C2840">
              <w:rPr>
                <w:rFonts w:ascii="Arial Narrow" w:hAnsi="Arial Narrow" w:cs="Arial"/>
                <w:bCs/>
                <w:color w:val="000000"/>
                <w:sz w:val="20"/>
              </w:rPr>
              <w:t xml:space="preserve"> / </w:t>
            </w:r>
            <w:r w:rsidRPr="002C2840">
              <w:rPr>
                <w:rFonts w:ascii="Arial Narrow" w:hAnsi="Arial Narrow" w:cs="Arial"/>
                <w:bCs/>
                <w:color w:val="000000"/>
                <w:sz w:val="20"/>
              </w:rPr>
              <w:t>CSD N</w:t>
            </w:r>
            <w:r w:rsidR="00F7513E" w:rsidRPr="002C2840">
              <w:rPr>
                <w:rFonts w:ascii="Arial Narrow" w:hAnsi="Arial Narrow" w:cs="Arial"/>
                <w:bCs/>
                <w:color w:val="000000"/>
                <w:sz w:val="20"/>
              </w:rPr>
              <w:t>umber.</w:t>
            </w:r>
          </w:p>
        </w:tc>
      </w:tr>
      <w:tr w:rsidR="00A236F8" w:rsidRPr="002C2840" w:rsidTr="002C2840">
        <w:trPr>
          <w:trHeight w:val="541"/>
        </w:trPr>
        <w:tc>
          <w:tcPr>
            <w:tcW w:w="720" w:type="dxa"/>
            <w:tcBorders>
              <w:top w:val="nil"/>
              <w:bottom w:val="nil"/>
              <w:right w:val="nil"/>
            </w:tcBorders>
            <w:vAlign w:val="center"/>
          </w:tcPr>
          <w:p w:rsidR="00A236F8" w:rsidRPr="002C2840" w:rsidRDefault="00A236F8" w:rsidP="008F2EC8">
            <w:pPr>
              <w:autoSpaceDE w:val="0"/>
              <w:autoSpaceDN w:val="0"/>
              <w:adjustRightInd w:val="0"/>
              <w:ind w:right="22"/>
              <w:jc w:val="center"/>
              <w:rPr>
                <w:rFonts w:ascii="Arial Narrow" w:hAnsi="Arial Narrow" w:cs="Arial Narrow"/>
                <w:b/>
                <w:sz w:val="20"/>
              </w:rPr>
            </w:pPr>
            <w:r w:rsidRPr="002C2840">
              <w:rPr>
                <w:rFonts w:ascii="Arial Narrow" w:hAnsi="Arial Narrow" w:cs="Arial Narrow"/>
                <w:b/>
                <w:sz w:val="20"/>
              </w:rPr>
              <w:t>2.6</w:t>
            </w:r>
          </w:p>
        </w:tc>
        <w:tc>
          <w:tcPr>
            <w:tcW w:w="9540" w:type="dxa"/>
            <w:tcBorders>
              <w:top w:val="nil"/>
              <w:left w:val="nil"/>
              <w:bottom w:val="nil"/>
            </w:tcBorders>
            <w:vAlign w:val="center"/>
          </w:tcPr>
          <w:p w:rsidR="00A236F8" w:rsidRPr="002C2840" w:rsidRDefault="00A01C36" w:rsidP="00A01C36">
            <w:pPr>
              <w:tabs>
                <w:tab w:val="left" w:pos="426"/>
              </w:tabs>
              <w:spacing w:line="215" w:lineRule="auto"/>
              <w:jc w:val="both"/>
              <w:rPr>
                <w:rFonts w:ascii="Arial Narrow" w:hAnsi="Arial Narrow" w:cs="Arial"/>
                <w:bCs/>
                <w:color w:val="000000"/>
                <w:sz w:val="20"/>
              </w:rPr>
            </w:pPr>
            <w:r w:rsidRPr="002C2840">
              <w:rPr>
                <w:rFonts w:ascii="Arial Narrow" w:hAnsi="Arial Narrow" w:cs="Arial"/>
                <w:bCs/>
                <w:color w:val="000000"/>
                <w:sz w:val="20"/>
              </w:rPr>
              <w:t>W</w:t>
            </w:r>
            <w:r w:rsidR="00F7513E" w:rsidRPr="002C2840">
              <w:rPr>
                <w:rFonts w:ascii="Arial Narrow" w:hAnsi="Arial Narrow" w:cs="Arial"/>
                <w:bCs/>
                <w:color w:val="000000"/>
                <w:sz w:val="20"/>
              </w:rPr>
              <w:t xml:space="preserve">here no </w:t>
            </w:r>
            <w:r w:rsidRPr="002C2840">
              <w:rPr>
                <w:rFonts w:ascii="Arial Narrow" w:hAnsi="Arial Narrow" w:cs="Arial"/>
                <w:bCs/>
                <w:color w:val="000000"/>
                <w:sz w:val="20"/>
              </w:rPr>
              <w:t xml:space="preserve">TCS </w:t>
            </w:r>
            <w:r w:rsidR="00F7513E" w:rsidRPr="002C2840">
              <w:rPr>
                <w:rFonts w:ascii="Arial Narrow" w:hAnsi="Arial Narrow" w:cs="Arial"/>
                <w:bCs/>
                <w:color w:val="000000"/>
                <w:sz w:val="20"/>
              </w:rPr>
              <w:t>pin is available but t</w:t>
            </w:r>
            <w:r w:rsidRPr="002C2840">
              <w:rPr>
                <w:rFonts w:ascii="Arial Narrow" w:hAnsi="Arial Narrow" w:cs="Arial"/>
                <w:bCs/>
                <w:color w:val="000000"/>
                <w:sz w:val="20"/>
              </w:rPr>
              <w:t>he bidder is registered on the Central Supplier D</w:t>
            </w:r>
            <w:r w:rsidR="00F7513E" w:rsidRPr="002C2840">
              <w:rPr>
                <w:rFonts w:ascii="Arial Narrow" w:hAnsi="Arial Narrow" w:cs="Arial"/>
                <w:bCs/>
                <w:color w:val="000000"/>
                <w:sz w:val="20"/>
              </w:rPr>
              <w:t>atabase (</w:t>
            </w:r>
            <w:r w:rsidRPr="002C2840">
              <w:rPr>
                <w:rFonts w:ascii="Arial Narrow" w:hAnsi="Arial Narrow" w:cs="Arial"/>
                <w:bCs/>
                <w:color w:val="000000"/>
                <w:sz w:val="20"/>
              </w:rPr>
              <w:t>CSD</w:t>
            </w:r>
            <w:r w:rsidR="00F7513E" w:rsidRPr="002C2840">
              <w:rPr>
                <w:rFonts w:ascii="Arial Narrow" w:hAnsi="Arial Narrow" w:cs="Arial"/>
                <w:bCs/>
                <w:color w:val="000000"/>
                <w:sz w:val="20"/>
              </w:rPr>
              <w:t xml:space="preserve">), a </w:t>
            </w:r>
            <w:r w:rsidRPr="002C2840">
              <w:rPr>
                <w:rFonts w:ascii="Arial Narrow" w:hAnsi="Arial Narrow" w:cs="Arial"/>
                <w:bCs/>
                <w:color w:val="000000"/>
                <w:sz w:val="20"/>
              </w:rPr>
              <w:t>CSD N</w:t>
            </w:r>
            <w:r w:rsidR="00F7513E" w:rsidRPr="002C2840">
              <w:rPr>
                <w:rFonts w:ascii="Arial Narrow" w:hAnsi="Arial Narrow" w:cs="Arial"/>
                <w:bCs/>
                <w:color w:val="000000"/>
                <w:sz w:val="20"/>
              </w:rPr>
              <w:t xml:space="preserve">umber must be provided. </w:t>
            </w:r>
          </w:p>
        </w:tc>
      </w:tr>
      <w:tr w:rsidR="00A236F8" w:rsidRPr="002C2840" w:rsidTr="002C2840">
        <w:trPr>
          <w:trHeight w:val="541"/>
        </w:trPr>
        <w:tc>
          <w:tcPr>
            <w:tcW w:w="720" w:type="dxa"/>
            <w:tcBorders>
              <w:top w:val="nil"/>
              <w:right w:val="nil"/>
            </w:tcBorders>
            <w:vAlign w:val="center"/>
          </w:tcPr>
          <w:p w:rsidR="00A236F8" w:rsidRPr="002C2840" w:rsidRDefault="00A236F8" w:rsidP="008F2EC8">
            <w:pPr>
              <w:autoSpaceDE w:val="0"/>
              <w:autoSpaceDN w:val="0"/>
              <w:adjustRightInd w:val="0"/>
              <w:ind w:right="22"/>
              <w:jc w:val="center"/>
              <w:rPr>
                <w:rFonts w:ascii="Arial Narrow" w:hAnsi="Arial Narrow" w:cs="Arial Narrow"/>
                <w:b/>
                <w:sz w:val="20"/>
              </w:rPr>
            </w:pPr>
            <w:r w:rsidRPr="002C2840">
              <w:rPr>
                <w:rFonts w:ascii="Arial Narrow" w:hAnsi="Arial Narrow" w:cs="Arial Narrow"/>
                <w:b/>
                <w:sz w:val="20"/>
              </w:rPr>
              <w:t>2.7</w:t>
            </w:r>
          </w:p>
        </w:tc>
        <w:tc>
          <w:tcPr>
            <w:tcW w:w="9540" w:type="dxa"/>
            <w:tcBorders>
              <w:top w:val="nil"/>
              <w:left w:val="nil"/>
            </w:tcBorders>
            <w:vAlign w:val="center"/>
          </w:tcPr>
          <w:p w:rsidR="00A236F8" w:rsidRPr="002C2840" w:rsidRDefault="00A01C36" w:rsidP="00A236F8">
            <w:pPr>
              <w:tabs>
                <w:tab w:val="left" w:pos="426"/>
              </w:tabs>
              <w:spacing w:line="215" w:lineRule="auto"/>
              <w:jc w:val="both"/>
              <w:rPr>
                <w:rFonts w:ascii="Arial Narrow" w:hAnsi="Arial Narrow" w:cs="Arial"/>
                <w:bCs/>
                <w:color w:val="000000"/>
                <w:sz w:val="20"/>
              </w:rPr>
            </w:pPr>
            <w:r w:rsidRPr="002C2840">
              <w:rPr>
                <w:rFonts w:ascii="Arial Narrow" w:hAnsi="Arial Narrow" w:cs="Arial"/>
                <w:bCs/>
                <w:color w:val="000000"/>
                <w:sz w:val="20"/>
              </w:rPr>
              <w:t>N</w:t>
            </w:r>
            <w:r w:rsidR="00F7513E" w:rsidRPr="002C2840">
              <w:rPr>
                <w:rFonts w:ascii="Arial Narrow" w:hAnsi="Arial Narrow" w:cs="Arial"/>
                <w:bCs/>
                <w:color w:val="000000"/>
                <w:sz w:val="20"/>
              </w:rPr>
              <w:t>o bids will be considered from</w:t>
            </w:r>
            <w:r w:rsidR="002F345E" w:rsidRPr="002C2840">
              <w:rPr>
                <w:rFonts w:ascii="Arial Narrow" w:hAnsi="Arial Narrow" w:cs="Arial"/>
                <w:bCs/>
                <w:color w:val="000000"/>
                <w:sz w:val="20"/>
              </w:rPr>
              <w:t xml:space="preserve"> P</w:t>
            </w:r>
            <w:r w:rsidRPr="002C2840">
              <w:rPr>
                <w:rFonts w:ascii="Arial Narrow" w:hAnsi="Arial Narrow" w:cs="Arial"/>
                <w:bCs/>
                <w:color w:val="000000"/>
                <w:sz w:val="20"/>
              </w:rPr>
              <w:t>ersons in the service of the S</w:t>
            </w:r>
            <w:r w:rsidR="002F345E" w:rsidRPr="002C2840">
              <w:rPr>
                <w:rFonts w:ascii="Arial Narrow" w:hAnsi="Arial Narrow" w:cs="Arial"/>
                <w:bCs/>
                <w:color w:val="000000"/>
                <w:sz w:val="20"/>
              </w:rPr>
              <w:t>tate, Companies with D</w:t>
            </w:r>
            <w:r w:rsidR="00F7513E" w:rsidRPr="002C2840">
              <w:rPr>
                <w:rFonts w:ascii="Arial Narrow" w:hAnsi="Arial Narrow" w:cs="Arial"/>
                <w:bCs/>
                <w:color w:val="000000"/>
                <w:sz w:val="20"/>
              </w:rPr>
              <w:t>irectors who are</w:t>
            </w:r>
            <w:r w:rsidR="002F345E" w:rsidRPr="002C2840">
              <w:rPr>
                <w:rFonts w:ascii="Arial Narrow" w:hAnsi="Arial Narrow" w:cs="Arial"/>
                <w:bCs/>
                <w:color w:val="000000"/>
                <w:sz w:val="20"/>
              </w:rPr>
              <w:t xml:space="preserve"> Persons in the service of the State, or Close C</w:t>
            </w:r>
            <w:r w:rsidR="00F7513E" w:rsidRPr="002C2840">
              <w:rPr>
                <w:rFonts w:ascii="Arial Narrow" w:hAnsi="Arial Narrow" w:cs="Arial"/>
                <w:bCs/>
                <w:color w:val="000000"/>
                <w:sz w:val="20"/>
              </w:rPr>
              <w:t>orporations with members</w:t>
            </w:r>
            <w:r w:rsidR="002F345E" w:rsidRPr="002C2840">
              <w:rPr>
                <w:rFonts w:ascii="Arial Narrow" w:hAnsi="Arial Narrow" w:cs="Arial"/>
                <w:bCs/>
                <w:color w:val="000000"/>
                <w:sz w:val="20"/>
              </w:rPr>
              <w:t xml:space="preserve"> persons in the service of the S</w:t>
            </w:r>
            <w:r w:rsidR="00F7513E" w:rsidRPr="002C2840">
              <w:rPr>
                <w:rFonts w:ascii="Arial Narrow" w:hAnsi="Arial Narrow" w:cs="Arial"/>
                <w:bCs/>
                <w:color w:val="000000"/>
                <w:sz w:val="20"/>
              </w:rPr>
              <w:t>tate.”</w:t>
            </w:r>
          </w:p>
        </w:tc>
      </w:tr>
    </w:tbl>
    <w:p w:rsidR="00A236F8" w:rsidRPr="002C2840" w:rsidRDefault="00A236F8" w:rsidP="00A465DB">
      <w:pPr>
        <w:autoSpaceDE w:val="0"/>
        <w:autoSpaceDN w:val="0"/>
        <w:adjustRightInd w:val="0"/>
        <w:ind w:left="-90" w:right="22" w:hanging="720"/>
        <w:rPr>
          <w:rFonts w:ascii="Arial Narrow" w:hAnsi="Arial Narrow" w:cs="Arial Narrow"/>
          <w:b/>
          <w:sz w:val="20"/>
        </w:rPr>
      </w:pPr>
    </w:p>
    <w:tbl>
      <w:tblPr>
        <w:tblStyle w:val="TableGrid"/>
        <w:tblW w:w="10265" w:type="dxa"/>
        <w:jc w:val="center"/>
        <w:tblBorders>
          <w:insideH w:val="none" w:sz="0" w:space="0" w:color="auto"/>
          <w:insideV w:val="none" w:sz="0" w:space="0" w:color="auto"/>
        </w:tblBorders>
        <w:tblLook w:val="04A0" w:firstRow="1" w:lastRow="0" w:firstColumn="1" w:lastColumn="0" w:noHBand="0" w:noVBand="1"/>
      </w:tblPr>
      <w:tblGrid>
        <w:gridCol w:w="625"/>
        <w:gridCol w:w="9640"/>
      </w:tblGrid>
      <w:tr w:rsidR="006E482D" w:rsidRPr="002C2840" w:rsidTr="008F2EC8">
        <w:trPr>
          <w:trHeight w:val="357"/>
          <w:tblHeader/>
          <w:jc w:val="center"/>
        </w:trPr>
        <w:tc>
          <w:tcPr>
            <w:tcW w:w="625" w:type="dxa"/>
            <w:tcBorders>
              <w:top w:val="single" w:sz="4" w:space="0" w:color="auto"/>
              <w:bottom w:val="single" w:sz="4" w:space="0" w:color="auto"/>
            </w:tcBorders>
            <w:shd w:val="clear" w:color="auto" w:fill="E7E6E6" w:themeFill="background2"/>
            <w:vAlign w:val="center"/>
          </w:tcPr>
          <w:p w:rsidR="006E482D" w:rsidRPr="002C2840" w:rsidRDefault="006E482D" w:rsidP="008F2EC8">
            <w:pPr>
              <w:autoSpaceDE w:val="0"/>
              <w:autoSpaceDN w:val="0"/>
              <w:adjustRightInd w:val="0"/>
              <w:ind w:right="22"/>
              <w:jc w:val="center"/>
              <w:rPr>
                <w:rFonts w:ascii="Arial Narrow" w:hAnsi="Arial Narrow" w:cs="Arial Narrow"/>
                <w:b/>
                <w:sz w:val="20"/>
              </w:rPr>
            </w:pPr>
            <w:r w:rsidRPr="002C2840">
              <w:rPr>
                <w:rFonts w:ascii="Arial Narrow" w:hAnsi="Arial Narrow" w:cs="Arial Narrow"/>
                <w:b/>
                <w:sz w:val="20"/>
              </w:rPr>
              <w:t>3</w:t>
            </w:r>
            <w:r w:rsidR="000F1648" w:rsidRPr="002C2840">
              <w:rPr>
                <w:rFonts w:ascii="Arial Narrow" w:hAnsi="Arial Narrow" w:cs="Arial Narrow"/>
                <w:b/>
                <w:sz w:val="20"/>
              </w:rPr>
              <w:t>.</w:t>
            </w:r>
          </w:p>
        </w:tc>
        <w:tc>
          <w:tcPr>
            <w:tcW w:w="9640" w:type="dxa"/>
            <w:tcBorders>
              <w:top w:val="single" w:sz="4" w:space="0" w:color="auto"/>
              <w:bottom w:val="single" w:sz="4" w:space="0" w:color="auto"/>
            </w:tcBorders>
            <w:shd w:val="clear" w:color="auto" w:fill="E7E6E6" w:themeFill="background2"/>
            <w:vAlign w:val="center"/>
          </w:tcPr>
          <w:p w:rsidR="006E482D" w:rsidRPr="002C2840" w:rsidRDefault="006E482D" w:rsidP="006E482D">
            <w:pPr>
              <w:tabs>
                <w:tab w:val="left" w:pos="426"/>
              </w:tabs>
              <w:jc w:val="both"/>
              <w:rPr>
                <w:rFonts w:ascii="Arial Narrow" w:hAnsi="Arial Narrow" w:cs="Arial"/>
                <w:b/>
                <w:bCs/>
                <w:sz w:val="20"/>
              </w:rPr>
            </w:pPr>
            <w:r w:rsidRPr="002C2840">
              <w:rPr>
                <w:rFonts w:ascii="Arial Narrow" w:hAnsi="Arial Narrow" w:cs="Arial Narrow"/>
                <w:b/>
                <w:sz w:val="20"/>
              </w:rPr>
              <w:t>SPECIAL CONDITIONS OF THE BID</w:t>
            </w:r>
          </w:p>
        </w:tc>
      </w:tr>
      <w:tr w:rsidR="00586B43" w:rsidRPr="002C2840" w:rsidTr="008F2EC8">
        <w:trPr>
          <w:trHeight w:val="645"/>
          <w:jc w:val="center"/>
        </w:trPr>
        <w:tc>
          <w:tcPr>
            <w:tcW w:w="625" w:type="dxa"/>
            <w:tcBorders>
              <w:top w:val="single" w:sz="4" w:space="0" w:color="auto"/>
              <w:bottom w:val="single" w:sz="4" w:space="0" w:color="auto"/>
              <w:right w:val="single" w:sz="4" w:space="0" w:color="auto"/>
            </w:tcBorders>
            <w:vAlign w:val="center"/>
          </w:tcPr>
          <w:p w:rsidR="00586B43" w:rsidRPr="002C2840" w:rsidRDefault="00586B43" w:rsidP="008F2EC8">
            <w:pPr>
              <w:autoSpaceDE w:val="0"/>
              <w:autoSpaceDN w:val="0"/>
              <w:adjustRightInd w:val="0"/>
              <w:ind w:right="22"/>
              <w:jc w:val="center"/>
              <w:rPr>
                <w:rFonts w:ascii="Arial Narrow" w:hAnsi="Arial Narrow" w:cs="Arial Narrow"/>
                <w:b/>
                <w:sz w:val="20"/>
              </w:rPr>
            </w:pPr>
            <w:r w:rsidRPr="002C2840">
              <w:rPr>
                <w:rFonts w:ascii="Arial Narrow" w:hAnsi="Arial Narrow" w:cs="Arial Narrow"/>
                <w:b/>
                <w:sz w:val="20"/>
              </w:rPr>
              <w:t>i.</w:t>
            </w:r>
          </w:p>
        </w:tc>
        <w:tc>
          <w:tcPr>
            <w:tcW w:w="9640" w:type="dxa"/>
            <w:tcBorders>
              <w:top w:val="single" w:sz="4" w:space="0" w:color="auto"/>
              <w:left w:val="single" w:sz="4" w:space="0" w:color="auto"/>
              <w:bottom w:val="single" w:sz="4" w:space="0" w:color="auto"/>
            </w:tcBorders>
            <w:vAlign w:val="center"/>
          </w:tcPr>
          <w:p w:rsidR="00586B43" w:rsidRPr="002C2840" w:rsidRDefault="00586B43" w:rsidP="00586B43">
            <w:pPr>
              <w:widowControl/>
              <w:spacing w:before="240" w:line="360" w:lineRule="auto"/>
              <w:rPr>
                <w:rFonts w:ascii="Arial Narrow" w:hAnsi="Arial Narrow" w:cs="Arial"/>
                <w:b/>
                <w:bCs/>
                <w:color w:val="000000"/>
                <w:sz w:val="20"/>
              </w:rPr>
            </w:pPr>
            <w:r w:rsidRPr="002C2840">
              <w:rPr>
                <w:rFonts w:ascii="Arial Narrow" w:eastAsia="Arial" w:hAnsi="Arial Narrow" w:cs="Arial"/>
                <w:sz w:val="20"/>
              </w:rPr>
              <w:t>The performance measures for the successful bidder will be closely monitored by the DESTEA, and any deviations shall be discussed with the service provider to ensure that corrective measures are implemented.</w:t>
            </w:r>
          </w:p>
        </w:tc>
      </w:tr>
      <w:tr w:rsidR="00586B43" w:rsidRPr="002C2840" w:rsidTr="008F2EC8">
        <w:trPr>
          <w:trHeight w:val="510"/>
          <w:jc w:val="center"/>
        </w:trPr>
        <w:tc>
          <w:tcPr>
            <w:tcW w:w="625" w:type="dxa"/>
            <w:tcBorders>
              <w:top w:val="single" w:sz="4" w:space="0" w:color="auto"/>
              <w:bottom w:val="single" w:sz="4" w:space="0" w:color="auto"/>
              <w:right w:val="single" w:sz="4" w:space="0" w:color="auto"/>
            </w:tcBorders>
            <w:vAlign w:val="center"/>
          </w:tcPr>
          <w:p w:rsidR="00586B43" w:rsidRPr="002C2840" w:rsidRDefault="00586B43" w:rsidP="008F2EC8">
            <w:pPr>
              <w:autoSpaceDE w:val="0"/>
              <w:autoSpaceDN w:val="0"/>
              <w:adjustRightInd w:val="0"/>
              <w:ind w:right="22"/>
              <w:jc w:val="center"/>
              <w:rPr>
                <w:rFonts w:ascii="Arial Narrow" w:hAnsi="Arial Narrow" w:cs="Arial Narrow"/>
                <w:b/>
                <w:sz w:val="20"/>
              </w:rPr>
            </w:pPr>
            <w:r w:rsidRPr="002C2840">
              <w:rPr>
                <w:rFonts w:ascii="Arial Narrow" w:hAnsi="Arial Narrow" w:cs="Arial Narrow"/>
                <w:b/>
                <w:sz w:val="20"/>
              </w:rPr>
              <w:t>ii.</w:t>
            </w:r>
          </w:p>
        </w:tc>
        <w:tc>
          <w:tcPr>
            <w:tcW w:w="9640" w:type="dxa"/>
            <w:tcBorders>
              <w:top w:val="single" w:sz="4" w:space="0" w:color="auto"/>
              <w:left w:val="single" w:sz="4" w:space="0" w:color="auto"/>
              <w:bottom w:val="single" w:sz="4" w:space="0" w:color="auto"/>
            </w:tcBorders>
            <w:vAlign w:val="center"/>
          </w:tcPr>
          <w:p w:rsidR="00586B43" w:rsidRPr="002C2840" w:rsidRDefault="00586B43" w:rsidP="00586B43">
            <w:pPr>
              <w:tabs>
                <w:tab w:val="left" w:pos="426"/>
              </w:tabs>
              <w:ind w:right="295"/>
              <w:rPr>
                <w:rFonts w:ascii="Arial Narrow" w:hAnsi="Arial Narrow" w:cs="Arial"/>
                <w:b/>
                <w:bCs/>
                <w:color w:val="000000"/>
                <w:sz w:val="20"/>
              </w:rPr>
            </w:pPr>
            <w:r w:rsidRPr="002C2840">
              <w:rPr>
                <w:rFonts w:ascii="Arial Narrow" w:eastAsia="Arial" w:hAnsi="Arial Narrow" w:cs="Arial"/>
                <w:sz w:val="20"/>
              </w:rPr>
              <w:t>Failure to deliver the required deliverables on time will result in penalties, and/or suspension or termination of the contract.</w:t>
            </w:r>
          </w:p>
        </w:tc>
      </w:tr>
      <w:tr w:rsidR="00586B43" w:rsidRPr="002C2840" w:rsidTr="008F2EC8">
        <w:trPr>
          <w:trHeight w:val="519"/>
          <w:jc w:val="center"/>
        </w:trPr>
        <w:tc>
          <w:tcPr>
            <w:tcW w:w="625" w:type="dxa"/>
            <w:tcBorders>
              <w:top w:val="single" w:sz="4" w:space="0" w:color="auto"/>
              <w:bottom w:val="single" w:sz="4" w:space="0" w:color="auto"/>
              <w:right w:val="single" w:sz="4" w:space="0" w:color="auto"/>
            </w:tcBorders>
            <w:vAlign w:val="center"/>
          </w:tcPr>
          <w:p w:rsidR="00586B43" w:rsidRPr="002C2840" w:rsidRDefault="00586B43" w:rsidP="008F2EC8">
            <w:pPr>
              <w:autoSpaceDE w:val="0"/>
              <w:autoSpaceDN w:val="0"/>
              <w:adjustRightInd w:val="0"/>
              <w:ind w:right="22"/>
              <w:jc w:val="center"/>
              <w:rPr>
                <w:rFonts w:ascii="Arial Narrow" w:hAnsi="Arial Narrow" w:cs="Arial Narrow"/>
                <w:b/>
                <w:sz w:val="20"/>
              </w:rPr>
            </w:pPr>
            <w:r w:rsidRPr="002C2840">
              <w:rPr>
                <w:rFonts w:ascii="Arial Narrow" w:hAnsi="Arial Narrow" w:cs="Arial Narrow"/>
                <w:b/>
                <w:sz w:val="20"/>
              </w:rPr>
              <w:t>iii</w:t>
            </w:r>
          </w:p>
        </w:tc>
        <w:tc>
          <w:tcPr>
            <w:tcW w:w="9640" w:type="dxa"/>
            <w:tcBorders>
              <w:top w:val="single" w:sz="4" w:space="0" w:color="auto"/>
              <w:left w:val="single" w:sz="4" w:space="0" w:color="auto"/>
              <w:bottom w:val="single" w:sz="4" w:space="0" w:color="auto"/>
            </w:tcBorders>
            <w:vAlign w:val="center"/>
          </w:tcPr>
          <w:p w:rsidR="00586B43" w:rsidRPr="002C2840" w:rsidRDefault="00586B43" w:rsidP="00586B43">
            <w:pPr>
              <w:tabs>
                <w:tab w:val="left" w:pos="426"/>
              </w:tabs>
              <w:ind w:right="295"/>
              <w:rPr>
                <w:rFonts w:ascii="Arial Narrow" w:hAnsi="Arial Narrow" w:cs="Arial"/>
                <w:b/>
                <w:bCs/>
                <w:color w:val="000000"/>
                <w:sz w:val="20"/>
              </w:rPr>
            </w:pPr>
            <w:r w:rsidRPr="002C2840">
              <w:rPr>
                <w:rFonts w:ascii="Arial Narrow" w:eastAsia="Arial" w:hAnsi="Arial Narrow" w:cs="Arial"/>
                <w:sz w:val="20"/>
              </w:rPr>
              <w:t>The DESTEA Project Manager shall be responsible for ongoing management of the contract</w:t>
            </w:r>
          </w:p>
        </w:tc>
      </w:tr>
      <w:tr w:rsidR="00586B43" w:rsidRPr="002C2840" w:rsidTr="008F2EC8">
        <w:trPr>
          <w:trHeight w:val="807"/>
          <w:jc w:val="center"/>
        </w:trPr>
        <w:tc>
          <w:tcPr>
            <w:tcW w:w="625" w:type="dxa"/>
            <w:tcBorders>
              <w:top w:val="single" w:sz="4" w:space="0" w:color="auto"/>
              <w:bottom w:val="single" w:sz="4" w:space="0" w:color="auto"/>
              <w:right w:val="single" w:sz="4" w:space="0" w:color="auto"/>
            </w:tcBorders>
            <w:vAlign w:val="center"/>
          </w:tcPr>
          <w:p w:rsidR="00586B43" w:rsidRPr="002C2840" w:rsidRDefault="00586B43" w:rsidP="008F2EC8">
            <w:pPr>
              <w:autoSpaceDE w:val="0"/>
              <w:autoSpaceDN w:val="0"/>
              <w:adjustRightInd w:val="0"/>
              <w:ind w:right="22"/>
              <w:jc w:val="center"/>
              <w:rPr>
                <w:rFonts w:ascii="Arial Narrow" w:hAnsi="Arial Narrow" w:cs="Arial Narrow"/>
                <w:b/>
                <w:sz w:val="20"/>
              </w:rPr>
            </w:pPr>
            <w:r w:rsidRPr="002C2840">
              <w:rPr>
                <w:rFonts w:ascii="Arial Narrow" w:hAnsi="Arial Narrow" w:cs="Arial Narrow"/>
                <w:b/>
                <w:sz w:val="20"/>
              </w:rPr>
              <w:t>iv.</w:t>
            </w:r>
          </w:p>
        </w:tc>
        <w:tc>
          <w:tcPr>
            <w:tcW w:w="9640" w:type="dxa"/>
            <w:tcBorders>
              <w:top w:val="single" w:sz="4" w:space="0" w:color="auto"/>
              <w:left w:val="single" w:sz="4" w:space="0" w:color="auto"/>
              <w:bottom w:val="single" w:sz="4" w:space="0" w:color="auto"/>
            </w:tcBorders>
            <w:vAlign w:val="center"/>
          </w:tcPr>
          <w:p w:rsidR="00586B43" w:rsidRPr="002C2840" w:rsidRDefault="00586B43" w:rsidP="00586B43">
            <w:pPr>
              <w:widowControl/>
              <w:spacing w:before="240" w:line="360" w:lineRule="auto"/>
              <w:rPr>
                <w:rFonts w:ascii="Arial Narrow" w:hAnsi="Arial Narrow" w:cs="Arial"/>
                <w:bCs/>
                <w:i/>
                <w:color w:val="000000" w:themeColor="text1"/>
                <w:sz w:val="20"/>
              </w:rPr>
            </w:pPr>
            <w:r w:rsidRPr="002C2840">
              <w:rPr>
                <w:rFonts w:ascii="Arial Narrow" w:eastAsia="Arial" w:hAnsi="Arial Narrow" w:cs="Arial"/>
                <w:sz w:val="20"/>
              </w:rPr>
              <w:t xml:space="preserve">Project Manager and appointed service provider(s) will arrange monthly progress meetings with a detailed report at the end of all the training sessions, mentoring sessions and a final closeout report. </w:t>
            </w:r>
          </w:p>
        </w:tc>
      </w:tr>
      <w:tr w:rsidR="00586B43" w:rsidRPr="002C2840" w:rsidTr="008F2EC8">
        <w:trPr>
          <w:trHeight w:val="348"/>
          <w:jc w:val="center"/>
        </w:trPr>
        <w:tc>
          <w:tcPr>
            <w:tcW w:w="625" w:type="dxa"/>
            <w:tcBorders>
              <w:top w:val="single" w:sz="4" w:space="0" w:color="auto"/>
              <w:bottom w:val="single" w:sz="4" w:space="0" w:color="auto"/>
              <w:right w:val="single" w:sz="4" w:space="0" w:color="auto"/>
            </w:tcBorders>
            <w:vAlign w:val="center"/>
          </w:tcPr>
          <w:p w:rsidR="00586B43" w:rsidRPr="002C2840" w:rsidRDefault="00586B43" w:rsidP="008F2EC8">
            <w:pPr>
              <w:autoSpaceDE w:val="0"/>
              <w:autoSpaceDN w:val="0"/>
              <w:adjustRightInd w:val="0"/>
              <w:ind w:right="22"/>
              <w:jc w:val="center"/>
              <w:rPr>
                <w:rFonts w:ascii="Arial Narrow" w:hAnsi="Arial Narrow" w:cs="Arial Narrow"/>
                <w:b/>
                <w:sz w:val="20"/>
              </w:rPr>
            </w:pPr>
            <w:r w:rsidRPr="002C2840">
              <w:rPr>
                <w:rFonts w:ascii="Arial Narrow" w:hAnsi="Arial Narrow" w:cs="Arial Narrow"/>
                <w:b/>
                <w:sz w:val="20"/>
              </w:rPr>
              <w:t>V</w:t>
            </w:r>
          </w:p>
        </w:tc>
        <w:tc>
          <w:tcPr>
            <w:tcW w:w="9640" w:type="dxa"/>
            <w:tcBorders>
              <w:top w:val="single" w:sz="4" w:space="0" w:color="auto"/>
              <w:left w:val="single" w:sz="4" w:space="0" w:color="auto"/>
              <w:bottom w:val="single" w:sz="4" w:space="0" w:color="auto"/>
            </w:tcBorders>
            <w:vAlign w:val="center"/>
          </w:tcPr>
          <w:p w:rsidR="00586B43" w:rsidRPr="002C2840" w:rsidRDefault="00586B43" w:rsidP="00586B43">
            <w:pPr>
              <w:widowControl/>
              <w:spacing w:before="240" w:line="360" w:lineRule="auto"/>
              <w:rPr>
                <w:rFonts w:ascii="Arial Narrow" w:hAnsi="Arial Narrow" w:cs="Arial"/>
                <w:b/>
                <w:bCs/>
                <w:color w:val="000000"/>
                <w:sz w:val="20"/>
              </w:rPr>
            </w:pPr>
            <w:r w:rsidRPr="002C2840">
              <w:rPr>
                <w:rFonts w:ascii="Arial Narrow" w:eastAsia="Arial" w:hAnsi="Arial Narrow" w:cs="Arial"/>
                <w:sz w:val="20"/>
              </w:rPr>
              <w:t>All the conditions specified in the document will be verbally articulated to the potential service provider after the tender has been allocated.</w:t>
            </w:r>
          </w:p>
        </w:tc>
      </w:tr>
      <w:tr w:rsidR="00586B43" w:rsidRPr="002C2840" w:rsidTr="008F2EC8">
        <w:trPr>
          <w:trHeight w:val="780"/>
          <w:jc w:val="center"/>
        </w:trPr>
        <w:tc>
          <w:tcPr>
            <w:tcW w:w="625" w:type="dxa"/>
            <w:tcBorders>
              <w:top w:val="single" w:sz="4" w:space="0" w:color="auto"/>
              <w:bottom w:val="single" w:sz="4" w:space="0" w:color="auto"/>
              <w:right w:val="single" w:sz="4" w:space="0" w:color="auto"/>
            </w:tcBorders>
            <w:vAlign w:val="center"/>
          </w:tcPr>
          <w:p w:rsidR="00586B43" w:rsidRPr="002C2840" w:rsidRDefault="00586B43" w:rsidP="008F2EC8">
            <w:pPr>
              <w:autoSpaceDE w:val="0"/>
              <w:autoSpaceDN w:val="0"/>
              <w:adjustRightInd w:val="0"/>
              <w:ind w:right="22"/>
              <w:jc w:val="center"/>
              <w:rPr>
                <w:rFonts w:ascii="Arial Narrow" w:hAnsi="Arial Narrow" w:cs="Arial Narrow"/>
                <w:b/>
                <w:sz w:val="20"/>
              </w:rPr>
            </w:pPr>
            <w:r w:rsidRPr="002C2840">
              <w:rPr>
                <w:rFonts w:ascii="Arial Narrow" w:hAnsi="Arial Narrow" w:cs="Arial Narrow"/>
                <w:b/>
                <w:sz w:val="20"/>
              </w:rPr>
              <w:t>vi.</w:t>
            </w:r>
          </w:p>
        </w:tc>
        <w:tc>
          <w:tcPr>
            <w:tcW w:w="9640" w:type="dxa"/>
            <w:tcBorders>
              <w:top w:val="single" w:sz="4" w:space="0" w:color="auto"/>
              <w:left w:val="single" w:sz="4" w:space="0" w:color="auto"/>
              <w:bottom w:val="single" w:sz="4" w:space="0" w:color="auto"/>
            </w:tcBorders>
            <w:vAlign w:val="center"/>
          </w:tcPr>
          <w:p w:rsidR="00586B43" w:rsidRPr="002C2840" w:rsidRDefault="00586B43" w:rsidP="00586B43">
            <w:pPr>
              <w:widowControl/>
              <w:spacing w:before="240" w:line="360" w:lineRule="auto"/>
              <w:rPr>
                <w:rFonts w:ascii="Arial Narrow" w:hAnsi="Arial Narrow" w:cs="Arial"/>
                <w:bCs/>
                <w:i/>
                <w:color w:val="000000" w:themeColor="text1"/>
                <w:sz w:val="20"/>
              </w:rPr>
            </w:pPr>
            <w:r w:rsidRPr="002C2840">
              <w:rPr>
                <w:rFonts w:ascii="Arial Narrow" w:eastAsia="Arial" w:hAnsi="Arial Narrow" w:cs="Arial"/>
                <w:sz w:val="20"/>
              </w:rPr>
              <w:t>All the conditions specified in the tender document shall apply. DESTEA reserves the right not to award the bid to any Service Provider, and if necessary, to re-advertise the tender. DESTEA is not obliged to award the contract to the lowest bidding price.</w:t>
            </w:r>
          </w:p>
        </w:tc>
      </w:tr>
      <w:tr w:rsidR="00586B43" w:rsidRPr="002C2840" w:rsidTr="008F2EC8">
        <w:trPr>
          <w:trHeight w:val="1257"/>
          <w:jc w:val="center"/>
        </w:trPr>
        <w:tc>
          <w:tcPr>
            <w:tcW w:w="625" w:type="dxa"/>
            <w:tcBorders>
              <w:top w:val="single" w:sz="4" w:space="0" w:color="auto"/>
              <w:bottom w:val="single" w:sz="4" w:space="0" w:color="auto"/>
              <w:right w:val="single" w:sz="4" w:space="0" w:color="auto"/>
            </w:tcBorders>
            <w:vAlign w:val="center"/>
          </w:tcPr>
          <w:p w:rsidR="00586B43" w:rsidRPr="002C2840" w:rsidRDefault="00586B43" w:rsidP="008F2EC8">
            <w:pPr>
              <w:autoSpaceDE w:val="0"/>
              <w:autoSpaceDN w:val="0"/>
              <w:adjustRightInd w:val="0"/>
              <w:ind w:right="22"/>
              <w:jc w:val="center"/>
              <w:rPr>
                <w:rFonts w:ascii="Arial Narrow" w:hAnsi="Arial Narrow" w:cs="Arial Narrow"/>
                <w:b/>
                <w:sz w:val="20"/>
              </w:rPr>
            </w:pPr>
            <w:r w:rsidRPr="002C2840">
              <w:rPr>
                <w:rFonts w:ascii="Arial Narrow" w:hAnsi="Arial Narrow" w:cs="Arial Narrow"/>
                <w:b/>
                <w:sz w:val="20"/>
              </w:rPr>
              <w:lastRenderedPageBreak/>
              <w:t>vii.</w:t>
            </w:r>
          </w:p>
        </w:tc>
        <w:tc>
          <w:tcPr>
            <w:tcW w:w="9640" w:type="dxa"/>
            <w:tcBorders>
              <w:top w:val="single" w:sz="4" w:space="0" w:color="auto"/>
              <w:left w:val="single" w:sz="4" w:space="0" w:color="auto"/>
              <w:bottom w:val="single" w:sz="4" w:space="0" w:color="auto"/>
            </w:tcBorders>
            <w:vAlign w:val="center"/>
          </w:tcPr>
          <w:p w:rsidR="00586B43" w:rsidRPr="002C2840" w:rsidRDefault="00586B43" w:rsidP="00586B43">
            <w:pPr>
              <w:widowControl/>
              <w:spacing w:before="240" w:line="360" w:lineRule="auto"/>
              <w:rPr>
                <w:rFonts w:ascii="Arial Narrow" w:hAnsi="Arial Narrow" w:cs="Arial"/>
                <w:bCs/>
                <w:i/>
                <w:color w:val="000000" w:themeColor="text1"/>
                <w:sz w:val="20"/>
              </w:rPr>
            </w:pPr>
            <w:r w:rsidRPr="002C2840">
              <w:rPr>
                <w:rFonts w:ascii="Arial Narrow" w:eastAsia="Arial" w:hAnsi="Arial Narrow" w:cs="Arial"/>
                <w:sz w:val="20"/>
              </w:rPr>
              <w:t>DESTEA will not be held responsible for any costs incurred by the bidder in the  preparation, presentation and submissions of the bids. Travelling costs and time spent or incurred between home and office of the bidders and DESTEA office will not be for the account of DESTEA. DESTEA reserves the right to award the contract to one or more than one Service Provider(s).</w:t>
            </w:r>
          </w:p>
        </w:tc>
      </w:tr>
      <w:tr w:rsidR="00586B43" w:rsidRPr="002C2840" w:rsidTr="008F2EC8">
        <w:trPr>
          <w:trHeight w:val="465"/>
          <w:jc w:val="center"/>
        </w:trPr>
        <w:tc>
          <w:tcPr>
            <w:tcW w:w="625" w:type="dxa"/>
            <w:tcBorders>
              <w:top w:val="single" w:sz="4" w:space="0" w:color="auto"/>
              <w:bottom w:val="single" w:sz="4" w:space="0" w:color="auto"/>
              <w:right w:val="single" w:sz="4" w:space="0" w:color="auto"/>
            </w:tcBorders>
            <w:vAlign w:val="center"/>
          </w:tcPr>
          <w:p w:rsidR="00586B43" w:rsidRPr="002C2840" w:rsidRDefault="00586B43" w:rsidP="008F2EC8">
            <w:pPr>
              <w:autoSpaceDE w:val="0"/>
              <w:autoSpaceDN w:val="0"/>
              <w:adjustRightInd w:val="0"/>
              <w:ind w:right="22"/>
              <w:jc w:val="center"/>
              <w:rPr>
                <w:rFonts w:ascii="Arial Narrow" w:hAnsi="Arial Narrow" w:cs="Arial Narrow"/>
                <w:b/>
                <w:sz w:val="20"/>
              </w:rPr>
            </w:pPr>
            <w:r w:rsidRPr="002C2840">
              <w:rPr>
                <w:rFonts w:ascii="Arial Narrow" w:hAnsi="Arial Narrow" w:cs="Arial Narrow"/>
                <w:b/>
                <w:sz w:val="20"/>
              </w:rPr>
              <w:t>Viii</w:t>
            </w:r>
          </w:p>
        </w:tc>
        <w:tc>
          <w:tcPr>
            <w:tcW w:w="9640" w:type="dxa"/>
            <w:tcBorders>
              <w:top w:val="single" w:sz="4" w:space="0" w:color="auto"/>
              <w:left w:val="single" w:sz="4" w:space="0" w:color="auto"/>
              <w:bottom w:val="single" w:sz="4" w:space="0" w:color="auto"/>
            </w:tcBorders>
            <w:vAlign w:val="center"/>
          </w:tcPr>
          <w:p w:rsidR="00586B43" w:rsidRPr="002C2840" w:rsidRDefault="00586B43" w:rsidP="00586B43">
            <w:pPr>
              <w:widowControl/>
              <w:spacing w:before="240" w:line="360" w:lineRule="auto"/>
              <w:rPr>
                <w:rFonts w:ascii="Arial Narrow" w:hAnsi="Arial Narrow" w:cs="Arial"/>
                <w:b/>
                <w:bCs/>
                <w:color w:val="000000"/>
                <w:sz w:val="20"/>
              </w:rPr>
            </w:pPr>
            <w:r w:rsidRPr="002C2840">
              <w:rPr>
                <w:rFonts w:ascii="Arial Narrow" w:eastAsia="Arial" w:hAnsi="Arial Narrow" w:cs="Arial"/>
                <w:sz w:val="20"/>
              </w:rPr>
              <w:t>The evaluation of bids can only be done on the basis of information required by the department, DESTEA in this instance.</w:t>
            </w:r>
          </w:p>
        </w:tc>
      </w:tr>
      <w:tr w:rsidR="00586B43" w:rsidRPr="002C2840" w:rsidTr="008F2EC8">
        <w:trPr>
          <w:trHeight w:val="852"/>
          <w:jc w:val="center"/>
        </w:trPr>
        <w:tc>
          <w:tcPr>
            <w:tcW w:w="625" w:type="dxa"/>
            <w:tcBorders>
              <w:top w:val="single" w:sz="4" w:space="0" w:color="auto"/>
              <w:bottom w:val="single" w:sz="4" w:space="0" w:color="auto"/>
              <w:right w:val="single" w:sz="4" w:space="0" w:color="auto"/>
            </w:tcBorders>
            <w:vAlign w:val="center"/>
          </w:tcPr>
          <w:p w:rsidR="00586B43" w:rsidRPr="002C2840" w:rsidRDefault="00586B43" w:rsidP="008F2EC8">
            <w:pPr>
              <w:autoSpaceDE w:val="0"/>
              <w:autoSpaceDN w:val="0"/>
              <w:adjustRightInd w:val="0"/>
              <w:ind w:right="22"/>
              <w:jc w:val="center"/>
              <w:rPr>
                <w:rFonts w:ascii="Arial Narrow" w:hAnsi="Arial Narrow" w:cs="Arial Narrow"/>
                <w:b/>
                <w:sz w:val="20"/>
              </w:rPr>
            </w:pPr>
            <w:r w:rsidRPr="002C2840">
              <w:rPr>
                <w:rFonts w:ascii="Arial Narrow" w:hAnsi="Arial Narrow" w:cs="Arial Narrow"/>
                <w:b/>
                <w:sz w:val="20"/>
              </w:rPr>
              <w:t>ix.</w:t>
            </w:r>
          </w:p>
        </w:tc>
        <w:tc>
          <w:tcPr>
            <w:tcW w:w="9640" w:type="dxa"/>
            <w:tcBorders>
              <w:top w:val="single" w:sz="4" w:space="0" w:color="auto"/>
              <w:left w:val="single" w:sz="4" w:space="0" w:color="auto"/>
              <w:bottom w:val="single" w:sz="4" w:space="0" w:color="auto"/>
            </w:tcBorders>
            <w:vAlign w:val="center"/>
          </w:tcPr>
          <w:p w:rsidR="00586B43" w:rsidRPr="002C2840" w:rsidRDefault="00586B43" w:rsidP="00586B43">
            <w:pPr>
              <w:widowControl/>
              <w:tabs>
                <w:tab w:val="left" w:pos="426"/>
              </w:tabs>
              <w:ind w:right="295"/>
              <w:rPr>
                <w:rFonts w:ascii="Arial Narrow" w:hAnsi="Arial Narrow" w:cs="Arial"/>
                <w:bCs/>
                <w:color w:val="000000" w:themeColor="text1"/>
                <w:sz w:val="20"/>
              </w:rPr>
            </w:pPr>
            <w:r w:rsidRPr="002C2840">
              <w:rPr>
                <w:rFonts w:ascii="Arial Narrow" w:eastAsia="Arial" w:hAnsi="Arial Narrow" w:cs="Arial"/>
                <w:sz w:val="20"/>
              </w:rPr>
              <w:t>Bidders who do not submit B-BBEE Status Level Verification Certificates or are non-compliant contributors to B-BBEE do not qualify for preference points for the B-BBEE but will not be disqualified from the bidding process. They will score zero (0) points out of 20 B-BBEE</w:t>
            </w:r>
          </w:p>
        </w:tc>
      </w:tr>
    </w:tbl>
    <w:p w:rsidR="00DB4566" w:rsidRPr="002C2840" w:rsidRDefault="00DB4566" w:rsidP="00A465DB">
      <w:pPr>
        <w:autoSpaceDE w:val="0"/>
        <w:autoSpaceDN w:val="0"/>
        <w:adjustRightInd w:val="0"/>
        <w:ind w:left="-90" w:right="22" w:hanging="720"/>
        <w:rPr>
          <w:rFonts w:ascii="Arial Narrow" w:hAnsi="Arial Narrow" w:cs="Arial Narrow"/>
          <w:b/>
          <w:sz w:val="20"/>
        </w:rPr>
      </w:pPr>
    </w:p>
    <w:p w:rsidR="001E3E4E" w:rsidRPr="002C2840" w:rsidRDefault="001E3E4E" w:rsidP="00A465DB">
      <w:pPr>
        <w:autoSpaceDE w:val="0"/>
        <w:autoSpaceDN w:val="0"/>
        <w:adjustRightInd w:val="0"/>
        <w:ind w:left="-90" w:right="22" w:hanging="720"/>
        <w:rPr>
          <w:rFonts w:ascii="Arial Narrow" w:hAnsi="Arial Narrow"/>
          <w:sz w:val="20"/>
          <w:lang w:val="en-GB"/>
        </w:rPr>
      </w:pPr>
      <w:r w:rsidRPr="002C2840">
        <w:rPr>
          <w:rFonts w:ascii="Arial Narrow" w:hAnsi="Arial Narrow" w:cs="Arial Narrow"/>
          <w:b/>
          <w:sz w:val="20"/>
        </w:rPr>
        <w:t>NB: FAILURE TO PROVIDE / OR COMPLY WITH ANY OF THE ABOVE PARTICULARS MAY RENDER THE BID INVALID</w:t>
      </w:r>
      <w:r w:rsidRPr="002C2840">
        <w:rPr>
          <w:rFonts w:ascii="Arial Narrow" w:hAnsi="Arial Narrow" w:cs="Arial Narrow"/>
          <w:sz w:val="20"/>
        </w:rPr>
        <w:t>.</w:t>
      </w:r>
    </w:p>
    <w:p w:rsidR="001E3E4E" w:rsidRPr="002C2840" w:rsidRDefault="001E3E4E" w:rsidP="00A465DB">
      <w:pPr>
        <w:autoSpaceDE w:val="0"/>
        <w:autoSpaceDN w:val="0"/>
        <w:adjustRightInd w:val="0"/>
        <w:ind w:left="-90" w:right="22" w:hanging="720"/>
        <w:rPr>
          <w:rFonts w:ascii="Arial Narrow" w:hAnsi="Arial Narrow"/>
          <w:sz w:val="20"/>
          <w:lang w:val="en-GB"/>
        </w:rPr>
      </w:pPr>
    </w:p>
    <w:p w:rsidR="00783814" w:rsidRPr="002C2840" w:rsidRDefault="00783814" w:rsidP="00A465DB">
      <w:pPr>
        <w:autoSpaceDE w:val="0"/>
        <w:autoSpaceDN w:val="0"/>
        <w:adjustRightInd w:val="0"/>
        <w:ind w:left="-90" w:right="22" w:hanging="720"/>
        <w:rPr>
          <w:rFonts w:ascii="Arial Narrow" w:hAnsi="Arial Narrow"/>
        </w:rPr>
      </w:pPr>
    </w:p>
    <w:p w:rsidR="00783814" w:rsidRPr="002C2840" w:rsidRDefault="00783814" w:rsidP="00A465DB">
      <w:pPr>
        <w:autoSpaceDE w:val="0"/>
        <w:autoSpaceDN w:val="0"/>
        <w:adjustRightInd w:val="0"/>
        <w:ind w:left="-90" w:right="22" w:hanging="720"/>
        <w:rPr>
          <w:rFonts w:ascii="Arial Narrow" w:hAnsi="Arial Narrow"/>
        </w:rPr>
      </w:pPr>
    </w:p>
    <w:p w:rsidR="001E3E4E" w:rsidRPr="002C2840" w:rsidRDefault="001E3E4E" w:rsidP="00A465DB">
      <w:pPr>
        <w:autoSpaceDE w:val="0"/>
        <w:autoSpaceDN w:val="0"/>
        <w:adjustRightInd w:val="0"/>
        <w:ind w:left="-90" w:right="22" w:hanging="720"/>
        <w:rPr>
          <w:rFonts w:ascii="Arial Narrow" w:hAnsi="Arial Narrow"/>
        </w:rPr>
      </w:pPr>
      <w:r w:rsidRPr="002C2840">
        <w:rPr>
          <w:rFonts w:ascii="Arial Narrow" w:hAnsi="Arial Narrow"/>
        </w:rPr>
        <w:t>SIGNATURE OF BIDDER:</w:t>
      </w:r>
      <w:r w:rsidRPr="002C2840">
        <w:rPr>
          <w:rFonts w:ascii="Arial Narrow" w:hAnsi="Arial Narrow"/>
        </w:rPr>
        <w:tab/>
      </w:r>
      <w:r w:rsidRPr="002C2840">
        <w:rPr>
          <w:rFonts w:ascii="Arial Narrow" w:hAnsi="Arial Narrow"/>
        </w:rPr>
        <w:tab/>
      </w:r>
      <w:r w:rsidRPr="002C2840">
        <w:rPr>
          <w:rFonts w:ascii="Arial Narrow" w:hAnsi="Arial Narrow"/>
        </w:rPr>
        <w:tab/>
      </w:r>
      <w:r w:rsidRPr="002C2840">
        <w:rPr>
          <w:rFonts w:ascii="Arial Narrow" w:hAnsi="Arial Narrow"/>
        </w:rPr>
        <w:tab/>
      </w:r>
      <w:r w:rsidRPr="002C2840">
        <w:rPr>
          <w:rFonts w:ascii="Arial Narrow" w:hAnsi="Arial Narrow"/>
        </w:rPr>
        <w:tab/>
        <w:t>……………………………………………</w:t>
      </w:r>
    </w:p>
    <w:p w:rsidR="001E3E4E" w:rsidRPr="002C2840" w:rsidRDefault="001E3E4E" w:rsidP="00A465DB">
      <w:pPr>
        <w:autoSpaceDE w:val="0"/>
        <w:autoSpaceDN w:val="0"/>
        <w:adjustRightInd w:val="0"/>
        <w:ind w:left="-90" w:right="22" w:hanging="720"/>
        <w:rPr>
          <w:rFonts w:ascii="Arial Narrow" w:hAnsi="Arial Narrow"/>
        </w:rPr>
      </w:pPr>
    </w:p>
    <w:p w:rsidR="00783814" w:rsidRPr="002C2840" w:rsidRDefault="00783814" w:rsidP="00A465DB">
      <w:pPr>
        <w:autoSpaceDE w:val="0"/>
        <w:autoSpaceDN w:val="0"/>
        <w:adjustRightInd w:val="0"/>
        <w:ind w:left="-90" w:right="22" w:hanging="720"/>
        <w:rPr>
          <w:rFonts w:ascii="Arial Narrow" w:hAnsi="Arial Narrow"/>
        </w:rPr>
      </w:pPr>
    </w:p>
    <w:p w:rsidR="00783814" w:rsidRPr="002C2840" w:rsidRDefault="00783814" w:rsidP="00A465DB">
      <w:pPr>
        <w:autoSpaceDE w:val="0"/>
        <w:autoSpaceDN w:val="0"/>
        <w:adjustRightInd w:val="0"/>
        <w:ind w:left="-90" w:right="22" w:hanging="720"/>
        <w:rPr>
          <w:rFonts w:ascii="Arial Narrow" w:hAnsi="Arial Narrow"/>
        </w:rPr>
      </w:pPr>
    </w:p>
    <w:p w:rsidR="001E3E4E" w:rsidRPr="002C2840" w:rsidRDefault="001E3E4E" w:rsidP="00A465DB">
      <w:pPr>
        <w:autoSpaceDE w:val="0"/>
        <w:autoSpaceDN w:val="0"/>
        <w:adjustRightInd w:val="0"/>
        <w:ind w:left="-90" w:right="22" w:hanging="720"/>
        <w:rPr>
          <w:rFonts w:ascii="Arial Narrow" w:hAnsi="Arial Narrow"/>
        </w:rPr>
      </w:pPr>
      <w:r w:rsidRPr="002C2840">
        <w:rPr>
          <w:rFonts w:ascii="Arial Narrow" w:hAnsi="Arial Narrow"/>
        </w:rPr>
        <w:t>CAPACITY UNDER WHICH THIS BID IS SIGNED:</w:t>
      </w:r>
      <w:r w:rsidRPr="002C2840">
        <w:rPr>
          <w:rFonts w:ascii="Arial Narrow" w:hAnsi="Arial Narrow"/>
        </w:rPr>
        <w:tab/>
      </w:r>
      <w:r w:rsidRPr="002C2840">
        <w:rPr>
          <w:rFonts w:ascii="Arial Narrow" w:hAnsi="Arial Narrow"/>
        </w:rPr>
        <w:tab/>
        <w:t>……………………………………………</w:t>
      </w:r>
    </w:p>
    <w:p w:rsidR="001E3E4E" w:rsidRPr="002C2840" w:rsidRDefault="001E3E4E" w:rsidP="00A465DB">
      <w:pPr>
        <w:autoSpaceDE w:val="0"/>
        <w:autoSpaceDN w:val="0"/>
        <w:adjustRightInd w:val="0"/>
        <w:ind w:left="-90" w:right="22" w:hanging="720"/>
        <w:rPr>
          <w:rFonts w:ascii="Arial Narrow" w:hAnsi="Arial Narrow"/>
        </w:rPr>
      </w:pPr>
      <w:r w:rsidRPr="002C2840">
        <w:rPr>
          <w:rFonts w:ascii="Arial Narrow" w:hAnsi="Arial Narrow"/>
        </w:rPr>
        <w:t>(Proof of authority must be submitted e.g. company resolution)</w:t>
      </w:r>
    </w:p>
    <w:p w:rsidR="001E3E4E" w:rsidRPr="002C2840" w:rsidRDefault="001E3E4E" w:rsidP="00A465DB">
      <w:pPr>
        <w:autoSpaceDE w:val="0"/>
        <w:autoSpaceDN w:val="0"/>
        <w:adjustRightInd w:val="0"/>
        <w:ind w:left="-90" w:right="22" w:hanging="720"/>
        <w:rPr>
          <w:rFonts w:ascii="Arial Narrow" w:hAnsi="Arial Narrow"/>
        </w:rPr>
      </w:pPr>
    </w:p>
    <w:p w:rsidR="00783814" w:rsidRPr="002C2840" w:rsidRDefault="00783814" w:rsidP="00A465DB">
      <w:pPr>
        <w:autoSpaceDE w:val="0"/>
        <w:autoSpaceDN w:val="0"/>
        <w:adjustRightInd w:val="0"/>
        <w:ind w:left="-90" w:right="22" w:hanging="720"/>
        <w:rPr>
          <w:rFonts w:ascii="Arial Narrow" w:hAnsi="Arial Narrow"/>
        </w:rPr>
      </w:pPr>
    </w:p>
    <w:p w:rsidR="00783814" w:rsidRPr="002C2840" w:rsidRDefault="00783814" w:rsidP="00A465DB">
      <w:pPr>
        <w:autoSpaceDE w:val="0"/>
        <w:autoSpaceDN w:val="0"/>
        <w:adjustRightInd w:val="0"/>
        <w:ind w:left="-90" w:right="22" w:hanging="720"/>
        <w:rPr>
          <w:rFonts w:ascii="Arial Narrow" w:hAnsi="Arial Narrow"/>
        </w:rPr>
      </w:pPr>
    </w:p>
    <w:p w:rsidR="001E3E4E" w:rsidRPr="002C2840" w:rsidRDefault="001E3E4E" w:rsidP="00A465DB">
      <w:pPr>
        <w:autoSpaceDE w:val="0"/>
        <w:autoSpaceDN w:val="0"/>
        <w:adjustRightInd w:val="0"/>
        <w:ind w:left="-90" w:right="22" w:hanging="720"/>
        <w:rPr>
          <w:rFonts w:ascii="Arial Narrow" w:hAnsi="Arial Narrow"/>
          <w:sz w:val="20"/>
          <w:lang w:val="en-GB"/>
        </w:rPr>
      </w:pPr>
      <w:r w:rsidRPr="002C2840">
        <w:rPr>
          <w:rFonts w:ascii="Arial Narrow" w:hAnsi="Arial Narrow"/>
        </w:rPr>
        <w:t>DATE:</w:t>
      </w:r>
      <w:r w:rsidR="00783814" w:rsidRPr="002C2840">
        <w:rPr>
          <w:rFonts w:ascii="Arial Narrow" w:hAnsi="Arial Narrow"/>
        </w:rPr>
        <w:tab/>
      </w:r>
      <w:r w:rsidR="00783814" w:rsidRPr="002C2840">
        <w:rPr>
          <w:rFonts w:ascii="Arial Narrow" w:hAnsi="Arial Narrow"/>
        </w:rPr>
        <w:tab/>
      </w:r>
      <w:r w:rsidR="00783814" w:rsidRPr="002C2840">
        <w:rPr>
          <w:rFonts w:ascii="Arial Narrow" w:hAnsi="Arial Narrow"/>
        </w:rPr>
        <w:tab/>
      </w:r>
      <w:r w:rsidR="00783814" w:rsidRPr="002C2840">
        <w:rPr>
          <w:rFonts w:ascii="Arial Narrow" w:hAnsi="Arial Narrow"/>
        </w:rPr>
        <w:tab/>
      </w:r>
      <w:r w:rsidR="00783814" w:rsidRPr="002C2840">
        <w:rPr>
          <w:rFonts w:ascii="Arial Narrow" w:hAnsi="Arial Narrow"/>
        </w:rPr>
        <w:tab/>
      </w:r>
      <w:r w:rsidR="00783814" w:rsidRPr="002C2840">
        <w:rPr>
          <w:rFonts w:ascii="Arial Narrow" w:hAnsi="Arial Narrow"/>
        </w:rPr>
        <w:tab/>
      </w:r>
      <w:r w:rsidR="00783814" w:rsidRPr="002C2840">
        <w:rPr>
          <w:rFonts w:ascii="Arial Narrow" w:hAnsi="Arial Narrow"/>
        </w:rPr>
        <w:tab/>
      </w:r>
      <w:r w:rsidR="00783814" w:rsidRPr="002C2840">
        <w:rPr>
          <w:rFonts w:ascii="Arial Narrow" w:hAnsi="Arial Narrow"/>
        </w:rPr>
        <w:tab/>
      </w:r>
      <w:r w:rsidR="00783814" w:rsidRPr="002C2840">
        <w:rPr>
          <w:rFonts w:ascii="Arial Narrow" w:hAnsi="Arial Narrow"/>
        </w:rPr>
        <w:tab/>
      </w:r>
      <w:r w:rsidRPr="002C2840">
        <w:rPr>
          <w:rFonts w:ascii="Arial Narrow" w:hAnsi="Arial Narrow"/>
        </w:rPr>
        <w:t>…………………………………………...</w:t>
      </w:r>
    </w:p>
    <w:p w:rsidR="00E7509C" w:rsidRPr="002C2840" w:rsidRDefault="00E7509C">
      <w:pPr>
        <w:widowControl/>
        <w:spacing w:after="160" w:line="259" w:lineRule="auto"/>
        <w:rPr>
          <w:rFonts w:ascii="Arial Narrow" w:hAnsi="Arial Narrow"/>
        </w:rPr>
      </w:pPr>
      <w:r w:rsidRPr="002C2840">
        <w:rPr>
          <w:rFonts w:ascii="Arial Narrow" w:hAnsi="Arial Narrow"/>
        </w:rPr>
        <w:br w:type="page"/>
      </w:r>
    </w:p>
    <w:tbl>
      <w:tblPr>
        <w:tblStyle w:val="TableGrid"/>
        <w:tblW w:w="10350" w:type="dxa"/>
        <w:tblInd w:w="-815" w:type="dxa"/>
        <w:tblBorders>
          <w:insideH w:val="none" w:sz="0" w:space="0" w:color="auto"/>
          <w:insideV w:val="none" w:sz="0" w:space="0" w:color="auto"/>
        </w:tblBorders>
        <w:tblLook w:val="04A0" w:firstRow="1" w:lastRow="0" w:firstColumn="1" w:lastColumn="0" w:noHBand="0" w:noVBand="1"/>
      </w:tblPr>
      <w:tblGrid>
        <w:gridCol w:w="1104"/>
        <w:gridCol w:w="9246"/>
      </w:tblGrid>
      <w:tr w:rsidR="002D5C47" w:rsidRPr="002C2840" w:rsidTr="002C2840">
        <w:trPr>
          <w:trHeight w:val="348"/>
          <w:tblHeader/>
        </w:trPr>
        <w:tc>
          <w:tcPr>
            <w:tcW w:w="1104" w:type="dxa"/>
            <w:tcBorders>
              <w:top w:val="single" w:sz="4" w:space="0" w:color="auto"/>
              <w:bottom w:val="single" w:sz="4" w:space="0" w:color="auto"/>
            </w:tcBorders>
            <w:shd w:val="clear" w:color="auto" w:fill="E7E6E6" w:themeFill="background2"/>
            <w:vAlign w:val="center"/>
          </w:tcPr>
          <w:p w:rsidR="002D5C47" w:rsidRPr="002C2840" w:rsidRDefault="002D5C47" w:rsidP="00A805E0">
            <w:pPr>
              <w:autoSpaceDE w:val="0"/>
              <w:autoSpaceDN w:val="0"/>
              <w:adjustRightInd w:val="0"/>
              <w:ind w:right="22"/>
              <w:rPr>
                <w:rFonts w:ascii="Arial Narrow" w:hAnsi="Arial Narrow" w:cs="Arial Narrow"/>
                <w:b/>
                <w:sz w:val="20"/>
              </w:rPr>
            </w:pPr>
            <w:r w:rsidRPr="002C2840">
              <w:rPr>
                <w:rFonts w:ascii="Arial Narrow" w:hAnsi="Arial Narrow" w:cs="Arial Narrow"/>
                <w:b/>
                <w:sz w:val="20"/>
              </w:rPr>
              <w:lastRenderedPageBreak/>
              <w:t>4.</w:t>
            </w:r>
          </w:p>
        </w:tc>
        <w:tc>
          <w:tcPr>
            <w:tcW w:w="9246" w:type="dxa"/>
            <w:tcBorders>
              <w:top w:val="single" w:sz="4" w:space="0" w:color="auto"/>
              <w:bottom w:val="single" w:sz="4" w:space="0" w:color="auto"/>
            </w:tcBorders>
            <w:shd w:val="clear" w:color="auto" w:fill="E7E6E6" w:themeFill="background2"/>
            <w:vAlign w:val="center"/>
          </w:tcPr>
          <w:p w:rsidR="002D5C47" w:rsidRPr="002C2840" w:rsidRDefault="002D5C47" w:rsidP="00A805E0">
            <w:pPr>
              <w:tabs>
                <w:tab w:val="left" w:pos="426"/>
              </w:tabs>
              <w:jc w:val="both"/>
              <w:rPr>
                <w:rFonts w:ascii="Arial Narrow" w:hAnsi="Arial Narrow" w:cs="Arial"/>
                <w:b/>
                <w:bCs/>
                <w:sz w:val="20"/>
              </w:rPr>
            </w:pPr>
            <w:r w:rsidRPr="002C2840">
              <w:rPr>
                <w:rFonts w:ascii="Arial Narrow" w:hAnsi="Arial Narrow" w:cs="Arial"/>
                <w:b/>
                <w:bCs/>
                <w:sz w:val="20"/>
              </w:rPr>
              <w:t>EVALUATION CRITERIA</w:t>
            </w:r>
          </w:p>
        </w:tc>
      </w:tr>
      <w:tr w:rsidR="002D5C47" w:rsidRPr="002C2840" w:rsidTr="002C2840">
        <w:trPr>
          <w:trHeight w:val="348"/>
        </w:trPr>
        <w:tc>
          <w:tcPr>
            <w:tcW w:w="1104" w:type="dxa"/>
            <w:tcBorders>
              <w:top w:val="single" w:sz="4" w:space="0" w:color="auto"/>
            </w:tcBorders>
            <w:vAlign w:val="center"/>
          </w:tcPr>
          <w:p w:rsidR="002D5C47" w:rsidRPr="002C2840" w:rsidRDefault="002D5C47" w:rsidP="00A805E0">
            <w:pPr>
              <w:autoSpaceDE w:val="0"/>
              <w:autoSpaceDN w:val="0"/>
              <w:adjustRightInd w:val="0"/>
              <w:ind w:right="22"/>
              <w:rPr>
                <w:rFonts w:ascii="Arial Narrow" w:hAnsi="Arial Narrow" w:cs="Arial Narrow"/>
                <w:b/>
                <w:sz w:val="20"/>
              </w:rPr>
            </w:pPr>
          </w:p>
        </w:tc>
        <w:tc>
          <w:tcPr>
            <w:tcW w:w="9246" w:type="dxa"/>
            <w:tcBorders>
              <w:top w:val="single" w:sz="4" w:space="0" w:color="auto"/>
            </w:tcBorders>
            <w:vAlign w:val="center"/>
          </w:tcPr>
          <w:p w:rsidR="002D5C47" w:rsidRPr="002C2840" w:rsidRDefault="004E5FAD" w:rsidP="00A805E0">
            <w:pPr>
              <w:tabs>
                <w:tab w:val="left" w:pos="426"/>
              </w:tabs>
              <w:ind w:right="295"/>
              <w:jc w:val="both"/>
              <w:rPr>
                <w:rFonts w:ascii="Arial Narrow" w:hAnsi="Arial Narrow" w:cs="Arial"/>
                <w:b/>
                <w:bCs/>
                <w:sz w:val="20"/>
              </w:rPr>
            </w:pPr>
            <w:r w:rsidRPr="002C2840">
              <w:rPr>
                <w:rFonts w:ascii="Arial Narrow" w:hAnsi="Arial Narrow" w:cs="Arial"/>
                <w:sz w:val="20"/>
                <w:lang w:val="en-US"/>
              </w:rPr>
              <w:t>All proposals</w:t>
            </w:r>
            <w:r w:rsidR="002D5C47" w:rsidRPr="002C2840">
              <w:rPr>
                <w:rFonts w:ascii="Arial Narrow" w:hAnsi="Arial Narrow" w:cs="Arial"/>
                <w:sz w:val="20"/>
                <w:lang w:val="en-US"/>
              </w:rPr>
              <w:t xml:space="preserve"> received will be subjected to a three stage evaluation process.</w:t>
            </w:r>
          </w:p>
        </w:tc>
      </w:tr>
      <w:tr w:rsidR="00860032" w:rsidRPr="002C2840" w:rsidTr="002C2840">
        <w:trPr>
          <w:trHeight w:val="438"/>
        </w:trPr>
        <w:tc>
          <w:tcPr>
            <w:tcW w:w="10350" w:type="dxa"/>
            <w:gridSpan w:val="2"/>
            <w:vAlign w:val="center"/>
          </w:tcPr>
          <w:p w:rsidR="00860032" w:rsidRPr="002C2840" w:rsidRDefault="00860032" w:rsidP="006C23D1">
            <w:pPr>
              <w:tabs>
                <w:tab w:val="left" w:pos="284"/>
              </w:tabs>
              <w:spacing w:line="360" w:lineRule="auto"/>
              <w:ind w:right="477"/>
              <w:contextualSpacing/>
              <w:jc w:val="both"/>
              <w:rPr>
                <w:rFonts w:ascii="Arial Narrow" w:hAnsi="Arial Narrow" w:cs="Arial Narrow"/>
                <w:b/>
                <w:sz w:val="20"/>
              </w:rPr>
            </w:pPr>
            <w:r w:rsidRPr="002C2840">
              <w:rPr>
                <w:rFonts w:ascii="Arial Narrow" w:hAnsi="Arial Narrow" w:cs="Arial"/>
                <w:b/>
                <w:sz w:val="20"/>
                <w:u w:val="single"/>
                <w:lang w:val="en-US"/>
              </w:rPr>
              <w:t>Stage 1: Compliance</w:t>
            </w:r>
          </w:p>
        </w:tc>
      </w:tr>
      <w:tr w:rsidR="002D5C47" w:rsidRPr="002C2840" w:rsidTr="005127BC">
        <w:trPr>
          <w:trHeight w:val="268"/>
        </w:trPr>
        <w:tc>
          <w:tcPr>
            <w:tcW w:w="1104" w:type="dxa"/>
            <w:vAlign w:val="center"/>
          </w:tcPr>
          <w:p w:rsidR="002D5C47" w:rsidRPr="002C2840" w:rsidRDefault="002D5C47" w:rsidP="00A805E0">
            <w:pPr>
              <w:autoSpaceDE w:val="0"/>
              <w:autoSpaceDN w:val="0"/>
              <w:adjustRightInd w:val="0"/>
              <w:ind w:right="22"/>
              <w:rPr>
                <w:rFonts w:ascii="Arial Narrow" w:hAnsi="Arial Narrow" w:cs="Arial Narrow"/>
                <w:b/>
                <w:sz w:val="20"/>
              </w:rPr>
            </w:pPr>
          </w:p>
        </w:tc>
        <w:tc>
          <w:tcPr>
            <w:tcW w:w="9246" w:type="dxa"/>
            <w:vAlign w:val="center"/>
          </w:tcPr>
          <w:p w:rsidR="002D5C47" w:rsidRPr="002C2840" w:rsidRDefault="002D5C47" w:rsidP="004E5FAD">
            <w:pPr>
              <w:tabs>
                <w:tab w:val="left" w:pos="284"/>
              </w:tabs>
              <w:spacing w:line="360" w:lineRule="auto"/>
              <w:ind w:right="477"/>
              <w:contextualSpacing/>
              <w:jc w:val="both"/>
              <w:rPr>
                <w:rFonts w:ascii="Arial Narrow" w:hAnsi="Arial Narrow" w:cs="Arial Narrow"/>
                <w:b/>
                <w:sz w:val="20"/>
              </w:rPr>
            </w:pPr>
            <w:r w:rsidRPr="002C2840">
              <w:rPr>
                <w:rFonts w:ascii="Arial Narrow" w:hAnsi="Arial Narrow" w:cs="Arial"/>
                <w:sz w:val="20"/>
                <w:lang w:val="en-US"/>
              </w:rPr>
              <w:t xml:space="preserve">In Stage 1 </w:t>
            </w:r>
            <w:r w:rsidR="004E5FAD" w:rsidRPr="002C2840">
              <w:rPr>
                <w:rFonts w:ascii="Arial Narrow" w:hAnsi="Arial Narrow" w:cs="Arial"/>
                <w:sz w:val="20"/>
                <w:lang w:val="en-US"/>
              </w:rPr>
              <w:t>proposals</w:t>
            </w:r>
            <w:r w:rsidRPr="002C2840">
              <w:rPr>
                <w:rFonts w:ascii="Arial Narrow" w:hAnsi="Arial Narrow" w:cs="Arial"/>
                <w:sz w:val="20"/>
                <w:lang w:val="en-US"/>
              </w:rPr>
              <w:t xml:space="preserve"> will be assessed for compliance and completeness.</w:t>
            </w:r>
          </w:p>
        </w:tc>
      </w:tr>
    </w:tbl>
    <w:tbl>
      <w:tblPr>
        <w:tblW w:w="59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1270"/>
        <w:gridCol w:w="617"/>
        <w:gridCol w:w="1082"/>
        <w:gridCol w:w="5446"/>
        <w:gridCol w:w="1195"/>
      </w:tblGrid>
      <w:tr w:rsidR="000E7E09" w:rsidRPr="002C2840" w:rsidTr="00944483">
        <w:trPr>
          <w:trHeight w:val="1087"/>
          <w:jc w:val="center"/>
        </w:trPr>
        <w:tc>
          <w:tcPr>
            <w:tcW w:w="5000" w:type="pct"/>
            <w:gridSpan w:val="6"/>
            <w:tcBorders>
              <w:top w:val="nil"/>
            </w:tcBorders>
          </w:tcPr>
          <w:p w:rsidR="000E7E09" w:rsidRPr="002C2840" w:rsidRDefault="000E7E09" w:rsidP="004E5FAD">
            <w:pPr>
              <w:tabs>
                <w:tab w:val="left" w:pos="284"/>
              </w:tabs>
              <w:spacing w:line="360" w:lineRule="auto"/>
              <w:ind w:right="477"/>
              <w:contextualSpacing/>
              <w:jc w:val="both"/>
              <w:rPr>
                <w:rFonts w:ascii="Arial Narrow" w:hAnsi="Arial Narrow" w:cs="Arial"/>
                <w:b/>
                <w:sz w:val="20"/>
                <w:u w:val="single"/>
                <w:lang w:eastAsia="en-ZA"/>
              </w:rPr>
            </w:pPr>
            <w:r w:rsidRPr="002C2840">
              <w:rPr>
                <w:rFonts w:ascii="Arial Narrow" w:hAnsi="Arial Narrow" w:cs="Arial"/>
                <w:b/>
                <w:sz w:val="20"/>
                <w:u w:val="single"/>
                <w:lang w:eastAsia="en-ZA"/>
              </w:rPr>
              <w:t>Stage 2:  Functionality</w:t>
            </w:r>
          </w:p>
          <w:p w:rsidR="000E7E09" w:rsidRPr="002C2840" w:rsidRDefault="000E7E09" w:rsidP="00A805E0">
            <w:pPr>
              <w:tabs>
                <w:tab w:val="left" w:pos="284"/>
              </w:tabs>
              <w:spacing w:line="360" w:lineRule="auto"/>
              <w:ind w:right="477"/>
              <w:contextualSpacing/>
              <w:jc w:val="both"/>
              <w:rPr>
                <w:rFonts w:ascii="Arial Narrow" w:hAnsi="Arial Narrow" w:cs="Arial"/>
                <w:b/>
                <w:sz w:val="20"/>
                <w:u w:val="single"/>
                <w:lang w:eastAsia="en-ZA"/>
              </w:rPr>
            </w:pPr>
            <w:r w:rsidRPr="002C2840">
              <w:rPr>
                <w:rFonts w:ascii="Arial Narrow" w:hAnsi="Arial Narrow" w:cs="Arial"/>
                <w:sz w:val="20"/>
              </w:rPr>
              <w:t>The bidder must score a minimum of 70% during on functionality of the evaluation to qualify for Stage 3 of the evaluation where only points for price and B-BBEE will be considered</w:t>
            </w:r>
          </w:p>
        </w:tc>
      </w:tr>
      <w:tr w:rsidR="00944483" w:rsidRPr="002C2840" w:rsidTr="008F2EC8">
        <w:trPr>
          <w:trHeight w:val="447"/>
          <w:jc w:val="center"/>
        </w:trPr>
        <w:tc>
          <w:tcPr>
            <w:tcW w:w="430" w:type="pct"/>
            <w:tcBorders>
              <w:bottom w:val="nil"/>
            </w:tcBorders>
            <w:shd w:val="clear" w:color="auto" w:fill="E7E6E6" w:themeFill="background2"/>
            <w:vAlign w:val="center"/>
          </w:tcPr>
          <w:p w:rsidR="00D85FB7" w:rsidRPr="002C2840" w:rsidRDefault="00D85FB7" w:rsidP="00842F3C">
            <w:pPr>
              <w:tabs>
                <w:tab w:val="left" w:pos="284"/>
              </w:tabs>
              <w:spacing w:line="360" w:lineRule="auto"/>
              <w:ind w:right="83"/>
              <w:contextualSpacing/>
              <w:jc w:val="center"/>
              <w:rPr>
                <w:rFonts w:ascii="Arial Narrow" w:hAnsi="Arial Narrow" w:cs="Arial"/>
                <w:b/>
                <w:sz w:val="20"/>
                <w:lang w:eastAsia="en-ZA"/>
              </w:rPr>
            </w:pPr>
            <w:r w:rsidRPr="002C2840">
              <w:rPr>
                <w:rFonts w:ascii="Arial Narrow" w:hAnsi="Arial Narrow" w:cs="Arial"/>
                <w:b/>
                <w:sz w:val="20"/>
                <w:lang w:eastAsia="en-ZA"/>
              </w:rPr>
              <w:t>Criteria</w:t>
            </w:r>
          </w:p>
        </w:tc>
        <w:tc>
          <w:tcPr>
            <w:tcW w:w="611" w:type="pct"/>
            <w:vMerge w:val="restart"/>
            <w:shd w:val="clear" w:color="auto" w:fill="E7E6E6" w:themeFill="background2"/>
            <w:vAlign w:val="center"/>
          </w:tcPr>
          <w:p w:rsidR="00D85FB7" w:rsidRPr="002C2840" w:rsidRDefault="00D85FB7" w:rsidP="00A805E0">
            <w:pPr>
              <w:tabs>
                <w:tab w:val="left" w:pos="284"/>
              </w:tabs>
              <w:spacing w:line="360" w:lineRule="auto"/>
              <w:ind w:right="477"/>
              <w:contextualSpacing/>
              <w:jc w:val="both"/>
              <w:rPr>
                <w:rFonts w:ascii="Arial Narrow" w:hAnsi="Arial Narrow" w:cs="Arial"/>
                <w:b/>
                <w:sz w:val="20"/>
                <w:lang w:eastAsia="en-ZA"/>
              </w:rPr>
            </w:pPr>
            <w:r w:rsidRPr="002C2840">
              <w:rPr>
                <w:rFonts w:ascii="Arial Narrow" w:hAnsi="Arial Narrow" w:cs="Arial"/>
                <w:b/>
                <w:sz w:val="20"/>
                <w:lang w:eastAsia="en-ZA"/>
              </w:rPr>
              <w:t>Criteria</w:t>
            </w:r>
          </w:p>
        </w:tc>
        <w:tc>
          <w:tcPr>
            <w:tcW w:w="3420" w:type="pct"/>
            <w:gridSpan w:val="3"/>
            <w:vMerge w:val="restart"/>
            <w:shd w:val="clear" w:color="auto" w:fill="E7E6E6" w:themeFill="background2"/>
            <w:vAlign w:val="center"/>
          </w:tcPr>
          <w:p w:rsidR="00D85FB7" w:rsidRPr="002C2840" w:rsidRDefault="00D85FB7" w:rsidP="00D85FB7">
            <w:pPr>
              <w:tabs>
                <w:tab w:val="left" w:pos="284"/>
              </w:tabs>
              <w:spacing w:line="360" w:lineRule="auto"/>
              <w:ind w:left="1" w:right="-120" w:firstLine="90"/>
              <w:contextualSpacing/>
              <w:rPr>
                <w:rFonts w:ascii="Arial Narrow" w:hAnsi="Arial Narrow" w:cs="Arial"/>
                <w:b/>
                <w:sz w:val="20"/>
                <w:lang w:eastAsia="en-ZA"/>
              </w:rPr>
            </w:pPr>
            <w:r w:rsidRPr="002C2840">
              <w:rPr>
                <w:rFonts w:ascii="Arial Narrow" w:hAnsi="Arial Narrow" w:cs="Arial"/>
                <w:b/>
                <w:sz w:val="20"/>
                <w:lang w:eastAsia="en-ZA"/>
              </w:rPr>
              <w:t>Evaluation criteria</w:t>
            </w:r>
          </w:p>
        </w:tc>
        <w:tc>
          <w:tcPr>
            <w:tcW w:w="539" w:type="pct"/>
            <w:vMerge w:val="restart"/>
            <w:shd w:val="clear" w:color="auto" w:fill="E7E6E6" w:themeFill="background2"/>
            <w:vAlign w:val="center"/>
          </w:tcPr>
          <w:p w:rsidR="00D85FB7" w:rsidRPr="002C2840" w:rsidRDefault="00D85FB7" w:rsidP="00A805E0">
            <w:pPr>
              <w:tabs>
                <w:tab w:val="left" w:pos="284"/>
              </w:tabs>
              <w:spacing w:line="360" w:lineRule="auto"/>
              <w:ind w:right="477"/>
              <w:contextualSpacing/>
              <w:jc w:val="both"/>
              <w:rPr>
                <w:rFonts w:ascii="Arial Narrow" w:hAnsi="Arial Narrow" w:cs="Arial"/>
                <w:b/>
                <w:sz w:val="20"/>
                <w:lang w:eastAsia="en-ZA"/>
              </w:rPr>
            </w:pPr>
            <w:r w:rsidRPr="002C2840">
              <w:rPr>
                <w:rFonts w:ascii="Arial Narrow" w:hAnsi="Arial Narrow" w:cs="Arial"/>
                <w:b/>
                <w:sz w:val="20"/>
                <w:lang w:eastAsia="en-ZA"/>
              </w:rPr>
              <w:t>Points</w:t>
            </w:r>
          </w:p>
        </w:tc>
      </w:tr>
      <w:tr w:rsidR="00944483" w:rsidRPr="002C2840" w:rsidTr="008F2EC8">
        <w:trPr>
          <w:trHeight w:val="249"/>
          <w:jc w:val="center"/>
        </w:trPr>
        <w:tc>
          <w:tcPr>
            <w:tcW w:w="430" w:type="pct"/>
            <w:tcBorders>
              <w:top w:val="nil"/>
              <w:bottom w:val="single" w:sz="4" w:space="0" w:color="auto"/>
            </w:tcBorders>
            <w:shd w:val="clear" w:color="auto" w:fill="E7E6E6" w:themeFill="background2"/>
            <w:vAlign w:val="center"/>
          </w:tcPr>
          <w:p w:rsidR="00D85FB7" w:rsidRPr="002C2840" w:rsidRDefault="00D85FB7" w:rsidP="00842F3C">
            <w:pPr>
              <w:tabs>
                <w:tab w:val="left" w:pos="526"/>
              </w:tabs>
              <w:spacing w:line="360" w:lineRule="auto"/>
              <w:ind w:right="83"/>
              <w:contextualSpacing/>
              <w:jc w:val="center"/>
              <w:rPr>
                <w:rFonts w:ascii="Arial Narrow" w:hAnsi="Arial Narrow" w:cs="Arial"/>
                <w:b/>
                <w:sz w:val="20"/>
                <w:lang w:eastAsia="en-ZA"/>
              </w:rPr>
            </w:pPr>
            <w:r w:rsidRPr="002C2840">
              <w:rPr>
                <w:rFonts w:ascii="Arial Narrow" w:hAnsi="Arial Narrow" w:cs="Arial"/>
                <w:b/>
                <w:sz w:val="20"/>
                <w:lang w:eastAsia="en-ZA"/>
              </w:rPr>
              <w:t>No.</w:t>
            </w:r>
          </w:p>
        </w:tc>
        <w:tc>
          <w:tcPr>
            <w:tcW w:w="611" w:type="pct"/>
            <w:vMerge/>
            <w:tcBorders>
              <w:bottom w:val="single" w:sz="4" w:space="0" w:color="auto"/>
            </w:tcBorders>
            <w:shd w:val="clear" w:color="auto" w:fill="E7E6E6" w:themeFill="background2"/>
            <w:vAlign w:val="center"/>
          </w:tcPr>
          <w:p w:rsidR="00D85FB7" w:rsidRPr="002C2840" w:rsidRDefault="00D85FB7" w:rsidP="00A805E0">
            <w:pPr>
              <w:tabs>
                <w:tab w:val="left" w:pos="284"/>
              </w:tabs>
              <w:spacing w:line="360" w:lineRule="auto"/>
              <w:ind w:right="477"/>
              <w:contextualSpacing/>
              <w:jc w:val="both"/>
              <w:rPr>
                <w:rFonts w:ascii="Arial Narrow" w:hAnsi="Arial Narrow" w:cs="Arial"/>
                <w:b/>
                <w:sz w:val="20"/>
                <w:lang w:eastAsia="en-ZA"/>
              </w:rPr>
            </w:pPr>
          </w:p>
        </w:tc>
        <w:tc>
          <w:tcPr>
            <w:tcW w:w="3420" w:type="pct"/>
            <w:gridSpan w:val="3"/>
            <w:vMerge/>
            <w:tcBorders>
              <w:bottom w:val="single" w:sz="4" w:space="0" w:color="auto"/>
            </w:tcBorders>
            <w:vAlign w:val="center"/>
          </w:tcPr>
          <w:p w:rsidR="00D85FB7" w:rsidRPr="002C2840" w:rsidRDefault="00D85FB7" w:rsidP="00842F3C">
            <w:pPr>
              <w:tabs>
                <w:tab w:val="left" w:pos="284"/>
              </w:tabs>
              <w:spacing w:line="360" w:lineRule="auto"/>
              <w:ind w:left="-140" w:right="-120"/>
              <w:contextualSpacing/>
              <w:jc w:val="center"/>
              <w:rPr>
                <w:rFonts w:ascii="Arial Narrow" w:hAnsi="Arial Narrow" w:cs="Arial"/>
                <w:b/>
                <w:sz w:val="20"/>
                <w:lang w:eastAsia="en-ZA"/>
              </w:rPr>
            </w:pPr>
          </w:p>
        </w:tc>
        <w:tc>
          <w:tcPr>
            <w:tcW w:w="539" w:type="pct"/>
            <w:vMerge/>
            <w:tcBorders>
              <w:bottom w:val="single" w:sz="4" w:space="0" w:color="auto"/>
            </w:tcBorders>
            <w:vAlign w:val="center"/>
          </w:tcPr>
          <w:p w:rsidR="00D85FB7" w:rsidRPr="002C2840" w:rsidRDefault="00D85FB7" w:rsidP="00A805E0">
            <w:pPr>
              <w:tabs>
                <w:tab w:val="left" w:pos="284"/>
              </w:tabs>
              <w:spacing w:line="360" w:lineRule="auto"/>
              <w:ind w:right="477"/>
              <w:contextualSpacing/>
              <w:jc w:val="both"/>
              <w:rPr>
                <w:rFonts w:ascii="Arial Narrow" w:hAnsi="Arial Narrow" w:cs="Arial"/>
                <w:b/>
                <w:sz w:val="20"/>
                <w:lang w:eastAsia="en-ZA"/>
              </w:rPr>
            </w:pPr>
          </w:p>
        </w:tc>
      </w:tr>
      <w:tr w:rsidR="000E7E09" w:rsidRPr="002C2840" w:rsidTr="008F2EC8">
        <w:trPr>
          <w:trHeight w:val="492"/>
          <w:jc w:val="center"/>
        </w:trPr>
        <w:tc>
          <w:tcPr>
            <w:tcW w:w="430" w:type="pct"/>
            <w:vMerge w:val="restart"/>
            <w:tcBorders>
              <w:bottom w:val="nil"/>
            </w:tcBorders>
            <w:vAlign w:val="center"/>
          </w:tcPr>
          <w:p w:rsidR="00D85FB7" w:rsidRPr="002C2840" w:rsidRDefault="00D85FB7" w:rsidP="004E5FAD">
            <w:pPr>
              <w:tabs>
                <w:tab w:val="left" w:pos="526"/>
              </w:tabs>
              <w:spacing w:line="360" w:lineRule="auto"/>
              <w:ind w:right="83"/>
              <w:contextualSpacing/>
              <w:jc w:val="center"/>
              <w:rPr>
                <w:rFonts w:ascii="Arial Narrow" w:hAnsi="Arial Narrow" w:cs="Arial"/>
                <w:b/>
                <w:sz w:val="20"/>
                <w:lang w:eastAsia="en-ZA"/>
              </w:rPr>
            </w:pPr>
            <w:r w:rsidRPr="002C2840">
              <w:rPr>
                <w:rFonts w:ascii="Arial Narrow" w:hAnsi="Arial Narrow" w:cs="Arial"/>
                <w:b/>
                <w:sz w:val="20"/>
                <w:lang w:eastAsia="en-ZA"/>
              </w:rPr>
              <w:t>1</w:t>
            </w:r>
          </w:p>
        </w:tc>
        <w:tc>
          <w:tcPr>
            <w:tcW w:w="611" w:type="pct"/>
            <w:vMerge w:val="restart"/>
            <w:tcBorders>
              <w:bottom w:val="nil"/>
            </w:tcBorders>
            <w:vAlign w:val="center"/>
          </w:tcPr>
          <w:p w:rsidR="00D85FB7" w:rsidRPr="002C2840" w:rsidRDefault="00D85FB7" w:rsidP="004E5FAD">
            <w:pPr>
              <w:spacing w:line="360" w:lineRule="auto"/>
              <w:jc w:val="both"/>
              <w:rPr>
                <w:rFonts w:ascii="Arial Narrow" w:eastAsia="Calibri" w:hAnsi="Arial Narrow" w:cs="Arial"/>
                <w:b/>
                <w:sz w:val="20"/>
              </w:rPr>
            </w:pPr>
            <w:r w:rsidRPr="002C2840">
              <w:rPr>
                <w:rFonts w:ascii="Arial Narrow" w:eastAsia="Calibri" w:hAnsi="Arial Narrow" w:cs="Arial"/>
                <w:b/>
                <w:sz w:val="20"/>
              </w:rPr>
              <w:t>Capacity</w:t>
            </w:r>
          </w:p>
        </w:tc>
        <w:tc>
          <w:tcPr>
            <w:tcW w:w="3420" w:type="pct"/>
            <w:gridSpan w:val="3"/>
            <w:tcBorders>
              <w:bottom w:val="nil"/>
            </w:tcBorders>
            <w:vAlign w:val="center"/>
          </w:tcPr>
          <w:p w:rsidR="00D85FB7" w:rsidRPr="002C2840" w:rsidRDefault="00D85FB7" w:rsidP="004E5FAD">
            <w:pPr>
              <w:spacing w:line="360" w:lineRule="auto"/>
              <w:jc w:val="both"/>
              <w:rPr>
                <w:rFonts w:ascii="Arial Narrow" w:eastAsia="Calibri" w:hAnsi="Arial Narrow" w:cs="Arial"/>
                <w:b/>
                <w:sz w:val="20"/>
              </w:rPr>
            </w:pPr>
            <w:r w:rsidRPr="002C2840">
              <w:rPr>
                <w:rFonts w:ascii="Arial Narrow" w:eastAsia="Calibri" w:hAnsi="Arial Narrow" w:cs="Arial"/>
                <w:b/>
                <w:sz w:val="20"/>
              </w:rPr>
              <w:t xml:space="preserve">Capability and experience in delivering project </w:t>
            </w:r>
          </w:p>
        </w:tc>
        <w:tc>
          <w:tcPr>
            <w:tcW w:w="539" w:type="pct"/>
            <w:tcBorders>
              <w:bottom w:val="nil"/>
            </w:tcBorders>
            <w:vAlign w:val="center"/>
          </w:tcPr>
          <w:p w:rsidR="00D85FB7" w:rsidRPr="002C2840" w:rsidRDefault="00D85FB7" w:rsidP="004E5FAD">
            <w:pPr>
              <w:spacing w:line="360" w:lineRule="auto"/>
              <w:jc w:val="center"/>
              <w:rPr>
                <w:rFonts w:ascii="Arial Narrow" w:eastAsia="Calibri" w:hAnsi="Arial Narrow" w:cs="Arial"/>
                <w:b/>
                <w:sz w:val="20"/>
              </w:rPr>
            </w:pPr>
            <w:r w:rsidRPr="002C2840">
              <w:rPr>
                <w:rFonts w:ascii="Arial Narrow" w:eastAsia="Calibri" w:hAnsi="Arial Narrow" w:cs="Arial"/>
                <w:b/>
                <w:sz w:val="20"/>
              </w:rPr>
              <w:t>30</w:t>
            </w:r>
          </w:p>
        </w:tc>
      </w:tr>
      <w:tr w:rsidR="000E7E09" w:rsidRPr="002C2840" w:rsidTr="008F2EC8">
        <w:trPr>
          <w:trHeight w:val="394"/>
          <w:jc w:val="center"/>
        </w:trPr>
        <w:tc>
          <w:tcPr>
            <w:tcW w:w="430" w:type="pct"/>
            <w:vMerge/>
            <w:tcBorders>
              <w:top w:val="nil"/>
              <w:bottom w:val="nil"/>
            </w:tcBorders>
            <w:vAlign w:val="center"/>
          </w:tcPr>
          <w:p w:rsidR="00D85FB7" w:rsidRPr="002C2840" w:rsidRDefault="00D85FB7" w:rsidP="004E5FAD">
            <w:pPr>
              <w:tabs>
                <w:tab w:val="left" w:pos="526"/>
              </w:tabs>
              <w:spacing w:line="360" w:lineRule="auto"/>
              <w:ind w:right="83"/>
              <w:contextualSpacing/>
              <w:jc w:val="center"/>
              <w:rPr>
                <w:rFonts w:ascii="Arial Narrow" w:hAnsi="Arial Narrow" w:cs="Arial"/>
                <w:b/>
                <w:sz w:val="20"/>
                <w:lang w:eastAsia="en-ZA"/>
              </w:rPr>
            </w:pPr>
          </w:p>
        </w:tc>
        <w:tc>
          <w:tcPr>
            <w:tcW w:w="611" w:type="pct"/>
            <w:vMerge/>
            <w:tcBorders>
              <w:top w:val="nil"/>
              <w:bottom w:val="nil"/>
            </w:tcBorders>
            <w:vAlign w:val="center"/>
          </w:tcPr>
          <w:p w:rsidR="00D85FB7" w:rsidRPr="002C2840" w:rsidRDefault="00D85FB7" w:rsidP="004E5FAD">
            <w:pPr>
              <w:spacing w:line="360" w:lineRule="auto"/>
              <w:rPr>
                <w:rFonts w:ascii="Arial Narrow" w:eastAsia="Calibri" w:hAnsi="Arial Narrow" w:cs="Arial"/>
                <w:b/>
                <w:sz w:val="20"/>
              </w:rPr>
            </w:pPr>
          </w:p>
        </w:tc>
        <w:tc>
          <w:tcPr>
            <w:tcW w:w="300" w:type="pct"/>
            <w:tcBorders>
              <w:top w:val="nil"/>
              <w:bottom w:val="nil"/>
              <w:right w:val="nil"/>
            </w:tcBorders>
            <w:vAlign w:val="center"/>
          </w:tcPr>
          <w:p w:rsidR="00D85FB7" w:rsidRPr="002C2840" w:rsidRDefault="00D85FB7" w:rsidP="004E5FAD">
            <w:pPr>
              <w:spacing w:line="360" w:lineRule="auto"/>
              <w:jc w:val="both"/>
              <w:rPr>
                <w:rFonts w:ascii="Arial Narrow" w:eastAsia="Calibri" w:hAnsi="Arial Narrow" w:cs="Arial"/>
                <w:b/>
                <w:sz w:val="20"/>
              </w:rPr>
            </w:pPr>
            <w:r w:rsidRPr="002C2840">
              <w:rPr>
                <w:rFonts w:ascii="Arial Narrow" w:eastAsia="Calibri" w:hAnsi="Arial Narrow" w:cs="Arial"/>
                <w:b/>
                <w:sz w:val="20"/>
              </w:rPr>
              <w:t>1.1</w:t>
            </w:r>
          </w:p>
        </w:tc>
        <w:tc>
          <w:tcPr>
            <w:tcW w:w="3120" w:type="pct"/>
            <w:gridSpan w:val="2"/>
            <w:tcBorders>
              <w:top w:val="nil"/>
              <w:left w:val="nil"/>
              <w:bottom w:val="nil"/>
            </w:tcBorders>
            <w:vAlign w:val="center"/>
          </w:tcPr>
          <w:p w:rsidR="00D85FB7" w:rsidRPr="002C2840" w:rsidRDefault="00D85FB7" w:rsidP="004E5FAD">
            <w:pPr>
              <w:spacing w:line="360" w:lineRule="auto"/>
              <w:jc w:val="both"/>
              <w:rPr>
                <w:rFonts w:ascii="Arial Narrow" w:eastAsia="Calibri" w:hAnsi="Arial Narrow" w:cs="Arial"/>
                <w:sz w:val="20"/>
              </w:rPr>
            </w:pPr>
            <w:r w:rsidRPr="002C2840">
              <w:rPr>
                <w:rFonts w:ascii="Arial Narrow" w:eastAsia="Calibri" w:hAnsi="Arial Narrow" w:cs="Arial"/>
                <w:sz w:val="20"/>
              </w:rPr>
              <w:t>Business documents must be registered with the relevant Professional Bodies.</w:t>
            </w:r>
          </w:p>
        </w:tc>
        <w:tc>
          <w:tcPr>
            <w:tcW w:w="539" w:type="pct"/>
            <w:tcBorders>
              <w:top w:val="nil"/>
              <w:bottom w:val="nil"/>
            </w:tcBorders>
            <w:vAlign w:val="center"/>
          </w:tcPr>
          <w:p w:rsidR="00D85FB7" w:rsidRPr="002C2840" w:rsidRDefault="00D85FB7" w:rsidP="004E5FAD">
            <w:pPr>
              <w:spacing w:line="360" w:lineRule="auto"/>
              <w:jc w:val="center"/>
              <w:rPr>
                <w:rFonts w:ascii="Arial Narrow" w:eastAsia="Calibri" w:hAnsi="Arial Narrow" w:cs="Arial"/>
                <w:sz w:val="20"/>
              </w:rPr>
            </w:pPr>
            <w:r w:rsidRPr="002C2840">
              <w:rPr>
                <w:rFonts w:ascii="Arial Narrow" w:eastAsia="Calibri" w:hAnsi="Arial Narrow" w:cs="Arial"/>
                <w:sz w:val="20"/>
              </w:rPr>
              <w:t>10</w:t>
            </w:r>
          </w:p>
        </w:tc>
      </w:tr>
      <w:tr w:rsidR="000E7E09" w:rsidRPr="002C2840" w:rsidTr="008F2EC8">
        <w:trPr>
          <w:trHeight w:val="340"/>
          <w:jc w:val="center"/>
        </w:trPr>
        <w:tc>
          <w:tcPr>
            <w:tcW w:w="430" w:type="pct"/>
            <w:vMerge/>
            <w:tcBorders>
              <w:top w:val="nil"/>
              <w:bottom w:val="nil"/>
            </w:tcBorders>
            <w:vAlign w:val="center"/>
          </w:tcPr>
          <w:p w:rsidR="00D85FB7" w:rsidRPr="002C2840" w:rsidRDefault="00D85FB7" w:rsidP="004E5FAD">
            <w:pPr>
              <w:tabs>
                <w:tab w:val="left" w:pos="526"/>
              </w:tabs>
              <w:spacing w:line="360" w:lineRule="auto"/>
              <w:ind w:right="83"/>
              <w:contextualSpacing/>
              <w:jc w:val="center"/>
              <w:rPr>
                <w:rFonts w:ascii="Arial Narrow" w:hAnsi="Arial Narrow" w:cs="Arial"/>
                <w:b/>
                <w:sz w:val="20"/>
                <w:lang w:eastAsia="en-ZA"/>
              </w:rPr>
            </w:pPr>
          </w:p>
        </w:tc>
        <w:tc>
          <w:tcPr>
            <w:tcW w:w="611" w:type="pct"/>
            <w:vMerge/>
            <w:tcBorders>
              <w:top w:val="nil"/>
              <w:bottom w:val="nil"/>
            </w:tcBorders>
            <w:vAlign w:val="center"/>
          </w:tcPr>
          <w:p w:rsidR="00D85FB7" w:rsidRPr="002C2840" w:rsidRDefault="00D85FB7" w:rsidP="004E5FAD">
            <w:pPr>
              <w:spacing w:line="360" w:lineRule="auto"/>
              <w:rPr>
                <w:rFonts w:ascii="Arial Narrow" w:eastAsia="Calibri" w:hAnsi="Arial Narrow" w:cs="Arial"/>
                <w:b/>
                <w:sz w:val="20"/>
              </w:rPr>
            </w:pPr>
          </w:p>
        </w:tc>
        <w:tc>
          <w:tcPr>
            <w:tcW w:w="300" w:type="pct"/>
            <w:tcBorders>
              <w:top w:val="nil"/>
              <w:bottom w:val="nil"/>
              <w:right w:val="nil"/>
            </w:tcBorders>
            <w:vAlign w:val="center"/>
          </w:tcPr>
          <w:p w:rsidR="00D85FB7" w:rsidRPr="002C2840" w:rsidRDefault="00D85FB7" w:rsidP="004E5FAD">
            <w:pPr>
              <w:spacing w:line="360" w:lineRule="auto"/>
              <w:jc w:val="both"/>
              <w:rPr>
                <w:rFonts w:ascii="Arial Narrow" w:eastAsia="Calibri" w:hAnsi="Arial Narrow" w:cs="Arial"/>
                <w:b/>
                <w:sz w:val="20"/>
              </w:rPr>
            </w:pPr>
            <w:r w:rsidRPr="002C2840">
              <w:rPr>
                <w:rFonts w:ascii="Arial Narrow" w:eastAsia="Calibri" w:hAnsi="Arial Narrow" w:cs="Arial"/>
                <w:b/>
                <w:sz w:val="20"/>
              </w:rPr>
              <w:t>1.2</w:t>
            </w:r>
          </w:p>
        </w:tc>
        <w:tc>
          <w:tcPr>
            <w:tcW w:w="3120" w:type="pct"/>
            <w:gridSpan w:val="2"/>
            <w:tcBorders>
              <w:top w:val="nil"/>
              <w:left w:val="nil"/>
              <w:bottom w:val="nil"/>
            </w:tcBorders>
            <w:vAlign w:val="center"/>
          </w:tcPr>
          <w:p w:rsidR="00D85FB7" w:rsidRPr="002C2840" w:rsidRDefault="00D85FB7" w:rsidP="004E5FAD">
            <w:pPr>
              <w:spacing w:line="360" w:lineRule="auto"/>
              <w:jc w:val="both"/>
              <w:rPr>
                <w:rFonts w:ascii="Arial Narrow" w:eastAsia="Calibri" w:hAnsi="Arial Narrow" w:cs="Arial"/>
                <w:sz w:val="20"/>
              </w:rPr>
            </w:pPr>
            <w:r w:rsidRPr="002C2840">
              <w:rPr>
                <w:rFonts w:ascii="Arial Narrow" w:eastAsia="Calibri" w:hAnsi="Arial Narrow" w:cs="Arial"/>
                <w:sz w:val="20"/>
              </w:rPr>
              <w:t>Registration with one of SETAs</w:t>
            </w:r>
          </w:p>
        </w:tc>
        <w:tc>
          <w:tcPr>
            <w:tcW w:w="539" w:type="pct"/>
            <w:tcBorders>
              <w:top w:val="nil"/>
              <w:bottom w:val="nil"/>
            </w:tcBorders>
            <w:vAlign w:val="center"/>
          </w:tcPr>
          <w:p w:rsidR="00D85FB7" w:rsidRPr="002C2840" w:rsidRDefault="00D85FB7" w:rsidP="004E5FAD">
            <w:pPr>
              <w:spacing w:line="360" w:lineRule="auto"/>
              <w:jc w:val="center"/>
              <w:rPr>
                <w:rFonts w:ascii="Arial Narrow" w:eastAsia="Calibri" w:hAnsi="Arial Narrow" w:cs="Arial"/>
                <w:sz w:val="20"/>
              </w:rPr>
            </w:pPr>
            <w:r w:rsidRPr="002C2840">
              <w:rPr>
                <w:rFonts w:ascii="Arial Narrow" w:eastAsia="Calibri" w:hAnsi="Arial Narrow" w:cs="Arial"/>
                <w:sz w:val="20"/>
              </w:rPr>
              <w:t>10</w:t>
            </w:r>
          </w:p>
        </w:tc>
      </w:tr>
      <w:tr w:rsidR="000E7E09" w:rsidRPr="002C2840" w:rsidTr="008F2EC8">
        <w:trPr>
          <w:trHeight w:val="169"/>
          <w:jc w:val="center"/>
        </w:trPr>
        <w:tc>
          <w:tcPr>
            <w:tcW w:w="430" w:type="pct"/>
            <w:vMerge/>
            <w:tcBorders>
              <w:top w:val="nil"/>
              <w:bottom w:val="single" w:sz="4" w:space="0" w:color="auto"/>
            </w:tcBorders>
            <w:vAlign w:val="center"/>
          </w:tcPr>
          <w:p w:rsidR="00D85FB7" w:rsidRPr="002C2840" w:rsidRDefault="00D85FB7" w:rsidP="004E5FAD">
            <w:pPr>
              <w:tabs>
                <w:tab w:val="left" w:pos="526"/>
              </w:tabs>
              <w:spacing w:line="360" w:lineRule="auto"/>
              <w:ind w:right="83"/>
              <w:contextualSpacing/>
              <w:jc w:val="center"/>
              <w:rPr>
                <w:rFonts w:ascii="Arial Narrow" w:hAnsi="Arial Narrow" w:cs="Arial"/>
                <w:b/>
                <w:sz w:val="20"/>
                <w:lang w:eastAsia="en-ZA"/>
              </w:rPr>
            </w:pPr>
          </w:p>
        </w:tc>
        <w:tc>
          <w:tcPr>
            <w:tcW w:w="611" w:type="pct"/>
            <w:vMerge/>
            <w:tcBorders>
              <w:top w:val="nil"/>
              <w:bottom w:val="single" w:sz="4" w:space="0" w:color="auto"/>
            </w:tcBorders>
            <w:vAlign w:val="center"/>
          </w:tcPr>
          <w:p w:rsidR="00D85FB7" w:rsidRPr="002C2840" w:rsidRDefault="00D85FB7" w:rsidP="004E5FAD">
            <w:pPr>
              <w:spacing w:line="360" w:lineRule="auto"/>
              <w:rPr>
                <w:rFonts w:ascii="Arial Narrow" w:eastAsia="Calibri" w:hAnsi="Arial Narrow" w:cs="Arial"/>
                <w:b/>
                <w:sz w:val="20"/>
              </w:rPr>
            </w:pPr>
          </w:p>
        </w:tc>
        <w:tc>
          <w:tcPr>
            <w:tcW w:w="300" w:type="pct"/>
            <w:tcBorders>
              <w:top w:val="nil"/>
              <w:bottom w:val="single" w:sz="4" w:space="0" w:color="auto"/>
              <w:right w:val="nil"/>
            </w:tcBorders>
            <w:vAlign w:val="center"/>
          </w:tcPr>
          <w:p w:rsidR="00D85FB7" w:rsidRPr="002C2840" w:rsidRDefault="00D85FB7" w:rsidP="004E5FAD">
            <w:pPr>
              <w:spacing w:line="360" w:lineRule="auto"/>
              <w:jc w:val="both"/>
              <w:rPr>
                <w:rFonts w:ascii="Arial Narrow" w:eastAsia="Calibri" w:hAnsi="Arial Narrow" w:cs="Arial"/>
                <w:b/>
                <w:sz w:val="20"/>
              </w:rPr>
            </w:pPr>
            <w:r w:rsidRPr="002C2840">
              <w:rPr>
                <w:rFonts w:ascii="Arial Narrow" w:eastAsia="Calibri" w:hAnsi="Arial Narrow" w:cs="Arial"/>
                <w:b/>
                <w:sz w:val="20"/>
              </w:rPr>
              <w:t>1.3</w:t>
            </w:r>
          </w:p>
        </w:tc>
        <w:tc>
          <w:tcPr>
            <w:tcW w:w="3120" w:type="pct"/>
            <w:gridSpan w:val="2"/>
            <w:tcBorders>
              <w:top w:val="nil"/>
              <w:left w:val="nil"/>
              <w:bottom w:val="single" w:sz="4" w:space="0" w:color="auto"/>
            </w:tcBorders>
            <w:vAlign w:val="center"/>
          </w:tcPr>
          <w:p w:rsidR="00D85FB7" w:rsidRPr="002C2840" w:rsidRDefault="00D85FB7" w:rsidP="004E5FAD">
            <w:pPr>
              <w:spacing w:line="360" w:lineRule="auto"/>
              <w:jc w:val="both"/>
              <w:rPr>
                <w:rFonts w:ascii="Arial Narrow" w:eastAsia="Calibri" w:hAnsi="Arial Narrow" w:cs="Arial"/>
                <w:sz w:val="20"/>
              </w:rPr>
            </w:pPr>
            <w:r w:rsidRPr="002C2840">
              <w:rPr>
                <w:rFonts w:ascii="Arial Narrow" w:eastAsia="Calibri" w:hAnsi="Arial Narrow" w:cs="Arial"/>
                <w:sz w:val="20"/>
              </w:rPr>
              <w:t>CVs of Qualified Trainers</w:t>
            </w:r>
          </w:p>
        </w:tc>
        <w:tc>
          <w:tcPr>
            <w:tcW w:w="539" w:type="pct"/>
            <w:tcBorders>
              <w:top w:val="nil"/>
              <w:bottom w:val="single" w:sz="4" w:space="0" w:color="auto"/>
            </w:tcBorders>
            <w:vAlign w:val="center"/>
          </w:tcPr>
          <w:p w:rsidR="00D85FB7" w:rsidRPr="002C2840" w:rsidRDefault="00D85FB7" w:rsidP="004E5FAD">
            <w:pPr>
              <w:spacing w:line="360" w:lineRule="auto"/>
              <w:jc w:val="center"/>
              <w:rPr>
                <w:rFonts w:ascii="Arial Narrow" w:eastAsia="Calibri" w:hAnsi="Arial Narrow" w:cs="Arial"/>
                <w:sz w:val="20"/>
              </w:rPr>
            </w:pPr>
            <w:r w:rsidRPr="002C2840">
              <w:rPr>
                <w:rFonts w:ascii="Arial Narrow" w:eastAsia="Calibri" w:hAnsi="Arial Narrow" w:cs="Arial"/>
                <w:sz w:val="20"/>
              </w:rPr>
              <w:t>10</w:t>
            </w:r>
          </w:p>
        </w:tc>
      </w:tr>
      <w:tr w:rsidR="000E7E09" w:rsidRPr="002C2840" w:rsidTr="008F2EC8">
        <w:trPr>
          <w:trHeight w:val="87"/>
          <w:jc w:val="center"/>
        </w:trPr>
        <w:tc>
          <w:tcPr>
            <w:tcW w:w="430" w:type="pct"/>
            <w:vMerge w:val="restart"/>
            <w:tcBorders>
              <w:bottom w:val="nil"/>
            </w:tcBorders>
            <w:vAlign w:val="center"/>
          </w:tcPr>
          <w:p w:rsidR="00D85FB7" w:rsidRPr="002C2840" w:rsidRDefault="00D85FB7" w:rsidP="004E5FAD">
            <w:pPr>
              <w:tabs>
                <w:tab w:val="left" w:pos="526"/>
              </w:tabs>
              <w:spacing w:line="360" w:lineRule="auto"/>
              <w:ind w:right="83"/>
              <w:contextualSpacing/>
              <w:jc w:val="center"/>
              <w:rPr>
                <w:rFonts w:ascii="Arial Narrow" w:hAnsi="Arial Narrow" w:cs="Arial"/>
                <w:b/>
                <w:sz w:val="20"/>
                <w:lang w:eastAsia="en-ZA"/>
              </w:rPr>
            </w:pPr>
            <w:r w:rsidRPr="002C2840">
              <w:rPr>
                <w:rFonts w:ascii="Arial Narrow" w:hAnsi="Arial Narrow" w:cs="Arial"/>
                <w:b/>
                <w:sz w:val="20"/>
                <w:lang w:eastAsia="en-ZA"/>
              </w:rPr>
              <w:t>2</w:t>
            </w:r>
          </w:p>
        </w:tc>
        <w:tc>
          <w:tcPr>
            <w:tcW w:w="611" w:type="pct"/>
            <w:vMerge w:val="restart"/>
            <w:tcBorders>
              <w:bottom w:val="nil"/>
            </w:tcBorders>
            <w:vAlign w:val="center"/>
          </w:tcPr>
          <w:p w:rsidR="00D85FB7" w:rsidRPr="002C2840" w:rsidRDefault="00D85FB7" w:rsidP="004E5FAD">
            <w:pPr>
              <w:spacing w:line="360" w:lineRule="auto"/>
              <w:jc w:val="both"/>
              <w:rPr>
                <w:rFonts w:ascii="Arial Narrow" w:eastAsia="Calibri" w:hAnsi="Arial Narrow" w:cs="Arial"/>
                <w:b/>
                <w:sz w:val="20"/>
              </w:rPr>
            </w:pPr>
            <w:r w:rsidRPr="002C2840">
              <w:rPr>
                <w:rFonts w:ascii="Arial Narrow" w:eastAsia="Calibri" w:hAnsi="Arial Narrow" w:cs="Arial"/>
                <w:b/>
                <w:sz w:val="20"/>
              </w:rPr>
              <w:t>Experience</w:t>
            </w:r>
          </w:p>
        </w:tc>
        <w:tc>
          <w:tcPr>
            <w:tcW w:w="3420" w:type="pct"/>
            <w:gridSpan w:val="3"/>
            <w:tcBorders>
              <w:bottom w:val="nil"/>
            </w:tcBorders>
            <w:vAlign w:val="center"/>
          </w:tcPr>
          <w:p w:rsidR="00D85FB7" w:rsidRPr="002C2840" w:rsidRDefault="000E7E09" w:rsidP="004E5FAD">
            <w:pPr>
              <w:spacing w:line="360" w:lineRule="auto"/>
              <w:jc w:val="both"/>
              <w:rPr>
                <w:rFonts w:ascii="Arial Narrow" w:eastAsia="Calibri" w:hAnsi="Arial Narrow" w:cs="Arial"/>
                <w:b/>
                <w:sz w:val="20"/>
              </w:rPr>
            </w:pPr>
            <w:r w:rsidRPr="002C2840">
              <w:rPr>
                <w:rFonts w:ascii="Arial Narrow" w:eastAsia="Calibri" w:hAnsi="Arial Narrow" w:cs="Arial"/>
                <w:b/>
                <w:sz w:val="20"/>
              </w:rPr>
              <w:t>Experience</w:t>
            </w:r>
          </w:p>
        </w:tc>
        <w:tc>
          <w:tcPr>
            <w:tcW w:w="539" w:type="pct"/>
            <w:tcBorders>
              <w:bottom w:val="nil"/>
            </w:tcBorders>
            <w:vAlign w:val="center"/>
          </w:tcPr>
          <w:p w:rsidR="00D85FB7" w:rsidRPr="002C2840" w:rsidRDefault="00D85FB7" w:rsidP="004E5FAD">
            <w:pPr>
              <w:spacing w:line="360" w:lineRule="auto"/>
              <w:jc w:val="center"/>
              <w:rPr>
                <w:rFonts w:ascii="Arial Narrow" w:eastAsia="Calibri" w:hAnsi="Arial Narrow" w:cs="Arial"/>
                <w:b/>
                <w:sz w:val="20"/>
              </w:rPr>
            </w:pPr>
            <w:r w:rsidRPr="002C2840">
              <w:rPr>
                <w:rFonts w:ascii="Arial Narrow" w:eastAsia="Calibri" w:hAnsi="Arial Narrow" w:cs="Arial"/>
                <w:b/>
                <w:sz w:val="20"/>
              </w:rPr>
              <w:t>30</w:t>
            </w:r>
          </w:p>
        </w:tc>
      </w:tr>
      <w:tr w:rsidR="000E7E09" w:rsidRPr="002C2840" w:rsidTr="008F2EC8">
        <w:trPr>
          <w:trHeight w:val="367"/>
          <w:jc w:val="center"/>
        </w:trPr>
        <w:tc>
          <w:tcPr>
            <w:tcW w:w="430" w:type="pct"/>
            <w:vMerge/>
            <w:tcBorders>
              <w:top w:val="nil"/>
              <w:bottom w:val="nil"/>
            </w:tcBorders>
            <w:vAlign w:val="center"/>
          </w:tcPr>
          <w:p w:rsidR="00D85FB7" w:rsidRPr="002C2840" w:rsidRDefault="00D85FB7" w:rsidP="004E5FAD">
            <w:pPr>
              <w:tabs>
                <w:tab w:val="left" w:pos="526"/>
              </w:tabs>
              <w:spacing w:line="360" w:lineRule="auto"/>
              <w:ind w:right="83"/>
              <w:contextualSpacing/>
              <w:jc w:val="center"/>
              <w:rPr>
                <w:rFonts w:ascii="Arial Narrow" w:hAnsi="Arial Narrow" w:cs="Arial"/>
                <w:b/>
                <w:sz w:val="20"/>
                <w:lang w:eastAsia="en-ZA"/>
              </w:rPr>
            </w:pPr>
          </w:p>
        </w:tc>
        <w:tc>
          <w:tcPr>
            <w:tcW w:w="611" w:type="pct"/>
            <w:vMerge/>
            <w:tcBorders>
              <w:top w:val="nil"/>
              <w:bottom w:val="nil"/>
            </w:tcBorders>
            <w:vAlign w:val="center"/>
          </w:tcPr>
          <w:p w:rsidR="00D85FB7" w:rsidRPr="002C2840" w:rsidRDefault="00D85FB7" w:rsidP="004E5FAD">
            <w:pPr>
              <w:spacing w:line="360" w:lineRule="auto"/>
              <w:rPr>
                <w:rFonts w:ascii="Arial Narrow" w:eastAsia="Calibri" w:hAnsi="Arial Narrow" w:cs="Arial"/>
                <w:b/>
                <w:sz w:val="20"/>
              </w:rPr>
            </w:pPr>
          </w:p>
        </w:tc>
        <w:tc>
          <w:tcPr>
            <w:tcW w:w="300" w:type="pct"/>
            <w:tcBorders>
              <w:top w:val="nil"/>
              <w:bottom w:val="nil"/>
              <w:right w:val="nil"/>
            </w:tcBorders>
            <w:vAlign w:val="center"/>
          </w:tcPr>
          <w:p w:rsidR="00D85FB7" w:rsidRPr="002C2840" w:rsidRDefault="00D85FB7" w:rsidP="004E5FAD">
            <w:pPr>
              <w:spacing w:line="360" w:lineRule="auto"/>
              <w:jc w:val="both"/>
              <w:rPr>
                <w:rFonts w:ascii="Arial Narrow" w:eastAsia="Calibri" w:hAnsi="Arial Narrow" w:cs="Arial"/>
                <w:b/>
                <w:sz w:val="20"/>
              </w:rPr>
            </w:pPr>
          </w:p>
        </w:tc>
        <w:tc>
          <w:tcPr>
            <w:tcW w:w="3120" w:type="pct"/>
            <w:gridSpan w:val="2"/>
            <w:tcBorders>
              <w:top w:val="nil"/>
              <w:left w:val="nil"/>
              <w:bottom w:val="nil"/>
            </w:tcBorders>
            <w:vAlign w:val="center"/>
          </w:tcPr>
          <w:p w:rsidR="00D85FB7" w:rsidRPr="002C2840" w:rsidRDefault="00D85FB7" w:rsidP="004E5FAD">
            <w:pPr>
              <w:spacing w:line="360" w:lineRule="auto"/>
              <w:jc w:val="both"/>
              <w:rPr>
                <w:rFonts w:ascii="Arial Narrow" w:eastAsia="Calibri" w:hAnsi="Arial Narrow" w:cs="Arial"/>
                <w:sz w:val="20"/>
              </w:rPr>
            </w:pPr>
            <w:r w:rsidRPr="002C2840">
              <w:rPr>
                <w:rFonts w:ascii="Arial Narrow" w:eastAsia="Calibri" w:hAnsi="Arial Narrow" w:cs="Arial"/>
                <w:sz w:val="20"/>
              </w:rPr>
              <w:t xml:space="preserve">Experience in delivering  similar projects </w:t>
            </w:r>
          </w:p>
        </w:tc>
        <w:tc>
          <w:tcPr>
            <w:tcW w:w="539" w:type="pct"/>
            <w:tcBorders>
              <w:top w:val="nil"/>
              <w:bottom w:val="nil"/>
            </w:tcBorders>
            <w:vAlign w:val="center"/>
          </w:tcPr>
          <w:p w:rsidR="00D85FB7" w:rsidRPr="002C2840" w:rsidRDefault="00D85FB7" w:rsidP="004E5FAD">
            <w:pPr>
              <w:spacing w:line="360" w:lineRule="auto"/>
              <w:jc w:val="center"/>
              <w:rPr>
                <w:rFonts w:ascii="Arial Narrow" w:eastAsia="Calibri" w:hAnsi="Arial Narrow" w:cs="Arial"/>
                <w:sz w:val="20"/>
              </w:rPr>
            </w:pPr>
          </w:p>
        </w:tc>
      </w:tr>
      <w:tr w:rsidR="000E7E09" w:rsidRPr="002C2840" w:rsidTr="008F2EC8">
        <w:trPr>
          <w:trHeight w:val="367"/>
          <w:jc w:val="center"/>
        </w:trPr>
        <w:tc>
          <w:tcPr>
            <w:tcW w:w="430" w:type="pct"/>
            <w:vMerge/>
            <w:tcBorders>
              <w:top w:val="nil"/>
              <w:bottom w:val="nil"/>
            </w:tcBorders>
            <w:vAlign w:val="center"/>
          </w:tcPr>
          <w:p w:rsidR="00D85FB7" w:rsidRPr="002C2840" w:rsidRDefault="00D85FB7" w:rsidP="004E5FAD">
            <w:pPr>
              <w:tabs>
                <w:tab w:val="left" w:pos="526"/>
              </w:tabs>
              <w:spacing w:line="360" w:lineRule="auto"/>
              <w:ind w:right="83"/>
              <w:contextualSpacing/>
              <w:jc w:val="center"/>
              <w:rPr>
                <w:rFonts w:ascii="Arial Narrow" w:hAnsi="Arial Narrow" w:cs="Arial"/>
                <w:b/>
                <w:sz w:val="20"/>
                <w:lang w:eastAsia="en-ZA"/>
              </w:rPr>
            </w:pPr>
          </w:p>
        </w:tc>
        <w:tc>
          <w:tcPr>
            <w:tcW w:w="611" w:type="pct"/>
            <w:vMerge/>
            <w:tcBorders>
              <w:top w:val="nil"/>
              <w:bottom w:val="nil"/>
            </w:tcBorders>
            <w:vAlign w:val="center"/>
          </w:tcPr>
          <w:p w:rsidR="00D85FB7" w:rsidRPr="002C2840" w:rsidRDefault="00D85FB7" w:rsidP="004E5FAD">
            <w:pPr>
              <w:spacing w:line="360" w:lineRule="auto"/>
              <w:rPr>
                <w:rFonts w:ascii="Arial Narrow" w:eastAsia="Calibri" w:hAnsi="Arial Narrow" w:cs="Arial"/>
                <w:b/>
                <w:sz w:val="20"/>
              </w:rPr>
            </w:pPr>
          </w:p>
        </w:tc>
        <w:tc>
          <w:tcPr>
            <w:tcW w:w="300" w:type="pct"/>
            <w:tcBorders>
              <w:top w:val="nil"/>
              <w:bottom w:val="nil"/>
              <w:right w:val="nil"/>
            </w:tcBorders>
            <w:vAlign w:val="center"/>
          </w:tcPr>
          <w:p w:rsidR="00D85FB7" w:rsidRPr="002C2840" w:rsidRDefault="00D85FB7" w:rsidP="004E5FAD">
            <w:pPr>
              <w:spacing w:line="360" w:lineRule="auto"/>
              <w:jc w:val="both"/>
              <w:rPr>
                <w:rFonts w:ascii="Arial Narrow" w:eastAsia="Calibri" w:hAnsi="Arial Narrow" w:cs="Arial"/>
                <w:b/>
                <w:sz w:val="20"/>
              </w:rPr>
            </w:pPr>
            <w:r w:rsidRPr="002C2840">
              <w:rPr>
                <w:rFonts w:ascii="Arial Narrow" w:eastAsia="Calibri" w:hAnsi="Arial Narrow" w:cs="Arial"/>
                <w:b/>
                <w:sz w:val="20"/>
              </w:rPr>
              <w:t>2.1</w:t>
            </w:r>
          </w:p>
        </w:tc>
        <w:tc>
          <w:tcPr>
            <w:tcW w:w="3120" w:type="pct"/>
            <w:gridSpan w:val="2"/>
            <w:tcBorders>
              <w:top w:val="nil"/>
              <w:left w:val="nil"/>
              <w:bottom w:val="nil"/>
            </w:tcBorders>
            <w:vAlign w:val="center"/>
          </w:tcPr>
          <w:p w:rsidR="00D85FB7" w:rsidRPr="002C2840" w:rsidRDefault="00D85FB7" w:rsidP="004E5FAD">
            <w:pPr>
              <w:spacing w:line="360" w:lineRule="auto"/>
              <w:jc w:val="both"/>
              <w:rPr>
                <w:rFonts w:ascii="Arial Narrow" w:eastAsia="Calibri" w:hAnsi="Arial Narrow" w:cs="Arial"/>
                <w:sz w:val="20"/>
              </w:rPr>
            </w:pPr>
            <w:r w:rsidRPr="002C2840">
              <w:rPr>
                <w:rFonts w:ascii="Arial Narrow" w:eastAsia="Calibri" w:hAnsi="Arial Narrow" w:cs="Arial"/>
                <w:sz w:val="20"/>
              </w:rPr>
              <w:t>01 Reference letter including proof of payment</w:t>
            </w:r>
          </w:p>
        </w:tc>
        <w:tc>
          <w:tcPr>
            <w:tcW w:w="539" w:type="pct"/>
            <w:tcBorders>
              <w:top w:val="nil"/>
              <w:bottom w:val="nil"/>
            </w:tcBorders>
            <w:vAlign w:val="center"/>
          </w:tcPr>
          <w:p w:rsidR="00D85FB7" w:rsidRPr="002C2840" w:rsidRDefault="00D85FB7" w:rsidP="004E5FAD">
            <w:pPr>
              <w:spacing w:line="360" w:lineRule="auto"/>
              <w:jc w:val="center"/>
              <w:rPr>
                <w:rFonts w:ascii="Arial Narrow" w:eastAsia="Calibri" w:hAnsi="Arial Narrow" w:cs="Arial"/>
                <w:sz w:val="20"/>
              </w:rPr>
            </w:pPr>
            <w:r w:rsidRPr="002C2840">
              <w:rPr>
                <w:rFonts w:ascii="Arial Narrow" w:eastAsia="Calibri" w:hAnsi="Arial Narrow" w:cs="Arial"/>
                <w:sz w:val="20"/>
              </w:rPr>
              <w:t>10</w:t>
            </w:r>
          </w:p>
        </w:tc>
      </w:tr>
      <w:tr w:rsidR="000E7E09" w:rsidRPr="002C2840" w:rsidTr="008F2EC8">
        <w:trPr>
          <w:trHeight w:val="349"/>
          <w:jc w:val="center"/>
        </w:trPr>
        <w:tc>
          <w:tcPr>
            <w:tcW w:w="430" w:type="pct"/>
            <w:vMerge/>
            <w:tcBorders>
              <w:top w:val="nil"/>
              <w:bottom w:val="nil"/>
            </w:tcBorders>
            <w:vAlign w:val="center"/>
          </w:tcPr>
          <w:p w:rsidR="00D85FB7" w:rsidRPr="002C2840" w:rsidRDefault="00D85FB7" w:rsidP="004E5FAD">
            <w:pPr>
              <w:tabs>
                <w:tab w:val="left" w:pos="526"/>
              </w:tabs>
              <w:spacing w:line="360" w:lineRule="auto"/>
              <w:ind w:right="83"/>
              <w:contextualSpacing/>
              <w:jc w:val="center"/>
              <w:rPr>
                <w:rFonts w:ascii="Arial Narrow" w:hAnsi="Arial Narrow" w:cs="Arial"/>
                <w:b/>
                <w:sz w:val="20"/>
                <w:lang w:eastAsia="en-ZA"/>
              </w:rPr>
            </w:pPr>
          </w:p>
        </w:tc>
        <w:tc>
          <w:tcPr>
            <w:tcW w:w="611" w:type="pct"/>
            <w:vMerge/>
            <w:tcBorders>
              <w:top w:val="nil"/>
              <w:bottom w:val="nil"/>
            </w:tcBorders>
            <w:vAlign w:val="center"/>
          </w:tcPr>
          <w:p w:rsidR="00D85FB7" w:rsidRPr="002C2840" w:rsidRDefault="00D85FB7" w:rsidP="004E5FAD">
            <w:pPr>
              <w:spacing w:line="360" w:lineRule="auto"/>
              <w:rPr>
                <w:rFonts w:ascii="Arial Narrow" w:eastAsia="Calibri" w:hAnsi="Arial Narrow" w:cs="Arial"/>
                <w:b/>
                <w:sz w:val="20"/>
              </w:rPr>
            </w:pPr>
          </w:p>
        </w:tc>
        <w:tc>
          <w:tcPr>
            <w:tcW w:w="300" w:type="pct"/>
            <w:tcBorders>
              <w:top w:val="nil"/>
              <w:bottom w:val="nil"/>
              <w:right w:val="nil"/>
            </w:tcBorders>
            <w:vAlign w:val="center"/>
          </w:tcPr>
          <w:p w:rsidR="00D85FB7" w:rsidRPr="002C2840" w:rsidRDefault="00D85FB7" w:rsidP="004E5FAD">
            <w:pPr>
              <w:spacing w:line="360" w:lineRule="auto"/>
              <w:jc w:val="both"/>
              <w:rPr>
                <w:rFonts w:ascii="Arial Narrow" w:eastAsia="Calibri" w:hAnsi="Arial Narrow" w:cs="Arial"/>
                <w:b/>
                <w:sz w:val="20"/>
              </w:rPr>
            </w:pPr>
            <w:r w:rsidRPr="002C2840">
              <w:rPr>
                <w:rFonts w:ascii="Arial Narrow" w:eastAsia="Calibri" w:hAnsi="Arial Narrow" w:cs="Arial"/>
                <w:b/>
                <w:sz w:val="20"/>
              </w:rPr>
              <w:t>2.2</w:t>
            </w:r>
          </w:p>
        </w:tc>
        <w:tc>
          <w:tcPr>
            <w:tcW w:w="3120" w:type="pct"/>
            <w:gridSpan w:val="2"/>
            <w:tcBorders>
              <w:top w:val="nil"/>
              <w:left w:val="nil"/>
              <w:bottom w:val="nil"/>
            </w:tcBorders>
            <w:vAlign w:val="center"/>
          </w:tcPr>
          <w:p w:rsidR="00D85FB7" w:rsidRPr="002C2840" w:rsidRDefault="00D85FB7" w:rsidP="004E5FAD">
            <w:pPr>
              <w:spacing w:line="360" w:lineRule="auto"/>
              <w:jc w:val="both"/>
              <w:rPr>
                <w:rFonts w:ascii="Arial Narrow" w:eastAsia="Calibri" w:hAnsi="Arial Narrow" w:cs="Arial"/>
                <w:sz w:val="20"/>
              </w:rPr>
            </w:pPr>
            <w:r w:rsidRPr="002C2840">
              <w:rPr>
                <w:rFonts w:ascii="Arial Narrow" w:eastAsia="Calibri" w:hAnsi="Arial Narrow" w:cs="Arial"/>
                <w:sz w:val="20"/>
              </w:rPr>
              <w:t>02 Reference letter including proof of payment</w:t>
            </w:r>
          </w:p>
        </w:tc>
        <w:tc>
          <w:tcPr>
            <w:tcW w:w="539" w:type="pct"/>
            <w:tcBorders>
              <w:top w:val="nil"/>
              <w:bottom w:val="nil"/>
            </w:tcBorders>
            <w:vAlign w:val="center"/>
          </w:tcPr>
          <w:p w:rsidR="00D85FB7" w:rsidRPr="002C2840" w:rsidRDefault="00D85FB7" w:rsidP="004E5FAD">
            <w:pPr>
              <w:spacing w:line="360" w:lineRule="auto"/>
              <w:jc w:val="center"/>
              <w:rPr>
                <w:rFonts w:ascii="Arial Narrow" w:eastAsia="Calibri" w:hAnsi="Arial Narrow" w:cs="Arial"/>
                <w:sz w:val="20"/>
              </w:rPr>
            </w:pPr>
            <w:r w:rsidRPr="002C2840">
              <w:rPr>
                <w:rFonts w:ascii="Arial Narrow" w:eastAsia="Calibri" w:hAnsi="Arial Narrow" w:cs="Arial"/>
                <w:sz w:val="20"/>
              </w:rPr>
              <w:t>10</w:t>
            </w:r>
          </w:p>
        </w:tc>
      </w:tr>
      <w:tr w:rsidR="000E7E09" w:rsidRPr="002C2840" w:rsidTr="008F2EC8">
        <w:trPr>
          <w:trHeight w:val="187"/>
          <w:jc w:val="center"/>
        </w:trPr>
        <w:tc>
          <w:tcPr>
            <w:tcW w:w="430" w:type="pct"/>
            <w:vMerge/>
            <w:tcBorders>
              <w:top w:val="nil"/>
              <w:bottom w:val="single" w:sz="4" w:space="0" w:color="auto"/>
            </w:tcBorders>
            <w:vAlign w:val="center"/>
          </w:tcPr>
          <w:p w:rsidR="00D85FB7" w:rsidRPr="002C2840" w:rsidRDefault="00D85FB7" w:rsidP="004E5FAD">
            <w:pPr>
              <w:tabs>
                <w:tab w:val="left" w:pos="526"/>
              </w:tabs>
              <w:spacing w:line="360" w:lineRule="auto"/>
              <w:ind w:right="83"/>
              <w:contextualSpacing/>
              <w:jc w:val="center"/>
              <w:rPr>
                <w:rFonts w:ascii="Arial Narrow" w:hAnsi="Arial Narrow" w:cs="Arial"/>
                <w:b/>
                <w:sz w:val="20"/>
                <w:lang w:eastAsia="en-ZA"/>
              </w:rPr>
            </w:pPr>
          </w:p>
        </w:tc>
        <w:tc>
          <w:tcPr>
            <w:tcW w:w="611" w:type="pct"/>
            <w:vMerge/>
            <w:tcBorders>
              <w:top w:val="nil"/>
              <w:bottom w:val="single" w:sz="4" w:space="0" w:color="auto"/>
            </w:tcBorders>
            <w:vAlign w:val="center"/>
          </w:tcPr>
          <w:p w:rsidR="00D85FB7" w:rsidRPr="002C2840" w:rsidRDefault="00D85FB7" w:rsidP="004E5FAD">
            <w:pPr>
              <w:spacing w:line="360" w:lineRule="auto"/>
              <w:rPr>
                <w:rFonts w:ascii="Arial Narrow" w:eastAsia="Calibri" w:hAnsi="Arial Narrow" w:cs="Arial"/>
                <w:b/>
                <w:sz w:val="20"/>
              </w:rPr>
            </w:pPr>
          </w:p>
        </w:tc>
        <w:tc>
          <w:tcPr>
            <w:tcW w:w="300" w:type="pct"/>
            <w:tcBorders>
              <w:top w:val="nil"/>
              <w:bottom w:val="single" w:sz="4" w:space="0" w:color="auto"/>
              <w:right w:val="nil"/>
            </w:tcBorders>
            <w:vAlign w:val="center"/>
          </w:tcPr>
          <w:p w:rsidR="00D85FB7" w:rsidRPr="002C2840" w:rsidRDefault="00D85FB7" w:rsidP="004E5FAD">
            <w:pPr>
              <w:spacing w:line="360" w:lineRule="auto"/>
              <w:jc w:val="both"/>
              <w:rPr>
                <w:rFonts w:ascii="Arial Narrow" w:eastAsia="Calibri" w:hAnsi="Arial Narrow" w:cs="Arial"/>
                <w:b/>
                <w:sz w:val="20"/>
              </w:rPr>
            </w:pPr>
            <w:r w:rsidRPr="002C2840">
              <w:rPr>
                <w:rFonts w:ascii="Arial Narrow" w:eastAsia="Calibri" w:hAnsi="Arial Narrow" w:cs="Arial"/>
                <w:b/>
                <w:sz w:val="20"/>
              </w:rPr>
              <w:t>2.3</w:t>
            </w:r>
          </w:p>
        </w:tc>
        <w:tc>
          <w:tcPr>
            <w:tcW w:w="3120" w:type="pct"/>
            <w:gridSpan w:val="2"/>
            <w:tcBorders>
              <w:top w:val="nil"/>
              <w:left w:val="nil"/>
              <w:bottom w:val="single" w:sz="4" w:space="0" w:color="auto"/>
            </w:tcBorders>
            <w:vAlign w:val="center"/>
          </w:tcPr>
          <w:p w:rsidR="00D85FB7" w:rsidRPr="002C2840" w:rsidRDefault="00D85FB7" w:rsidP="004E5FAD">
            <w:pPr>
              <w:spacing w:line="360" w:lineRule="auto"/>
              <w:jc w:val="both"/>
              <w:rPr>
                <w:rFonts w:ascii="Arial Narrow" w:eastAsia="Calibri" w:hAnsi="Arial Narrow" w:cs="Arial"/>
                <w:sz w:val="20"/>
              </w:rPr>
            </w:pPr>
            <w:r w:rsidRPr="002C2840">
              <w:rPr>
                <w:rFonts w:ascii="Arial Narrow" w:eastAsia="Calibri" w:hAnsi="Arial Narrow" w:cs="Arial"/>
                <w:sz w:val="20"/>
              </w:rPr>
              <w:t>03 Reference letter including proof of payment</w:t>
            </w:r>
          </w:p>
        </w:tc>
        <w:tc>
          <w:tcPr>
            <w:tcW w:w="539" w:type="pct"/>
            <w:tcBorders>
              <w:top w:val="nil"/>
              <w:bottom w:val="single" w:sz="4" w:space="0" w:color="auto"/>
            </w:tcBorders>
            <w:vAlign w:val="center"/>
          </w:tcPr>
          <w:p w:rsidR="00D85FB7" w:rsidRPr="002C2840" w:rsidRDefault="00D85FB7" w:rsidP="004E5FAD">
            <w:pPr>
              <w:spacing w:line="360" w:lineRule="auto"/>
              <w:jc w:val="center"/>
              <w:rPr>
                <w:rFonts w:ascii="Arial Narrow" w:eastAsia="Calibri" w:hAnsi="Arial Narrow" w:cs="Arial"/>
                <w:sz w:val="20"/>
              </w:rPr>
            </w:pPr>
            <w:r w:rsidRPr="002C2840">
              <w:rPr>
                <w:rFonts w:ascii="Arial Narrow" w:eastAsia="Calibri" w:hAnsi="Arial Narrow" w:cs="Arial"/>
                <w:sz w:val="20"/>
              </w:rPr>
              <w:t>10</w:t>
            </w:r>
          </w:p>
        </w:tc>
      </w:tr>
      <w:tr w:rsidR="000E7E09" w:rsidRPr="002C2840" w:rsidTr="008F2EC8">
        <w:trPr>
          <w:trHeight w:val="438"/>
          <w:jc w:val="center"/>
        </w:trPr>
        <w:tc>
          <w:tcPr>
            <w:tcW w:w="430" w:type="pct"/>
            <w:vMerge w:val="restart"/>
            <w:tcBorders>
              <w:bottom w:val="nil"/>
            </w:tcBorders>
            <w:vAlign w:val="center"/>
          </w:tcPr>
          <w:p w:rsidR="00D85FB7" w:rsidRPr="002C2840" w:rsidRDefault="00D85FB7" w:rsidP="00D85FB7">
            <w:pPr>
              <w:tabs>
                <w:tab w:val="left" w:pos="526"/>
              </w:tabs>
              <w:spacing w:line="360" w:lineRule="auto"/>
              <w:ind w:right="83"/>
              <w:contextualSpacing/>
              <w:jc w:val="center"/>
              <w:rPr>
                <w:rFonts w:ascii="Arial Narrow" w:hAnsi="Arial Narrow" w:cs="Arial"/>
                <w:b/>
                <w:sz w:val="20"/>
                <w:lang w:eastAsia="en-ZA"/>
              </w:rPr>
            </w:pPr>
            <w:r w:rsidRPr="002C2840">
              <w:rPr>
                <w:rFonts w:ascii="Arial Narrow" w:hAnsi="Arial Narrow" w:cs="Arial"/>
                <w:b/>
                <w:sz w:val="20"/>
                <w:lang w:eastAsia="en-ZA"/>
              </w:rPr>
              <w:t>3</w:t>
            </w:r>
          </w:p>
        </w:tc>
        <w:tc>
          <w:tcPr>
            <w:tcW w:w="611" w:type="pct"/>
            <w:vMerge w:val="restart"/>
            <w:tcBorders>
              <w:bottom w:val="nil"/>
            </w:tcBorders>
            <w:vAlign w:val="center"/>
          </w:tcPr>
          <w:p w:rsidR="00D85FB7" w:rsidRPr="002C2840" w:rsidRDefault="00D85FB7" w:rsidP="00D85FB7">
            <w:pPr>
              <w:spacing w:line="360" w:lineRule="auto"/>
              <w:jc w:val="both"/>
              <w:rPr>
                <w:rFonts w:ascii="Arial Narrow" w:eastAsia="Calibri" w:hAnsi="Arial Narrow" w:cs="Arial"/>
                <w:b/>
                <w:sz w:val="20"/>
              </w:rPr>
            </w:pPr>
            <w:r w:rsidRPr="002C2840">
              <w:rPr>
                <w:rFonts w:ascii="Arial Narrow" w:eastAsia="Calibri" w:hAnsi="Arial Narrow" w:cs="Arial"/>
                <w:b/>
                <w:sz w:val="20"/>
              </w:rPr>
              <w:t>Ownership</w:t>
            </w:r>
          </w:p>
        </w:tc>
        <w:tc>
          <w:tcPr>
            <w:tcW w:w="3420" w:type="pct"/>
            <w:gridSpan w:val="3"/>
            <w:tcBorders>
              <w:bottom w:val="nil"/>
            </w:tcBorders>
            <w:vAlign w:val="center"/>
          </w:tcPr>
          <w:p w:rsidR="00D85FB7" w:rsidRPr="002C2840" w:rsidRDefault="00D85FB7" w:rsidP="00D85FB7">
            <w:pPr>
              <w:spacing w:line="360" w:lineRule="auto"/>
              <w:jc w:val="both"/>
              <w:rPr>
                <w:rFonts w:ascii="Arial Narrow" w:eastAsia="Calibri" w:hAnsi="Arial Narrow" w:cs="Arial"/>
                <w:b/>
                <w:sz w:val="20"/>
              </w:rPr>
            </w:pPr>
            <w:r w:rsidRPr="002C2840">
              <w:rPr>
                <w:rFonts w:ascii="Arial Narrow" w:eastAsia="Calibri" w:hAnsi="Arial Narrow" w:cs="Arial"/>
                <w:b/>
                <w:sz w:val="20"/>
              </w:rPr>
              <w:t>Submit companies registration documents</w:t>
            </w:r>
          </w:p>
        </w:tc>
        <w:tc>
          <w:tcPr>
            <w:tcW w:w="539" w:type="pct"/>
            <w:tcBorders>
              <w:bottom w:val="nil"/>
            </w:tcBorders>
            <w:vAlign w:val="center"/>
          </w:tcPr>
          <w:p w:rsidR="00D85FB7" w:rsidRPr="002C2840" w:rsidRDefault="00D85FB7" w:rsidP="00D85FB7">
            <w:pPr>
              <w:spacing w:line="360" w:lineRule="auto"/>
              <w:jc w:val="center"/>
              <w:rPr>
                <w:rFonts w:ascii="Arial Narrow" w:eastAsia="Calibri" w:hAnsi="Arial Narrow" w:cs="Arial"/>
                <w:b/>
                <w:sz w:val="20"/>
              </w:rPr>
            </w:pPr>
            <w:r w:rsidRPr="002C2840">
              <w:rPr>
                <w:rFonts w:ascii="Arial Narrow" w:eastAsia="Calibri" w:hAnsi="Arial Narrow" w:cs="Arial"/>
                <w:b/>
                <w:sz w:val="20"/>
              </w:rPr>
              <w:t>20</w:t>
            </w:r>
          </w:p>
        </w:tc>
      </w:tr>
      <w:tr w:rsidR="000E7E09" w:rsidRPr="002C2840" w:rsidTr="008F2EC8">
        <w:trPr>
          <w:trHeight w:val="187"/>
          <w:jc w:val="center"/>
        </w:trPr>
        <w:tc>
          <w:tcPr>
            <w:tcW w:w="430" w:type="pct"/>
            <w:vMerge/>
            <w:tcBorders>
              <w:top w:val="nil"/>
              <w:bottom w:val="nil"/>
            </w:tcBorders>
            <w:vAlign w:val="center"/>
          </w:tcPr>
          <w:p w:rsidR="00D85FB7" w:rsidRPr="002C2840" w:rsidRDefault="00D85FB7" w:rsidP="00D85FB7">
            <w:pPr>
              <w:tabs>
                <w:tab w:val="left" w:pos="526"/>
              </w:tabs>
              <w:spacing w:line="360" w:lineRule="auto"/>
              <w:ind w:right="83"/>
              <w:contextualSpacing/>
              <w:jc w:val="center"/>
              <w:rPr>
                <w:rFonts w:ascii="Arial Narrow" w:hAnsi="Arial Narrow" w:cs="Arial"/>
                <w:b/>
                <w:sz w:val="20"/>
                <w:lang w:eastAsia="en-ZA"/>
              </w:rPr>
            </w:pPr>
          </w:p>
        </w:tc>
        <w:tc>
          <w:tcPr>
            <w:tcW w:w="611" w:type="pct"/>
            <w:vMerge/>
            <w:tcBorders>
              <w:top w:val="nil"/>
              <w:bottom w:val="nil"/>
            </w:tcBorders>
            <w:vAlign w:val="center"/>
          </w:tcPr>
          <w:p w:rsidR="00D85FB7" w:rsidRPr="002C2840" w:rsidRDefault="00D85FB7" w:rsidP="00D85FB7">
            <w:pPr>
              <w:spacing w:line="360" w:lineRule="auto"/>
              <w:rPr>
                <w:rFonts w:ascii="Arial Narrow" w:eastAsia="Calibri" w:hAnsi="Arial Narrow" w:cs="Arial"/>
                <w:b/>
                <w:sz w:val="20"/>
              </w:rPr>
            </w:pPr>
          </w:p>
        </w:tc>
        <w:tc>
          <w:tcPr>
            <w:tcW w:w="300" w:type="pct"/>
            <w:tcBorders>
              <w:top w:val="nil"/>
              <w:bottom w:val="nil"/>
              <w:right w:val="nil"/>
            </w:tcBorders>
            <w:vAlign w:val="center"/>
          </w:tcPr>
          <w:p w:rsidR="00D85FB7" w:rsidRPr="002C2840" w:rsidRDefault="00D85FB7" w:rsidP="00D85FB7">
            <w:pPr>
              <w:spacing w:line="360" w:lineRule="auto"/>
              <w:jc w:val="both"/>
              <w:rPr>
                <w:rFonts w:ascii="Arial Narrow" w:eastAsia="Calibri" w:hAnsi="Arial Narrow" w:cs="Arial"/>
                <w:b/>
                <w:sz w:val="20"/>
              </w:rPr>
            </w:pPr>
            <w:r w:rsidRPr="002C2840">
              <w:rPr>
                <w:rFonts w:ascii="Arial Narrow" w:eastAsia="Calibri" w:hAnsi="Arial Narrow" w:cs="Arial"/>
                <w:b/>
                <w:sz w:val="20"/>
              </w:rPr>
              <w:t>3.1</w:t>
            </w:r>
          </w:p>
        </w:tc>
        <w:tc>
          <w:tcPr>
            <w:tcW w:w="3120" w:type="pct"/>
            <w:gridSpan w:val="2"/>
            <w:tcBorders>
              <w:top w:val="nil"/>
              <w:left w:val="nil"/>
              <w:bottom w:val="nil"/>
            </w:tcBorders>
            <w:vAlign w:val="center"/>
          </w:tcPr>
          <w:p w:rsidR="00D85FB7" w:rsidRPr="002C2840" w:rsidRDefault="00D85FB7" w:rsidP="00D85FB7">
            <w:pPr>
              <w:spacing w:line="360" w:lineRule="auto"/>
              <w:jc w:val="both"/>
              <w:rPr>
                <w:rFonts w:ascii="Arial Narrow" w:eastAsia="Calibri" w:hAnsi="Arial Narrow" w:cs="Arial"/>
                <w:sz w:val="20"/>
              </w:rPr>
            </w:pPr>
            <w:r w:rsidRPr="002C2840">
              <w:rPr>
                <w:rFonts w:ascii="Arial Narrow" w:eastAsia="Calibri" w:hAnsi="Arial Narrow" w:cs="Arial"/>
                <w:sz w:val="20"/>
              </w:rPr>
              <w:t>100% Women</w:t>
            </w:r>
          </w:p>
        </w:tc>
        <w:tc>
          <w:tcPr>
            <w:tcW w:w="539" w:type="pct"/>
            <w:tcBorders>
              <w:top w:val="nil"/>
              <w:bottom w:val="nil"/>
            </w:tcBorders>
            <w:vAlign w:val="center"/>
          </w:tcPr>
          <w:p w:rsidR="00D85FB7" w:rsidRPr="002C2840" w:rsidRDefault="00D85FB7" w:rsidP="00D85FB7">
            <w:pPr>
              <w:spacing w:line="360" w:lineRule="auto"/>
              <w:jc w:val="center"/>
              <w:rPr>
                <w:rFonts w:ascii="Arial Narrow" w:eastAsia="Calibri" w:hAnsi="Arial Narrow" w:cs="Arial"/>
                <w:sz w:val="20"/>
              </w:rPr>
            </w:pPr>
            <w:r w:rsidRPr="002C2840">
              <w:rPr>
                <w:rFonts w:ascii="Arial Narrow" w:eastAsia="Calibri" w:hAnsi="Arial Narrow" w:cs="Arial"/>
                <w:sz w:val="20"/>
              </w:rPr>
              <w:t>20</w:t>
            </w:r>
          </w:p>
        </w:tc>
      </w:tr>
      <w:tr w:rsidR="000E7E09" w:rsidRPr="002C2840" w:rsidTr="008F2EC8">
        <w:trPr>
          <w:trHeight w:val="295"/>
          <w:jc w:val="center"/>
        </w:trPr>
        <w:tc>
          <w:tcPr>
            <w:tcW w:w="430" w:type="pct"/>
            <w:vMerge/>
            <w:tcBorders>
              <w:top w:val="nil"/>
              <w:bottom w:val="nil"/>
            </w:tcBorders>
            <w:vAlign w:val="center"/>
          </w:tcPr>
          <w:p w:rsidR="00D85FB7" w:rsidRPr="002C2840" w:rsidRDefault="00D85FB7" w:rsidP="00D85FB7">
            <w:pPr>
              <w:tabs>
                <w:tab w:val="left" w:pos="526"/>
              </w:tabs>
              <w:spacing w:line="360" w:lineRule="auto"/>
              <w:ind w:right="83"/>
              <w:contextualSpacing/>
              <w:jc w:val="center"/>
              <w:rPr>
                <w:rFonts w:ascii="Arial Narrow" w:hAnsi="Arial Narrow" w:cs="Arial"/>
                <w:b/>
                <w:sz w:val="20"/>
                <w:lang w:eastAsia="en-ZA"/>
              </w:rPr>
            </w:pPr>
          </w:p>
        </w:tc>
        <w:tc>
          <w:tcPr>
            <w:tcW w:w="611" w:type="pct"/>
            <w:vMerge/>
            <w:tcBorders>
              <w:top w:val="nil"/>
              <w:bottom w:val="nil"/>
            </w:tcBorders>
            <w:vAlign w:val="center"/>
          </w:tcPr>
          <w:p w:rsidR="00D85FB7" w:rsidRPr="002C2840" w:rsidRDefault="00D85FB7" w:rsidP="00D85FB7">
            <w:pPr>
              <w:spacing w:line="360" w:lineRule="auto"/>
              <w:rPr>
                <w:rFonts w:ascii="Arial Narrow" w:eastAsia="Calibri" w:hAnsi="Arial Narrow" w:cs="Arial"/>
                <w:b/>
                <w:sz w:val="20"/>
              </w:rPr>
            </w:pPr>
          </w:p>
        </w:tc>
        <w:tc>
          <w:tcPr>
            <w:tcW w:w="300" w:type="pct"/>
            <w:tcBorders>
              <w:top w:val="nil"/>
              <w:bottom w:val="nil"/>
              <w:right w:val="nil"/>
            </w:tcBorders>
            <w:vAlign w:val="center"/>
          </w:tcPr>
          <w:p w:rsidR="00D85FB7" w:rsidRPr="002C2840" w:rsidRDefault="00D85FB7" w:rsidP="00D85FB7">
            <w:pPr>
              <w:spacing w:line="360" w:lineRule="auto"/>
              <w:jc w:val="both"/>
              <w:rPr>
                <w:rFonts w:ascii="Arial Narrow" w:eastAsia="Calibri" w:hAnsi="Arial Narrow" w:cs="Arial"/>
                <w:b/>
                <w:sz w:val="20"/>
              </w:rPr>
            </w:pPr>
            <w:r w:rsidRPr="002C2840">
              <w:rPr>
                <w:rFonts w:ascii="Arial Narrow" w:eastAsia="Calibri" w:hAnsi="Arial Narrow" w:cs="Arial"/>
                <w:b/>
                <w:sz w:val="20"/>
              </w:rPr>
              <w:t>3.2</w:t>
            </w:r>
          </w:p>
        </w:tc>
        <w:tc>
          <w:tcPr>
            <w:tcW w:w="3120" w:type="pct"/>
            <w:gridSpan w:val="2"/>
            <w:tcBorders>
              <w:top w:val="nil"/>
              <w:left w:val="nil"/>
              <w:bottom w:val="nil"/>
            </w:tcBorders>
            <w:vAlign w:val="center"/>
          </w:tcPr>
          <w:p w:rsidR="00D85FB7" w:rsidRPr="002C2840" w:rsidRDefault="00D85FB7" w:rsidP="00D85FB7">
            <w:pPr>
              <w:spacing w:line="360" w:lineRule="auto"/>
              <w:jc w:val="both"/>
              <w:rPr>
                <w:rFonts w:ascii="Arial Narrow" w:eastAsia="Calibri" w:hAnsi="Arial Narrow" w:cs="Arial"/>
                <w:sz w:val="20"/>
              </w:rPr>
            </w:pPr>
            <w:r w:rsidRPr="002C2840">
              <w:rPr>
                <w:rFonts w:ascii="Arial Narrow" w:eastAsia="Calibri" w:hAnsi="Arial Narrow" w:cs="Arial"/>
                <w:sz w:val="20"/>
              </w:rPr>
              <w:t>100% Youth (Own Business)</w:t>
            </w:r>
          </w:p>
        </w:tc>
        <w:tc>
          <w:tcPr>
            <w:tcW w:w="539" w:type="pct"/>
            <w:tcBorders>
              <w:top w:val="nil"/>
              <w:bottom w:val="nil"/>
            </w:tcBorders>
            <w:vAlign w:val="center"/>
          </w:tcPr>
          <w:p w:rsidR="00D85FB7" w:rsidRPr="002C2840" w:rsidRDefault="00D85FB7" w:rsidP="00D85FB7">
            <w:pPr>
              <w:spacing w:line="360" w:lineRule="auto"/>
              <w:jc w:val="center"/>
              <w:rPr>
                <w:rFonts w:ascii="Arial Narrow" w:eastAsia="Calibri" w:hAnsi="Arial Narrow" w:cs="Arial"/>
                <w:sz w:val="20"/>
              </w:rPr>
            </w:pPr>
            <w:r w:rsidRPr="002C2840">
              <w:rPr>
                <w:rFonts w:ascii="Arial Narrow" w:eastAsia="Calibri" w:hAnsi="Arial Narrow" w:cs="Arial"/>
                <w:sz w:val="20"/>
              </w:rPr>
              <w:t>20</w:t>
            </w:r>
          </w:p>
        </w:tc>
      </w:tr>
      <w:tr w:rsidR="000E7E09" w:rsidRPr="002C2840" w:rsidTr="008F2EC8">
        <w:trPr>
          <w:trHeight w:val="304"/>
          <w:jc w:val="center"/>
        </w:trPr>
        <w:tc>
          <w:tcPr>
            <w:tcW w:w="430" w:type="pct"/>
            <w:vMerge/>
            <w:tcBorders>
              <w:top w:val="nil"/>
              <w:bottom w:val="single" w:sz="4" w:space="0" w:color="auto"/>
            </w:tcBorders>
            <w:vAlign w:val="center"/>
          </w:tcPr>
          <w:p w:rsidR="00D85FB7" w:rsidRPr="002C2840" w:rsidRDefault="00D85FB7" w:rsidP="00D85FB7">
            <w:pPr>
              <w:tabs>
                <w:tab w:val="left" w:pos="526"/>
              </w:tabs>
              <w:spacing w:line="360" w:lineRule="auto"/>
              <w:ind w:right="83"/>
              <w:contextualSpacing/>
              <w:jc w:val="center"/>
              <w:rPr>
                <w:rFonts w:ascii="Arial Narrow" w:hAnsi="Arial Narrow" w:cs="Arial"/>
                <w:b/>
                <w:sz w:val="20"/>
                <w:lang w:eastAsia="en-ZA"/>
              </w:rPr>
            </w:pPr>
          </w:p>
        </w:tc>
        <w:tc>
          <w:tcPr>
            <w:tcW w:w="611" w:type="pct"/>
            <w:vMerge/>
            <w:tcBorders>
              <w:top w:val="nil"/>
              <w:bottom w:val="single" w:sz="4" w:space="0" w:color="auto"/>
            </w:tcBorders>
            <w:vAlign w:val="center"/>
          </w:tcPr>
          <w:p w:rsidR="00D85FB7" w:rsidRPr="002C2840" w:rsidRDefault="00D85FB7" w:rsidP="00D85FB7">
            <w:pPr>
              <w:spacing w:line="360" w:lineRule="auto"/>
              <w:rPr>
                <w:rFonts w:ascii="Arial Narrow" w:eastAsia="Calibri" w:hAnsi="Arial Narrow" w:cs="Arial"/>
                <w:b/>
                <w:sz w:val="20"/>
              </w:rPr>
            </w:pPr>
          </w:p>
        </w:tc>
        <w:tc>
          <w:tcPr>
            <w:tcW w:w="300" w:type="pct"/>
            <w:tcBorders>
              <w:top w:val="nil"/>
              <w:bottom w:val="single" w:sz="4" w:space="0" w:color="auto"/>
              <w:right w:val="nil"/>
            </w:tcBorders>
            <w:vAlign w:val="center"/>
          </w:tcPr>
          <w:p w:rsidR="00D85FB7" w:rsidRPr="002C2840" w:rsidRDefault="00D85FB7" w:rsidP="00D85FB7">
            <w:pPr>
              <w:spacing w:line="360" w:lineRule="auto"/>
              <w:jc w:val="both"/>
              <w:rPr>
                <w:rFonts w:ascii="Arial Narrow" w:eastAsia="Calibri" w:hAnsi="Arial Narrow" w:cs="Arial"/>
                <w:b/>
                <w:sz w:val="20"/>
              </w:rPr>
            </w:pPr>
            <w:r w:rsidRPr="002C2840">
              <w:rPr>
                <w:rFonts w:ascii="Arial Narrow" w:eastAsia="Calibri" w:hAnsi="Arial Narrow" w:cs="Arial"/>
                <w:b/>
                <w:sz w:val="20"/>
              </w:rPr>
              <w:t>3.3</w:t>
            </w:r>
          </w:p>
        </w:tc>
        <w:tc>
          <w:tcPr>
            <w:tcW w:w="3120" w:type="pct"/>
            <w:gridSpan w:val="2"/>
            <w:tcBorders>
              <w:top w:val="nil"/>
              <w:left w:val="nil"/>
              <w:bottom w:val="single" w:sz="4" w:space="0" w:color="auto"/>
            </w:tcBorders>
            <w:vAlign w:val="center"/>
          </w:tcPr>
          <w:p w:rsidR="00D85FB7" w:rsidRPr="002C2840" w:rsidRDefault="00D85FB7" w:rsidP="00D85FB7">
            <w:pPr>
              <w:spacing w:line="360" w:lineRule="auto"/>
              <w:jc w:val="both"/>
              <w:rPr>
                <w:rFonts w:ascii="Arial Narrow" w:eastAsia="Calibri" w:hAnsi="Arial Narrow" w:cs="Arial"/>
                <w:sz w:val="20"/>
              </w:rPr>
            </w:pPr>
            <w:r w:rsidRPr="002C2840">
              <w:rPr>
                <w:rFonts w:ascii="Arial Narrow" w:eastAsia="Calibri" w:hAnsi="Arial Narrow" w:cs="Arial"/>
                <w:sz w:val="20"/>
              </w:rPr>
              <w:t>100% People with disability (Own Business)</w:t>
            </w:r>
          </w:p>
        </w:tc>
        <w:tc>
          <w:tcPr>
            <w:tcW w:w="539" w:type="pct"/>
            <w:tcBorders>
              <w:top w:val="nil"/>
              <w:bottom w:val="single" w:sz="4" w:space="0" w:color="auto"/>
            </w:tcBorders>
            <w:vAlign w:val="center"/>
          </w:tcPr>
          <w:p w:rsidR="00D85FB7" w:rsidRPr="002C2840" w:rsidRDefault="00D85FB7" w:rsidP="00D85FB7">
            <w:pPr>
              <w:spacing w:line="360" w:lineRule="auto"/>
              <w:jc w:val="center"/>
              <w:rPr>
                <w:rFonts w:ascii="Arial Narrow" w:eastAsia="Calibri" w:hAnsi="Arial Narrow" w:cs="Arial"/>
                <w:sz w:val="20"/>
              </w:rPr>
            </w:pPr>
            <w:r w:rsidRPr="002C2840">
              <w:rPr>
                <w:rFonts w:ascii="Arial Narrow" w:eastAsia="Calibri" w:hAnsi="Arial Narrow" w:cs="Arial"/>
                <w:sz w:val="20"/>
              </w:rPr>
              <w:t>20</w:t>
            </w:r>
          </w:p>
        </w:tc>
      </w:tr>
      <w:tr w:rsidR="000E7E09" w:rsidRPr="002C2840" w:rsidTr="008F2EC8">
        <w:trPr>
          <w:trHeight w:val="438"/>
          <w:jc w:val="center"/>
        </w:trPr>
        <w:tc>
          <w:tcPr>
            <w:tcW w:w="430" w:type="pct"/>
            <w:vMerge w:val="restart"/>
            <w:tcBorders>
              <w:bottom w:val="nil"/>
            </w:tcBorders>
            <w:vAlign w:val="center"/>
          </w:tcPr>
          <w:p w:rsidR="00D85FB7" w:rsidRPr="002C2840" w:rsidRDefault="00D85FB7" w:rsidP="00D85FB7">
            <w:pPr>
              <w:tabs>
                <w:tab w:val="left" w:pos="526"/>
              </w:tabs>
              <w:spacing w:line="360" w:lineRule="auto"/>
              <w:ind w:right="83"/>
              <w:contextualSpacing/>
              <w:jc w:val="center"/>
              <w:rPr>
                <w:rFonts w:ascii="Arial Narrow" w:hAnsi="Arial Narrow" w:cs="Arial"/>
                <w:b/>
                <w:sz w:val="20"/>
                <w:lang w:eastAsia="en-ZA"/>
              </w:rPr>
            </w:pPr>
            <w:r w:rsidRPr="002C2840">
              <w:rPr>
                <w:rFonts w:ascii="Arial Narrow" w:hAnsi="Arial Narrow" w:cs="Arial"/>
                <w:b/>
                <w:sz w:val="20"/>
                <w:lang w:eastAsia="en-ZA"/>
              </w:rPr>
              <w:t>4</w:t>
            </w:r>
          </w:p>
        </w:tc>
        <w:tc>
          <w:tcPr>
            <w:tcW w:w="611" w:type="pct"/>
            <w:vMerge w:val="restart"/>
            <w:tcBorders>
              <w:bottom w:val="nil"/>
            </w:tcBorders>
            <w:vAlign w:val="center"/>
          </w:tcPr>
          <w:p w:rsidR="00D85FB7" w:rsidRPr="002C2840" w:rsidRDefault="00D85FB7" w:rsidP="00D85FB7">
            <w:pPr>
              <w:spacing w:line="360" w:lineRule="auto"/>
              <w:jc w:val="both"/>
              <w:rPr>
                <w:rFonts w:ascii="Arial Narrow" w:eastAsia="Calibri" w:hAnsi="Arial Narrow" w:cs="Arial"/>
                <w:b/>
                <w:sz w:val="20"/>
              </w:rPr>
            </w:pPr>
            <w:r w:rsidRPr="002C2840">
              <w:rPr>
                <w:rFonts w:ascii="Arial Narrow" w:eastAsia="Calibri" w:hAnsi="Arial Narrow" w:cs="Arial"/>
                <w:b/>
                <w:sz w:val="20"/>
              </w:rPr>
              <w:t>Locality</w:t>
            </w:r>
          </w:p>
        </w:tc>
        <w:tc>
          <w:tcPr>
            <w:tcW w:w="3420" w:type="pct"/>
            <w:gridSpan w:val="3"/>
            <w:tcBorders>
              <w:bottom w:val="nil"/>
            </w:tcBorders>
            <w:vAlign w:val="center"/>
          </w:tcPr>
          <w:p w:rsidR="00D85FB7" w:rsidRPr="002C2840" w:rsidRDefault="00D85FB7" w:rsidP="00D85FB7">
            <w:pPr>
              <w:spacing w:line="360" w:lineRule="auto"/>
              <w:jc w:val="both"/>
              <w:rPr>
                <w:rFonts w:ascii="Arial Narrow" w:eastAsia="Calibri" w:hAnsi="Arial Narrow" w:cs="Arial"/>
                <w:b/>
                <w:sz w:val="20"/>
              </w:rPr>
            </w:pPr>
            <w:r w:rsidRPr="002C2840">
              <w:rPr>
                <w:rFonts w:ascii="Arial Narrow" w:eastAsia="Calibri" w:hAnsi="Arial Narrow" w:cs="Arial"/>
                <w:b/>
                <w:sz w:val="20"/>
              </w:rPr>
              <w:t xml:space="preserve">Office of </w:t>
            </w:r>
            <w:r w:rsidR="000E7E09" w:rsidRPr="002C2840">
              <w:rPr>
                <w:rFonts w:ascii="Arial Narrow" w:eastAsia="Calibri" w:hAnsi="Arial Narrow" w:cs="Arial"/>
                <w:b/>
                <w:sz w:val="20"/>
              </w:rPr>
              <w:t xml:space="preserve">Bidder within borders of FS </w:t>
            </w:r>
          </w:p>
        </w:tc>
        <w:tc>
          <w:tcPr>
            <w:tcW w:w="539" w:type="pct"/>
            <w:tcBorders>
              <w:bottom w:val="nil"/>
            </w:tcBorders>
            <w:vAlign w:val="center"/>
          </w:tcPr>
          <w:p w:rsidR="00D85FB7" w:rsidRPr="002C2840" w:rsidRDefault="00D85FB7" w:rsidP="00D85FB7">
            <w:pPr>
              <w:spacing w:line="360" w:lineRule="auto"/>
              <w:jc w:val="center"/>
              <w:rPr>
                <w:rFonts w:ascii="Arial Narrow" w:eastAsia="Calibri" w:hAnsi="Arial Narrow" w:cs="Arial"/>
                <w:b/>
                <w:sz w:val="20"/>
              </w:rPr>
            </w:pPr>
            <w:r w:rsidRPr="002C2840">
              <w:rPr>
                <w:rFonts w:ascii="Arial Narrow" w:eastAsia="Calibri" w:hAnsi="Arial Narrow" w:cs="Arial"/>
                <w:b/>
                <w:sz w:val="20"/>
              </w:rPr>
              <w:t>20</w:t>
            </w:r>
          </w:p>
        </w:tc>
      </w:tr>
      <w:tr w:rsidR="000E7E09" w:rsidRPr="002C2840" w:rsidTr="008F2EC8">
        <w:trPr>
          <w:trHeight w:val="187"/>
          <w:jc w:val="center"/>
        </w:trPr>
        <w:tc>
          <w:tcPr>
            <w:tcW w:w="430" w:type="pct"/>
            <w:vMerge/>
            <w:tcBorders>
              <w:top w:val="nil"/>
            </w:tcBorders>
            <w:vAlign w:val="center"/>
          </w:tcPr>
          <w:p w:rsidR="00D85FB7" w:rsidRPr="002C2840" w:rsidRDefault="00D85FB7" w:rsidP="00D85FB7">
            <w:pPr>
              <w:tabs>
                <w:tab w:val="left" w:pos="526"/>
              </w:tabs>
              <w:spacing w:line="360" w:lineRule="auto"/>
              <w:ind w:right="83"/>
              <w:contextualSpacing/>
              <w:jc w:val="center"/>
              <w:rPr>
                <w:rFonts w:ascii="Arial Narrow" w:hAnsi="Arial Narrow" w:cs="Arial"/>
                <w:b/>
                <w:sz w:val="20"/>
                <w:lang w:eastAsia="en-ZA"/>
              </w:rPr>
            </w:pPr>
          </w:p>
        </w:tc>
        <w:tc>
          <w:tcPr>
            <w:tcW w:w="611" w:type="pct"/>
            <w:vMerge/>
            <w:tcBorders>
              <w:top w:val="nil"/>
            </w:tcBorders>
            <w:vAlign w:val="center"/>
          </w:tcPr>
          <w:p w:rsidR="00D85FB7" w:rsidRPr="002C2840" w:rsidRDefault="00D85FB7" w:rsidP="00D85FB7">
            <w:pPr>
              <w:spacing w:line="360" w:lineRule="auto"/>
              <w:rPr>
                <w:rFonts w:ascii="Arial Narrow" w:eastAsia="Calibri" w:hAnsi="Arial Narrow" w:cs="Arial"/>
                <w:b/>
                <w:sz w:val="20"/>
              </w:rPr>
            </w:pPr>
          </w:p>
        </w:tc>
        <w:tc>
          <w:tcPr>
            <w:tcW w:w="300" w:type="pct"/>
            <w:tcBorders>
              <w:top w:val="nil"/>
              <w:bottom w:val="nil"/>
              <w:right w:val="nil"/>
            </w:tcBorders>
            <w:vAlign w:val="center"/>
          </w:tcPr>
          <w:p w:rsidR="00D85FB7" w:rsidRPr="002C2840" w:rsidRDefault="000E7E09" w:rsidP="00D85FB7">
            <w:pPr>
              <w:spacing w:line="360" w:lineRule="auto"/>
              <w:jc w:val="both"/>
              <w:rPr>
                <w:rFonts w:ascii="Arial Narrow" w:eastAsia="Calibri" w:hAnsi="Arial Narrow" w:cs="Arial"/>
                <w:b/>
                <w:sz w:val="20"/>
              </w:rPr>
            </w:pPr>
            <w:r w:rsidRPr="002C2840">
              <w:rPr>
                <w:rFonts w:ascii="Arial Narrow" w:eastAsia="Calibri" w:hAnsi="Arial Narrow" w:cs="Arial"/>
                <w:b/>
                <w:sz w:val="20"/>
              </w:rPr>
              <w:t>4</w:t>
            </w:r>
            <w:r w:rsidR="00D85FB7" w:rsidRPr="002C2840">
              <w:rPr>
                <w:rFonts w:ascii="Arial Narrow" w:eastAsia="Calibri" w:hAnsi="Arial Narrow" w:cs="Arial"/>
                <w:b/>
                <w:sz w:val="20"/>
              </w:rPr>
              <w:t>.1</w:t>
            </w:r>
          </w:p>
        </w:tc>
        <w:tc>
          <w:tcPr>
            <w:tcW w:w="3120" w:type="pct"/>
            <w:gridSpan w:val="2"/>
            <w:tcBorders>
              <w:top w:val="nil"/>
              <w:left w:val="nil"/>
              <w:bottom w:val="nil"/>
            </w:tcBorders>
            <w:vAlign w:val="center"/>
          </w:tcPr>
          <w:p w:rsidR="00D85FB7" w:rsidRPr="002C2840" w:rsidRDefault="00D85FB7" w:rsidP="00D85FB7">
            <w:pPr>
              <w:spacing w:line="360" w:lineRule="auto"/>
              <w:jc w:val="both"/>
              <w:rPr>
                <w:rFonts w:ascii="Arial Narrow" w:eastAsia="Calibri" w:hAnsi="Arial Narrow" w:cs="Arial"/>
                <w:sz w:val="20"/>
              </w:rPr>
            </w:pPr>
            <w:r w:rsidRPr="002C2840">
              <w:rPr>
                <w:rFonts w:ascii="Arial Narrow" w:eastAsia="Calibri" w:hAnsi="Arial Narrow" w:cs="Arial"/>
                <w:sz w:val="20"/>
              </w:rPr>
              <w:t>Lease agreement, Municipal Utility Bill, or Copy of Bank Statement (first page only)</w:t>
            </w:r>
          </w:p>
        </w:tc>
        <w:tc>
          <w:tcPr>
            <w:tcW w:w="539" w:type="pct"/>
            <w:tcBorders>
              <w:top w:val="nil"/>
              <w:bottom w:val="nil"/>
            </w:tcBorders>
            <w:vAlign w:val="center"/>
          </w:tcPr>
          <w:p w:rsidR="00D85FB7" w:rsidRPr="002C2840" w:rsidRDefault="000E7E09" w:rsidP="00D85FB7">
            <w:pPr>
              <w:spacing w:line="360" w:lineRule="auto"/>
              <w:jc w:val="center"/>
              <w:rPr>
                <w:rFonts w:ascii="Arial Narrow" w:eastAsia="Calibri" w:hAnsi="Arial Narrow" w:cs="Arial"/>
                <w:sz w:val="20"/>
              </w:rPr>
            </w:pPr>
            <w:r w:rsidRPr="002C2840">
              <w:rPr>
                <w:rFonts w:ascii="Arial Narrow" w:eastAsia="Calibri" w:hAnsi="Arial Narrow" w:cs="Arial"/>
                <w:sz w:val="20"/>
              </w:rPr>
              <w:t>20</w:t>
            </w:r>
          </w:p>
        </w:tc>
      </w:tr>
      <w:tr w:rsidR="000E7E09" w:rsidRPr="002C2840" w:rsidTr="008F2EC8">
        <w:trPr>
          <w:trHeight w:val="204"/>
          <w:jc w:val="center"/>
        </w:trPr>
        <w:tc>
          <w:tcPr>
            <w:tcW w:w="430" w:type="pct"/>
            <w:vMerge/>
            <w:vAlign w:val="center"/>
          </w:tcPr>
          <w:p w:rsidR="00D85FB7" w:rsidRPr="002C2840" w:rsidRDefault="00D85FB7" w:rsidP="00D85FB7">
            <w:pPr>
              <w:tabs>
                <w:tab w:val="left" w:pos="526"/>
              </w:tabs>
              <w:spacing w:line="360" w:lineRule="auto"/>
              <w:ind w:right="83"/>
              <w:contextualSpacing/>
              <w:jc w:val="center"/>
              <w:rPr>
                <w:rFonts w:ascii="Arial Narrow" w:hAnsi="Arial Narrow" w:cs="Arial"/>
                <w:b/>
                <w:sz w:val="20"/>
                <w:lang w:eastAsia="en-ZA"/>
              </w:rPr>
            </w:pPr>
          </w:p>
        </w:tc>
        <w:tc>
          <w:tcPr>
            <w:tcW w:w="611" w:type="pct"/>
            <w:vMerge/>
            <w:vAlign w:val="center"/>
          </w:tcPr>
          <w:p w:rsidR="00D85FB7" w:rsidRPr="002C2840" w:rsidRDefault="00D85FB7" w:rsidP="00D85FB7">
            <w:pPr>
              <w:spacing w:line="360" w:lineRule="auto"/>
              <w:rPr>
                <w:rFonts w:ascii="Arial Narrow" w:eastAsia="Calibri" w:hAnsi="Arial Narrow" w:cs="Arial"/>
                <w:b/>
                <w:sz w:val="20"/>
              </w:rPr>
            </w:pPr>
          </w:p>
        </w:tc>
        <w:tc>
          <w:tcPr>
            <w:tcW w:w="821" w:type="pct"/>
            <w:gridSpan w:val="2"/>
            <w:tcBorders>
              <w:top w:val="nil"/>
              <w:right w:val="nil"/>
            </w:tcBorders>
            <w:vAlign w:val="center"/>
          </w:tcPr>
          <w:p w:rsidR="00D85FB7" w:rsidRPr="002C2840" w:rsidRDefault="000E7E09" w:rsidP="00D85FB7">
            <w:pPr>
              <w:spacing w:line="360" w:lineRule="auto"/>
              <w:jc w:val="both"/>
              <w:rPr>
                <w:rFonts w:ascii="Arial Narrow" w:eastAsia="Calibri" w:hAnsi="Arial Narrow" w:cs="Arial"/>
                <w:sz w:val="20"/>
              </w:rPr>
            </w:pPr>
            <w:r w:rsidRPr="002C2840">
              <w:rPr>
                <w:rFonts w:ascii="Arial Narrow" w:eastAsia="Calibri" w:hAnsi="Arial Narrow" w:cs="Arial"/>
                <w:sz w:val="20"/>
              </w:rPr>
              <w:t>4.2</w:t>
            </w:r>
          </w:p>
        </w:tc>
        <w:tc>
          <w:tcPr>
            <w:tcW w:w="2599" w:type="pct"/>
            <w:tcBorders>
              <w:top w:val="nil"/>
              <w:left w:val="nil"/>
            </w:tcBorders>
            <w:vAlign w:val="center"/>
          </w:tcPr>
          <w:p w:rsidR="00D85FB7" w:rsidRPr="002C2840" w:rsidRDefault="00D85FB7" w:rsidP="002F73A0">
            <w:pPr>
              <w:spacing w:line="360" w:lineRule="auto"/>
              <w:ind w:left="-1088" w:firstLine="1440"/>
              <w:jc w:val="both"/>
              <w:rPr>
                <w:rFonts w:ascii="Arial Narrow" w:eastAsia="Calibri" w:hAnsi="Arial Narrow" w:cs="Arial"/>
                <w:sz w:val="20"/>
              </w:rPr>
            </w:pPr>
            <w:r w:rsidRPr="002C2840">
              <w:rPr>
                <w:rFonts w:ascii="Arial Narrow" w:eastAsia="Calibri" w:hAnsi="Arial Narrow" w:cs="Arial"/>
                <w:sz w:val="20"/>
              </w:rPr>
              <w:t xml:space="preserve">Office of Bidder outside borders of FS </w:t>
            </w:r>
          </w:p>
        </w:tc>
        <w:tc>
          <w:tcPr>
            <w:tcW w:w="539" w:type="pct"/>
            <w:tcBorders>
              <w:top w:val="nil"/>
            </w:tcBorders>
            <w:vAlign w:val="center"/>
          </w:tcPr>
          <w:p w:rsidR="00D85FB7" w:rsidRPr="002C2840" w:rsidRDefault="000E7E09" w:rsidP="00D85FB7">
            <w:pPr>
              <w:spacing w:line="360" w:lineRule="auto"/>
              <w:jc w:val="center"/>
              <w:rPr>
                <w:rFonts w:ascii="Arial Narrow" w:eastAsia="Calibri" w:hAnsi="Arial Narrow" w:cs="Arial"/>
                <w:sz w:val="20"/>
              </w:rPr>
            </w:pPr>
            <w:r w:rsidRPr="002C2840">
              <w:rPr>
                <w:rFonts w:ascii="Arial Narrow" w:eastAsia="Calibri" w:hAnsi="Arial Narrow" w:cs="Arial"/>
                <w:sz w:val="20"/>
              </w:rPr>
              <w:t>0</w:t>
            </w:r>
          </w:p>
        </w:tc>
      </w:tr>
      <w:tr w:rsidR="000E7E09" w:rsidRPr="002C2840" w:rsidTr="008F2EC8">
        <w:trPr>
          <w:trHeight w:val="204"/>
          <w:jc w:val="center"/>
        </w:trPr>
        <w:tc>
          <w:tcPr>
            <w:tcW w:w="430" w:type="pct"/>
            <w:vAlign w:val="center"/>
          </w:tcPr>
          <w:p w:rsidR="000E7E09" w:rsidRPr="002C2840" w:rsidRDefault="000E7E09" w:rsidP="00D85FB7">
            <w:pPr>
              <w:tabs>
                <w:tab w:val="left" w:pos="526"/>
              </w:tabs>
              <w:spacing w:line="360" w:lineRule="auto"/>
              <w:ind w:right="83"/>
              <w:contextualSpacing/>
              <w:jc w:val="center"/>
              <w:rPr>
                <w:rFonts w:ascii="Arial Narrow" w:hAnsi="Arial Narrow" w:cs="Arial"/>
                <w:b/>
                <w:sz w:val="20"/>
                <w:lang w:eastAsia="en-ZA"/>
              </w:rPr>
            </w:pPr>
          </w:p>
        </w:tc>
        <w:tc>
          <w:tcPr>
            <w:tcW w:w="4031" w:type="pct"/>
            <w:gridSpan w:val="4"/>
            <w:vAlign w:val="center"/>
          </w:tcPr>
          <w:p w:rsidR="000E7E09" w:rsidRPr="002C2840" w:rsidRDefault="000E7E09" w:rsidP="00D85FB7">
            <w:pPr>
              <w:spacing w:line="360" w:lineRule="auto"/>
              <w:jc w:val="both"/>
              <w:rPr>
                <w:rFonts w:ascii="Arial Narrow" w:eastAsia="Calibri" w:hAnsi="Arial Narrow" w:cs="Arial"/>
                <w:sz w:val="20"/>
              </w:rPr>
            </w:pPr>
            <w:r w:rsidRPr="002C2840">
              <w:rPr>
                <w:rFonts w:ascii="Arial Narrow" w:eastAsia="Calibri" w:hAnsi="Arial Narrow" w:cs="Arial"/>
                <w:b/>
                <w:sz w:val="20"/>
              </w:rPr>
              <w:t>FUNCTIONALITY TOTAL</w:t>
            </w:r>
          </w:p>
        </w:tc>
        <w:tc>
          <w:tcPr>
            <w:tcW w:w="539" w:type="pct"/>
            <w:vAlign w:val="center"/>
          </w:tcPr>
          <w:p w:rsidR="000E7E09" w:rsidRPr="002C2840" w:rsidRDefault="000E7E09" w:rsidP="00D85FB7">
            <w:pPr>
              <w:spacing w:line="360" w:lineRule="auto"/>
              <w:jc w:val="center"/>
              <w:rPr>
                <w:rFonts w:ascii="Arial Narrow" w:eastAsia="Calibri" w:hAnsi="Arial Narrow" w:cs="Arial"/>
                <w:b/>
                <w:sz w:val="20"/>
              </w:rPr>
            </w:pPr>
            <w:r w:rsidRPr="002C2840">
              <w:rPr>
                <w:rFonts w:ascii="Arial Narrow" w:eastAsia="Calibri" w:hAnsi="Arial Narrow" w:cs="Arial"/>
                <w:b/>
                <w:sz w:val="20"/>
              </w:rPr>
              <w:t>100</w:t>
            </w:r>
          </w:p>
        </w:tc>
      </w:tr>
    </w:tbl>
    <w:tbl>
      <w:tblPr>
        <w:tblStyle w:val="TableGrid"/>
        <w:tblW w:w="10350" w:type="dxa"/>
        <w:tblInd w:w="-815" w:type="dxa"/>
        <w:tblLook w:val="04A0" w:firstRow="1" w:lastRow="0" w:firstColumn="1" w:lastColumn="0" w:noHBand="0" w:noVBand="1"/>
      </w:tblPr>
      <w:tblGrid>
        <w:gridCol w:w="10350"/>
      </w:tblGrid>
      <w:tr w:rsidR="0082695A" w:rsidRPr="002C2840" w:rsidTr="002C2840">
        <w:trPr>
          <w:trHeight w:val="438"/>
        </w:trPr>
        <w:tc>
          <w:tcPr>
            <w:tcW w:w="10350" w:type="dxa"/>
            <w:vAlign w:val="center"/>
          </w:tcPr>
          <w:p w:rsidR="0082695A" w:rsidRPr="002C2840" w:rsidRDefault="0082695A" w:rsidP="0082695A">
            <w:pPr>
              <w:spacing w:line="360" w:lineRule="auto"/>
              <w:ind w:left="75" w:right="166"/>
              <w:rPr>
                <w:rFonts w:ascii="Arial Narrow" w:hAnsi="Arial Narrow" w:cs="Arial Narrow"/>
                <w:b/>
                <w:sz w:val="20"/>
              </w:rPr>
            </w:pPr>
            <w:r w:rsidRPr="002C2840">
              <w:rPr>
                <w:rFonts w:ascii="Arial Narrow" w:hAnsi="Arial Narrow" w:cs="Arial"/>
                <w:b/>
                <w:color w:val="000000" w:themeColor="text1"/>
                <w:sz w:val="20"/>
              </w:rPr>
              <w:t>A bid which scores a minimum of 70 points out a total of 100 points on functionality will qualify for further evaluation.</w:t>
            </w:r>
          </w:p>
        </w:tc>
      </w:tr>
      <w:tr w:rsidR="0082695A" w:rsidRPr="002C2840" w:rsidTr="002C2840">
        <w:trPr>
          <w:trHeight w:val="438"/>
        </w:trPr>
        <w:tc>
          <w:tcPr>
            <w:tcW w:w="10350" w:type="dxa"/>
            <w:vAlign w:val="center"/>
          </w:tcPr>
          <w:p w:rsidR="0082695A" w:rsidRPr="002C2840" w:rsidRDefault="0082695A" w:rsidP="0082695A">
            <w:pPr>
              <w:spacing w:line="360" w:lineRule="auto"/>
              <w:ind w:left="75" w:right="166"/>
              <w:rPr>
                <w:rFonts w:ascii="Arial Narrow" w:hAnsi="Arial Narrow" w:cs="Arial Narrow"/>
                <w:b/>
                <w:sz w:val="20"/>
              </w:rPr>
            </w:pPr>
            <w:r w:rsidRPr="002C2840">
              <w:rPr>
                <w:rFonts w:ascii="Arial Narrow" w:eastAsia="Arial" w:hAnsi="Arial Narrow" w:cs="Arial"/>
                <w:sz w:val="20"/>
              </w:rPr>
              <w:t>Bids will be evaluated strictly according to the bid evaluation criteria stipulated in this section.</w:t>
            </w:r>
          </w:p>
        </w:tc>
      </w:tr>
      <w:tr w:rsidR="0082695A" w:rsidRPr="002C2840" w:rsidTr="002C2840">
        <w:trPr>
          <w:trHeight w:val="438"/>
        </w:trPr>
        <w:tc>
          <w:tcPr>
            <w:tcW w:w="10350" w:type="dxa"/>
            <w:vAlign w:val="center"/>
          </w:tcPr>
          <w:p w:rsidR="0082695A" w:rsidRPr="002C2840" w:rsidRDefault="0082695A" w:rsidP="0082695A">
            <w:pPr>
              <w:spacing w:line="360" w:lineRule="auto"/>
              <w:ind w:left="75" w:right="166"/>
              <w:rPr>
                <w:rFonts w:ascii="Arial Narrow" w:hAnsi="Arial Narrow" w:cs="Arial Narrow"/>
                <w:b/>
                <w:sz w:val="20"/>
              </w:rPr>
            </w:pPr>
            <w:r w:rsidRPr="002C2840">
              <w:rPr>
                <w:rFonts w:ascii="Arial Narrow" w:eastAsia="Arial" w:hAnsi="Arial Narrow" w:cs="Arial"/>
                <w:sz w:val="20"/>
              </w:rPr>
              <w:t>Bidders must, as part of their bid documents, submit supportive documentation for all functional requirements as indicated in the Terms of Reference.  The panel responsible for scoring the respective bids will evaluate and score all bids based on their submissions and the information provided.</w:t>
            </w:r>
          </w:p>
        </w:tc>
      </w:tr>
      <w:tr w:rsidR="0082695A" w:rsidRPr="002C2840" w:rsidTr="002C2840">
        <w:trPr>
          <w:trHeight w:val="438"/>
        </w:trPr>
        <w:tc>
          <w:tcPr>
            <w:tcW w:w="10350" w:type="dxa"/>
            <w:vAlign w:val="center"/>
          </w:tcPr>
          <w:p w:rsidR="0082695A" w:rsidRPr="002C2840" w:rsidRDefault="000D2B24" w:rsidP="0082695A">
            <w:pPr>
              <w:widowControl/>
              <w:spacing w:line="360" w:lineRule="auto"/>
              <w:ind w:left="75" w:right="166"/>
              <w:rPr>
                <w:rFonts w:ascii="Arial Narrow" w:hAnsi="Arial Narrow" w:cs="Arial Narrow"/>
                <w:b/>
                <w:sz w:val="20"/>
              </w:rPr>
            </w:pPr>
            <w:r w:rsidRPr="002C2840">
              <w:rPr>
                <w:rFonts w:ascii="Arial Narrow" w:eastAsia="Arial" w:hAnsi="Arial Narrow" w:cs="Arial"/>
                <w:sz w:val="20"/>
              </w:rPr>
              <w:t>A proposal</w:t>
            </w:r>
            <w:r w:rsidR="0082695A" w:rsidRPr="002C2840">
              <w:rPr>
                <w:rFonts w:ascii="Arial Narrow" w:eastAsia="Arial" w:hAnsi="Arial Narrow" w:cs="Arial"/>
                <w:sz w:val="20"/>
              </w:rPr>
              <w:t xml:space="preserve"> which scores a minimum of 70  points out a total of 100 points on functionality will qualify for further evaluation.</w:t>
            </w:r>
          </w:p>
        </w:tc>
      </w:tr>
      <w:tr w:rsidR="0082695A" w:rsidRPr="002C2840" w:rsidTr="002C2840">
        <w:trPr>
          <w:trHeight w:val="438"/>
        </w:trPr>
        <w:tc>
          <w:tcPr>
            <w:tcW w:w="10350" w:type="dxa"/>
            <w:vAlign w:val="center"/>
          </w:tcPr>
          <w:p w:rsidR="0082695A" w:rsidRPr="002C2840" w:rsidRDefault="0082695A" w:rsidP="0082695A">
            <w:pPr>
              <w:widowControl/>
              <w:spacing w:line="360" w:lineRule="auto"/>
              <w:ind w:left="75" w:right="166"/>
              <w:rPr>
                <w:rFonts w:ascii="Arial Narrow" w:hAnsi="Arial Narrow" w:cs="Arial Narrow"/>
                <w:b/>
                <w:sz w:val="20"/>
              </w:rPr>
            </w:pPr>
            <w:r w:rsidRPr="002C2840">
              <w:rPr>
                <w:rFonts w:ascii="Arial Narrow" w:eastAsia="Arial" w:hAnsi="Arial Narrow" w:cs="Arial"/>
                <w:sz w:val="20"/>
              </w:rPr>
              <w:t xml:space="preserve">The Department reserves the right to determine the number of service providers to provide required services. </w:t>
            </w:r>
          </w:p>
        </w:tc>
      </w:tr>
    </w:tbl>
    <w:p w:rsidR="008367DA" w:rsidRPr="002C2840" w:rsidRDefault="008367DA" w:rsidP="008367DA">
      <w:pPr>
        <w:spacing w:line="360" w:lineRule="auto"/>
        <w:rPr>
          <w:rFonts w:ascii="Arial Narrow" w:eastAsia="Arial" w:hAnsi="Arial Narrow" w:cs="Arial"/>
          <w:szCs w:val="24"/>
        </w:rPr>
      </w:pPr>
    </w:p>
    <w:tbl>
      <w:tblPr>
        <w:tblStyle w:val="TableGrid"/>
        <w:tblW w:w="10170" w:type="dxa"/>
        <w:tblInd w:w="-815" w:type="dxa"/>
        <w:tblLook w:val="04A0" w:firstRow="1" w:lastRow="0" w:firstColumn="1" w:lastColumn="0" w:noHBand="0" w:noVBand="1"/>
      </w:tblPr>
      <w:tblGrid>
        <w:gridCol w:w="720"/>
        <w:gridCol w:w="9450"/>
      </w:tblGrid>
      <w:tr w:rsidR="00944483" w:rsidRPr="002C2840" w:rsidTr="00944483">
        <w:trPr>
          <w:trHeight w:val="429"/>
          <w:tblHeader/>
        </w:trPr>
        <w:tc>
          <w:tcPr>
            <w:tcW w:w="720" w:type="dxa"/>
            <w:tcBorders>
              <w:bottom w:val="single" w:sz="4" w:space="0" w:color="auto"/>
              <w:right w:val="nil"/>
            </w:tcBorders>
            <w:shd w:val="clear" w:color="auto" w:fill="E7E6E6" w:themeFill="background2"/>
            <w:vAlign w:val="center"/>
          </w:tcPr>
          <w:p w:rsidR="00944483" w:rsidRPr="002C2840" w:rsidRDefault="00944483" w:rsidP="008F2EC8">
            <w:pPr>
              <w:autoSpaceDE w:val="0"/>
              <w:autoSpaceDN w:val="0"/>
              <w:adjustRightInd w:val="0"/>
              <w:ind w:right="22"/>
              <w:jc w:val="center"/>
              <w:rPr>
                <w:rFonts w:ascii="Arial Narrow" w:hAnsi="Arial Narrow" w:cs="Arial Narrow"/>
                <w:b/>
                <w:sz w:val="20"/>
              </w:rPr>
            </w:pPr>
            <w:r w:rsidRPr="002C2840">
              <w:rPr>
                <w:rFonts w:ascii="Arial Narrow" w:hAnsi="Arial Narrow" w:cs="Arial Narrow"/>
                <w:b/>
                <w:sz w:val="20"/>
              </w:rPr>
              <w:lastRenderedPageBreak/>
              <w:t>5.</w:t>
            </w:r>
          </w:p>
        </w:tc>
        <w:tc>
          <w:tcPr>
            <w:tcW w:w="9450" w:type="dxa"/>
            <w:tcBorders>
              <w:left w:val="nil"/>
              <w:bottom w:val="single" w:sz="4" w:space="0" w:color="auto"/>
            </w:tcBorders>
            <w:shd w:val="clear" w:color="auto" w:fill="E7E6E6" w:themeFill="background2"/>
            <w:vAlign w:val="center"/>
          </w:tcPr>
          <w:p w:rsidR="00944483" w:rsidRPr="002C2840" w:rsidRDefault="00944483" w:rsidP="00964E0B">
            <w:pPr>
              <w:pStyle w:val="ListParagraph"/>
              <w:keepNext/>
              <w:numPr>
                <w:ilvl w:val="0"/>
                <w:numId w:val="30"/>
              </w:numPr>
              <w:tabs>
                <w:tab w:val="left" w:pos="720"/>
                <w:tab w:val="left" w:pos="1944"/>
                <w:tab w:val="left" w:pos="3384"/>
                <w:tab w:val="left" w:pos="3744"/>
                <w:tab w:val="left" w:pos="4644"/>
                <w:tab w:val="left" w:pos="5760"/>
                <w:tab w:val="left" w:pos="7920"/>
              </w:tabs>
              <w:spacing w:line="360" w:lineRule="auto"/>
              <w:ind w:left="0" w:hanging="720"/>
              <w:rPr>
                <w:rFonts w:ascii="Arial Narrow" w:hAnsi="Arial Narrow" w:cs="Arial"/>
                <w:b/>
                <w:bCs/>
                <w:sz w:val="20"/>
              </w:rPr>
            </w:pPr>
            <w:r w:rsidRPr="002C2840">
              <w:rPr>
                <w:rFonts w:ascii="Arial Narrow" w:eastAsia="Arial" w:hAnsi="Arial Narrow" w:cs="Arial"/>
                <w:b/>
                <w:sz w:val="20"/>
              </w:rPr>
              <w:t>PHASE III:  THE 80/20 PRINCIPLE BASED ON PRICE AND B-BBEE STATUS LEVEL</w:t>
            </w:r>
          </w:p>
        </w:tc>
      </w:tr>
      <w:tr w:rsidR="00944483" w:rsidRPr="002C2840" w:rsidTr="00944483">
        <w:trPr>
          <w:trHeight w:val="627"/>
        </w:trPr>
        <w:tc>
          <w:tcPr>
            <w:tcW w:w="720" w:type="dxa"/>
            <w:tcBorders>
              <w:bottom w:val="single" w:sz="4" w:space="0" w:color="auto"/>
              <w:right w:val="nil"/>
            </w:tcBorders>
          </w:tcPr>
          <w:p w:rsidR="00944483" w:rsidRPr="002C2840" w:rsidRDefault="00944483" w:rsidP="008F2EC8">
            <w:pPr>
              <w:autoSpaceDE w:val="0"/>
              <w:autoSpaceDN w:val="0"/>
              <w:adjustRightInd w:val="0"/>
              <w:ind w:right="22"/>
              <w:jc w:val="center"/>
              <w:rPr>
                <w:rFonts w:ascii="Arial Narrow" w:hAnsi="Arial Narrow" w:cs="Arial Narrow"/>
                <w:b/>
                <w:sz w:val="20"/>
              </w:rPr>
            </w:pPr>
            <w:r w:rsidRPr="002C2840">
              <w:rPr>
                <w:rFonts w:ascii="Arial Narrow" w:hAnsi="Arial Narrow" w:cs="Arial Narrow"/>
                <w:b/>
                <w:sz w:val="20"/>
              </w:rPr>
              <w:t>5.1</w:t>
            </w:r>
          </w:p>
        </w:tc>
        <w:tc>
          <w:tcPr>
            <w:tcW w:w="9450" w:type="dxa"/>
            <w:tcBorders>
              <w:left w:val="nil"/>
              <w:bottom w:val="single" w:sz="4" w:space="0" w:color="auto"/>
            </w:tcBorders>
            <w:vAlign w:val="center"/>
          </w:tcPr>
          <w:p w:rsidR="00944483" w:rsidRPr="002C2840" w:rsidRDefault="00944483" w:rsidP="00AA217D">
            <w:pPr>
              <w:tabs>
                <w:tab w:val="left" w:pos="426"/>
              </w:tabs>
              <w:jc w:val="both"/>
              <w:rPr>
                <w:rFonts w:ascii="Arial Narrow" w:hAnsi="Arial Narrow" w:cs="Arial"/>
                <w:b/>
                <w:bCs/>
                <w:color w:val="000000"/>
                <w:sz w:val="20"/>
              </w:rPr>
            </w:pPr>
            <w:r w:rsidRPr="002C2840">
              <w:rPr>
                <w:rFonts w:ascii="Arial Narrow" w:eastAsia="Arial" w:hAnsi="Arial Narrow" w:cs="Arial"/>
                <w:sz w:val="20"/>
              </w:rPr>
              <w:t>In terms of Preferential Procurement Regulations 2017 pertaining to the Preferential Procurement Policy Framework Act, 2000 (Act 5 of 2000), responsivebids will be adjudicated by the Deapartment on the 80/20-preference point system in terms of which points are awarded to Bidders on the basis of:</w:t>
            </w:r>
          </w:p>
        </w:tc>
      </w:tr>
      <w:tr w:rsidR="00944483" w:rsidRPr="002C2840" w:rsidTr="00944483">
        <w:trPr>
          <w:trHeight w:val="402"/>
        </w:trPr>
        <w:tc>
          <w:tcPr>
            <w:tcW w:w="720" w:type="dxa"/>
            <w:tcBorders>
              <w:top w:val="single" w:sz="4" w:space="0" w:color="auto"/>
              <w:bottom w:val="single" w:sz="4" w:space="0" w:color="auto"/>
              <w:right w:val="nil"/>
            </w:tcBorders>
            <w:vAlign w:val="center"/>
          </w:tcPr>
          <w:p w:rsidR="00944483" w:rsidRPr="002C2840" w:rsidRDefault="00944483" w:rsidP="008F2EC8">
            <w:pPr>
              <w:autoSpaceDE w:val="0"/>
              <w:autoSpaceDN w:val="0"/>
              <w:adjustRightInd w:val="0"/>
              <w:ind w:right="22"/>
              <w:jc w:val="center"/>
              <w:rPr>
                <w:rFonts w:ascii="Arial Narrow" w:hAnsi="Arial Narrow" w:cs="Arial Narrow"/>
                <w:b/>
                <w:sz w:val="20"/>
              </w:rPr>
            </w:pPr>
          </w:p>
        </w:tc>
        <w:tc>
          <w:tcPr>
            <w:tcW w:w="9450" w:type="dxa"/>
            <w:tcBorders>
              <w:top w:val="single" w:sz="4" w:space="0" w:color="auto"/>
              <w:left w:val="nil"/>
              <w:bottom w:val="single" w:sz="4" w:space="0" w:color="auto"/>
            </w:tcBorders>
            <w:vAlign w:val="center"/>
          </w:tcPr>
          <w:p w:rsidR="00944483" w:rsidRPr="002C2840" w:rsidRDefault="00944483" w:rsidP="00964E0B">
            <w:pPr>
              <w:widowControl/>
              <w:numPr>
                <w:ilvl w:val="0"/>
                <w:numId w:val="56"/>
              </w:numPr>
              <w:spacing w:line="360" w:lineRule="auto"/>
              <w:ind w:left="720" w:hanging="720"/>
              <w:jc w:val="both"/>
              <w:rPr>
                <w:rFonts w:ascii="Arial Narrow" w:hAnsi="Arial Narrow" w:cs="Arial"/>
                <w:sz w:val="20"/>
              </w:rPr>
            </w:pPr>
            <w:r w:rsidRPr="002C2840">
              <w:rPr>
                <w:rFonts w:ascii="Arial Narrow" w:eastAsia="Arial" w:hAnsi="Arial Narrow" w:cs="Arial"/>
                <w:sz w:val="20"/>
              </w:rPr>
              <w:t>The bid price (maximum 80 points)</w:t>
            </w:r>
          </w:p>
        </w:tc>
      </w:tr>
      <w:tr w:rsidR="00944483" w:rsidRPr="002C2840" w:rsidTr="00944483">
        <w:trPr>
          <w:trHeight w:val="357"/>
        </w:trPr>
        <w:tc>
          <w:tcPr>
            <w:tcW w:w="720" w:type="dxa"/>
            <w:tcBorders>
              <w:top w:val="single" w:sz="4" w:space="0" w:color="auto"/>
              <w:bottom w:val="single" w:sz="4" w:space="0" w:color="auto"/>
              <w:right w:val="nil"/>
            </w:tcBorders>
            <w:vAlign w:val="center"/>
          </w:tcPr>
          <w:p w:rsidR="00944483" w:rsidRPr="002C2840" w:rsidRDefault="00944483" w:rsidP="008F2EC8">
            <w:pPr>
              <w:autoSpaceDE w:val="0"/>
              <w:autoSpaceDN w:val="0"/>
              <w:adjustRightInd w:val="0"/>
              <w:ind w:right="22"/>
              <w:jc w:val="center"/>
              <w:rPr>
                <w:rFonts w:ascii="Arial Narrow" w:hAnsi="Arial Narrow" w:cs="Arial Narrow"/>
                <w:b/>
                <w:sz w:val="20"/>
              </w:rPr>
            </w:pPr>
          </w:p>
        </w:tc>
        <w:tc>
          <w:tcPr>
            <w:tcW w:w="9450" w:type="dxa"/>
            <w:tcBorders>
              <w:top w:val="single" w:sz="4" w:space="0" w:color="auto"/>
              <w:left w:val="nil"/>
              <w:bottom w:val="single" w:sz="4" w:space="0" w:color="auto"/>
            </w:tcBorders>
            <w:vAlign w:val="center"/>
          </w:tcPr>
          <w:p w:rsidR="00944483" w:rsidRPr="002C2840" w:rsidRDefault="00944483" w:rsidP="00964E0B">
            <w:pPr>
              <w:widowControl/>
              <w:numPr>
                <w:ilvl w:val="0"/>
                <w:numId w:val="56"/>
              </w:numPr>
              <w:spacing w:line="360" w:lineRule="auto"/>
              <w:ind w:left="720" w:hanging="720"/>
              <w:jc w:val="both"/>
              <w:rPr>
                <w:rFonts w:ascii="Arial Narrow" w:hAnsi="Arial Narrow" w:cs="Arial Narrow"/>
                <w:b/>
                <w:sz w:val="20"/>
              </w:rPr>
            </w:pPr>
            <w:r w:rsidRPr="002C2840">
              <w:rPr>
                <w:rFonts w:ascii="Arial Narrow" w:eastAsia="Arial" w:hAnsi="Arial Narrow" w:cs="Arial"/>
                <w:color w:val="000000"/>
                <w:sz w:val="20"/>
              </w:rPr>
              <w:t>B-BBEE status level of contributor (maximum 20 points)</w:t>
            </w:r>
          </w:p>
        </w:tc>
      </w:tr>
      <w:tr w:rsidR="00944483" w:rsidRPr="002C2840" w:rsidTr="00944483">
        <w:trPr>
          <w:trHeight w:val="807"/>
        </w:trPr>
        <w:tc>
          <w:tcPr>
            <w:tcW w:w="720" w:type="dxa"/>
            <w:tcBorders>
              <w:top w:val="single" w:sz="4" w:space="0" w:color="auto"/>
              <w:bottom w:val="single" w:sz="4" w:space="0" w:color="auto"/>
              <w:right w:val="nil"/>
            </w:tcBorders>
          </w:tcPr>
          <w:p w:rsidR="00944483" w:rsidRPr="002C2840" w:rsidRDefault="00944483" w:rsidP="008F2EC8">
            <w:pPr>
              <w:autoSpaceDE w:val="0"/>
              <w:autoSpaceDN w:val="0"/>
              <w:adjustRightInd w:val="0"/>
              <w:ind w:right="22"/>
              <w:jc w:val="center"/>
              <w:rPr>
                <w:rFonts w:ascii="Arial Narrow" w:hAnsi="Arial Narrow" w:cs="Arial Narrow"/>
                <w:b/>
                <w:sz w:val="20"/>
              </w:rPr>
            </w:pPr>
            <w:r w:rsidRPr="002C2840">
              <w:rPr>
                <w:rFonts w:ascii="Arial Narrow" w:hAnsi="Arial Narrow" w:cs="Arial Narrow"/>
                <w:b/>
                <w:sz w:val="20"/>
              </w:rPr>
              <w:t>5.2</w:t>
            </w:r>
          </w:p>
        </w:tc>
        <w:tc>
          <w:tcPr>
            <w:tcW w:w="9450" w:type="dxa"/>
            <w:tcBorders>
              <w:top w:val="single" w:sz="4" w:space="0" w:color="auto"/>
              <w:left w:val="nil"/>
              <w:bottom w:val="single" w:sz="4" w:space="0" w:color="auto"/>
            </w:tcBorders>
            <w:vAlign w:val="center"/>
          </w:tcPr>
          <w:p w:rsidR="00944483" w:rsidRPr="002C2840" w:rsidRDefault="00944483" w:rsidP="00964E0B">
            <w:pPr>
              <w:pStyle w:val="ListParagraph"/>
              <w:widowControl/>
              <w:numPr>
                <w:ilvl w:val="1"/>
                <w:numId w:val="30"/>
              </w:numPr>
              <w:spacing w:line="360" w:lineRule="auto"/>
              <w:ind w:left="0" w:hanging="720"/>
              <w:jc w:val="both"/>
              <w:rPr>
                <w:rFonts w:ascii="Arial Narrow" w:hAnsi="Arial Narrow" w:cs="Arial"/>
                <w:color w:val="000000"/>
                <w:sz w:val="20"/>
              </w:rPr>
            </w:pPr>
            <w:r w:rsidRPr="002C2840">
              <w:rPr>
                <w:rFonts w:ascii="Arial Narrow" w:eastAsia="Arial" w:hAnsi="Arial Narrow" w:cs="Arial"/>
                <w:sz w:val="20"/>
              </w:rPr>
              <w:t>The following formula will be used to calculate the points for price:</w:t>
            </w:r>
          </w:p>
          <w:p w:rsidR="00944483" w:rsidRPr="002C2840" w:rsidRDefault="00944483" w:rsidP="00944483">
            <w:pPr>
              <w:spacing w:line="360" w:lineRule="auto"/>
              <w:jc w:val="both"/>
              <w:rPr>
                <w:rFonts w:ascii="Arial Narrow" w:eastAsia="Arial" w:hAnsi="Arial Narrow" w:cs="Arial"/>
                <w:sz w:val="20"/>
              </w:rPr>
            </w:pPr>
            <w:r w:rsidRPr="002C2840">
              <w:rPr>
                <w:rFonts w:ascii="Arial Narrow" w:eastAsia="Arial" w:hAnsi="Arial Narrow" w:cs="Arial"/>
                <w:sz w:val="20"/>
              </w:rPr>
              <w:t xml:space="preserve">                                  Ps = 80 </w:t>
            </w:r>
            <w:r w:rsidRPr="002C2840">
              <w:rPr>
                <w:rFonts w:ascii="Arial Narrow" w:eastAsia="Arial" w:hAnsi="Arial Narrow" w:cs="Arial"/>
                <w:sz w:val="20"/>
                <w:vertAlign w:val="subscript"/>
                <w:lang w:val="en-US" w:eastAsia="en-US"/>
              </w:rPr>
              <w:object w:dxaOrig="165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36pt" o:ole="">
                  <v:imagedata r:id="rId9" o:title=""/>
                </v:shape>
                <o:OLEObject Type="Embed" ProgID="Equation.3" ShapeID="_x0000_i1025" DrawAspect="Content" ObjectID="_1732078975" r:id="rId10"/>
              </w:object>
            </w:r>
          </w:p>
          <w:p w:rsidR="00944483" w:rsidRPr="002C2840" w:rsidRDefault="00944483" w:rsidP="00944483">
            <w:pPr>
              <w:spacing w:line="360" w:lineRule="auto"/>
              <w:jc w:val="both"/>
              <w:rPr>
                <w:rFonts w:ascii="Arial Narrow" w:eastAsia="Arial" w:hAnsi="Arial Narrow" w:cs="Arial"/>
                <w:sz w:val="20"/>
              </w:rPr>
            </w:pPr>
            <w:r w:rsidRPr="002C2840">
              <w:rPr>
                <w:rFonts w:ascii="Arial Narrow" w:eastAsia="Arial" w:hAnsi="Arial Narrow" w:cs="Arial"/>
                <w:sz w:val="20"/>
              </w:rPr>
              <w:t>Where</w:t>
            </w:r>
          </w:p>
          <w:p w:rsidR="00944483" w:rsidRPr="002C2840" w:rsidRDefault="00944483" w:rsidP="00944483">
            <w:pPr>
              <w:spacing w:line="360" w:lineRule="auto"/>
              <w:jc w:val="both"/>
              <w:rPr>
                <w:rFonts w:ascii="Arial Narrow" w:eastAsia="Arial" w:hAnsi="Arial Narrow" w:cs="Arial"/>
                <w:color w:val="000000"/>
                <w:sz w:val="20"/>
              </w:rPr>
            </w:pPr>
            <w:r w:rsidRPr="002C2840">
              <w:rPr>
                <w:rFonts w:ascii="Arial Narrow" w:eastAsia="Arial" w:hAnsi="Arial Narrow" w:cs="Arial"/>
                <w:color w:val="000000"/>
                <w:sz w:val="20"/>
              </w:rPr>
              <w:t xml:space="preserve">                        Ps                      =               Points scored for comparative price of bid under consideration</w:t>
            </w:r>
          </w:p>
          <w:p w:rsidR="00944483" w:rsidRPr="002C2840" w:rsidRDefault="00944483" w:rsidP="00944483">
            <w:pPr>
              <w:spacing w:line="360" w:lineRule="auto"/>
              <w:jc w:val="both"/>
              <w:rPr>
                <w:rFonts w:ascii="Arial Narrow" w:eastAsia="Arial" w:hAnsi="Arial Narrow" w:cs="Arial"/>
                <w:color w:val="000000"/>
                <w:sz w:val="20"/>
              </w:rPr>
            </w:pPr>
            <w:r w:rsidRPr="002C2840">
              <w:rPr>
                <w:rFonts w:ascii="Arial Narrow" w:eastAsia="Arial" w:hAnsi="Arial Narrow" w:cs="Arial"/>
                <w:color w:val="000000"/>
                <w:sz w:val="20"/>
              </w:rPr>
              <w:t xml:space="preserve">                        Pt                       =               Comparative price of bid under consideration</w:t>
            </w:r>
          </w:p>
          <w:p w:rsidR="00944483" w:rsidRPr="002C2840" w:rsidRDefault="00944483" w:rsidP="00944483">
            <w:pPr>
              <w:spacing w:line="360" w:lineRule="auto"/>
              <w:jc w:val="both"/>
              <w:rPr>
                <w:rFonts w:ascii="Arial Narrow" w:hAnsi="Arial Narrow" w:cs="Arial Narrow"/>
                <w:b/>
                <w:sz w:val="20"/>
              </w:rPr>
            </w:pPr>
            <w:r w:rsidRPr="002C2840">
              <w:rPr>
                <w:rFonts w:ascii="Arial Narrow" w:eastAsia="Arial" w:hAnsi="Arial Narrow" w:cs="Arial"/>
                <w:color w:val="000000"/>
                <w:sz w:val="20"/>
              </w:rPr>
              <w:t xml:space="preserve">                        Pmin                  =               Comparative price of lowest acceptable bid</w:t>
            </w:r>
          </w:p>
        </w:tc>
      </w:tr>
    </w:tbl>
    <w:p w:rsidR="00944483" w:rsidRPr="002C2840" w:rsidRDefault="00944483" w:rsidP="008367DA">
      <w:pPr>
        <w:spacing w:line="360" w:lineRule="auto"/>
        <w:rPr>
          <w:rFonts w:ascii="Arial Narrow" w:eastAsia="Arial" w:hAnsi="Arial Narrow" w:cs="Arial"/>
          <w:szCs w:val="24"/>
        </w:rPr>
      </w:pPr>
    </w:p>
    <w:tbl>
      <w:tblPr>
        <w:tblStyle w:val="TableGrid"/>
        <w:tblW w:w="10170" w:type="dxa"/>
        <w:tblInd w:w="-815" w:type="dxa"/>
        <w:tblLook w:val="04A0" w:firstRow="1" w:lastRow="0" w:firstColumn="1" w:lastColumn="0" w:noHBand="0" w:noVBand="1"/>
      </w:tblPr>
      <w:tblGrid>
        <w:gridCol w:w="720"/>
        <w:gridCol w:w="9450"/>
      </w:tblGrid>
      <w:tr w:rsidR="00E7509C" w:rsidRPr="002C2840" w:rsidTr="00944483">
        <w:trPr>
          <w:trHeight w:val="429"/>
          <w:tblHeader/>
        </w:trPr>
        <w:tc>
          <w:tcPr>
            <w:tcW w:w="720" w:type="dxa"/>
            <w:tcBorders>
              <w:bottom w:val="single" w:sz="4" w:space="0" w:color="auto"/>
              <w:right w:val="nil"/>
            </w:tcBorders>
            <w:shd w:val="clear" w:color="auto" w:fill="E7E6E6" w:themeFill="background2"/>
            <w:vAlign w:val="center"/>
          </w:tcPr>
          <w:p w:rsidR="00E7509C" w:rsidRPr="002C2840" w:rsidRDefault="00944483" w:rsidP="008F2EC8">
            <w:pPr>
              <w:autoSpaceDE w:val="0"/>
              <w:autoSpaceDN w:val="0"/>
              <w:adjustRightInd w:val="0"/>
              <w:ind w:right="22"/>
              <w:jc w:val="center"/>
              <w:rPr>
                <w:rFonts w:ascii="Arial Narrow" w:hAnsi="Arial Narrow" w:cs="Arial Narrow"/>
                <w:b/>
                <w:sz w:val="20"/>
              </w:rPr>
            </w:pPr>
            <w:r w:rsidRPr="002C2840">
              <w:rPr>
                <w:rFonts w:ascii="Arial Narrow" w:hAnsi="Arial Narrow" w:cs="Arial Narrow"/>
                <w:b/>
                <w:sz w:val="20"/>
              </w:rPr>
              <w:t>6</w:t>
            </w:r>
            <w:r w:rsidR="00E7509C" w:rsidRPr="002C2840">
              <w:rPr>
                <w:rFonts w:ascii="Arial Narrow" w:hAnsi="Arial Narrow" w:cs="Arial Narrow"/>
                <w:b/>
                <w:sz w:val="20"/>
              </w:rPr>
              <w:t>.</w:t>
            </w:r>
          </w:p>
        </w:tc>
        <w:tc>
          <w:tcPr>
            <w:tcW w:w="9450" w:type="dxa"/>
            <w:tcBorders>
              <w:left w:val="nil"/>
              <w:bottom w:val="single" w:sz="4" w:space="0" w:color="auto"/>
            </w:tcBorders>
            <w:shd w:val="clear" w:color="auto" w:fill="E7E6E6" w:themeFill="background2"/>
            <w:vAlign w:val="center"/>
          </w:tcPr>
          <w:p w:rsidR="00E7509C" w:rsidRPr="002C2840" w:rsidRDefault="00E7509C" w:rsidP="00E7509C">
            <w:pPr>
              <w:tabs>
                <w:tab w:val="left" w:pos="426"/>
              </w:tabs>
              <w:jc w:val="both"/>
              <w:rPr>
                <w:rFonts w:ascii="Arial Narrow" w:hAnsi="Arial Narrow" w:cs="Arial"/>
                <w:b/>
                <w:bCs/>
                <w:sz w:val="20"/>
              </w:rPr>
            </w:pPr>
            <w:r w:rsidRPr="002C2840">
              <w:rPr>
                <w:rFonts w:ascii="Arial Narrow" w:hAnsi="Arial Narrow" w:cs="Arial Narrow"/>
                <w:b/>
                <w:sz w:val="20"/>
              </w:rPr>
              <w:t>PAYMENT TERMS</w:t>
            </w:r>
          </w:p>
        </w:tc>
      </w:tr>
      <w:tr w:rsidR="00E7509C" w:rsidRPr="002C2840" w:rsidTr="00944483">
        <w:trPr>
          <w:trHeight w:val="627"/>
        </w:trPr>
        <w:tc>
          <w:tcPr>
            <w:tcW w:w="720" w:type="dxa"/>
            <w:tcBorders>
              <w:bottom w:val="nil"/>
              <w:right w:val="nil"/>
            </w:tcBorders>
            <w:vAlign w:val="center"/>
          </w:tcPr>
          <w:p w:rsidR="00E7509C" w:rsidRPr="002C2840" w:rsidRDefault="007E3613" w:rsidP="008F2EC8">
            <w:pPr>
              <w:autoSpaceDE w:val="0"/>
              <w:autoSpaceDN w:val="0"/>
              <w:adjustRightInd w:val="0"/>
              <w:ind w:right="22"/>
              <w:jc w:val="center"/>
              <w:rPr>
                <w:rFonts w:ascii="Arial Narrow" w:hAnsi="Arial Narrow" w:cs="Arial Narrow"/>
                <w:b/>
                <w:sz w:val="20"/>
              </w:rPr>
            </w:pPr>
            <w:r w:rsidRPr="002C2840">
              <w:rPr>
                <w:rFonts w:ascii="Arial Narrow" w:hAnsi="Arial Narrow" w:cs="Arial Narrow"/>
                <w:b/>
                <w:sz w:val="20"/>
              </w:rPr>
              <w:t>6</w:t>
            </w:r>
            <w:r w:rsidR="00E7509C" w:rsidRPr="002C2840">
              <w:rPr>
                <w:rFonts w:ascii="Arial Narrow" w:hAnsi="Arial Narrow" w:cs="Arial Narrow"/>
                <w:b/>
                <w:sz w:val="20"/>
              </w:rPr>
              <w:t>.1</w:t>
            </w:r>
          </w:p>
        </w:tc>
        <w:tc>
          <w:tcPr>
            <w:tcW w:w="9450" w:type="dxa"/>
            <w:tcBorders>
              <w:left w:val="nil"/>
              <w:bottom w:val="nil"/>
            </w:tcBorders>
            <w:vAlign w:val="center"/>
          </w:tcPr>
          <w:p w:rsidR="00E7509C" w:rsidRPr="002C2840" w:rsidRDefault="00E7509C" w:rsidP="00E7509C">
            <w:pPr>
              <w:tabs>
                <w:tab w:val="left" w:pos="426"/>
              </w:tabs>
              <w:jc w:val="both"/>
              <w:rPr>
                <w:rFonts w:ascii="Arial Narrow" w:hAnsi="Arial Narrow" w:cs="Arial"/>
                <w:b/>
                <w:bCs/>
                <w:color w:val="000000"/>
                <w:sz w:val="20"/>
              </w:rPr>
            </w:pPr>
            <w:r w:rsidRPr="002C2840">
              <w:rPr>
                <w:rFonts w:ascii="Arial Narrow" w:hAnsi="Arial Narrow" w:cs="Arial"/>
                <w:bCs/>
                <w:color w:val="000000" w:themeColor="text1"/>
                <w:sz w:val="20"/>
              </w:rPr>
              <w:t>DESTEA undertakes to pay valid tax invoices in full within thirty (30) days for work done to its satisfaction upon presentation of a substantiated tax invoice or claim.</w:t>
            </w:r>
          </w:p>
        </w:tc>
      </w:tr>
      <w:tr w:rsidR="00E7509C" w:rsidRPr="002C2840" w:rsidTr="00944483">
        <w:trPr>
          <w:trHeight w:val="888"/>
        </w:trPr>
        <w:tc>
          <w:tcPr>
            <w:tcW w:w="720" w:type="dxa"/>
            <w:tcBorders>
              <w:top w:val="nil"/>
              <w:bottom w:val="nil"/>
              <w:right w:val="nil"/>
            </w:tcBorders>
            <w:vAlign w:val="center"/>
          </w:tcPr>
          <w:p w:rsidR="00E7509C" w:rsidRPr="002C2840" w:rsidRDefault="007E3613" w:rsidP="008F2EC8">
            <w:pPr>
              <w:autoSpaceDE w:val="0"/>
              <w:autoSpaceDN w:val="0"/>
              <w:adjustRightInd w:val="0"/>
              <w:ind w:right="22"/>
              <w:jc w:val="center"/>
              <w:rPr>
                <w:rFonts w:ascii="Arial Narrow" w:hAnsi="Arial Narrow" w:cs="Arial Narrow"/>
                <w:b/>
                <w:sz w:val="20"/>
              </w:rPr>
            </w:pPr>
            <w:r w:rsidRPr="002C2840">
              <w:rPr>
                <w:rFonts w:ascii="Arial Narrow" w:hAnsi="Arial Narrow" w:cs="Arial Narrow"/>
                <w:b/>
                <w:sz w:val="20"/>
              </w:rPr>
              <w:t>6</w:t>
            </w:r>
            <w:r w:rsidR="00E7509C" w:rsidRPr="002C2840">
              <w:rPr>
                <w:rFonts w:ascii="Arial Narrow" w:hAnsi="Arial Narrow" w:cs="Arial Narrow"/>
                <w:b/>
                <w:sz w:val="20"/>
              </w:rPr>
              <w:t>.2</w:t>
            </w:r>
          </w:p>
        </w:tc>
        <w:tc>
          <w:tcPr>
            <w:tcW w:w="9450" w:type="dxa"/>
            <w:tcBorders>
              <w:top w:val="nil"/>
              <w:left w:val="nil"/>
              <w:bottom w:val="nil"/>
            </w:tcBorders>
            <w:vAlign w:val="center"/>
          </w:tcPr>
          <w:p w:rsidR="00E7509C" w:rsidRPr="002C2840" w:rsidRDefault="00E7509C" w:rsidP="00E7509C">
            <w:pPr>
              <w:tabs>
                <w:tab w:val="left" w:pos="426"/>
              </w:tabs>
              <w:ind w:right="295"/>
              <w:jc w:val="both"/>
              <w:rPr>
                <w:rFonts w:ascii="Arial Narrow" w:hAnsi="Arial Narrow" w:cs="Arial Narrow"/>
                <w:b/>
                <w:sz w:val="20"/>
              </w:rPr>
            </w:pPr>
            <w:r w:rsidRPr="002C2840">
              <w:rPr>
                <w:rFonts w:ascii="Arial Narrow" w:hAnsi="Arial Narrow" w:cs="Arial"/>
                <w:bCs/>
                <w:color w:val="000000" w:themeColor="text1"/>
                <w:sz w:val="20"/>
              </w:rPr>
              <w:t>No payment will be made where there is outstanding information or where the service delivered did not satisfy the department (DESTEA), in which case the Professional Service Provider will be requested to rectify the situation to meet the requirements of the department.</w:t>
            </w:r>
          </w:p>
        </w:tc>
      </w:tr>
      <w:tr w:rsidR="00E7509C" w:rsidRPr="002C2840" w:rsidTr="00944483">
        <w:trPr>
          <w:trHeight w:val="807"/>
        </w:trPr>
        <w:tc>
          <w:tcPr>
            <w:tcW w:w="720" w:type="dxa"/>
            <w:tcBorders>
              <w:top w:val="nil"/>
              <w:right w:val="nil"/>
            </w:tcBorders>
            <w:vAlign w:val="center"/>
          </w:tcPr>
          <w:p w:rsidR="00E7509C" w:rsidRPr="002C2840" w:rsidRDefault="007E3613" w:rsidP="008F2EC8">
            <w:pPr>
              <w:autoSpaceDE w:val="0"/>
              <w:autoSpaceDN w:val="0"/>
              <w:adjustRightInd w:val="0"/>
              <w:ind w:right="22"/>
              <w:jc w:val="center"/>
              <w:rPr>
                <w:rFonts w:ascii="Arial Narrow" w:hAnsi="Arial Narrow" w:cs="Arial Narrow"/>
                <w:b/>
                <w:sz w:val="20"/>
              </w:rPr>
            </w:pPr>
            <w:r w:rsidRPr="002C2840">
              <w:rPr>
                <w:rFonts w:ascii="Arial Narrow" w:hAnsi="Arial Narrow" w:cs="Arial Narrow"/>
                <w:b/>
                <w:sz w:val="20"/>
              </w:rPr>
              <w:t>6</w:t>
            </w:r>
            <w:r w:rsidR="00E7509C" w:rsidRPr="002C2840">
              <w:rPr>
                <w:rFonts w:ascii="Arial Narrow" w:hAnsi="Arial Narrow" w:cs="Arial Narrow"/>
                <w:b/>
                <w:sz w:val="20"/>
              </w:rPr>
              <w:t>.3</w:t>
            </w:r>
          </w:p>
        </w:tc>
        <w:tc>
          <w:tcPr>
            <w:tcW w:w="9450" w:type="dxa"/>
            <w:tcBorders>
              <w:top w:val="nil"/>
              <w:left w:val="nil"/>
            </w:tcBorders>
            <w:vAlign w:val="center"/>
          </w:tcPr>
          <w:p w:rsidR="00E7509C" w:rsidRPr="002C2840" w:rsidRDefault="00E7509C" w:rsidP="00E7509C">
            <w:pPr>
              <w:tabs>
                <w:tab w:val="left" w:pos="426"/>
              </w:tabs>
              <w:ind w:right="295"/>
              <w:jc w:val="both"/>
              <w:rPr>
                <w:rFonts w:ascii="Arial Narrow" w:hAnsi="Arial Narrow" w:cs="Arial Narrow"/>
                <w:b/>
                <w:sz w:val="20"/>
              </w:rPr>
            </w:pPr>
            <w:r w:rsidRPr="002C2840">
              <w:rPr>
                <w:rFonts w:ascii="Arial Narrow" w:hAnsi="Arial Narrow" w:cs="Arial"/>
                <w:bCs/>
                <w:sz w:val="20"/>
              </w:rPr>
              <w:t xml:space="preserve">Payments to the appointed service provider will be done as part payments, on submission of the relevant invoices and documentation to a maximum of 12 part payments per financial year. This is subject to SCM processes within the Department and may be changed as such depending on the circumstances at the time. </w:t>
            </w:r>
          </w:p>
        </w:tc>
      </w:tr>
    </w:tbl>
    <w:p w:rsidR="00E7509C" w:rsidRPr="002C2840" w:rsidRDefault="00E7509C" w:rsidP="00B95217">
      <w:pPr>
        <w:widowControl/>
        <w:spacing w:after="160" w:line="259" w:lineRule="auto"/>
        <w:ind w:left="-720" w:right="-338"/>
        <w:rPr>
          <w:rFonts w:ascii="Arial Narrow" w:hAnsi="Arial Narrow"/>
          <w:b/>
        </w:rPr>
      </w:pPr>
    </w:p>
    <w:tbl>
      <w:tblPr>
        <w:tblStyle w:val="TableGrid"/>
        <w:tblW w:w="10170" w:type="dxa"/>
        <w:tblInd w:w="-815" w:type="dxa"/>
        <w:tblLook w:val="04A0" w:firstRow="1" w:lastRow="0" w:firstColumn="1" w:lastColumn="0" w:noHBand="0" w:noVBand="1"/>
      </w:tblPr>
      <w:tblGrid>
        <w:gridCol w:w="720"/>
        <w:gridCol w:w="9450"/>
      </w:tblGrid>
      <w:tr w:rsidR="008367DA" w:rsidRPr="002C2840" w:rsidTr="00944483">
        <w:trPr>
          <w:trHeight w:val="356"/>
          <w:tblHeader/>
        </w:trPr>
        <w:tc>
          <w:tcPr>
            <w:tcW w:w="720" w:type="dxa"/>
            <w:tcBorders>
              <w:bottom w:val="single" w:sz="4" w:space="0" w:color="auto"/>
              <w:right w:val="nil"/>
            </w:tcBorders>
            <w:shd w:val="clear" w:color="auto" w:fill="E7E6E6" w:themeFill="background2"/>
            <w:vAlign w:val="center"/>
          </w:tcPr>
          <w:p w:rsidR="008367DA" w:rsidRPr="002C2840" w:rsidRDefault="008367DA" w:rsidP="008F2EC8">
            <w:pPr>
              <w:autoSpaceDE w:val="0"/>
              <w:autoSpaceDN w:val="0"/>
              <w:adjustRightInd w:val="0"/>
              <w:ind w:right="22"/>
              <w:jc w:val="center"/>
              <w:rPr>
                <w:rFonts w:ascii="Arial Narrow" w:hAnsi="Arial Narrow" w:cs="Arial Narrow"/>
                <w:b/>
                <w:sz w:val="20"/>
              </w:rPr>
            </w:pPr>
            <w:r w:rsidRPr="002C2840">
              <w:rPr>
                <w:rFonts w:ascii="Arial Narrow" w:hAnsi="Arial Narrow" w:cs="Arial Narrow"/>
                <w:b/>
                <w:sz w:val="20"/>
              </w:rPr>
              <w:t>7.</w:t>
            </w:r>
          </w:p>
        </w:tc>
        <w:tc>
          <w:tcPr>
            <w:tcW w:w="9450" w:type="dxa"/>
            <w:tcBorders>
              <w:left w:val="nil"/>
              <w:bottom w:val="single" w:sz="4" w:space="0" w:color="auto"/>
            </w:tcBorders>
            <w:shd w:val="clear" w:color="auto" w:fill="E7E6E6" w:themeFill="background2"/>
            <w:vAlign w:val="center"/>
          </w:tcPr>
          <w:p w:rsidR="008367DA" w:rsidRPr="002C2840" w:rsidRDefault="008367DA" w:rsidP="00AA217D">
            <w:pPr>
              <w:tabs>
                <w:tab w:val="left" w:pos="426"/>
              </w:tabs>
              <w:jc w:val="both"/>
              <w:rPr>
                <w:rFonts w:ascii="Arial Narrow" w:hAnsi="Arial Narrow" w:cs="Arial"/>
                <w:b/>
                <w:bCs/>
                <w:sz w:val="20"/>
              </w:rPr>
            </w:pPr>
            <w:r w:rsidRPr="002C2840">
              <w:rPr>
                <w:rFonts w:ascii="Arial Narrow" w:hAnsi="Arial Narrow" w:cs="Arial Narrow"/>
                <w:b/>
                <w:sz w:val="20"/>
              </w:rPr>
              <w:t>PROJECT TIMELIME</w:t>
            </w:r>
          </w:p>
        </w:tc>
      </w:tr>
      <w:tr w:rsidR="008367DA" w:rsidRPr="002C2840" w:rsidTr="00944483">
        <w:trPr>
          <w:trHeight w:val="356"/>
        </w:trPr>
        <w:tc>
          <w:tcPr>
            <w:tcW w:w="720" w:type="dxa"/>
            <w:tcBorders>
              <w:bottom w:val="single" w:sz="4" w:space="0" w:color="auto"/>
              <w:right w:val="nil"/>
            </w:tcBorders>
            <w:vAlign w:val="center"/>
          </w:tcPr>
          <w:p w:rsidR="008367DA" w:rsidRPr="002C2840" w:rsidRDefault="008367DA" w:rsidP="008F2EC8">
            <w:pPr>
              <w:autoSpaceDE w:val="0"/>
              <w:autoSpaceDN w:val="0"/>
              <w:adjustRightInd w:val="0"/>
              <w:ind w:right="22"/>
              <w:jc w:val="center"/>
              <w:rPr>
                <w:rFonts w:ascii="Arial Narrow" w:hAnsi="Arial Narrow" w:cs="Arial Narrow"/>
                <w:sz w:val="20"/>
              </w:rPr>
            </w:pPr>
            <w:r w:rsidRPr="002C2840">
              <w:rPr>
                <w:rFonts w:ascii="Arial Narrow" w:hAnsi="Arial Narrow" w:cs="Arial Narrow"/>
                <w:sz w:val="20"/>
              </w:rPr>
              <w:t>7.1</w:t>
            </w:r>
          </w:p>
        </w:tc>
        <w:tc>
          <w:tcPr>
            <w:tcW w:w="9450" w:type="dxa"/>
            <w:tcBorders>
              <w:left w:val="nil"/>
              <w:bottom w:val="single" w:sz="4" w:space="0" w:color="auto"/>
            </w:tcBorders>
            <w:vAlign w:val="center"/>
          </w:tcPr>
          <w:p w:rsidR="008367DA" w:rsidRPr="002C2840" w:rsidRDefault="008367DA" w:rsidP="00AA217D">
            <w:pPr>
              <w:tabs>
                <w:tab w:val="left" w:pos="426"/>
              </w:tabs>
              <w:ind w:right="295"/>
              <w:jc w:val="both"/>
              <w:rPr>
                <w:rFonts w:ascii="Arial Narrow" w:hAnsi="Arial Narrow" w:cs="Arial"/>
                <w:bCs/>
                <w:sz w:val="20"/>
              </w:rPr>
            </w:pPr>
            <w:r w:rsidRPr="002C2840">
              <w:rPr>
                <w:rFonts w:ascii="Arial Narrow" w:hAnsi="Arial Narrow" w:cs="Arial"/>
                <w:bCs/>
                <w:sz w:val="20"/>
              </w:rPr>
              <w:t>The project duration will be for a period of three (3) years after the tender has been awarded</w:t>
            </w:r>
          </w:p>
        </w:tc>
      </w:tr>
    </w:tbl>
    <w:p w:rsidR="008367DA" w:rsidRPr="002C2840" w:rsidRDefault="008367DA" w:rsidP="00B95217">
      <w:pPr>
        <w:widowControl/>
        <w:spacing w:after="160" w:line="259" w:lineRule="auto"/>
        <w:ind w:left="-720" w:right="-338"/>
        <w:rPr>
          <w:rFonts w:ascii="Arial Narrow" w:hAnsi="Arial Narrow"/>
          <w:b/>
        </w:rPr>
      </w:pPr>
    </w:p>
    <w:tbl>
      <w:tblPr>
        <w:tblStyle w:val="TableGrid"/>
        <w:tblW w:w="10170" w:type="dxa"/>
        <w:tblInd w:w="-815" w:type="dxa"/>
        <w:tblLook w:val="04A0" w:firstRow="1" w:lastRow="0" w:firstColumn="1" w:lastColumn="0" w:noHBand="0" w:noVBand="1"/>
      </w:tblPr>
      <w:tblGrid>
        <w:gridCol w:w="720"/>
        <w:gridCol w:w="9450"/>
      </w:tblGrid>
      <w:tr w:rsidR="00C1003D" w:rsidRPr="002C2840" w:rsidTr="00944483">
        <w:trPr>
          <w:trHeight w:val="356"/>
          <w:tblHeader/>
        </w:trPr>
        <w:tc>
          <w:tcPr>
            <w:tcW w:w="720" w:type="dxa"/>
            <w:tcBorders>
              <w:bottom w:val="single" w:sz="4" w:space="0" w:color="auto"/>
              <w:right w:val="nil"/>
            </w:tcBorders>
            <w:shd w:val="clear" w:color="auto" w:fill="E7E6E6" w:themeFill="background2"/>
            <w:vAlign w:val="center"/>
          </w:tcPr>
          <w:p w:rsidR="00C1003D" w:rsidRPr="002C2840" w:rsidRDefault="00944483" w:rsidP="008F2EC8">
            <w:pPr>
              <w:autoSpaceDE w:val="0"/>
              <w:autoSpaceDN w:val="0"/>
              <w:adjustRightInd w:val="0"/>
              <w:ind w:right="22"/>
              <w:jc w:val="center"/>
              <w:rPr>
                <w:rFonts w:ascii="Arial Narrow" w:hAnsi="Arial Narrow" w:cs="Arial Narrow"/>
                <w:b/>
                <w:sz w:val="20"/>
              </w:rPr>
            </w:pPr>
            <w:r w:rsidRPr="002C2840">
              <w:rPr>
                <w:rFonts w:ascii="Arial Narrow" w:hAnsi="Arial Narrow" w:cs="Arial Narrow"/>
                <w:b/>
                <w:sz w:val="20"/>
              </w:rPr>
              <w:t>8</w:t>
            </w:r>
            <w:r w:rsidR="00C1003D" w:rsidRPr="002C2840">
              <w:rPr>
                <w:rFonts w:ascii="Arial Narrow" w:hAnsi="Arial Narrow" w:cs="Arial Narrow"/>
                <w:b/>
                <w:sz w:val="20"/>
              </w:rPr>
              <w:t>.</w:t>
            </w:r>
          </w:p>
        </w:tc>
        <w:tc>
          <w:tcPr>
            <w:tcW w:w="9450" w:type="dxa"/>
            <w:tcBorders>
              <w:left w:val="nil"/>
              <w:bottom w:val="single" w:sz="4" w:space="0" w:color="auto"/>
            </w:tcBorders>
            <w:shd w:val="clear" w:color="auto" w:fill="E7E6E6" w:themeFill="background2"/>
            <w:vAlign w:val="center"/>
          </w:tcPr>
          <w:p w:rsidR="00C1003D" w:rsidRPr="002C2840" w:rsidRDefault="008367DA" w:rsidP="008367DA">
            <w:pPr>
              <w:tabs>
                <w:tab w:val="left" w:pos="426"/>
              </w:tabs>
              <w:jc w:val="both"/>
              <w:rPr>
                <w:rFonts w:ascii="Arial Narrow" w:hAnsi="Arial Narrow" w:cs="Arial"/>
                <w:b/>
                <w:bCs/>
                <w:sz w:val="20"/>
              </w:rPr>
            </w:pPr>
            <w:r w:rsidRPr="002C2840">
              <w:rPr>
                <w:rFonts w:ascii="Arial Narrow" w:hAnsi="Arial Narrow" w:cs="Arial Narrow"/>
                <w:b/>
                <w:sz w:val="20"/>
              </w:rPr>
              <w:t>PROPOSALS</w:t>
            </w:r>
            <w:r w:rsidR="00C1003D" w:rsidRPr="002C2840">
              <w:rPr>
                <w:rFonts w:ascii="Arial Narrow" w:hAnsi="Arial Narrow" w:cs="Arial Narrow"/>
                <w:b/>
                <w:sz w:val="20"/>
              </w:rPr>
              <w:t xml:space="preserve"> VALIDITY PERIOD</w:t>
            </w:r>
          </w:p>
        </w:tc>
      </w:tr>
      <w:tr w:rsidR="00C1003D" w:rsidRPr="002C2840" w:rsidTr="00944483">
        <w:trPr>
          <w:trHeight w:val="356"/>
        </w:trPr>
        <w:tc>
          <w:tcPr>
            <w:tcW w:w="720" w:type="dxa"/>
            <w:tcBorders>
              <w:bottom w:val="single" w:sz="4" w:space="0" w:color="auto"/>
              <w:right w:val="nil"/>
            </w:tcBorders>
            <w:vAlign w:val="center"/>
          </w:tcPr>
          <w:p w:rsidR="00C1003D" w:rsidRPr="002C2840" w:rsidRDefault="007E3613" w:rsidP="008F2EC8">
            <w:pPr>
              <w:autoSpaceDE w:val="0"/>
              <w:autoSpaceDN w:val="0"/>
              <w:adjustRightInd w:val="0"/>
              <w:ind w:right="22"/>
              <w:jc w:val="center"/>
              <w:rPr>
                <w:rFonts w:ascii="Arial Narrow" w:hAnsi="Arial Narrow" w:cs="Arial Narrow"/>
                <w:sz w:val="20"/>
              </w:rPr>
            </w:pPr>
            <w:r w:rsidRPr="002C2840">
              <w:rPr>
                <w:rFonts w:ascii="Arial Narrow" w:hAnsi="Arial Narrow" w:cs="Arial Narrow"/>
                <w:sz w:val="20"/>
              </w:rPr>
              <w:t>7</w:t>
            </w:r>
            <w:r w:rsidR="00C1003D" w:rsidRPr="002C2840">
              <w:rPr>
                <w:rFonts w:ascii="Arial Narrow" w:hAnsi="Arial Narrow" w:cs="Arial Narrow"/>
                <w:sz w:val="20"/>
              </w:rPr>
              <w:t>.1</w:t>
            </w:r>
          </w:p>
        </w:tc>
        <w:tc>
          <w:tcPr>
            <w:tcW w:w="9450" w:type="dxa"/>
            <w:tcBorders>
              <w:left w:val="nil"/>
              <w:bottom w:val="single" w:sz="4" w:space="0" w:color="auto"/>
            </w:tcBorders>
            <w:vAlign w:val="center"/>
          </w:tcPr>
          <w:p w:rsidR="00C1003D" w:rsidRPr="002C2840" w:rsidRDefault="00C1003D" w:rsidP="004923D5">
            <w:pPr>
              <w:tabs>
                <w:tab w:val="left" w:pos="426"/>
              </w:tabs>
              <w:ind w:right="295"/>
              <w:jc w:val="both"/>
              <w:rPr>
                <w:rFonts w:ascii="Arial Narrow" w:hAnsi="Arial Narrow" w:cs="Arial"/>
                <w:bCs/>
                <w:sz w:val="20"/>
              </w:rPr>
            </w:pPr>
            <w:r w:rsidRPr="002C2840">
              <w:rPr>
                <w:rFonts w:ascii="Arial Narrow" w:hAnsi="Arial Narrow" w:cs="Arial"/>
                <w:b/>
                <w:bCs/>
                <w:sz w:val="20"/>
              </w:rPr>
              <w:t>Ninety</w:t>
            </w:r>
            <w:r w:rsidR="0008242D" w:rsidRPr="002C2840">
              <w:rPr>
                <w:rFonts w:ascii="Arial Narrow" w:hAnsi="Arial Narrow" w:cs="Arial"/>
                <w:b/>
                <w:bCs/>
                <w:sz w:val="20"/>
              </w:rPr>
              <w:t xml:space="preserve"> (90</w:t>
            </w:r>
            <w:r w:rsidR="0008242D" w:rsidRPr="002C2840">
              <w:rPr>
                <w:rFonts w:ascii="Arial Narrow" w:hAnsi="Arial Narrow" w:cs="Arial"/>
                <w:bCs/>
                <w:sz w:val="20"/>
              </w:rPr>
              <w:t>)</w:t>
            </w:r>
            <w:r w:rsidRPr="002C2840">
              <w:rPr>
                <w:rFonts w:ascii="Arial Narrow" w:hAnsi="Arial Narrow" w:cs="Arial"/>
                <w:bCs/>
                <w:sz w:val="20"/>
              </w:rPr>
              <w:t xml:space="preserve"> days for the closing date and time </w:t>
            </w:r>
          </w:p>
        </w:tc>
      </w:tr>
    </w:tbl>
    <w:p w:rsidR="00C1003D" w:rsidRPr="002C2840" w:rsidRDefault="00C1003D" w:rsidP="00B95217">
      <w:pPr>
        <w:widowControl/>
        <w:spacing w:after="160" w:line="259" w:lineRule="auto"/>
        <w:ind w:left="-720" w:right="-338"/>
        <w:rPr>
          <w:rFonts w:ascii="Arial Narrow" w:hAnsi="Arial Narrow"/>
          <w:b/>
        </w:rPr>
      </w:pPr>
    </w:p>
    <w:tbl>
      <w:tblPr>
        <w:tblStyle w:val="TableGrid"/>
        <w:tblW w:w="10170" w:type="dxa"/>
        <w:tblInd w:w="-815" w:type="dxa"/>
        <w:tblBorders>
          <w:insideH w:val="none" w:sz="0" w:space="0" w:color="auto"/>
          <w:insideV w:val="none" w:sz="0" w:space="0" w:color="auto"/>
        </w:tblBorders>
        <w:tblLook w:val="04A0" w:firstRow="1" w:lastRow="0" w:firstColumn="1" w:lastColumn="0" w:noHBand="0" w:noVBand="1"/>
      </w:tblPr>
      <w:tblGrid>
        <w:gridCol w:w="720"/>
        <w:gridCol w:w="9450"/>
      </w:tblGrid>
      <w:tr w:rsidR="00A805E0" w:rsidRPr="002C2840" w:rsidTr="00944483">
        <w:trPr>
          <w:trHeight w:val="356"/>
          <w:tblHeader/>
        </w:trPr>
        <w:tc>
          <w:tcPr>
            <w:tcW w:w="720" w:type="dxa"/>
            <w:tcBorders>
              <w:top w:val="single" w:sz="4" w:space="0" w:color="auto"/>
              <w:bottom w:val="single" w:sz="4" w:space="0" w:color="auto"/>
            </w:tcBorders>
            <w:shd w:val="clear" w:color="auto" w:fill="E7E6E6" w:themeFill="background2"/>
            <w:vAlign w:val="center"/>
          </w:tcPr>
          <w:p w:rsidR="00A805E0" w:rsidRPr="002C2840" w:rsidRDefault="00C1003D" w:rsidP="008F2EC8">
            <w:pPr>
              <w:autoSpaceDE w:val="0"/>
              <w:autoSpaceDN w:val="0"/>
              <w:adjustRightInd w:val="0"/>
              <w:ind w:right="22"/>
              <w:jc w:val="center"/>
              <w:rPr>
                <w:rFonts w:ascii="Arial Narrow" w:hAnsi="Arial Narrow" w:cs="Arial Narrow"/>
                <w:b/>
                <w:sz w:val="20"/>
              </w:rPr>
            </w:pPr>
            <w:r w:rsidRPr="002C2840">
              <w:rPr>
                <w:rFonts w:ascii="Arial Narrow" w:hAnsi="Arial Narrow" w:cs="Arial Narrow"/>
                <w:b/>
                <w:sz w:val="20"/>
              </w:rPr>
              <w:t>9</w:t>
            </w:r>
            <w:r w:rsidR="00A805E0" w:rsidRPr="002C2840">
              <w:rPr>
                <w:rFonts w:ascii="Arial Narrow" w:hAnsi="Arial Narrow" w:cs="Arial Narrow"/>
                <w:b/>
                <w:sz w:val="20"/>
              </w:rPr>
              <w:t>.</w:t>
            </w:r>
          </w:p>
        </w:tc>
        <w:tc>
          <w:tcPr>
            <w:tcW w:w="9450" w:type="dxa"/>
            <w:tcBorders>
              <w:top w:val="single" w:sz="4" w:space="0" w:color="auto"/>
              <w:bottom w:val="single" w:sz="4" w:space="0" w:color="auto"/>
            </w:tcBorders>
            <w:shd w:val="clear" w:color="auto" w:fill="E7E6E6" w:themeFill="background2"/>
            <w:vAlign w:val="center"/>
          </w:tcPr>
          <w:p w:rsidR="00A805E0" w:rsidRPr="002C2840" w:rsidRDefault="00A805E0" w:rsidP="00A805E0">
            <w:pPr>
              <w:tabs>
                <w:tab w:val="left" w:pos="426"/>
              </w:tabs>
              <w:jc w:val="both"/>
              <w:rPr>
                <w:rFonts w:ascii="Arial Narrow" w:hAnsi="Arial Narrow" w:cs="Arial"/>
                <w:b/>
                <w:bCs/>
                <w:sz w:val="20"/>
              </w:rPr>
            </w:pPr>
            <w:r w:rsidRPr="002C2840">
              <w:rPr>
                <w:rFonts w:ascii="Arial Narrow" w:hAnsi="Arial Narrow" w:cs="Arial Narrow"/>
                <w:b/>
                <w:sz w:val="20"/>
              </w:rPr>
              <w:t>OPENING OF</w:t>
            </w:r>
            <w:r w:rsidR="008367DA" w:rsidRPr="002C2840">
              <w:rPr>
                <w:rFonts w:ascii="Arial Narrow" w:hAnsi="Arial Narrow" w:cs="Arial Narrow"/>
                <w:b/>
                <w:sz w:val="20"/>
              </w:rPr>
              <w:t xml:space="preserve"> PROPOSAL</w:t>
            </w:r>
            <w:r w:rsidRPr="002C2840">
              <w:rPr>
                <w:rFonts w:ascii="Arial Narrow" w:hAnsi="Arial Narrow" w:cs="Arial Narrow"/>
                <w:b/>
                <w:sz w:val="20"/>
              </w:rPr>
              <w:t>S</w:t>
            </w:r>
          </w:p>
        </w:tc>
      </w:tr>
      <w:tr w:rsidR="00A805E0" w:rsidRPr="002C2840" w:rsidTr="00944483">
        <w:trPr>
          <w:trHeight w:val="356"/>
        </w:trPr>
        <w:tc>
          <w:tcPr>
            <w:tcW w:w="720" w:type="dxa"/>
            <w:tcBorders>
              <w:top w:val="single" w:sz="4" w:space="0" w:color="auto"/>
            </w:tcBorders>
            <w:vAlign w:val="center"/>
          </w:tcPr>
          <w:p w:rsidR="00A805E0" w:rsidRPr="002C2840" w:rsidRDefault="00944483" w:rsidP="008F2EC8">
            <w:pPr>
              <w:autoSpaceDE w:val="0"/>
              <w:autoSpaceDN w:val="0"/>
              <w:adjustRightInd w:val="0"/>
              <w:ind w:right="22"/>
              <w:jc w:val="center"/>
              <w:rPr>
                <w:rFonts w:ascii="Arial Narrow" w:hAnsi="Arial Narrow" w:cs="Arial Narrow"/>
                <w:b/>
                <w:sz w:val="20"/>
              </w:rPr>
            </w:pPr>
            <w:r w:rsidRPr="002C2840">
              <w:rPr>
                <w:rFonts w:ascii="Arial Narrow" w:hAnsi="Arial Narrow" w:cs="Arial Narrow"/>
                <w:b/>
                <w:sz w:val="20"/>
              </w:rPr>
              <w:t>9</w:t>
            </w:r>
            <w:r w:rsidR="00A805E0" w:rsidRPr="002C2840">
              <w:rPr>
                <w:rFonts w:ascii="Arial Narrow" w:hAnsi="Arial Narrow" w:cs="Arial Narrow"/>
                <w:b/>
                <w:sz w:val="20"/>
              </w:rPr>
              <w:t>.1</w:t>
            </w:r>
          </w:p>
        </w:tc>
        <w:tc>
          <w:tcPr>
            <w:tcW w:w="9450" w:type="dxa"/>
            <w:tcBorders>
              <w:top w:val="single" w:sz="4" w:space="0" w:color="auto"/>
            </w:tcBorders>
            <w:vAlign w:val="center"/>
          </w:tcPr>
          <w:p w:rsidR="00A805E0" w:rsidRPr="002C2840" w:rsidRDefault="008367DA" w:rsidP="00A805E0">
            <w:pPr>
              <w:tabs>
                <w:tab w:val="left" w:pos="426"/>
              </w:tabs>
              <w:ind w:right="295"/>
              <w:jc w:val="both"/>
              <w:rPr>
                <w:rFonts w:ascii="Arial Narrow" w:hAnsi="Arial Narrow" w:cs="Arial"/>
                <w:b/>
                <w:bCs/>
                <w:sz w:val="20"/>
              </w:rPr>
            </w:pPr>
            <w:r w:rsidRPr="002C2840">
              <w:rPr>
                <w:rFonts w:ascii="Arial Narrow" w:hAnsi="Arial Narrow" w:cs="Arial"/>
                <w:sz w:val="20"/>
              </w:rPr>
              <w:t>Proposals</w:t>
            </w:r>
            <w:r w:rsidR="00A805E0" w:rsidRPr="002C2840">
              <w:rPr>
                <w:rFonts w:ascii="Arial Narrow" w:hAnsi="Arial Narrow" w:cs="Arial"/>
                <w:sz w:val="20"/>
              </w:rPr>
              <w:t xml:space="preserve"> will be opened publicly immediately on closing date and time stipulated.</w:t>
            </w:r>
          </w:p>
        </w:tc>
      </w:tr>
      <w:tr w:rsidR="00A805E0" w:rsidRPr="002C2840" w:rsidTr="00944483">
        <w:trPr>
          <w:trHeight w:val="258"/>
        </w:trPr>
        <w:tc>
          <w:tcPr>
            <w:tcW w:w="720" w:type="dxa"/>
            <w:vAlign w:val="center"/>
          </w:tcPr>
          <w:p w:rsidR="00A805E0" w:rsidRPr="002C2840" w:rsidRDefault="00944483" w:rsidP="008F2EC8">
            <w:pPr>
              <w:autoSpaceDE w:val="0"/>
              <w:autoSpaceDN w:val="0"/>
              <w:adjustRightInd w:val="0"/>
              <w:ind w:right="22"/>
              <w:jc w:val="center"/>
              <w:rPr>
                <w:rFonts w:ascii="Arial Narrow" w:hAnsi="Arial Narrow" w:cs="Arial Narrow"/>
                <w:b/>
                <w:sz w:val="20"/>
              </w:rPr>
            </w:pPr>
            <w:r w:rsidRPr="002C2840">
              <w:rPr>
                <w:rFonts w:ascii="Arial Narrow" w:hAnsi="Arial Narrow" w:cs="Arial Narrow"/>
                <w:b/>
                <w:sz w:val="20"/>
              </w:rPr>
              <w:t>9</w:t>
            </w:r>
            <w:r w:rsidR="00A805E0" w:rsidRPr="002C2840">
              <w:rPr>
                <w:rFonts w:ascii="Arial Narrow" w:hAnsi="Arial Narrow" w:cs="Arial Narrow"/>
                <w:b/>
                <w:sz w:val="20"/>
              </w:rPr>
              <w:t>.2</w:t>
            </w:r>
          </w:p>
        </w:tc>
        <w:tc>
          <w:tcPr>
            <w:tcW w:w="9450" w:type="dxa"/>
            <w:vAlign w:val="center"/>
          </w:tcPr>
          <w:p w:rsidR="00A805E0" w:rsidRPr="002C2840" w:rsidRDefault="00A805E0" w:rsidP="00A805E0">
            <w:pPr>
              <w:tabs>
                <w:tab w:val="left" w:pos="426"/>
              </w:tabs>
              <w:ind w:right="295"/>
              <w:jc w:val="both"/>
              <w:rPr>
                <w:rFonts w:ascii="Arial Narrow" w:hAnsi="Arial Narrow" w:cs="Arial Narrow"/>
                <w:sz w:val="20"/>
              </w:rPr>
            </w:pPr>
            <w:r w:rsidRPr="002C2840">
              <w:rPr>
                <w:rFonts w:ascii="Arial Narrow" w:hAnsi="Arial Narrow" w:cs="Arial"/>
                <w:sz w:val="20"/>
              </w:rPr>
              <w:t xml:space="preserve">No faxed and e-mailed </w:t>
            </w:r>
            <w:r w:rsidR="008367DA" w:rsidRPr="002C2840">
              <w:rPr>
                <w:rFonts w:ascii="Arial Narrow" w:hAnsi="Arial Narrow" w:cs="Arial"/>
                <w:sz w:val="20"/>
              </w:rPr>
              <w:t>Proposals</w:t>
            </w:r>
            <w:r w:rsidRPr="002C2840">
              <w:rPr>
                <w:rFonts w:ascii="Arial Narrow" w:hAnsi="Arial Narrow" w:cs="Arial"/>
                <w:sz w:val="20"/>
              </w:rPr>
              <w:t xml:space="preserve"> will be accepted.</w:t>
            </w:r>
          </w:p>
        </w:tc>
      </w:tr>
      <w:tr w:rsidR="00A805E0" w:rsidRPr="002C2840" w:rsidTr="00944483">
        <w:trPr>
          <w:trHeight w:val="356"/>
        </w:trPr>
        <w:tc>
          <w:tcPr>
            <w:tcW w:w="720" w:type="dxa"/>
            <w:vAlign w:val="center"/>
          </w:tcPr>
          <w:p w:rsidR="00A805E0" w:rsidRPr="002C2840" w:rsidRDefault="00944483" w:rsidP="008F2EC8">
            <w:pPr>
              <w:autoSpaceDE w:val="0"/>
              <w:autoSpaceDN w:val="0"/>
              <w:adjustRightInd w:val="0"/>
              <w:ind w:right="22"/>
              <w:jc w:val="center"/>
              <w:rPr>
                <w:rFonts w:ascii="Arial Narrow" w:hAnsi="Arial Narrow" w:cs="Arial Narrow"/>
                <w:b/>
                <w:sz w:val="20"/>
              </w:rPr>
            </w:pPr>
            <w:r w:rsidRPr="002C2840">
              <w:rPr>
                <w:rFonts w:ascii="Arial Narrow" w:hAnsi="Arial Narrow" w:cs="Arial Narrow"/>
                <w:b/>
                <w:sz w:val="20"/>
              </w:rPr>
              <w:t>9</w:t>
            </w:r>
            <w:r w:rsidR="00A805E0" w:rsidRPr="002C2840">
              <w:rPr>
                <w:rFonts w:ascii="Arial Narrow" w:hAnsi="Arial Narrow" w:cs="Arial Narrow"/>
                <w:b/>
                <w:sz w:val="20"/>
              </w:rPr>
              <w:t>.3</w:t>
            </w:r>
          </w:p>
        </w:tc>
        <w:tc>
          <w:tcPr>
            <w:tcW w:w="9450" w:type="dxa"/>
            <w:vAlign w:val="center"/>
          </w:tcPr>
          <w:p w:rsidR="00A805E0" w:rsidRPr="002C2840" w:rsidRDefault="008367DA" w:rsidP="00A805E0">
            <w:pPr>
              <w:tabs>
                <w:tab w:val="left" w:pos="426"/>
              </w:tabs>
              <w:ind w:right="295"/>
              <w:jc w:val="both"/>
              <w:rPr>
                <w:rFonts w:ascii="Arial Narrow" w:hAnsi="Arial Narrow" w:cs="Arial Narrow"/>
                <w:sz w:val="20"/>
              </w:rPr>
            </w:pPr>
            <w:r w:rsidRPr="002C2840">
              <w:rPr>
                <w:rFonts w:ascii="Arial Narrow" w:hAnsi="Arial Narrow" w:cs="Arial"/>
                <w:sz w:val="20"/>
              </w:rPr>
              <w:t>Proposals</w:t>
            </w:r>
            <w:r w:rsidR="00A805E0" w:rsidRPr="002C2840">
              <w:rPr>
                <w:rFonts w:ascii="Arial Narrow" w:hAnsi="Arial Narrow" w:cs="Arial"/>
                <w:sz w:val="20"/>
              </w:rPr>
              <w:t xml:space="preserve"> delivered after the above-mentioned stipulated time and date will not be considered.</w:t>
            </w:r>
          </w:p>
        </w:tc>
      </w:tr>
    </w:tbl>
    <w:p w:rsidR="003805BC" w:rsidRPr="002C2840" w:rsidRDefault="001E3E4E" w:rsidP="008367DA">
      <w:pPr>
        <w:widowControl/>
        <w:spacing w:after="160" w:line="259" w:lineRule="auto"/>
        <w:ind w:right="-338" w:hanging="540"/>
        <w:rPr>
          <w:rFonts w:ascii="Arial Narrow" w:hAnsi="Arial Narrow"/>
          <w:sz w:val="20"/>
        </w:rPr>
      </w:pPr>
      <w:r w:rsidRPr="002C2840">
        <w:rPr>
          <w:rFonts w:ascii="Arial Narrow" w:hAnsi="Arial Narrow"/>
          <w:sz w:val="20"/>
        </w:rPr>
        <w:br w:type="page"/>
      </w:r>
    </w:p>
    <w:p w:rsidR="000D2B24" w:rsidRPr="002C2840" w:rsidRDefault="000D2B24" w:rsidP="000D2B24">
      <w:pPr>
        <w:jc w:val="right"/>
        <w:rPr>
          <w:rFonts w:ascii="Arial Narrow" w:hAnsi="Arial Narrow"/>
          <w:b/>
          <w:sz w:val="18"/>
          <w:szCs w:val="18"/>
          <w:u w:val="thick"/>
        </w:rPr>
      </w:pPr>
      <w:r w:rsidRPr="002C2840">
        <w:rPr>
          <w:rFonts w:ascii="Arial Narrow" w:hAnsi="Arial Narrow"/>
          <w:b/>
          <w:sz w:val="18"/>
          <w:szCs w:val="18"/>
          <w:u w:val="thick"/>
        </w:rPr>
        <w:lastRenderedPageBreak/>
        <w:t>SBD 3.3</w:t>
      </w:r>
    </w:p>
    <w:p w:rsidR="000D2B24" w:rsidRPr="002C2840" w:rsidRDefault="000D2B24" w:rsidP="00EC5221">
      <w:pPr>
        <w:jc w:val="center"/>
        <w:rPr>
          <w:rFonts w:ascii="Arial Narrow" w:hAnsi="Arial Narrow"/>
          <w:b/>
          <w:sz w:val="18"/>
          <w:szCs w:val="18"/>
          <w:u w:val="thick"/>
        </w:rPr>
      </w:pPr>
    </w:p>
    <w:p w:rsidR="00EC5221" w:rsidRPr="002C2840" w:rsidRDefault="00EC5221" w:rsidP="00EC5221">
      <w:pPr>
        <w:jc w:val="center"/>
        <w:rPr>
          <w:rFonts w:ascii="Arial Narrow" w:hAnsi="Arial Narrow"/>
          <w:b/>
          <w:sz w:val="18"/>
          <w:szCs w:val="18"/>
        </w:rPr>
      </w:pPr>
      <w:r w:rsidRPr="002C2840">
        <w:rPr>
          <w:rFonts w:ascii="Arial Narrow" w:hAnsi="Arial Narrow"/>
          <w:b/>
          <w:sz w:val="18"/>
          <w:szCs w:val="18"/>
          <w:u w:val="thick"/>
        </w:rPr>
        <w:t>PRICING SCHEDULE</w:t>
      </w:r>
      <w:r w:rsidRPr="002C2840">
        <w:rPr>
          <w:rFonts w:ascii="Arial Narrow" w:hAnsi="Arial Narrow"/>
          <w:b/>
          <w:sz w:val="18"/>
          <w:szCs w:val="18"/>
        </w:rPr>
        <w:t xml:space="preserve"> </w:t>
      </w:r>
    </w:p>
    <w:p w:rsidR="00EC5221" w:rsidRPr="002C2840" w:rsidRDefault="00EC5221" w:rsidP="00EC5221">
      <w:pPr>
        <w:jc w:val="center"/>
        <w:rPr>
          <w:rFonts w:ascii="Arial Narrow" w:hAnsi="Arial Narrow"/>
          <w:sz w:val="18"/>
          <w:szCs w:val="18"/>
        </w:rPr>
      </w:pPr>
      <w:r w:rsidRPr="002C2840">
        <w:rPr>
          <w:rFonts w:ascii="Arial Narrow" w:hAnsi="Arial Narrow"/>
          <w:b/>
          <w:sz w:val="18"/>
          <w:szCs w:val="18"/>
        </w:rPr>
        <w:t>(Professional Services)</w:t>
      </w:r>
    </w:p>
    <w:p w:rsidR="00EC5221" w:rsidRPr="002C2840" w:rsidRDefault="00EC5221" w:rsidP="00EC5221">
      <w:pPr>
        <w:jc w:val="center"/>
        <w:rPr>
          <w:rFonts w:ascii="Arial Narrow" w:hAnsi="Arial Narrow"/>
          <w:sz w:val="18"/>
          <w:szCs w:val="18"/>
        </w:rPr>
      </w:pPr>
    </w:p>
    <w:tbl>
      <w:tblPr>
        <w:tblW w:w="10530" w:type="dxa"/>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EC5221" w:rsidRPr="002C2840" w:rsidTr="00EC5221">
        <w:tc>
          <w:tcPr>
            <w:tcW w:w="10530" w:type="dxa"/>
          </w:tcPr>
          <w:p w:rsidR="00EC5221" w:rsidRPr="002C2840" w:rsidRDefault="00EC5221" w:rsidP="004923D5">
            <w:pPr>
              <w:tabs>
                <w:tab w:val="left" w:pos="6480"/>
              </w:tabs>
              <w:jc w:val="both"/>
              <w:rPr>
                <w:rFonts w:ascii="Arial Narrow" w:hAnsi="Arial Narrow"/>
                <w:b/>
                <w:sz w:val="18"/>
                <w:szCs w:val="18"/>
              </w:rPr>
            </w:pPr>
          </w:p>
          <w:p w:rsidR="00EC5221" w:rsidRPr="002C2840" w:rsidRDefault="00EC5221" w:rsidP="00EC5221">
            <w:pPr>
              <w:tabs>
                <w:tab w:val="left" w:pos="6480"/>
              </w:tabs>
              <w:ind w:left="-15"/>
              <w:jc w:val="both"/>
              <w:rPr>
                <w:rFonts w:ascii="Arial Narrow" w:hAnsi="Arial Narrow"/>
                <w:sz w:val="18"/>
                <w:szCs w:val="18"/>
              </w:rPr>
            </w:pPr>
            <w:r w:rsidRPr="002C2840">
              <w:rPr>
                <w:rFonts w:ascii="Arial Narrow" w:hAnsi="Arial Narrow"/>
                <w:sz w:val="18"/>
                <w:szCs w:val="18"/>
              </w:rPr>
              <w:t xml:space="preserve">NAME OF BIDDER: ………………………………………………………………………………………………BID NO.: </w:t>
            </w:r>
            <w:r w:rsidR="002551A7">
              <w:rPr>
                <w:rFonts w:ascii="Arial Narrow" w:hAnsi="Arial Narrow"/>
                <w:b/>
                <w:sz w:val="18"/>
                <w:szCs w:val="18"/>
              </w:rPr>
              <w:t>RFP06</w:t>
            </w:r>
            <w:r w:rsidR="000D2B24" w:rsidRPr="002C2840">
              <w:rPr>
                <w:rFonts w:ascii="Arial Narrow" w:hAnsi="Arial Narrow"/>
                <w:b/>
                <w:sz w:val="18"/>
                <w:szCs w:val="18"/>
              </w:rPr>
              <w:t>/2022/23</w:t>
            </w:r>
            <w:r w:rsidRPr="002C2840">
              <w:rPr>
                <w:rFonts w:ascii="Arial Narrow" w:hAnsi="Arial Narrow"/>
                <w:sz w:val="18"/>
                <w:szCs w:val="18"/>
              </w:rPr>
              <w:t xml:space="preserve">……… </w:t>
            </w:r>
          </w:p>
          <w:p w:rsidR="00EC5221" w:rsidRPr="002C2840" w:rsidRDefault="00EC5221" w:rsidP="004923D5">
            <w:pPr>
              <w:tabs>
                <w:tab w:val="left" w:pos="6480"/>
              </w:tabs>
              <w:jc w:val="both"/>
              <w:rPr>
                <w:rFonts w:ascii="Arial Narrow" w:hAnsi="Arial Narrow"/>
                <w:sz w:val="18"/>
                <w:szCs w:val="18"/>
              </w:rPr>
            </w:pPr>
          </w:p>
          <w:p w:rsidR="00EC5221" w:rsidRPr="002C2840" w:rsidRDefault="00EC5221" w:rsidP="004923D5">
            <w:pPr>
              <w:tabs>
                <w:tab w:val="left" w:pos="6480"/>
              </w:tabs>
              <w:jc w:val="both"/>
              <w:rPr>
                <w:rFonts w:ascii="Arial Narrow" w:hAnsi="Arial Narrow"/>
                <w:b/>
                <w:sz w:val="18"/>
                <w:szCs w:val="18"/>
              </w:rPr>
            </w:pPr>
            <w:r w:rsidRPr="002C2840">
              <w:rPr>
                <w:rFonts w:ascii="Arial Narrow" w:hAnsi="Arial Narrow"/>
                <w:sz w:val="18"/>
                <w:szCs w:val="18"/>
              </w:rPr>
              <w:t xml:space="preserve">CLOSING TIME 11:00  </w:t>
            </w:r>
            <w:r w:rsidRPr="002C2840">
              <w:rPr>
                <w:rFonts w:ascii="Arial Narrow" w:hAnsi="Arial Narrow"/>
                <w:sz w:val="18"/>
                <w:szCs w:val="18"/>
              </w:rPr>
              <w:tab/>
            </w:r>
            <w:r w:rsidRPr="002C2840">
              <w:rPr>
                <w:rFonts w:ascii="Arial Narrow" w:hAnsi="Arial Narrow"/>
                <w:b/>
                <w:sz w:val="18"/>
                <w:szCs w:val="18"/>
              </w:rPr>
              <w:t xml:space="preserve">    </w:t>
            </w:r>
            <w:r w:rsidRPr="002C2840">
              <w:rPr>
                <w:rFonts w:ascii="Arial Narrow" w:hAnsi="Arial Narrow"/>
                <w:sz w:val="18"/>
                <w:szCs w:val="18"/>
              </w:rPr>
              <w:t>CLOSING DATE</w:t>
            </w:r>
            <w:r w:rsidR="002551A7">
              <w:rPr>
                <w:rFonts w:ascii="Arial Narrow" w:hAnsi="Arial Narrow"/>
                <w:sz w:val="18"/>
                <w:szCs w:val="18"/>
              </w:rPr>
              <w:t xml:space="preserve"> JANUARY 12</w:t>
            </w:r>
            <w:r w:rsidR="002551A7" w:rsidRPr="002551A7">
              <w:rPr>
                <w:rFonts w:ascii="Arial Narrow" w:hAnsi="Arial Narrow"/>
                <w:sz w:val="18"/>
                <w:szCs w:val="18"/>
                <w:vertAlign w:val="superscript"/>
              </w:rPr>
              <w:t>TH</w:t>
            </w:r>
            <w:r w:rsidR="002551A7">
              <w:rPr>
                <w:rFonts w:ascii="Arial Narrow" w:hAnsi="Arial Narrow"/>
                <w:sz w:val="18"/>
                <w:szCs w:val="18"/>
              </w:rPr>
              <w:t xml:space="preserve">, </w:t>
            </w:r>
            <w:r w:rsidR="002551A7">
              <w:rPr>
                <w:rFonts w:ascii="Arial Narrow" w:hAnsi="Arial Narrow"/>
                <w:b/>
                <w:sz w:val="18"/>
                <w:szCs w:val="18"/>
              </w:rPr>
              <w:t>2023</w:t>
            </w:r>
          </w:p>
          <w:p w:rsidR="00EC5221" w:rsidRPr="002C2840" w:rsidRDefault="00EC5221" w:rsidP="004923D5">
            <w:pPr>
              <w:tabs>
                <w:tab w:val="left" w:pos="6480"/>
              </w:tabs>
              <w:jc w:val="both"/>
              <w:rPr>
                <w:rFonts w:ascii="Arial Narrow" w:hAnsi="Arial Narrow"/>
                <w:b/>
                <w:sz w:val="18"/>
                <w:szCs w:val="18"/>
              </w:rPr>
            </w:pPr>
          </w:p>
        </w:tc>
      </w:tr>
    </w:tbl>
    <w:p w:rsidR="00EC5221" w:rsidRPr="002C2840" w:rsidRDefault="00EC5221" w:rsidP="00EC5221">
      <w:pPr>
        <w:jc w:val="both"/>
        <w:rPr>
          <w:rFonts w:ascii="Arial Narrow" w:hAnsi="Arial Narrow"/>
          <w:b/>
          <w:sz w:val="18"/>
          <w:szCs w:val="18"/>
        </w:rPr>
      </w:pPr>
    </w:p>
    <w:p w:rsidR="00EC5221" w:rsidRPr="002C2840" w:rsidRDefault="00EC5221" w:rsidP="00EC5221">
      <w:pPr>
        <w:pBdr>
          <w:bottom w:val="single" w:sz="6" w:space="1" w:color="auto"/>
        </w:pBdr>
        <w:tabs>
          <w:tab w:val="left" w:pos="6480"/>
        </w:tabs>
        <w:ind w:left="-1080"/>
        <w:jc w:val="both"/>
        <w:rPr>
          <w:rFonts w:ascii="Arial Narrow" w:hAnsi="Arial Narrow"/>
          <w:sz w:val="18"/>
          <w:szCs w:val="18"/>
        </w:rPr>
      </w:pPr>
      <w:r w:rsidRPr="002C2840">
        <w:rPr>
          <w:rFonts w:ascii="Arial Narrow" w:hAnsi="Arial Narrow"/>
          <w:sz w:val="18"/>
          <w:szCs w:val="18"/>
        </w:rPr>
        <w:t xml:space="preserve">OFFER TO BE VALID FOR </w:t>
      </w:r>
      <w:r w:rsidR="000D2B24" w:rsidRPr="002C2840">
        <w:rPr>
          <w:rFonts w:ascii="Arial Narrow" w:hAnsi="Arial Narrow"/>
          <w:sz w:val="18"/>
          <w:szCs w:val="18"/>
        </w:rPr>
        <w:t xml:space="preserve"> </w:t>
      </w:r>
      <w:r w:rsidR="000D2B24" w:rsidRPr="002C2840">
        <w:rPr>
          <w:rFonts w:ascii="Arial Narrow" w:hAnsi="Arial Narrow"/>
          <w:b/>
          <w:sz w:val="18"/>
          <w:szCs w:val="18"/>
        </w:rPr>
        <w:t xml:space="preserve">90 </w:t>
      </w:r>
      <w:r w:rsidRPr="002C2840">
        <w:rPr>
          <w:rFonts w:ascii="Arial Narrow" w:hAnsi="Arial Narrow"/>
          <w:b/>
          <w:sz w:val="18"/>
          <w:szCs w:val="18"/>
        </w:rPr>
        <w:t>DAYS</w:t>
      </w:r>
      <w:r w:rsidRPr="002C2840">
        <w:rPr>
          <w:rFonts w:ascii="Arial Narrow" w:hAnsi="Arial Narrow"/>
          <w:sz w:val="18"/>
          <w:szCs w:val="18"/>
        </w:rPr>
        <w:t xml:space="preserve"> FROM THE CLOSING DATE OF BID.</w:t>
      </w:r>
    </w:p>
    <w:p w:rsidR="00EC5221" w:rsidRPr="002C2840" w:rsidRDefault="00EC5221" w:rsidP="00EC5221">
      <w:pPr>
        <w:pBdr>
          <w:bottom w:val="single" w:sz="6" w:space="1" w:color="auto"/>
        </w:pBdr>
        <w:tabs>
          <w:tab w:val="left" w:pos="6480"/>
        </w:tabs>
        <w:ind w:left="-1080"/>
        <w:jc w:val="both"/>
        <w:rPr>
          <w:rFonts w:ascii="Arial Narrow" w:hAnsi="Arial Narrow"/>
          <w:sz w:val="18"/>
          <w:szCs w:val="18"/>
        </w:rPr>
      </w:pPr>
    </w:p>
    <w:p w:rsidR="00EC5221" w:rsidRPr="002C2840" w:rsidRDefault="00EC5221" w:rsidP="00EC5221">
      <w:pPr>
        <w:tabs>
          <w:tab w:val="left" w:pos="1080"/>
          <w:tab w:val="left" w:pos="2880"/>
          <w:tab w:val="left" w:pos="6480"/>
        </w:tabs>
        <w:ind w:left="-1080"/>
        <w:jc w:val="both"/>
        <w:rPr>
          <w:rFonts w:ascii="Arial Narrow" w:hAnsi="Arial Narrow"/>
          <w:sz w:val="18"/>
          <w:szCs w:val="18"/>
        </w:rPr>
      </w:pPr>
      <w:r w:rsidRPr="002C2840">
        <w:rPr>
          <w:rFonts w:ascii="Arial Narrow" w:hAnsi="Arial Narrow"/>
          <w:sz w:val="18"/>
          <w:szCs w:val="18"/>
        </w:rPr>
        <w:t xml:space="preserve">ITEM </w:t>
      </w:r>
      <w:r w:rsidRPr="002C2840">
        <w:rPr>
          <w:rFonts w:ascii="Arial Narrow" w:hAnsi="Arial Narrow"/>
          <w:sz w:val="18"/>
          <w:szCs w:val="18"/>
        </w:rPr>
        <w:tab/>
      </w:r>
      <w:r w:rsidRPr="002C2840">
        <w:rPr>
          <w:rFonts w:ascii="Arial Narrow" w:hAnsi="Arial Narrow"/>
          <w:sz w:val="18"/>
          <w:szCs w:val="18"/>
        </w:rPr>
        <w:tab/>
        <w:t>DESCRIPTION</w:t>
      </w:r>
      <w:r w:rsidRPr="002C2840">
        <w:rPr>
          <w:rFonts w:ascii="Arial Narrow" w:hAnsi="Arial Narrow"/>
          <w:sz w:val="18"/>
          <w:szCs w:val="18"/>
        </w:rPr>
        <w:tab/>
      </w:r>
      <w:r w:rsidRPr="002C2840">
        <w:rPr>
          <w:rFonts w:ascii="Arial Narrow" w:hAnsi="Arial Narrow"/>
          <w:sz w:val="18"/>
          <w:szCs w:val="18"/>
        </w:rPr>
        <w:tab/>
        <w:t>BID PRICE IN RSA CURRENCY</w:t>
      </w:r>
    </w:p>
    <w:p w:rsidR="00EC5221" w:rsidRPr="002C2840" w:rsidRDefault="00EC5221" w:rsidP="00EC5221">
      <w:pPr>
        <w:pBdr>
          <w:bottom w:val="single" w:sz="6" w:space="1" w:color="auto"/>
        </w:pBdr>
        <w:tabs>
          <w:tab w:val="left" w:pos="1080"/>
          <w:tab w:val="left" w:pos="2880"/>
          <w:tab w:val="left" w:pos="6480"/>
        </w:tabs>
        <w:ind w:left="-1080"/>
        <w:jc w:val="both"/>
        <w:rPr>
          <w:rFonts w:ascii="Arial Narrow" w:hAnsi="Arial Narrow"/>
          <w:sz w:val="18"/>
          <w:szCs w:val="18"/>
        </w:rPr>
      </w:pPr>
      <w:r w:rsidRPr="002C2840">
        <w:rPr>
          <w:rFonts w:ascii="Arial Narrow" w:hAnsi="Arial Narrow"/>
          <w:sz w:val="18"/>
          <w:szCs w:val="18"/>
        </w:rPr>
        <w:t>NO</w:t>
      </w:r>
      <w:r w:rsidRPr="002C2840">
        <w:rPr>
          <w:rFonts w:ascii="Arial Narrow" w:hAnsi="Arial Narrow"/>
          <w:sz w:val="18"/>
          <w:szCs w:val="18"/>
        </w:rPr>
        <w:tab/>
      </w:r>
      <w:r w:rsidRPr="002C2840">
        <w:rPr>
          <w:rFonts w:ascii="Arial Narrow" w:hAnsi="Arial Narrow"/>
          <w:sz w:val="18"/>
          <w:szCs w:val="18"/>
        </w:rPr>
        <w:tab/>
      </w:r>
      <w:r w:rsidRPr="002C2840">
        <w:rPr>
          <w:rFonts w:ascii="Arial Narrow" w:hAnsi="Arial Narrow"/>
          <w:sz w:val="18"/>
          <w:szCs w:val="18"/>
        </w:rPr>
        <w:tab/>
        <w:t>**(ALL APPLICABLE TAXES INCLUDED</w:t>
      </w:r>
    </w:p>
    <w:p w:rsidR="00EC5221" w:rsidRPr="002C2840" w:rsidRDefault="00EC5221" w:rsidP="00EC5221">
      <w:pPr>
        <w:tabs>
          <w:tab w:val="left" w:pos="1080"/>
          <w:tab w:val="left" w:pos="1418"/>
          <w:tab w:val="left" w:pos="6480"/>
        </w:tabs>
        <w:jc w:val="both"/>
        <w:rPr>
          <w:rFonts w:ascii="Arial Narrow" w:hAnsi="Arial Narrow"/>
          <w:sz w:val="18"/>
          <w:szCs w:val="18"/>
        </w:rPr>
      </w:pPr>
      <w:r w:rsidRPr="002C2840">
        <w:rPr>
          <w:rFonts w:ascii="Arial Narrow" w:hAnsi="Arial Narrow"/>
          <w:sz w:val="18"/>
          <w:szCs w:val="18"/>
        </w:rPr>
        <w:tab/>
      </w:r>
    </w:p>
    <w:p w:rsidR="00EC5221" w:rsidRPr="002C2840" w:rsidRDefault="00EC5221" w:rsidP="00FC1426">
      <w:pPr>
        <w:widowControl/>
        <w:tabs>
          <w:tab w:val="left" w:pos="0"/>
        </w:tabs>
        <w:rPr>
          <w:rFonts w:ascii="Arial Narrow" w:hAnsi="Arial Narrow"/>
          <w:snapToGrid/>
          <w:sz w:val="20"/>
        </w:rPr>
      </w:pPr>
      <w:r w:rsidRPr="002C2840">
        <w:rPr>
          <w:rFonts w:ascii="Arial Narrow" w:hAnsi="Arial Narrow"/>
          <w:snapToGrid/>
          <w:sz w:val="20"/>
        </w:rPr>
        <w:t>1.</w:t>
      </w:r>
      <w:r w:rsidRPr="002C2840">
        <w:rPr>
          <w:rFonts w:ascii="Arial Narrow" w:hAnsi="Arial Narrow"/>
          <w:snapToGrid/>
          <w:sz w:val="20"/>
        </w:rPr>
        <w:tab/>
        <w:t>The accompanying information must be used for the</w:t>
      </w:r>
      <w:r w:rsidR="00FC1426" w:rsidRPr="002C2840">
        <w:rPr>
          <w:rFonts w:ascii="Arial Narrow" w:hAnsi="Arial Narrow"/>
          <w:snapToGrid/>
          <w:sz w:val="20"/>
        </w:rPr>
        <w:t xml:space="preserve"> formulation </w:t>
      </w:r>
      <w:r w:rsidRPr="002C2840">
        <w:rPr>
          <w:rFonts w:ascii="Arial Narrow" w:hAnsi="Arial Narrow"/>
          <w:snapToGrid/>
          <w:sz w:val="20"/>
        </w:rPr>
        <w:t>of proposals.</w:t>
      </w:r>
    </w:p>
    <w:p w:rsidR="00EC5221" w:rsidRPr="002C2840" w:rsidRDefault="00EC5221" w:rsidP="00FC1426">
      <w:pPr>
        <w:widowControl/>
        <w:tabs>
          <w:tab w:val="left" w:pos="0"/>
        </w:tabs>
        <w:rPr>
          <w:rFonts w:ascii="Arial Narrow" w:hAnsi="Arial Narrow"/>
          <w:snapToGrid/>
          <w:sz w:val="20"/>
        </w:rPr>
      </w:pPr>
      <w:r w:rsidRPr="002C2840">
        <w:rPr>
          <w:rFonts w:ascii="Arial Narrow" w:hAnsi="Arial Narrow"/>
          <w:snapToGrid/>
          <w:sz w:val="20"/>
        </w:rPr>
        <w:t>2.</w:t>
      </w:r>
      <w:r w:rsidR="00FC1426" w:rsidRPr="002C2840">
        <w:rPr>
          <w:rFonts w:ascii="Arial Narrow" w:hAnsi="Arial Narrow"/>
          <w:snapToGrid/>
          <w:sz w:val="20"/>
        </w:rPr>
        <w:tab/>
      </w:r>
      <w:r w:rsidRPr="002C2840">
        <w:rPr>
          <w:rFonts w:ascii="Arial Narrow" w:hAnsi="Arial Narrow"/>
          <w:snapToGrid/>
          <w:sz w:val="20"/>
        </w:rPr>
        <w:t>Bidders are required to indicate a ceiling price based on the total</w:t>
      </w:r>
    </w:p>
    <w:p w:rsidR="00EC5221" w:rsidRPr="002C2840" w:rsidRDefault="00EC5221" w:rsidP="00FC1426">
      <w:pPr>
        <w:widowControl/>
        <w:tabs>
          <w:tab w:val="left" w:pos="0"/>
        </w:tabs>
        <w:rPr>
          <w:rFonts w:ascii="Arial Narrow" w:hAnsi="Arial Narrow"/>
          <w:snapToGrid/>
          <w:sz w:val="20"/>
        </w:rPr>
      </w:pPr>
      <w:r w:rsidRPr="002C2840">
        <w:rPr>
          <w:rFonts w:ascii="Arial Narrow" w:hAnsi="Arial Narrow"/>
          <w:snapToGrid/>
          <w:sz w:val="20"/>
        </w:rPr>
        <w:tab/>
        <w:t>estimated time for completion of all phases and including all</w:t>
      </w:r>
    </w:p>
    <w:p w:rsidR="00EC5221" w:rsidRPr="002C2840" w:rsidRDefault="004923D5" w:rsidP="00FC1426">
      <w:pPr>
        <w:widowControl/>
        <w:tabs>
          <w:tab w:val="left" w:pos="0"/>
        </w:tabs>
        <w:rPr>
          <w:rFonts w:ascii="Arial Narrow" w:hAnsi="Arial Narrow"/>
          <w:snapToGrid/>
          <w:sz w:val="20"/>
        </w:rPr>
      </w:pPr>
      <w:r w:rsidRPr="002C2840">
        <w:rPr>
          <w:rFonts w:ascii="Arial Narrow" w:hAnsi="Arial Narrow"/>
          <w:snapToGrid/>
          <w:sz w:val="20"/>
        </w:rPr>
        <w:tab/>
      </w:r>
      <w:r w:rsidR="00EC5221" w:rsidRPr="002C2840">
        <w:rPr>
          <w:rFonts w:ascii="Arial Narrow" w:hAnsi="Arial Narrow"/>
          <w:snapToGrid/>
          <w:sz w:val="20"/>
        </w:rPr>
        <w:t>expenses inclusive of all  applicable taxes for the project.</w:t>
      </w:r>
      <w:r w:rsidR="00EC5221" w:rsidRPr="002C2840">
        <w:rPr>
          <w:rFonts w:ascii="Arial Narrow" w:hAnsi="Arial Narrow"/>
          <w:snapToGrid/>
          <w:sz w:val="20"/>
        </w:rPr>
        <w:tab/>
        <w:t>R………..………………………...</w:t>
      </w:r>
    </w:p>
    <w:p w:rsidR="00EC5221" w:rsidRPr="002C2840" w:rsidRDefault="00EC5221" w:rsidP="00FC1426">
      <w:pPr>
        <w:widowControl/>
        <w:tabs>
          <w:tab w:val="left" w:pos="0"/>
        </w:tabs>
        <w:rPr>
          <w:rFonts w:ascii="Arial Narrow" w:hAnsi="Arial Narrow"/>
          <w:snapToGrid/>
          <w:sz w:val="20"/>
        </w:rPr>
      </w:pPr>
      <w:r w:rsidRPr="002C2840">
        <w:rPr>
          <w:rFonts w:ascii="Arial Narrow" w:hAnsi="Arial Narrow"/>
          <w:snapToGrid/>
          <w:sz w:val="20"/>
        </w:rPr>
        <w:t>3.</w:t>
      </w:r>
      <w:r w:rsidRPr="002C2840">
        <w:rPr>
          <w:rFonts w:ascii="Arial Narrow" w:hAnsi="Arial Narrow"/>
          <w:snapToGrid/>
          <w:sz w:val="20"/>
        </w:rPr>
        <w:tab/>
        <w:t xml:space="preserve">PERSONS WHO WILL BE INVOLVED IN THE PROJECT AND </w:t>
      </w:r>
    </w:p>
    <w:p w:rsidR="00EC5221" w:rsidRPr="002C2840" w:rsidRDefault="00EC5221" w:rsidP="00FC1426">
      <w:pPr>
        <w:widowControl/>
        <w:tabs>
          <w:tab w:val="left" w:pos="0"/>
        </w:tabs>
        <w:rPr>
          <w:rFonts w:ascii="Arial Narrow" w:hAnsi="Arial Narrow"/>
          <w:snapToGrid/>
          <w:sz w:val="20"/>
        </w:rPr>
      </w:pPr>
      <w:r w:rsidRPr="002C2840">
        <w:rPr>
          <w:rFonts w:ascii="Arial Narrow" w:hAnsi="Arial Narrow"/>
          <w:snapToGrid/>
          <w:sz w:val="20"/>
        </w:rPr>
        <w:tab/>
        <w:t>RATES APPLICABLE (CERTIFIED INVOICES MUST BE RENDERED IN TERMS HEREOF)</w:t>
      </w:r>
    </w:p>
    <w:p w:rsidR="00EC5221" w:rsidRPr="002C2840" w:rsidRDefault="00EC5221" w:rsidP="00FC1426">
      <w:pPr>
        <w:widowControl/>
        <w:tabs>
          <w:tab w:val="left" w:pos="0"/>
        </w:tabs>
        <w:rPr>
          <w:rFonts w:ascii="Arial Narrow" w:hAnsi="Arial Narrow"/>
          <w:snapToGrid/>
          <w:sz w:val="20"/>
        </w:rPr>
      </w:pPr>
      <w:r w:rsidRPr="002C2840">
        <w:rPr>
          <w:rFonts w:ascii="Arial Narrow" w:hAnsi="Arial Narrow"/>
          <w:snapToGrid/>
          <w:sz w:val="20"/>
        </w:rPr>
        <w:t>4.</w:t>
      </w:r>
      <w:r w:rsidR="00FC1426" w:rsidRPr="002C2840">
        <w:rPr>
          <w:rFonts w:ascii="Arial Narrow" w:hAnsi="Arial Narrow"/>
          <w:snapToGrid/>
          <w:sz w:val="20"/>
        </w:rPr>
        <w:tab/>
      </w:r>
      <w:r w:rsidRPr="002C2840">
        <w:rPr>
          <w:rFonts w:ascii="Arial Narrow" w:hAnsi="Arial Narrow"/>
          <w:snapToGrid/>
          <w:sz w:val="20"/>
        </w:rPr>
        <w:t>PERSON AND POSITION</w:t>
      </w:r>
      <w:r w:rsidR="003237F0" w:rsidRPr="002C2840">
        <w:rPr>
          <w:rFonts w:ascii="Arial Narrow" w:hAnsi="Arial Narrow"/>
          <w:snapToGrid/>
          <w:sz w:val="20"/>
        </w:rPr>
        <w:tab/>
      </w:r>
      <w:r w:rsidR="00395E08" w:rsidRPr="002C2840">
        <w:rPr>
          <w:rFonts w:ascii="Arial Narrow" w:hAnsi="Arial Narrow"/>
          <w:snapToGrid/>
          <w:sz w:val="20"/>
        </w:rPr>
        <w:tab/>
      </w:r>
      <w:r w:rsidR="00395E08" w:rsidRPr="002C2840">
        <w:rPr>
          <w:rFonts w:ascii="Arial Narrow" w:hAnsi="Arial Narrow"/>
          <w:snapToGrid/>
          <w:sz w:val="20"/>
        </w:rPr>
        <w:tab/>
      </w:r>
      <w:r w:rsidR="00395E08" w:rsidRPr="002C2840">
        <w:rPr>
          <w:rFonts w:ascii="Arial Narrow" w:hAnsi="Arial Narrow"/>
          <w:snapToGrid/>
          <w:sz w:val="20"/>
        </w:rPr>
        <w:tab/>
      </w:r>
      <w:r w:rsidRPr="002C2840">
        <w:rPr>
          <w:rFonts w:ascii="Arial Narrow" w:hAnsi="Arial Narrow"/>
          <w:snapToGrid/>
          <w:sz w:val="20"/>
        </w:rPr>
        <w:t>HOURLY RATE</w:t>
      </w:r>
      <w:r w:rsidRPr="002C2840">
        <w:rPr>
          <w:rFonts w:ascii="Arial Narrow" w:hAnsi="Arial Narrow"/>
          <w:snapToGrid/>
          <w:sz w:val="20"/>
        </w:rPr>
        <w:tab/>
        <w:t>DAILY RATE</w:t>
      </w:r>
    </w:p>
    <w:p w:rsidR="00EC5221" w:rsidRPr="002C2840" w:rsidRDefault="00EC5221" w:rsidP="00FC1426">
      <w:pPr>
        <w:widowControl/>
        <w:tabs>
          <w:tab w:val="left" w:pos="0"/>
          <w:tab w:val="left" w:pos="6480"/>
        </w:tabs>
        <w:rPr>
          <w:rFonts w:ascii="Arial Narrow" w:hAnsi="Arial Narrow"/>
          <w:snapToGrid/>
          <w:sz w:val="20"/>
        </w:rPr>
      </w:pPr>
    </w:p>
    <w:p w:rsidR="00395E08" w:rsidRPr="002C2840" w:rsidRDefault="00EC5221" w:rsidP="00FC1426">
      <w:pPr>
        <w:widowControl/>
        <w:tabs>
          <w:tab w:val="left" w:pos="0"/>
        </w:tabs>
        <w:rPr>
          <w:rFonts w:ascii="Arial Narrow" w:hAnsi="Arial Narrow"/>
          <w:snapToGrid/>
          <w:sz w:val="20"/>
        </w:rPr>
      </w:pPr>
      <w:r w:rsidRPr="002C2840">
        <w:rPr>
          <w:rFonts w:ascii="Arial Narrow" w:hAnsi="Arial Narrow"/>
          <w:snapToGrid/>
          <w:sz w:val="20"/>
        </w:rPr>
        <w:tab/>
        <w:t>------------------------------------------------------------------</w:t>
      </w:r>
      <w:r w:rsidRPr="002C2840">
        <w:rPr>
          <w:rFonts w:ascii="Arial Narrow" w:hAnsi="Arial Narrow"/>
          <w:snapToGrid/>
          <w:sz w:val="20"/>
        </w:rPr>
        <w:tab/>
        <w:t>R----------------</w:t>
      </w:r>
      <w:r w:rsidRPr="002C2840">
        <w:rPr>
          <w:rFonts w:ascii="Arial Narrow" w:hAnsi="Arial Narrow"/>
          <w:snapToGrid/>
          <w:sz w:val="20"/>
        </w:rPr>
        <w:tab/>
        <w:t>------</w:t>
      </w:r>
      <w:r w:rsidR="00395E08" w:rsidRPr="002C2840">
        <w:rPr>
          <w:rFonts w:ascii="Arial Narrow" w:hAnsi="Arial Narrow"/>
          <w:snapToGrid/>
          <w:sz w:val="20"/>
        </w:rPr>
        <w:t>-------------</w:t>
      </w:r>
    </w:p>
    <w:p w:rsidR="00F008F8" w:rsidRPr="002C2840" w:rsidRDefault="00F008F8" w:rsidP="00FC1426">
      <w:pPr>
        <w:widowControl/>
        <w:tabs>
          <w:tab w:val="left" w:pos="0"/>
        </w:tabs>
        <w:rPr>
          <w:rFonts w:ascii="Arial Narrow" w:hAnsi="Arial Narrow"/>
          <w:snapToGrid/>
          <w:sz w:val="20"/>
        </w:rPr>
      </w:pPr>
    </w:p>
    <w:p w:rsidR="00395E08" w:rsidRPr="002C2840" w:rsidRDefault="00395E08" w:rsidP="00FC1426">
      <w:pPr>
        <w:widowControl/>
        <w:tabs>
          <w:tab w:val="left" w:pos="0"/>
        </w:tabs>
        <w:rPr>
          <w:rFonts w:ascii="Arial Narrow" w:hAnsi="Arial Narrow"/>
          <w:snapToGrid/>
          <w:sz w:val="20"/>
        </w:rPr>
      </w:pPr>
      <w:r w:rsidRPr="002C2840">
        <w:rPr>
          <w:rFonts w:ascii="Arial Narrow" w:hAnsi="Arial Narrow"/>
          <w:snapToGrid/>
          <w:sz w:val="20"/>
        </w:rPr>
        <w:tab/>
        <w:t>------------------------------------------------------------------</w:t>
      </w:r>
      <w:r w:rsidRPr="002C2840">
        <w:rPr>
          <w:rFonts w:ascii="Arial Narrow" w:hAnsi="Arial Narrow"/>
          <w:snapToGrid/>
          <w:sz w:val="20"/>
        </w:rPr>
        <w:tab/>
        <w:t>R----------------</w:t>
      </w:r>
      <w:r w:rsidRPr="002C2840">
        <w:rPr>
          <w:rFonts w:ascii="Arial Narrow" w:hAnsi="Arial Narrow"/>
          <w:snapToGrid/>
          <w:sz w:val="20"/>
        </w:rPr>
        <w:tab/>
        <w:t>-------------------</w:t>
      </w:r>
    </w:p>
    <w:p w:rsidR="00F008F8" w:rsidRPr="002C2840" w:rsidRDefault="00F008F8" w:rsidP="00FC1426">
      <w:pPr>
        <w:widowControl/>
        <w:tabs>
          <w:tab w:val="left" w:pos="0"/>
        </w:tabs>
        <w:rPr>
          <w:rFonts w:ascii="Arial Narrow" w:hAnsi="Arial Narrow"/>
          <w:snapToGrid/>
          <w:sz w:val="20"/>
        </w:rPr>
      </w:pPr>
    </w:p>
    <w:p w:rsidR="00395E08" w:rsidRPr="002C2840" w:rsidRDefault="00395E08" w:rsidP="00FC1426">
      <w:pPr>
        <w:widowControl/>
        <w:tabs>
          <w:tab w:val="left" w:pos="0"/>
        </w:tabs>
        <w:rPr>
          <w:rFonts w:ascii="Arial Narrow" w:hAnsi="Arial Narrow"/>
          <w:snapToGrid/>
          <w:sz w:val="20"/>
        </w:rPr>
      </w:pPr>
      <w:r w:rsidRPr="002C2840">
        <w:rPr>
          <w:rFonts w:ascii="Arial Narrow" w:hAnsi="Arial Narrow"/>
          <w:snapToGrid/>
          <w:sz w:val="20"/>
        </w:rPr>
        <w:tab/>
        <w:t>------------------------------------------------------------------</w:t>
      </w:r>
      <w:r w:rsidRPr="002C2840">
        <w:rPr>
          <w:rFonts w:ascii="Arial Narrow" w:hAnsi="Arial Narrow"/>
          <w:snapToGrid/>
          <w:sz w:val="20"/>
        </w:rPr>
        <w:tab/>
        <w:t>R----------------</w:t>
      </w:r>
      <w:r w:rsidRPr="002C2840">
        <w:rPr>
          <w:rFonts w:ascii="Arial Narrow" w:hAnsi="Arial Narrow"/>
          <w:snapToGrid/>
          <w:sz w:val="20"/>
        </w:rPr>
        <w:tab/>
        <w:t>-------------------</w:t>
      </w:r>
    </w:p>
    <w:p w:rsidR="00F008F8" w:rsidRPr="002C2840" w:rsidRDefault="00F008F8" w:rsidP="00FC1426">
      <w:pPr>
        <w:widowControl/>
        <w:tabs>
          <w:tab w:val="left" w:pos="0"/>
        </w:tabs>
        <w:rPr>
          <w:rFonts w:ascii="Arial Narrow" w:hAnsi="Arial Narrow"/>
          <w:snapToGrid/>
          <w:sz w:val="20"/>
        </w:rPr>
      </w:pPr>
    </w:p>
    <w:p w:rsidR="007A70D3" w:rsidRPr="002C2840" w:rsidRDefault="00395E08" w:rsidP="00395E08">
      <w:pPr>
        <w:widowControl/>
        <w:tabs>
          <w:tab w:val="left" w:pos="0"/>
        </w:tabs>
        <w:rPr>
          <w:rFonts w:ascii="Arial Narrow" w:hAnsi="Arial Narrow"/>
          <w:snapToGrid/>
          <w:sz w:val="20"/>
        </w:rPr>
      </w:pPr>
      <w:r w:rsidRPr="002C2840">
        <w:rPr>
          <w:rFonts w:ascii="Arial Narrow" w:hAnsi="Arial Narrow"/>
          <w:snapToGrid/>
          <w:sz w:val="20"/>
        </w:rPr>
        <w:tab/>
        <w:t>------------------------------------------------------------------</w:t>
      </w:r>
      <w:r w:rsidRPr="002C2840">
        <w:rPr>
          <w:rFonts w:ascii="Arial Narrow" w:hAnsi="Arial Narrow"/>
          <w:snapToGrid/>
          <w:sz w:val="20"/>
        </w:rPr>
        <w:tab/>
        <w:t>R----------------</w:t>
      </w:r>
      <w:r w:rsidRPr="002C2840">
        <w:rPr>
          <w:rFonts w:ascii="Arial Narrow" w:hAnsi="Arial Narrow"/>
          <w:snapToGrid/>
          <w:sz w:val="20"/>
        </w:rPr>
        <w:tab/>
        <w:t>-------------------</w:t>
      </w:r>
    </w:p>
    <w:p w:rsidR="00EC5221" w:rsidRPr="002C2840" w:rsidRDefault="00EC5221" w:rsidP="00395E08">
      <w:pPr>
        <w:widowControl/>
        <w:tabs>
          <w:tab w:val="left" w:pos="0"/>
        </w:tabs>
        <w:rPr>
          <w:rFonts w:ascii="Arial Narrow" w:hAnsi="Arial Narrow"/>
          <w:snapToGrid/>
          <w:sz w:val="20"/>
        </w:rPr>
      </w:pPr>
      <w:r w:rsidRPr="002C2840">
        <w:rPr>
          <w:rFonts w:ascii="Arial Narrow" w:hAnsi="Arial Narrow"/>
          <w:snapToGrid/>
          <w:sz w:val="20"/>
        </w:rPr>
        <w:t>5.</w:t>
      </w:r>
      <w:r w:rsidRPr="002C2840">
        <w:rPr>
          <w:rFonts w:ascii="Arial Narrow" w:hAnsi="Arial Narrow"/>
          <w:snapToGrid/>
          <w:sz w:val="20"/>
        </w:rPr>
        <w:tab/>
        <w:t>PHASES ACCORDING TO WHICH THE PROJECT WILL BE</w:t>
      </w:r>
    </w:p>
    <w:p w:rsidR="00395E08" w:rsidRPr="002C2840" w:rsidRDefault="00395E08" w:rsidP="00395E08">
      <w:pPr>
        <w:widowControl/>
        <w:tabs>
          <w:tab w:val="left" w:pos="0"/>
        </w:tabs>
        <w:rPr>
          <w:rFonts w:ascii="Arial Narrow" w:hAnsi="Arial Narrow"/>
          <w:snapToGrid/>
          <w:sz w:val="20"/>
        </w:rPr>
      </w:pPr>
      <w:r w:rsidRPr="002C2840">
        <w:rPr>
          <w:rFonts w:ascii="Arial Narrow" w:hAnsi="Arial Narrow"/>
          <w:snapToGrid/>
          <w:sz w:val="20"/>
        </w:rPr>
        <w:tab/>
      </w:r>
      <w:r w:rsidR="00EC5221" w:rsidRPr="002C2840">
        <w:rPr>
          <w:rFonts w:ascii="Arial Narrow" w:hAnsi="Arial Narrow"/>
          <w:snapToGrid/>
          <w:sz w:val="20"/>
        </w:rPr>
        <w:t>COMPLETED, COST PER PHASE AND MAN-DAYS TO BE SPENT</w:t>
      </w:r>
    </w:p>
    <w:p w:rsidR="007A70D3" w:rsidRPr="002C2840" w:rsidRDefault="007A70D3" w:rsidP="00395E08">
      <w:pPr>
        <w:widowControl/>
        <w:tabs>
          <w:tab w:val="left" w:pos="0"/>
        </w:tabs>
        <w:rPr>
          <w:rFonts w:ascii="Arial Narrow" w:hAnsi="Arial Narrow"/>
          <w:snapToGrid/>
          <w:sz w:val="20"/>
        </w:rPr>
      </w:pPr>
    </w:p>
    <w:p w:rsidR="00395E08" w:rsidRPr="002C2840" w:rsidRDefault="00EC5221" w:rsidP="00395E08">
      <w:pPr>
        <w:widowControl/>
        <w:tabs>
          <w:tab w:val="left" w:pos="0"/>
        </w:tabs>
        <w:rPr>
          <w:rFonts w:ascii="Arial Narrow" w:hAnsi="Arial Narrow"/>
          <w:snapToGrid/>
          <w:sz w:val="20"/>
        </w:rPr>
      </w:pPr>
      <w:r w:rsidRPr="002C2840">
        <w:rPr>
          <w:rFonts w:ascii="Arial Narrow" w:hAnsi="Arial Narrow"/>
          <w:snapToGrid/>
          <w:sz w:val="20"/>
        </w:rPr>
        <w:tab/>
        <w:t>------------------------------------------------------------------</w:t>
      </w:r>
      <w:r w:rsidR="00395E08" w:rsidRPr="002C2840">
        <w:rPr>
          <w:rFonts w:ascii="Arial Narrow" w:hAnsi="Arial Narrow"/>
          <w:snapToGrid/>
          <w:sz w:val="20"/>
        </w:rPr>
        <w:tab/>
      </w:r>
      <w:r w:rsidRPr="002C2840">
        <w:rPr>
          <w:rFonts w:ascii="Arial Narrow" w:hAnsi="Arial Narrow"/>
          <w:snapToGrid/>
          <w:sz w:val="20"/>
        </w:rPr>
        <w:t>R--------------</w:t>
      </w:r>
      <w:r w:rsidRPr="002C2840">
        <w:rPr>
          <w:rFonts w:ascii="Arial Narrow" w:hAnsi="Arial Narrow"/>
          <w:snapToGrid/>
          <w:sz w:val="20"/>
        </w:rPr>
        <w:tab/>
        <w:t>----------------- days</w:t>
      </w:r>
    </w:p>
    <w:p w:rsidR="00F008F8" w:rsidRPr="002C2840" w:rsidRDefault="00F008F8" w:rsidP="00395E08">
      <w:pPr>
        <w:widowControl/>
        <w:tabs>
          <w:tab w:val="left" w:pos="0"/>
        </w:tabs>
        <w:rPr>
          <w:rFonts w:ascii="Arial Narrow" w:hAnsi="Arial Narrow"/>
          <w:snapToGrid/>
          <w:sz w:val="20"/>
        </w:rPr>
      </w:pPr>
    </w:p>
    <w:p w:rsidR="00EC5221" w:rsidRPr="002C2840" w:rsidRDefault="00395E08" w:rsidP="00395E08">
      <w:pPr>
        <w:widowControl/>
        <w:tabs>
          <w:tab w:val="left" w:pos="0"/>
        </w:tabs>
        <w:rPr>
          <w:rFonts w:ascii="Arial Narrow" w:hAnsi="Arial Narrow"/>
          <w:snapToGrid/>
          <w:sz w:val="20"/>
        </w:rPr>
      </w:pPr>
      <w:r w:rsidRPr="002C2840">
        <w:rPr>
          <w:rFonts w:ascii="Arial Narrow" w:hAnsi="Arial Narrow"/>
          <w:snapToGrid/>
          <w:sz w:val="20"/>
        </w:rPr>
        <w:tab/>
        <w:t>------------------------------------------------------------------</w:t>
      </w:r>
      <w:r w:rsidRPr="002C2840">
        <w:rPr>
          <w:rFonts w:ascii="Arial Narrow" w:hAnsi="Arial Narrow"/>
          <w:snapToGrid/>
          <w:sz w:val="20"/>
        </w:rPr>
        <w:tab/>
        <w:t>R--------------</w:t>
      </w:r>
      <w:r w:rsidRPr="002C2840">
        <w:rPr>
          <w:rFonts w:ascii="Arial Narrow" w:hAnsi="Arial Narrow"/>
          <w:snapToGrid/>
          <w:sz w:val="20"/>
        </w:rPr>
        <w:tab/>
        <w:t>----------------- days</w:t>
      </w:r>
    </w:p>
    <w:p w:rsidR="00F008F8" w:rsidRPr="002C2840" w:rsidRDefault="00F008F8" w:rsidP="00395E08">
      <w:pPr>
        <w:widowControl/>
        <w:tabs>
          <w:tab w:val="left" w:pos="0"/>
        </w:tabs>
        <w:rPr>
          <w:rFonts w:ascii="Arial Narrow" w:hAnsi="Arial Narrow"/>
          <w:snapToGrid/>
          <w:sz w:val="20"/>
        </w:rPr>
      </w:pPr>
    </w:p>
    <w:p w:rsidR="00395E08" w:rsidRPr="002C2840" w:rsidRDefault="00395E08" w:rsidP="00395E08">
      <w:pPr>
        <w:widowControl/>
        <w:tabs>
          <w:tab w:val="left" w:pos="0"/>
        </w:tabs>
        <w:rPr>
          <w:rFonts w:ascii="Arial Narrow" w:hAnsi="Arial Narrow"/>
          <w:snapToGrid/>
          <w:sz w:val="20"/>
        </w:rPr>
      </w:pPr>
      <w:r w:rsidRPr="002C2840">
        <w:rPr>
          <w:rFonts w:ascii="Arial Narrow" w:hAnsi="Arial Narrow"/>
          <w:snapToGrid/>
          <w:sz w:val="20"/>
        </w:rPr>
        <w:tab/>
        <w:t>------------------------------------------------------------------</w:t>
      </w:r>
      <w:r w:rsidRPr="002C2840">
        <w:rPr>
          <w:rFonts w:ascii="Arial Narrow" w:hAnsi="Arial Narrow"/>
          <w:snapToGrid/>
          <w:sz w:val="20"/>
        </w:rPr>
        <w:tab/>
        <w:t>R--------------</w:t>
      </w:r>
      <w:r w:rsidRPr="002C2840">
        <w:rPr>
          <w:rFonts w:ascii="Arial Narrow" w:hAnsi="Arial Narrow"/>
          <w:snapToGrid/>
          <w:sz w:val="20"/>
        </w:rPr>
        <w:tab/>
        <w:t>----------------- days</w:t>
      </w:r>
    </w:p>
    <w:p w:rsidR="00F008F8" w:rsidRPr="002C2840" w:rsidRDefault="00F008F8" w:rsidP="00395E08">
      <w:pPr>
        <w:widowControl/>
        <w:tabs>
          <w:tab w:val="left" w:pos="0"/>
        </w:tabs>
        <w:rPr>
          <w:rFonts w:ascii="Arial Narrow" w:hAnsi="Arial Narrow"/>
          <w:snapToGrid/>
          <w:sz w:val="20"/>
        </w:rPr>
      </w:pPr>
    </w:p>
    <w:p w:rsidR="00EC5221" w:rsidRPr="002C2840" w:rsidRDefault="00395E08" w:rsidP="00395E08">
      <w:pPr>
        <w:widowControl/>
        <w:tabs>
          <w:tab w:val="left" w:pos="0"/>
        </w:tabs>
        <w:rPr>
          <w:rFonts w:ascii="Arial Narrow" w:hAnsi="Arial Narrow"/>
          <w:snapToGrid/>
          <w:sz w:val="20"/>
        </w:rPr>
      </w:pPr>
      <w:r w:rsidRPr="002C2840">
        <w:rPr>
          <w:rFonts w:ascii="Arial Narrow" w:hAnsi="Arial Narrow"/>
          <w:snapToGrid/>
          <w:sz w:val="20"/>
        </w:rPr>
        <w:tab/>
        <w:t>------------------------------------------------------------------</w:t>
      </w:r>
      <w:r w:rsidRPr="002C2840">
        <w:rPr>
          <w:rFonts w:ascii="Arial Narrow" w:hAnsi="Arial Narrow"/>
          <w:snapToGrid/>
          <w:sz w:val="20"/>
        </w:rPr>
        <w:tab/>
        <w:t>R--------------</w:t>
      </w:r>
      <w:r w:rsidRPr="002C2840">
        <w:rPr>
          <w:rFonts w:ascii="Arial Narrow" w:hAnsi="Arial Narrow"/>
          <w:snapToGrid/>
          <w:sz w:val="20"/>
        </w:rPr>
        <w:tab/>
        <w:t>----------------- days</w:t>
      </w:r>
    </w:p>
    <w:p w:rsidR="00EC5221" w:rsidRPr="002C2840" w:rsidRDefault="00EC5221" w:rsidP="00395E08">
      <w:pPr>
        <w:widowControl/>
        <w:tabs>
          <w:tab w:val="left" w:pos="0"/>
        </w:tabs>
        <w:rPr>
          <w:rFonts w:ascii="Arial Narrow" w:hAnsi="Arial Narrow"/>
          <w:snapToGrid/>
          <w:sz w:val="20"/>
        </w:rPr>
      </w:pPr>
      <w:r w:rsidRPr="002C2840">
        <w:rPr>
          <w:rFonts w:ascii="Arial Narrow" w:hAnsi="Arial Narrow"/>
          <w:snapToGrid/>
          <w:sz w:val="20"/>
        </w:rPr>
        <w:t>5.1</w:t>
      </w:r>
      <w:r w:rsidRPr="002C2840">
        <w:rPr>
          <w:rFonts w:ascii="Arial Narrow" w:hAnsi="Arial Narrow"/>
          <w:snapToGrid/>
          <w:sz w:val="20"/>
        </w:rPr>
        <w:tab/>
        <w:t>Travel expenses (specify, for example rate/km and total km, class</w:t>
      </w:r>
    </w:p>
    <w:p w:rsidR="00EC5221" w:rsidRPr="002C2840" w:rsidRDefault="00395E08" w:rsidP="00395E08">
      <w:pPr>
        <w:widowControl/>
        <w:tabs>
          <w:tab w:val="left" w:pos="0"/>
        </w:tabs>
        <w:rPr>
          <w:rFonts w:ascii="Arial Narrow" w:hAnsi="Arial Narrow"/>
          <w:snapToGrid/>
          <w:sz w:val="20"/>
        </w:rPr>
      </w:pPr>
      <w:r w:rsidRPr="002C2840">
        <w:rPr>
          <w:rFonts w:ascii="Arial Narrow" w:hAnsi="Arial Narrow"/>
          <w:snapToGrid/>
          <w:sz w:val="20"/>
        </w:rPr>
        <w:tab/>
      </w:r>
      <w:r w:rsidR="00EC5221" w:rsidRPr="002C2840">
        <w:rPr>
          <w:rFonts w:ascii="Arial Narrow" w:hAnsi="Arial Narrow"/>
          <w:snapToGrid/>
          <w:sz w:val="20"/>
        </w:rPr>
        <w:t>of airtravel, etc).  Only actual costs are recoverable.  Proof of the</w:t>
      </w:r>
    </w:p>
    <w:p w:rsidR="00EC5221" w:rsidRPr="002C2840" w:rsidRDefault="00395E08" w:rsidP="00395E08">
      <w:pPr>
        <w:widowControl/>
        <w:tabs>
          <w:tab w:val="left" w:pos="0"/>
        </w:tabs>
        <w:rPr>
          <w:rFonts w:ascii="Arial Narrow" w:hAnsi="Arial Narrow"/>
          <w:snapToGrid/>
          <w:sz w:val="20"/>
        </w:rPr>
      </w:pPr>
      <w:r w:rsidRPr="002C2840">
        <w:rPr>
          <w:rFonts w:ascii="Arial Narrow" w:hAnsi="Arial Narrow"/>
          <w:snapToGrid/>
          <w:sz w:val="20"/>
        </w:rPr>
        <w:tab/>
      </w:r>
      <w:r w:rsidR="00EC5221" w:rsidRPr="002C2840">
        <w:rPr>
          <w:rFonts w:ascii="Arial Narrow" w:hAnsi="Arial Narrow"/>
          <w:snapToGrid/>
          <w:sz w:val="20"/>
        </w:rPr>
        <w:t>expenses incurred must accompany certified invoices.</w:t>
      </w:r>
    </w:p>
    <w:p w:rsidR="00EC5221" w:rsidRPr="002C2840" w:rsidRDefault="00395E08" w:rsidP="00395E08">
      <w:pPr>
        <w:widowControl/>
        <w:tabs>
          <w:tab w:val="left" w:pos="0"/>
        </w:tabs>
        <w:rPr>
          <w:rFonts w:ascii="Arial Narrow" w:hAnsi="Arial Narrow"/>
          <w:snapToGrid/>
          <w:sz w:val="20"/>
        </w:rPr>
      </w:pPr>
      <w:r w:rsidRPr="002C2840">
        <w:rPr>
          <w:rFonts w:ascii="Arial Narrow" w:hAnsi="Arial Narrow"/>
          <w:snapToGrid/>
          <w:sz w:val="20"/>
        </w:rPr>
        <w:tab/>
      </w:r>
      <w:r w:rsidR="00EC5221" w:rsidRPr="002C2840">
        <w:rPr>
          <w:rFonts w:ascii="Arial Narrow" w:hAnsi="Arial Narrow"/>
          <w:snapToGrid/>
          <w:sz w:val="20"/>
        </w:rPr>
        <w:t>DESCRIPTION OF EXPENSE TO BE INCURRED</w:t>
      </w:r>
      <w:r w:rsidR="00EC5221" w:rsidRPr="002C2840">
        <w:rPr>
          <w:rFonts w:ascii="Arial Narrow" w:hAnsi="Arial Narrow"/>
          <w:snapToGrid/>
          <w:sz w:val="20"/>
        </w:rPr>
        <w:tab/>
        <w:t>RATE</w:t>
      </w:r>
      <w:r w:rsidR="00EC5221" w:rsidRPr="002C2840">
        <w:rPr>
          <w:rFonts w:ascii="Arial Narrow" w:hAnsi="Arial Narrow"/>
          <w:snapToGrid/>
          <w:sz w:val="20"/>
        </w:rPr>
        <w:tab/>
        <w:t>QUANTITY</w:t>
      </w:r>
      <w:r w:rsidR="00EC5221" w:rsidRPr="002C2840">
        <w:rPr>
          <w:rFonts w:ascii="Arial Narrow" w:hAnsi="Arial Narrow"/>
          <w:snapToGrid/>
          <w:sz w:val="20"/>
        </w:rPr>
        <w:tab/>
        <w:t>AMOUNT</w:t>
      </w:r>
    </w:p>
    <w:p w:rsidR="00395E08" w:rsidRPr="002C2840" w:rsidRDefault="00395E08" w:rsidP="00395E08">
      <w:pPr>
        <w:widowControl/>
        <w:tabs>
          <w:tab w:val="left" w:pos="0"/>
        </w:tabs>
        <w:rPr>
          <w:rFonts w:ascii="Arial Narrow" w:hAnsi="Arial Narrow"/>
          <w:snapToGrid/>
          <w:sz w:val="20"/>
        </w:rPr>
      </w:pPr>
      <w:r w:rsidRPr="002C2840">
        <w:rPr>
          <w:rFonts w:ascii="Arial Narrow" w:hAnsi="Arial Narrow"/>
          <w:snapToGrid/>
          <w:sz w:val="20"/>
        </w:rPr>
        <w:tab/>
      </w:r>
    </w:p>
    <w:p w:rsidR="00EC5221" w:rsidRPr="002C2840" w:rsidRDefault="00395E08" w:rsidP="00395E08">
      <w:pPr>
        <w:widowControl/>
        <w:tabs>
          <w:tab w:val="left" w:pos="0"/>
        </w:tabs>
        <w:rPr>
          <w:rFonts w:ascii="Arial Narrow" w:hAnsi="Arial Narrow"/>
          <w:snapToGrid/>
          <w:sz w:val="20"/>
        </w:rPr>
      </w:pPr>
      <w:r w:rsidRPr="002C2840">
        <w:rPr>
          <w:rFonts w:ascii="Arial Narrow" w:hAnsi="Arial Narrow"/>
          <w:snapToGrid/>
          <w:sz w:val="20"/>
        </w:rPr>
        <w:tab/>
      </w:r>
      <w:r w:rsidR="00EC5221" w:rsidRPr="002C2840">
        <w:rPr>
          <w:rFonts w:ascii="Arial Narrow" w:hAnsi="Arial Narrow"/>
          <w:snapToGrid/>
          <w:sz w:val="20"/>
        </w:rPr>
        <w:t>-------------------------------------------------------------------</w:t>
      </w:r>
      <w:r w:rsidR="00EC5221" w:rsidRPr="002C2840">
        <w:rPr>
          <w:rFonts w:ascii="Arial Narrow" w:hAnsi="Arial Narrow"/>
          <w:snapToGrid/>
          <w:sz w:val="20"/>
        </w:rPr>
        <w:tab/>
        <w:t>………</w:t>
      </w:r>
      <w:r w:rsidR="00EC5221" w:rsidRPr="002C2840">
        <w:rPr>
          <w:rFonts w:ascii="Arial Narrow" w:hAnsi="Arial Narrow"/>
          <w:snapToGrid/>
          <w:sz w:val="20"/>
        </w:rPr>
        <w:tab/>
        <w:t>…………..</w:t>
      </w:r>
      <w:r w:rsidR="00EC5221" w:rsidRPr="002C2840">
        <w:rPr>
          <w:rFonts w:ascii="Arial Narrow" w:hAnsi="Arial Narrow"/>
          <w:snapToGrid/>
          <w:sz w:val="20"/>
        </w:rPr>
        <w:tab/>
        <w:t>R………………..</w:t>
      </w:r>
    </w:p>
    <w:p w:rsidR="00F008F8" w:rsidRPr="002C2840" w:rsidRDefault="00F008F8" w:rsidP="00395E08">
      <w:pPr>
        <w:widowControl/>
        <w:tabs>
          <w:tab w:val="left" w:pos="0"/>
        </w:tabs>
        <w:rPr>
          <w:rFonts w:ascii="Arial Narrow" w:hAnsi="Arial Narrow"/>
          <w:snapToGrid/>
          <w:sz w:val="20"/>
        </w:rPr>
      </w:pPr>
    </w:p>
    <w:p w:rsidR="00EC5221" w:rsidRPr="002C2840" w:rsidRDefault="00395E08" w:rsidP="00395E08">
      <w:pPr>
        <w:widowControl/>
        <w:tabs>
          <w:tab w:val="left" w:pos="0"/>
        </w:tabs>
        <w:rPr>
          <w:rFonts w:ascii="Arial Narrow" w:hAnsi="Arial Narrow"/>
          <w:snapToGrid/>
          <w:sz w:val="20"/>
        </w:rPr>
      </w:pPr>
      <w:r w:rsidRPr="002C2840">
        <w:rPr>
          <w:rFonts w:ascii="Arial Narrow" w:hAnsi="Arial Narrow"/>
          <w:snapToGrid/>
          <w:sz w:val="20"/>
        </w:rPr>
        <w:tab/>
      </w:r>
      <w:r w:rsidR="00EC5221" w:rsidRPr="002C2840">
        <w:rPr>
          <w:rFonts w:ascii="Arial Narrow" w:hAnsi="Arial Narrow"/>
          <w:snapToGrid/>
          <w:sz w:val="20"/>
        </w:rPr>
        <w:t>--------------------------------------------------------------------</w:t>
      </w:r>
      <w:r w:rsidR="00EC5221" w:rsidRPr="002C2840">
        <w:rPr>
          <w:rFonts w:ascii="Arial Narrow" w:hAnsi="Arial Narrow"/>
          <w:snapToGrid/>
          <w:sz w:val="20"/>
        </w:rPr>
        <w:tab/>
      </w:r>
      <w:r w:rsidRPr="002C2840">
        <w:rPr>
          <w:rFonts w:ascii="Arial Narrow" w:hAnsi="Arial Narrow"/>
          <w:snapToGrid/>
          <w:sz w:val="20"/>
        </w:rPr>
        <w:t>,,,,,,</w:t>
      </w:r>
      <w:r w:rsidR="00EC5221" w:rsidRPr="002C2840">
        <w:rPr>
          <w:rFonts w:ascii="Arial Narrow" w:hAnsi="Arial Narrow"/>
          <w:snapToGrid/>
          <w:sz w:val="20"/>
        </w:rPr>
        <w:t>….</w:t>
      </w:r>
      <w:r w:rsidR="00EC5221" w:rsidRPr="002C2840">
        <w:rPr>
          <w:rFonts w:ascii="Arial Narrow" w:hAnsi="Arial Narrow"/>
          <w:snapToGrid/>
          <w:sz w:val="20"/>
        </w:rPr>
        <w:tab/>
        <w:t>……</w:t>
      </w:r>
      <w:r w:rsidRPr="002C2840">
        <w:rPr>
          <w:rFonts w:ascii="Arial Narrow" w:hAnsi="Arial Narrow"/>
          <w:snapToGrid/>
          <w:sz w:val="20"/>
        </w:rPr>
        <w:t>…</w:t>
      </w:r>
      <w:r w:rsidR="00EC5221" w:rsidRPr="002C2840">
        <w:rPr>
          <w:rFonts w:ascii="Arial Narrow" w:hAnsi="Arial Narrow"/>
          <w:snapToGrid/>
          <w:sz w:val="20"/>
        </w:rPr>
        <w:t>…..</w:t>
      </w:r>
      <w:r w:rsidR="00EC5221" w:rsidRPr="002C2840">
        <w:rPr>
          <w:rFonts w:ascii="Arial Narrow" w:hAnsi="Arial Narrow"/>
          <w:snapToGrid/>
          <w:sz w:val="20"/>
        </w:rPr>
        <w:tab/>
        <w:t>R………………..</w:t>
      </w:r>
    </w:p>
    <w:p w:rsidR="00F008F8" w:rsidRPr="002C2840" w:rsidRDefault="00F008F8" w:rsidP="00395E08">
      <w:pPr>
        <w:widowControl/>
        <w:tabs>
          <w:tab w:val="left" w:pos="0"/>
        </w:tabs>
        <w:rPr>
          <w:rFonts w:ascii="Arial Narrow" w:hAnsi="Arial Narrow"/>
          <w:snapToGrid/>
          <w:sz w:val="20"/>
        </w:rPr>
      </w:pPr>
    </w:p>
    <w:p w:rsidR="00EC5221" w:rsidRPr="002C2840" w:rsidRDefault="00395E08" w:rsidP="00395E08">
      <w:pPr>
        <w:widowControl/>
        <w:tabs>
          <w:tab w:val="left" w:pos="0"/>
        </w:tabs>
        <w:rPr>
          <w:rFonts w:ascii="Arial Narrow" w:hAnsi="Arial Narrow"/>
          <w:snapToGrid/>
          <w:sz w:val="20"/>
        </w:rPr>
      </w:pPr>
      <w:r w:rsidRPr="002C2840">
        <w:rPr>
          <w:rFonts w:ascii="Arial Narrow" w:hAnsi="Arial Narrow"/>
          <w:snapToGrid/>
          <w:sz w:val="20"/>
        </w:rPr>
        <w:tab/>
      </w:r>
      <w:r w:rsidR="00EC5221" w:rsidRPr="002C2840">
        <w:rPr>
          <w:rFonts w:ascii="Arial Narrow" w:hAnsi="Arial Narrow"/>
          <w:snapToGrid/>
          <w:sz w:val="20"/>
        </w:rPr>
        <w:t>--------------------------------------------------------------------</w:t>
      </w:r>
      <w:r w:rsidR="00EC5221" w:rsidRPr="002C2840">
        <w:rPr>
          <w:rFonts w:ascii="Arial Narrow" w:hAnsi="Arial Narrow"/>
          <w:snapToGrid/>
          <w:sz w:val="20"/>
        </w:rPr>
        <w:tab/>
        <w:t>…</w:t>
      </w:r>
      <w:r w:rsidRPr="002C2840">
        <w:rPr>
          <w:rFonts w:ascii="Arial Narrow" w:hAnsi="Arial Narrow"/>
          <w:snapToGrid/>
          <w:sz w:val="20"/>
        </w:rPr>
        <w:t>,,,</w:t>
      </w:r>
      <w:r w:rsidR="00EC5221" w:rsidRPr="002C2840">
        <w:rPr>
          <w:rFonts w:ascii="Arial Narrow" w:hAnsi="Arial Narrow"/>
          <w:snapToGrid/>
          <w:sz w:val="20"/>
        </w:rPr>
        <w:t>….</w:t>
      </w:r>
      <w:r w:rsidR="00EC5221" w:rsidRPr="002C2840">
        <w:rPr>
          <w:rFonts w:ascii="Arial Narrow" w:hAnsi="Arial Narrow"/>
          <w:snapToGrid/>
          <w:sz w:val="20"/>
        </w:rPr>
        <w:tab/>
        <w:t>…………..</w:t>
      </w:r>
      <w:r w:rsidR="00EC5221" w:rsidRPr="002C2840">
        <w:rPr>
          <w:rFonts w:ascii="Arial Narrow" w:hAnsi="Arial Narrow"/>
          <w:snapToGrid/>
          <w:sz w:val="20"/>
        </w:rPr>
        <w:tab/>
        <w:t>R………………..</w:t>
      </w:r>
    </w:p>
    <w:p w:rsidR="00F008F8" w:rsidRPr="002C2840" w:rsidRDefault="00F008F8" w:rsidP="00395E08">
      <w:pPr>
        <w:widowControl/>
        <w:tabs>
          <w:tab w:val="left" w:pos="0"/>
        </w:tabs>
        <w:rPr>
          <w:rFonts w:ascii="Arial Narrow" w:hAnsi="Arial Narrow"/>
          <w:snapToGrid/>
          <w:sz w:val="20"/>
        </w:rPr>
      </w:pPr>
    </w:p>
    <w:p w:rsidR="00EC5221" w:rsidRPr="002C2840" w:rsidRDefault="001D4C74" w:rsidP="001D4C74">
      <w:pPr>
        <w:widowControl/>
        <w:tabs>
          <w:tab w:val="left" w:pos="0"/>
        </w:tabs>
        <w:rPr>
          <w:rFonts w:ascii="Arial Narrow" w:hAnsi="Arial Narrow"/>
          <w:snapToGrid/>
          <w:sz w:val="20"/>
        </w:rPr>
      </w:pPr>
      <w:r w:rsidRPr="002C2840">
        <w:rPr>
          <w:rFonts w:ascii="Arial Narrow" w:hAnsi="Arial Narrow"/>
          <w:snapToGrid/>
          <w:sz w:val="20"/>
        </w:rPr>
        <w:tab/>
      </w:r>
      <w:r w:rsidR="00EC5221" w:rsidRPr="002C2840">
        <w:rPr>
          <w:rFonts w:ascii="Arial Narrow" w:hAnsi="Arial Narrow"/>
          <w:snapToGrid/>
          <w:sz w:val="20"/>
        </w:rPr>
        <w:t>--------------------------------------------------------------------</w:t>
      </w:r>
      <w:r w:rsidR="00EC5221" w:rsidRPr="002C2840">
        <w:rPr>
          <w:rFonts w:ascii="Arial Narrow" w:hAnsi="Arial Narrow"/>
          <w:snapToGrid/>
          <w:sz w:val="20"/>
        </w:rPr>
        <w:tab/>
        <w:t>…….</w:t>
      </w:r>
      <w:r w:rsidR="00EC5221" w:rsidRPr="002C2840">
        <w:rPr>
          <w:rFonts w:ascii="Arial Narrow" w:hAnsi="Arial Narrow"/>
          <w:snapToGrid/>
          <w:sz w:val="20"/>
        </w:rPr>
        <w:tab/>
        <w:t>…………..</w:t>
      </w:r>
      <w:r w:rsidR="00EC5221" w:rsidRPr="002C2840">
        <w:rPr>
          <w:rFonts w:ascii="Arial Narrow" w:hAnsi="Arial Narrow"/>
          <w:snapToGrid/>
          <w:sz w:val="20"/>
        </w:rPr>
        <w:tab/>
        <w:t>R………………..</w:t>
      </w:r>
    </w:p>
    <w:p w:rsidR="00F008F8" w:rsidRPr="002C2840" w:rsidRDefault="00F008F8" w:rsidP="001D4C74">
      <w:pPr>
        <w:widowControl/>
        <w:tabs>
          <w:tab w:val="left" w:pos="0"/>
        </w:tabs>
        <w:rPr>
          <w:rFonts w:ascii="Arial Narrow" w:hAnsi="Arial Narrow"/>
          <w:snapToGrid/>
          <w:sz w:val="20"/>
        </w:rPr>
      </w:pPr>
    </w:p>
    <w:p w:rsidR="00EC5221" w:rsidRPr="002C2840" w:rsidRDefault="001D4C74" w:rsidP="001D4C74">
      <w:pPr>
        <w:widowControl/>
        <w:tabs>
          <w:tab w:val="left" w:pos="0"/>
        </w:tabs>
        <w:rPr>
          <w:rFonts w:ascii="Arial Narrow" w:hAnsi="Arial Narrow"/>
          <w:snapToGrid/>
          <w:sz w:val="20"/>
        </w:rPr>
      </w:pPr>
      <w:r w:rsidRPr="002C2840">
        <w:rPr>
          <w:rFonts w:ascii="Arial Narrow" w:hAnsi="Arial Narrow"/>
          <w:snapToGrid/>
          <w:sz w:val="20"/>
        </w:rPr>
        <w:tab/>
      </w:r>
      <w:r w:rsidRPr="002C2840">
        <w:rPr>
          <w:rFonts w:ascii="Arial Narrow" w:hAnsi="Arial Narrow"/>
          <w:snapToGrid/>
          <w:sz w:val="20"/>
        </w:rPr>
        <w:tab/>
      </w:r>
      <w:r w:rsidRPr="002C2840">
        <w:rPr>
          <w:rFonts w:ascii="Arial Narrow" w:hAnsi="Arial Narrow"/>
          <w:snapToGrid/>
          <w:sz w:val="20"/>
        </w:rPr>
        <w:tab/>
      </w:r>
      <w:r w:rsidRPr="002C2840">
        <w:rPr>
          <w:rFonts w:ascii="Arial Narrow" w:hAnsi="Arial Narrow"/>
          <w:snapToGrid/>
          <w:sz w:val="20"/>
        </w:rPr>
        <w:tab/>
      </w:r>
      <w:r w:rsidRPr="002C2840">
        <w:rPr>
          <w:rFonts w:ascii="Arial Narrow" w:hAnsi="Arial Narrow"/>
          <w:snapToGrid/>
          <w:sz w:val="20"/>
        </w:rPr>
        <w:tab/>
      </w:r>
      <w:r w:rsidRPr="002C2840">
        <w:rPr>
          <w:rFonts w:ascii="Arial Narrow" w:hAnsi="Arial Narrow"/>
          <w:snapToGrid/>
          <w:sz w:val="20"/>
        </w:rPr>
        <w:tab/>
      </w:r>
      <w:r w:rsidRPr="002C2840">
        <w:rPr>
          <w:rFonts w:ascii="Arial Narrow" w:hAnsi="Arial Narrow"/>
          <w:snapToGrid/>
          <w:sz w:val="20"/>
        </w:rPr>
        <w:tab/>
      </w:r>
      <w:r w:rsidR="00EC5221" w:rsidRPr="002C2840">
        <w:rPr>
          <w:rFonts w:ascii="Arial Narrow" w:hAnsi="Arial Narrow"/>
          <w:snapToGrid/>
          <w:sz w:val="20"/>
        </w:rPr>
        <w:t>TOTAL:  R……………………………………….</w:t>
      </w:r>
    </w:p>
    <w:p w:rsidR="00EC5221" w:rsidRPr="002C2840" w:rsidRDefault="00EC5221" w:rsidP="00FC1426">
      <w:pPr>
        <w:widowControl/>
        <w:tabs>
          <w:tab w:val="left" w:pos="0"/>
          <w:tab w:val="left" w:pos="6480"/>
        </w:tabs>
        <w:rPr>
          <w:rFonts w:ascii="Arial Narrow" w:hAnsi="Arial Narrow"/>
          <w:snapToGrid/>
          <w:sz w:val="20"/>
        </w:rPr>
      </w:pPr>
    </w:p>
    <w:p w:rsidR="00EC5221" w:rsidRPr="002C2840" w:rsidRDefault="00EC5221" w:rsidP="00FC1426">
      <w:pPr>
        <w:widowControl/>
        <w:tabs>
          <w:tab w:val="left" w:pos="0"/>
          <w:tab w:val="left" w:pos="6480"/>
        </w:tabs>
        <w:rPr>
          <w:rFonts w:ascii="Arial Narrow" w:hAnsi="Arial Narrow"/>
          <w:snapToGrid/>
          <w:sz w:val="20"/>
        </w:rPr>
      </w:pPr>
      <w:r w:rsidRPr="002C2840">
        <w:rPr>
          <w:rFonts w:ascii="Arial Narrow" w:hAnsi="Arial Narrow"/>
          <w:snapToGrid/>
          <w:sz w:val="20"/>
        </w:rPr>
        <w:tab/>
      </w:r>
      <w:r w:rsidRPr="002C2840">
        <w:rPr>
          <w:rFonts w:ascii="Arial Narrow" w:hAnsi="Arial Narrow"/>
          <w:snapToGrid/>
          <w:sz w:val="20"/>
        </w:rPr>
        <w:tab/>
      </w:r>
      <w:r w:rsidRPr="002C2840">
        <w:rPr>
          <w:rFonts w:ascii="Arial Narrow" w:hAnsi="Arial Narrow"/>
          <w:snapToGrid/>
          <w:sz w:val="20"/>
        </w:rPr>
        <w:tab/>
        <w:t xml:space="preserve">** ”all applicable taxes” includes  value- added tax, pay as you earn, income tax, unemployment  insurance fund </w:t>
      </w:r>
      <w:r w:rsidRPr="002C2840">
        <w:rPr>
          <w:rFonts w:ascii="Arial Narrow" w:hAnsi="Arial Narrow"/>
          <w:snapToGrid/>
          <w:sz w:val="20"/>
        </w:rPr>
        <w:tab/>
      </w:r>
      <w:r w:rsidRPr="002C2840">
        <w:rPr>
          <w:rFonts w:ascii="Arial Narrow" w:hAnsi="Arial Narrow"/>
          <w:snapToGrid/>
          <w:sz w:val="20"/>
        </w:rPr>
        <w:tab/>
        <w:t>contributions and skills development levies.</w:t>
      </w:r>
    </w:p>
    <w:p w:rsidR="00EC5221" w:rsidRPr="002C2840" w:rsidRDefault="001D4C74" w:rsidP="00FC1426">
      <w:pPr>
        <w:widowControl/>
        <w:tabs>
          <w:tab w:val="left" w:pos="0"/>
          <w:tab w:val="left" w:pos="6480"/>
        </w:tabs>
        <w:rPr>
          <w:rFonts w:ascii="Arial Narrow" w:hAnsi="Arial Narrow"/>
          <w:snapToGrid/>
          <w:sz w:val="20"/>
        </w:rPr>
      </w:pPr>
      <w:r w:rsidRPr="002C2840">
        <w:rPr>
          <w:rFonts w:ascii="Arial Narrow" w:hAnsi="Arial Narrow"/>
          <w:snapToGrid/>
          <w:sz w:val="20"/>
        </w:rPr>
        <w:lastRenderedPageBreak/>
        <w:tab/>
      </w:r>
      <w:r w:rsidRPr="002C2840">
        <w:rPr>
          <w:rFonts w:ascii="Arial Narrow" w:hAnsi="Arial Narrow"/>
          <w:snapToGrid/>
          <w:sz w:val="20"/>
        </w:rPr>
        <w:tab/>
      </w:r>
    </w:p>
    <w:p w:rsidR="00EC5221" w:rsidRPr="002C2840" w:rsidRDefault="00EC5221" w:rsidP="001D4C74">
      <w:pPr>
        <w:widowControl/>
        <w:ind w:left="-810"/>
        <w:rPr>
          <w:rFonts w:ascii="Arial Narrow" w:hAnsi="Arial Narrow"/>
          <w:snapToGrid/>
          <w:sz w:val="20"/>
        </w:rPr>
      </w:pPr>
      <w:r w:rsidRPr="002C2840">
        <w:rPr>
          <w:rFonts w:ascii="Arial Narrow" w:hAnsi="Arial Narrow"/>
          <w:snapToGrid/>
          <w:sz w:val="20"/>
        </w:rPr>
        <w:t>5.2</w:t>
      </w:r>
      <w:r w:rsidR="001D4C74" w:rsidRPr="002C2840">
        <w:rPr>
          <w:rFonts w:ascii="Arial Narrow" w:hAnsi="Arial Narrow"/>
          <w:snapToGrid/>
          <w:sz w:val="20"/>
        </w:rPr>
        <w:tab/>
      </w:r>
      <w:r w:rsidRPr="002C2840">
        <w:rPr>
          <w:rFonts w:ascii="Arial Narrow" w:hAnsi="Arial Narrow"/>
          <w:snapToGrid/>
          <w:sz w:val="20"/>
        </w:rPr>
        <w:t>Other expenses, for example accommodation (specify, eg. Three</w:t>
      </w:r>
    </w:p>
    <w:p w:rsidR="00EC5221" w:rsidRPr="002C2840" w:rsidRDefault="001D4C74" w:rsidP="00944483">
      <w:pPr>
        <w:widowControl/>
        <w:ind w:left="-90"/>
        <w:rPr>
          <w:rFonts w:ascii="Arial Narrow" w:hAnsi="Arial Narrow"/>
          <w:snapToGrid/>
          <w:sz w:val="20"/>
        </w:rPr>
      </w:pPr>
      <w:r w:rsidRPr="002C2840">
        <w:rPr>
          <w:rFonts w:ascii="Arial Narrow" w:hAnsi="Arial Narrow"/>
          <w:snapToGrid/>
          <w:sz w:val="20"/>
        </w:rPr>
        <w:tab/>
      </w:r>
      <w:r w:rsidR="00EC5221" w:rsidRPr="002C2840">
        <w:rPr>
          <w:rFonts w:ascii="Arial Narrow" w:hAnsi="Arial Narrow"/>
          <w:snapToGrid/>
          <w:sz w:val="20"/>
        </w:rPr>
        <w:t>star hotel, bed and breakfast, telephone cost, reproduction cost,</w:t>
      </w:r>
    </w:p>
    <w:p w:rsidR="00EC5221" w:rsidRPr="002C2840" w:rsidRDefault="001D4C74" w:rsidP="00944483">
      <w:pPr>
        <w:widowControl/>
        <w:ind w:left="-90"/>
        <w:rPr>
          <w:rFonts w:ascii="Arial Narrow" w:hAnsi="Arial Narrow"/>
          <w:snapToGrid/>
          <w:sz w:val="20"/>
        </w:rPr>
      </w:pPr>
      <w:r w:rsidRPr="002C2840">
        <w:rPr>
          <w:rFonts w:ascii="Arial Narrow" w:hAnsi="Arial Narrow"/>
          <w:snapToGrid/>
          <w:sz w:val="20"/>
        </w:rPr>
        <w:tab/>
      </w:r>
      <w:r w:rsidR="00EC5221" w:rsidRPr="002C2840">
        <w:rPr>
          <w:rFonts w:ascii="Arial Narrow" w:hAnsi="Arial Narrow"/>
          <w:snapToGrid/>
          <w:sz w:val="20"/>
        </w:rPr>
        <w:t>etc.).  On basis of these particulars, certified invoices will be checked</w:t>
      </w:r>
    </w:p>
    <w:p w:rsidR="00EC5221" w:rsidRPr="002C2840" w:rsidRDefault="001D4C74" w:rsidP="00944483">
      <w:pPr>
        <w:widowControl/>
        <w:ind w:hanging="810"/>
        <w:rPr>
          <w:rFonts w:ascii="Arial Narrow" w:hAnsi="Arial Narrow"/>
          <w:snapToGrid/>
          <w:sz w:val="20"/>
        </w:rPr>
      </w:pPr>
      <w:r w:rsidRPr="002C2840">
        <w:rPr>
          <w:rFonts w:ascii="Arial Narrow" w:hAnsi="Arial Narrow"/>
          <w:snapToGrid/>
          <w:sz w:val="20"/>
        </w:rPr>
        <w:tab/>
      </w:r>
      <w:r w:rsidR="00EC5221" w:rsidRPr="002C2840">
        <w:rPr>
          <w:rFonts w:ascii="Arial Narrow" w:hAnsi="Arial Narrow"/>
          <w:snapToGrid/>
          <w:sz w:val="20"/>
        </w:rPr>
        <w:t>for correctness.  Proof of the expenses must accompany invoices.</w:t>
      </w:r>
    </w:p>
    <w:p w:rsidR="00EC5221" w:rsidRPr="002C2840" w:rsidRDefault="00EC5221" w:rsidP="001D4C74">
      <w:pPr>
        <w:widowControl/>
        <w:tabs>
          <w:tab w:val="left" w:pos="6480"/>
        </w:tabs>
        <w:ind w:left="-810"/>
        <w:rPr>
          <w:rFonts w:ascii="Arial Narrow" w:hAnsi="Arial Narrow"/>
          <w:snapToGrid/>
          <w:sz w:val="20"/>
        </w:rPr>
      </w:pPr>
    </w:p>
    <w:p w:rsidR="00EC5221" w:rsidRPr="002C2840" w:rsidRDefault="001D4C74" w:rsidP="001D4C74">
      <w:pPr>
        <w:widowControl/>
        <w:ind w:left="-810"/>
        <w:rPr>
          <w:rFonts w:ascii="Arial Narrow" w:hAnsi="Arial Narrow"/>
          <w:snapToGrid/>
          <w:sz w:val="20"/>
        </w:rPr>
      </w:pPr>
      <w:r w:rsidRPr="002C2840">
        <w:rPr>
          <w:rFonts w:ascii="Arial Narrow" w:hAnsi="Arial Narrow"/>
          <w:snapToGrid/>
          <w:sz w:val="20"/>
        </w:rPr>
        <w:tab/>
      </w:r>
      <w:r w:rsidR="00EC5221" w:rsidRPr="002C2840">
        <w:rPr>
          <w:rFonts w:ascii="Arial Narrow" w:hAnsi="Arial Narrow"/>
          <w:snapToGrid/>
          <w:sz w:val="20"/>
        </w:rPr>
        <w:t>DESCRIPTION OF EXPENSE TO BE INCURRED</w:t>
      </w:r>
      <w:r w:rsidR="00EC5221" w:rsidRPr="002C2840">
        <w:rPr>
          <w:rFonts w:ascii="Arial Narrow" w:hAnsi="Arial Narrow"/>
          <w:snapToGrid/>
          <w:sz w:val="20"/>
        </w:rPr>
        <w:tab/>
        <w:t>RATE</w:t>
      </w:r>
      <w:r w:rsidR="00EC5221" w:rsidRPr="002C2840">
        <w:rPr>
          <w:rFonts w:ascii="Arial Narrow" w:hAnsi="Arial Narrow"/>
          <w:snapToGrid/>
          <w:sz w:val="20"/>
        </w:rPr>
        <w:tab/>
      </w:r>
      <w:r w:rsidRPr="002C2840">
        <w:rPr>
          <w:rFonts w:ascii="Arial Narrow" w:hAnsi="Arial Narrow"/>
          <w:snapToGrid/>
          <w:sz w:val="20"/>
        </w:rPr>
        <w:tab/>
      </w:r>
      <w:r w:rsidR="00EC5221" w:rsidRPr="002C2840">
        <w:rPr>
          <w:rFonts w:ascii="Arial Narrow" w:hAnsi="Arial Narrow"/>
          <w:snapToGrid/>
          <w:sz w:val="20"/>
        </w:rPr>
        <w:t>QUANTITY</w:t>
      </w:r>
      <w:r w:rsidR="00EC5221" w:rsidRPr="002C2840">
        <w:rPr>
          <w:rFonts w:ascii="Arial Narrow" w:hAnsi="Arial Narrow"/>
          <w:snapToGrid/>
          <w:sz w:val="20"/>
        </w:rPr>
        <w:tab/>
        <w:t>AMOUNT</w:t>
      </w:r>
    </w:p>
    <w:p w:rsidR="00EC5221" w:rsidRPr="002C2840" w:rsidRDefault="00EC5221" w:rsidP="001D4C74">
      <w:pPr>
        <w:widowControl/>
        <w:tabs>
          <w:tab w:val="left" w:pos="6480"/>
        </w:tabs>
        <w:ind w:left="-810"/>
        <w:rPr>
          <w:rFonts w:ascii="Arial Narrow" w:hAnsi="Arial Narrow"/>
          <w:snapToGrid/>
          <w:sz w:val="20"/>
        </w:rPr>
      </w:pPr>
    </w:p>
    <w:p w:rsidR="00EC5221" w:rsidRPr="002C2840" w:rsidRDefault="001D4C74" w:rsidP="001D4C74">
      <w:pPr>
        <w:widowControl/>
        <w:ind w:left="-810"/>
        <w:rPr>
          <w:rFonts w:ascii="Arial Narrow" w:hAnsi="Arial Narrow"/>
          <w:snapToGrid/>
          <w:sz w:val="20"/>
        </w:rPr>
      </w:pPr>
      <w:r w:rsidRPr="002C2840">
        <w:rPr>
          <w:rFonts w:ascii="Arial Narrow" w:hAnsi="Arial Narrow"/>
          <w:snapToGrid/>
          <w:sz w:val="20"/>
        </w:rPr>
        <w:tab/>
      </w:r>
      <w:r w:rsidR="00EC5221" w:rsidRPr="002C2840">
        <w:rPr>
          <w:rFonts w:ascii="Arial Narrow" w:hAnsi="Arial Narrow"/>
          <w:snapToGrid/>
          <w:sz w:val="20"/>
        </w:rPr>
        <w:t>------------------------------------------------------------------</w:t>
      </w:r>
      <w:r w:rsidRPr="002C2840">
        <w:rPr>
          <w:rFonts w:ascii="Arial Narrow" w:hAnsi="Arial Narrow"/>
          <w:snapToGrid/>
          <w:sz w:val="20"/>
        </w:rPr>
        <w:tab/>
      </w:r>
      <w:r w:rsidR="00EC5221" w:rsidRPr="002C2840">
        <w:rPr>
          <w:rFonts w:ascii="Arial Narrow" w:hAnsi="Arial Narrow"/>
          <w:snapToGrid/>
          <w:sz w:val="20"/>
        </w:rPr>
        <w:t>……………….</w:t>
      </w:r>
      <w:r w:rsidR="00EC5221" w:rsidRPr="002C2840">
        <w:rPr>
          <w:rFonts w:ascii="Arial Narrow" w:hAnsi="Arial Narrow"/>
          <w:snapToGrid/>
          <w:sz w:val="20"/>
        </w:rPr>
        <w:tab/>
        <w:t>……………..</w:t>
      </w:r>
      <w:r w:rsidR="00EC5221" w:rsidRPr="002C2840">
        <w:rPr>
          <w:rFonts w:ascii="Arial Narrow" w:hAnsi="Arial Narrow"/>
          <w:snapToGrid/>
          <w:sz w:val="20"/>
        </w:rPr>
        <w:tab/>
        <w:t>R………………..</w:t>
      </w:r>
    </w:p>
    <w:p w:rsidR="00F008F8" w:rsidRPr="002C2840" w:rsidRDefault="00F008F8" w:rsidP="001D4C74">
      <w:pPr>
        <w:widowControl/>
        <w:ind w:left="-810"/>
        <w:rPr>
          <w:rFonts w:ascii="Arial Narrow" w:hAnsi="Arial Narrow"/>
          <w:snapToGrid/>
          <w:sz w:val="20"/>
        </w:rPr>
      </w:pPr>
    </w:p>
    <w:p w:rsidR="00EC5221" w:rsidRPr="002C2840" w:rsidRDefault="00EC5221" w:rsidP="001D4C74">
      <w:pPr>
        <w:widowControl/>
        <w:ind w:left="-810"/>
        <w:rPr>
          <w:rFonts w:ascii="Arial Narrow" w:hAnsi="Arial Narrow"/>
          <w:snapToGrid/>
          <w:sz w:val="20"/>
        </w:rPr>
      </w:pPr>
      <w:r w:rsidRPr="002C2840">
        <w:rPr>
          <w:rFonts w:ascii="Arial Narrow" w:hAnsi="Arial Narrow"/>
          <w:snapToGrid/>
          <w:sz w:val="20"/>
        </w:rPr>
        <w:t>------------------------------------</w:t>
      </w:r>
      <w:r w:rsidR="001D4C74" w:rsidRPr="002C2840">
        <w:rPr>
          <w:rFonts w:ascii="Arial Narrow" w:hAnsi="Arial Narrow"/>
          <w:snapToGrid/>
          <w:sz w:val="20"/>
        </w:rPr>
        <w:t>---------------------</w:t>
      </w:r>
      <w:r w:rsidRPr="002C2840">
        <w:rPr>
          <w:rFonts w:ascii="Arial Narrow" w:hAnsi="Arial Narrow"/>
          <w:snapToGrid/>
          <w:sz w:val="20"/>
        </w:rPr>
        <w:t>------------</w:t>
      </w:r>
      <w:r w:rsidRPr="002C2840">
        <w:rPr>
          <w:rFonts w:ascii="Arial Narrow" w:hAnsi="Arial Narrow"/>
          <w:snapToGrid/>
          <w:sz w:val="20"/>
        </w:rPr>
        <w:tab/>
        <w:t>……………….</w:t>
      </w:r>
      <w:r w:rsidRPr="002C2840">
        <w:rPr>
          <w:rFonts w:ascii="Arial Narrow" w:hAnsi="Arial Narrow"/>
          <w:snapToGrid/>
          <w:sz w:val="20"/>
        </w:rPr>
        <w:tab/>
        <w:t>……………..</w:t>
      </w:r>
      <w:r w:rsidRPr="002C2840">
        <w:rPr>
          <w:rFonts w:ascii="Arial Narrow" w:hAnsi="Arial Narrow"/>
          <w:snapToGrid/>
          <w:sz w:val="20"/>
        </w:rPr>
        <w:tab/>
        <w:t>R………………..</w:t>
      </w:r>
    </w:p>
    <w:p w:rsidR="00F008F8" w:rsidRPr="002C2840" w:rsidRDefault="00F008F8" w:rsidP="001D4C74">
      <w:pPr>
        <w:widowControl/>
        <w:ind w:left="-810"/>
        <w:rPr>
          <w:rFonts w:ascii="Arial Narrow" w:hAnsi="Arial Narrow"/>
          <w:snapToGrid/>
          <w:sz w:val="20"/>
        </w:rPr>
      </w:pPr>
    </w:p>
    <w:p w:rsidR="00EC5221" w:rsidRPr="002C2840" w:rsidRDefault="00EC5221" w:rsidP="001D4C74">
      <w:pPr>
        <w:widowControl/>
        <w:ind w:left="-810"/>
        <w:rPr>
          <w:rFonts w:ascii="Arial Narrow" w:hAnsi="Arial Narrow"/>
          <w:snapToGrid/>
          <w:sz w:val="20"/>
        </w:rPr>
      </w:pPr>
      <w:r w:rsidRPr="002C2840">
        <w:rPr>
          <w:rFonts w:ascii="Arial Narrow" w:hAnsi="Arial Narrow"/>
          <w:snapToGrid/>
          <w:sz w:val="20"/>
        </w:rPr>
        <w:tab/>
      </w:r>
      <w:r w:rsidRPr="002C2840">
        <w:rPr>
          <w:rFonts w:ascii="Arial Narrow" w:hAnsi="Arial Narrow"/>
          <w:snapToGrid/>
          <w:sz w:val="20"/>
        </w:rPr>
        <w:tab/>
        <w:t>-------------------------------------------------------------------</w:t>
      </w:r>
      <w:r w:rsidRPr="002C2840">
        <w:rPr>
          <w:rFonts w:ascii="Arial Narrow" w:hAnsi="Arial Narrow"/>
          <w:snapToGrid/>
          <w:sz w:val="20"/>
        </w:rPr>
        <w:tab/>
        <w:t>……………….</w:t>
      </w:r>
      <w:r w:rsidRPr="002C2840">
        <w:rPr>
          <w:rFonts w:ascii="Arial Narrow" w:hAnsi="Arial Narrow"/>
          <w:snapToGrid/>
          <w:sz w:val="20"/>
        </w:rPr>
        <w:tab/>
        <w:t>……………..</w:t>
      </w:r>
      <w:r w:rsidRPr="002C2840">
        <w:rPr>
          <w:rFonts w:ascii="Arial Narrow" w:hAnsi="Arial Narrow"/>
          <w:snapToGrid/>
          <w:sz w:val="20"/>
        </w:rPr>
        <w:tab/>
        <w:t>R………………..</w:t>
      </w:r>
    </w:p>
    <w:p w:rsidR="00F008F8" w:rsidRPr="002C2840" w:rsidRDefault="00F008F8" w:rsidP="001D4C74">
      <w:pPr>
        <w:widowControl/>
        <w:ind w:left="-810"/>
        <w:rPr>
          <w:rFonts w:ascii="Arial Narrow" w:hAnsi="Arial Narrow"/>
          <w:snapToGrid/>
          <w:sz w:val="20"/>
        </w:rPr>
      </w:pPr>
    </w:p>
    <w:p w:rsidR="00EC5221" w:rsidRPr="002C2840" w:rsidRDefault="00EC5221" w:rsidP="001D4C74">
      <w:pPr>
        <w:widowControl/>
        <w:ind w:left="-810"/>
        <w:rPr>
          <w:rFonts w:ascii="Arial Narrow" w:hAnsi="Arial Narrow"/>
          <w:snapToGrid/>
          <w:sz w:val="20"/>
        </w:rPr>
      </w:pPr>
      <w:r w:rsidRPr="002C2840">
        <w:rPr>
          <w:rFonts w:ascii="Arial Narrow" w:hAnsi="Arial Narrow"/>
          <w:snapToGrid/>
          <w:sz w:val="20"/>
        </w:rPr>
        <w:tab/>
      </w:r>
      <w:r w:rsidRPr="002C2840">
        <w:rPr>
          <w:rFonts w:ascii="Arial Narrow" w:hAnsi="Arial Narrow"/>
          <w:snapToGrid/>
          <w:sz w:val="20"/>
        </w:rPr>
        <w:tab/>
        <w:t>--------------------------------------------------------------------</w:t>
      </w:r>
      <w:r w:rsidRPr="002C2840">
        <w:rPr>
          <w:rFonts w:ascii="Arial Narrow" w:hAnsi="Arial Narrow"/>
          <w:snapToGrid/>
          <w:sz w:val="20"/>
        </w:rPr>
        <w:tab/>
        <w:t>……………….</w:t>
      </w:r>
      <w:r w:rsidRPr="002C2840">
        <w:rPr>
          <w:rFonts w:ascii="Arial Narrow" w:hAnsi="Arial Narrow"/>
          <w:snapToGrid/>
          <w:sz w:val="20"/>
        </w:rPr>
        <w:tab/>
        <w:t>……………..</w:t>
      </w:r>
      <w:r w:rsidRPr="002C2840">
        <w:rPr>
          <w:rFonts w:ascii="Arial Narrow" w:hAnsi="Arial Narrow"/>
          <w:snapToGrid/>
          <w:sz w:val="20"/>
        </w:rPr>
        <w:tab/>
        <w:t>R………………..</w:t>
      </w:r>
    </w:p>
    <w:p w:rsidR="00EC5221" w:rsidRPr="002C2840" w:rsidRDefault="00EC5221" w:rsidP="001D4C74">
      <w:pPr>
        <w:widowControl/>
        <w:tabs>
          <w:tab w:val="left" w:pos="6480"/>
        </w:tabs>
        <w:ind w:left="-810"/>
        <w:rPr>
          <w:rFonts w:ascii="Arial Narrow" w:hAnsi="Arial Narrow"/>
          <w:snapToGrid/>
          <w:sz w:val="20"/>
        </w:rPr>
      </w:pPr>
    </w:p>
    <w:p w:rsidR="00EC5221" w:rsidRPr="002C2840" w:rsidRDefault="00EC5221" w:rsidP="001D4C74">
      <w:pPr>
        <w:widowControl/>
        <w:ind w:left="3330" w:firstLine="270"/>
        <w:rPr>
          <w:rFonts w:ascii="Arial Narrow" w:hAnsi="Arial Narrow"/>
          <w:snapToGrid/>
          <w:sz w:val="20"/>
        </w:rPr>
      </w:pPr>
      <w:r w:rsidRPr="002C2840">
        <w:rPr>
          <w:rFonts w:ascii="Arial Narrow" w:hAnsi="Arial Narrow"/>
          <w:snapToGrid/>
          <w:sz w:val="20"/>
        </w:rPr>
        <w:t>TOTAL:  R………………………………………………….</w:t>
      </w:r>
    </w:p>
    <w:p w:rsidR="00EC5221" w:rsidRPr="002C2840" w:rsidRDefault="00EC5221" w:rsidP="001D4C74">
      <w:pPr>
        <w:widowControl/>
        <w:tabs>
          <w:tab w:val="left" w:pos="6480"/>
        </w:tabs>
        <w:ind w:left="-810"/>
        <w:rPr>
          <w:rFonts w:ascii="Arial Narrow" w:hAnsi="Arial Narrow"/>
          <w:snapToGrid/>
          <w:sz w:val="20"/>
        </w:rPr>
      </w:pPr>
    </w:p>
    <w:p w:rsidR="00EC5221" w:rsidRPr="002C2840" w:rsidRDefault="00EC5221" w:rsidP="001D4C74">
      <w:pPr>
        <w:widowControl/>
        <w:ind w:left="-810"/>
        <w:rPr>
          <w:rFonts w:ascii="Arial Narrow" w:hAnsi="Arial Narrow"/>
          <w:snapToGrid/>
          <w:sz w:val="20"/>
        </w:rPr>
      </w:pPr>
      <w:r w:rsidRPr="002C2840">
        <w:rPr>
          <w:rFonts w:ascii="Arial Narrow" w:hAnsi="Arial Narrow"/>
          <w:snapToGrid/>
          <w:sz w:val="20"/>
        </w:rPr>
        <w:t>6.</w:t>
      </w:r>
      <w:r w:rsidRPr="002C2840">
        <w:rPr>
          <w:rFonts w:ascii="Arial Narrow" w:hAnsi="Arial Narrow"/>
          <w:snapToGrid/>
          <w:sz w:val="20"/>
        </w:rPr>
        <w:tab/>
        <w:t>Period required for commencement with project after</w:t>
      </w:r>
    </w:p>
    <w:p w:rsidR="00EC5221" w:rsidRPr="002C2840" w:rsidRDefault="00EC5221" w:rsidP="001D4C74">
      <w:pPr>
        <w:widowControl/>
        <w:rPr>
          <w:rFonts w:ascii="Arial Narrow" w:hAnsi="Arial Narrow"/>
          <w:snapToGrid/>
          <w:sz w:val="20"/>
        </w:rPr>
      </w:pPr>
      <w:r w:rsidRPr="002C2840">
        <w:rPr>
          <w:rFonts w:ascii="Arial Narrow" w:hAnsi="Arial Narrow"/>
          <w:snapToGrid/>
          <w:sz w:val="20"/>
        </w:rPr>
        <w:t>acceptance of bid</w:t>
      </w:r>
      <w:r w:rsidRPr="002C2840">
        <w:rPr>
          <w:rFonts w:ascii="Arial Narrow" w:hAnsi="Arial Narrow"/>
          <w:snapToGrid/>
          <w:sz w:val="20"/>
        </w:rPr>
        <w:tab/>
      </w:r>
      <w:r w:rsidR="001D4C74" w:rsidRPr="002C2840">
        <w:rPr>
          <w:rFonts w:ascii="Arial Narrow" w:hAnsi="Arial Narrow"/>
          <w:snapToGrid/>
          <w:sz w:val="20"/>
        </w:rPr>
        <w:tab/>
      </w:r>
      <w:r w:rsidR="001D4C74" w:rsidRPr="002C2840">
        <w:rPr>
          <w:rFonts w:ascii="Arial Narrow" w:hAnsi="Arial Narrow"/>
          <w:snapToGrid/>
          <w:sz w:val="20"/>
        </w:rPr>
        <w:tab/>
      </w:r>
      <w:r w:rsidR="001D4C74" w:rsidRPr="002C2840">
        <w:rPr>
          <w:rFonts w:ascii="Arial Narrow" w:hAnsi="Arial Narrow"/>
          <w:snapToGrid/>
          <w:sz w:val="20"/>
        </w:rPr>
        <w:tab/>
      </w:r>
      <w:r w:rsidR="001D4C74" w:rsidRPr="002C2840">
        <w:rPr>
          <w:rFonts w:ascii="Arial Narrow" w:hAnsi="Arial Narrow"/>
          <w:snapToGrid/>
          <w:sz w:val="20"/>
        </w:rPr>
        <w:tab/>
      </w:r>
      <w:r w:rsidRPr="002C2840">
        <w:rPr>
          <w:rFonts w:ascii="Arial Narrow" w:hAnsi="Arial Narrow"/>
          <w:snapToGrid/>
          <w:sz w:val="20"/>
        </w:rPr>
        <w:t>……………………………………………………………….</w:t>
      </w:r>
    </w:p>
    <w:p w:rsidR="00EC5221" w:rsidRPr="002C2840" w:rsidRDefault="00EC5221" w:rsidP="001D4C74">
      <w:pPr>
        <w:widowControl/>
        <w:tabs>
          <w:tab w:val="left" w:pos="6480"/>
        </w:tabs>
        <w:ind w:left="-810"/>
        <w:rPr>
          <w:rFonts w:ascii="Arial Narrow" w:hAnsi="Arial Narrow"/>
          <w:snapToGrid/>
          <w:sz w:val="20"/>
        </w:rPr>
      </w:pPr>
    </w:p>
    <w:p w:rsidR="00EC5221" w:rsidRPr="002C2840" w:rsidRDefault="00EC5221" w:rsidP="001D4C74">
      <w:pPr>
        <w:widowControl/>
        <w:ind w:left="-810"/>
        <w:rPr>
          <w:rFonts w:ascii="Arial Narrow" w:hAnsi="Arial Narrow"/>
          <w:snapToGrid/>
          <w:sz w:val="20"/>
        </w:rPr>
      </w:pPr>
      <w:r w:rsidRPr="002C2840">
        <w:rPr>
          <w:rFonts w:ascii="Arial Narrow" w:hAnsi="Arial Narrow"/>
          <w:snapToGrid/>
          <w:sz w:val="20"/>
        </w:rPr>
        <w:tab/>
        <w:t>7.</w:t>
      </w:r>
      <w:r w:rsidRPr="002C2840">
        <w:rPr>
          <w:rFonts w:ascii="Arial Narrow" w:hAnsi="Arial Narrow"/>
          <w:snapToGrid/>
          <w:sz w:val="20"/>
        </w:rPr>
        <w:tab/>
        <w:t>Estimated man-days for completion of project</w:t>
      </w:r>
      <w:r w:rsidRPr="002C2840">
        <w:rPr>
          <w:rFonts w:ascii="Arial Narrow" w:hAnsi="Arial Narrow"/>
          <w:snapToGrid/>
          <w:sz w:val="20"/>
        </w:rPr>
        <w:tab/>
      </w:r>
      <w:r w:rsidR="001D4C74" w:rsidRPr="002C2840">
        <w:rPr>
          <w:rFonts w:ascii="Arial Narrow" w:hAnsi="Arial Narrow"/>
          <w:snapToGrid/>
          <w:sz w:val="20"/>
        </w:rPr>
        <w:tab/>
      </w:r>
      <w:r w:rsidRPr="002C2840">
        <w:rPr>
          <w:rFonts w:ascii="Arial Narrow" w:hAnsi="Arial Narrow"/>
          <w:snapToGrid/>
          <w:sz w:val="20"/>
        </w:rPr>
        <w:t>……………………………………………………………….</w:t>
      </w:r>
    </w:p>
    <w:p w:rsidR="00EC5221" w:rsidRPr="002C2840" w:rsidRDefault="00EC5221" w:rsidP="001D4C74">
      <w:pPr>
        <w:widowControl/>
        <w:ind w:left="-810"/>
        <w:rPr>
          <w:rFonts w:ascii="Arial Narrow" w:hAnsi="Arial Narrow"/>
          <w:snapToGrid/>
          <w:sz w:val="20"/>
        </w:rPr>
      </w:pPr>
    </w:p>
    <w:p w:rsidR="00EC5221" w:rsidRPr="002C2840" w:rsidRDefault="00EC5221" w:rsidP="001D4C74">
      <w:pPr>
        <w:widowControl/>
        <w:ind w:left="-810"/>
        <w:rPr>
          <w:rFonts w:ascii="Arial Narrow" w:hAnsi="Arial Narrow"/>
          <w:snapToGrid/>
          <w:sz w:val="20"/>
        </w:rPr>
      </w:pPr>
      <w:r w:rsidRPr="002C2840">
        <w:rPr>
          <w:rFonts w:ascii="Arial Narrow" w:hAnsi="Arial Narrow"/>
          <w:snapToGrid/>
          <w:sz w:val="20"/>
        </w:rPr>
        <w:tab/>
        <w:t>8.</w:t>
      </w:r>
      <w:r w:rsidRPr="002C2840">
        <w:rPr>
          <w:rFonts w:ascii="Arial Narrow" w:hAnsi="Arial Narrow"/>
          <w:snapToGrid/>
          <w:sz w:val="20"/>
        </w:rPr>
        <w:tab/>
        <w:t>Are the rates quoted firm for the full period of contract?</w:t>
      </w:r>
      <w:r w:rsidRPr="002C2840">
        <w:rPr>
          <w:rFonts w:ascii="Arial Narrow" w:hAnsi="Arial Narrow"/>
          <w:snapToGrid/>
          <w:sz w:val="20"/>
        </w:rPr>
        <w:tab/>
      </w:r>
      <w:r w:rsidR="001D4C74" w:rsidRPr="002C2840">
        <w:rPr>
          <w:rFonts w:ascii="Arial Narrow" w:hAnsi="Arial Narrow"/>
          <w:snapToGrid/>
          <w:sz w:val="20"/>
        </w:rPr>
        <w:tab/>
      </w:r>
      <w:r w:rsidRPr="002C2840">
        <w:rPr>
          <w:rFonts w:ascii="Arial Narrow" w:hAnsi="Arial Narrow"/>
          <w:snapToGrid/>
          <w:sz w:val="20"/>
        </w:rPr>
        <w:tab/>
      </w:r>
      <w:r w:rsidRPr="002C2840">
        <w:rPr>
          <w:rFonts w:ascii="Arial Narrow" w:hAnsi="Arial Narrow"/>
          <w:snapToGrid/>
          <w:sz w:val="20"/>
        </w:rPr>
        <w:tab/>
      </w:r>
      <w:r w:rsidRPr="002C2840">
        <w:rPr>
          <w:rFonts w:ascii="Arial Narrow" w:hAnsi="Arial Narrow"/>
          <w:snapToGrid/>
          <w:sz w:val="20"/>
        </w:rPr>
        <w:tab/>
        <w:t>*YES/NO</w:t>
      </w:r>
    </w:p>
    <w:p w:rsidR="00EC5221" w:rsidRPr="002C2840" w:rsidRDefault="00EC5221" w:rsidP="001D4C74">
      <w:pPr>
        <w:widowControl/>
        <w:ind w:left="-810"/>
        <w:rPr>
          <w:rFonts w:ascii="Arial Narrow" w:hAnsi="Arial Narrow"/>
          <w:snapToGrid/>
          <w:sz w:val="20"/>
        </w:rPr>
      </w:pPr>
      <w:r w:rsidRPr="002C2840">
        <w:rPr>
          <w:rFonts w:ascii="Arial Narrow" w:hAnsi="Arial Narrow"/>
          <w:snapToGrid/>
          <w:sz w:val="20"/>
        </w:rPr>
        <w:tab/>
        <w:t xml:space="preserve"> </w:t>
      </w:r>
      <w:r w:rsidRPr="002C2840">
        <w:rPr>
          <w:rFonts w:ascii="Arial Narrow" w:hAnsi="Arial Narrow"/>
          <w:snapToGrid/>
          <w:sz w:val="20"/>
        </w:rPr>
        <w:tab/>
      </w:r>
    </w:p>
    <w:p w:rsidR="00EC5221" w:rsidRPr="002C2840" w:rsidRDefault="00EC5221" w:rsidP="001D4C74">
      <w:pPr>
        <w:widowControl/>
        <w:ind w:left="-810"/>
        <w:rPr>
          <w:rFonts w:ascii="Arial Narrow" w:hAnsi="Arial Narrow"/>
          <w:snapToGrid/>
          <w:sz w:val="20"/>
        </w:rPr>
      </w:pPr>
      <w:r w:rsidRPr="002C2840">
        <w:rPr>
          <w:rFonts w:ascii="Arial Narrow" w:hAnsi="Arial Narrow"/>
          <w:snapToGrid/>
          <w:sz w:val="20"/>
        </w:rPr>
        <w:tab/>
        <w:t>9.</w:t>
      </w:r>
      <w:r w:rsidRPr="002C2840">
        <w:rPr>
          <w:rFonts w:ascii="Arial Narrow" w:hAnsi="Arial Narrow"/>
          <w:snapToGrid/>
          <w:sz w:val="20"/>
        </w:rPr>
        <w:tab/>
        <w:t>If not firm for the full period, provide details of the basis on which</w:t>
      </w:r>
    </w:p>
    <w:p w:rsidR="00EC5221" w:rsidRPr="002C2840" w:rsidRDefault="00EC5221" w:rsidP="001D4C74">
      <w:pPr>
        <w:widowControl/>
        <w:rPr>
          <w:rFonts w:ascii="Arial Narrow" w:hAnsi="Arial Narrow"/>
          <w:snapToGrid/>
          <w:sz w:val="20"/>
        </w:rPr>
      </w:pPr>
      <w:r w:rsidRPr="002C2840">
        <w:rPr>
          <w:rFonts w:ascii="Arial Narrow" w:hAnsi="Arial Narrow"/>
          <w:snapToGrid/>
          <w:sz w:val="20"/>
        </w:rPr>
        <w:t>adjustments will be applied for, for example consumer price index.</w:t>
      </w:r>
      <w:r w:rsidRPr="002C2840">
        <w:rPr>
          <w:rFonts w:ascii="Arial Narrow" w:hAnsi="Arial Narrow"/>
          <w:snapToGrid/>
          <w:sz w:val="20"/>
        </w:rPr>
        <w:tab/>
        <w:t>…………………………………………………….</w:t>
      </w:r>
    </w:p>
    <w:p w:rsidR="00F008F8" w:rsidRPr="002C2840" w:rsidRDefault="00F008F8" w:rsidP="001D4C74">
      <w:pPr>
        <w:widowControl/>
        <w:rPr>
          <w:rFonts w:ascii="Arial Narrow" w:hAnsi="Arial Narrow"/>
          <w:snapToGrid/>
          <w:sz w:val="20"/>
        </w:rPr>
      </w:pPr>
    </w:p>
    <w:p w:rsidR="00EC5221" w:rsidRPr="002C2840" w:rsidRDefault="00F008F8" w:rsidP="00F008F8">
      <w:pPr>
        <w:widowControl/>
        <w:ind w:left="4680"/>
        <w:rPr>
          <w:rFonts w:ascii="Arial Narrow" w:hAnsi="Arial Narrow"/>
          <w:snapToGrid/>
          <w:sz w:val="20"/>
        </w:rPr>
      </w:pPr>
      <w:r w:rsidRPr="002C2840">
        <w:rPr>
          <w:rFonts w:ascii="Arial Narrow" w:hAnsi="Arial Narrow"/>
          <w:snapToGrid/>
          <w:sz w:val="20"/>
        </w:rPr>
        <w:tab/>
      </w:r>
      <w:r w:rsidR="00EC5221" w:rsidRPr="002C2840">
        <w:rPr>
          <w:rFonts w:ascii="Arial Narrow" w:hAnsi="Arial Narrow"/>
          <w:snapToGrid/>
          <w:sz w:val="20"/>
        </w:rPr>
        <w:t>…………………………………………………….</w:t>
      </w:r>
    </w:p>
    <w:p w:rsidR="00F008F8" w:rsidRPr="002C2840" w:rsidRDefault="00F008F8" w:rsidP="00F008F8">
      <w:pPr>
        <w:widowControl/>
        <w:ind w:left="4680"/>
        <w:rPr>
          <w:rFonts w:ascii="Arial Narrow" w:hAnsi="Arial Narrow"/>
          <w:snapToGrid/>
          <w:sz w:val="20"/>
        </w:rPr>
      </w:pPr>
    </w:p>
    <w:p w:rsidR="00EC5221" w:rsidRPr="002C2840" w:rsidRDefault="001D4C74" w:rsidP="001D4C74">
      <w:pPr>
        <w:widowControl/>
        <w:rPr>
          <w:rFonts w:ascii="Arial Narrow" w:hAnsi="Arial Narrow"/>
          <w:snapToGrid/>
          <w:sz w:val="20"/>
        </w:rPr>
      </w:pPr>
      <w:r w:rsidRPr="002C2840">
        <w:rPr>
          <w:rFonts w:ascii="Arial Narrow" w:hAnsi="Arial Narrow"/>
          <w:snapToGrid/>
          <w:sz w:val="20"/>
        </w:rPr>
        <w:tab/>
      </w:r>
      <w:r w:rsidRPr="002C2840">
        <w:rPr>
          <w:rFonts w:ascii="Arial Narrow" w:hAnsi="Arial Narrow"/>
          <w:snapToGrid/>
          <w:sz w:val="20"/>
        </w:rPr>
        <w:tab/>
      </w:r>
      <w:r w:rsidRPr="002C2840">
        <w:rPr>
          <w:rFonts w:ascii="Arial Narrow" w:hAnsi="Arial Narrow"/>
          <w:snapToGrid/>
          <w:sz w:val="20"/>
        </w:rPr>
        <w:tab/>
      </w:r>
      <w:r w:rsidRPr="002C2840">
        <w:rPr>
          <w:rFonts w:ascii="Arial Narrow" w:hAnsi="Arial Narrow"/>
          <w:snapToGrid/>
          <w:sz w:val="20"/>
        </w:rPr>
        <w:tab/>
      </w:r>
      <w:r w:rsidRPr="002C2840">
        <w:rPr>
          <w:rFonts w:ascii="Arial Narrow" w:hAnsi="Arial Narrow"/>
          <w:snapToGrid/>
          <w:sz w:val="20"/>
        </w:rPr>
        <w:tab/>
      </w:r>
      <w:r w:rsidRPr="002C2840">
        <w:rPr>
          <w:rFonts w:ascii="Arial Narrow" w:hAnsi="Arial Narrow"/>
          <w:snapToGrid/>
          <w:sz w:val="20"/>
        </w:rPr>
        <w:tab/>
      </w:r>
      <w:r w:rsidRPr="002C2840">
        <w:rPr>
          <w:rFonts w:ascii="Arial Narrow" w:hAnsi="Arial Narrow"/>
          <w:snapToGrid/>
          <w:sz w:val="20"/>
        </w:rPr>
        <w:tab/>
      </w:r>
      <w:r w:rsidR="00EC5221" w:rsidRPr="002C2840">
        <w:rPr>
          <w:rFonts w:ascii="Arial Narrow" w:hAnsi="Arial Narrow"/>
          <w:snapToGrid/>
          <w:sz w:val="20"/>
        </w:rPr>
        <w:t>…………………………………………………….</w:t>
      </w:r>
    </w:p>
    <w:p w:rsidR="00F008F8" w:rsidRPr="002C2840" w:rsidRDefault="00F008F8" w:rsidP="001D4C74">
      <w:pPr>
        <w:widowControl/>
        <w:rPr>
          <w:rFonts w:ascii="Arial Narrow" w:hAnsi="Arial Narrow"/>
          <w:snapToGrid/>
          <w:sz w:val="20"/>
        </w:rPr>
      </w:pPr>
    </w:p>
    <w:p w:rsidR="00EC5221" w:rsidRPr="002C2840" w:rsidRDefault="001D4C74" w:rsidP="001D4C74">
      <w:pPr>
        <w:widowControl/>
        <w:ind w:left="4860"/>
        <w:rPr>
          <w:rFonts w:ascii="Arial Narrow" w:hAnsi="Arial Narrow"/>
          <w:snapToGrid/>
          <w:sz w:val="20"/>
        </w:rPr>
      </w:pPr>
      <w:r w:rsidRPr="002C2840">
        <w:rPr>
          <w:rFonts w:ascii="Arial Narrow" w:hAnsi="Arial Narrow"/>
          <w:snapToGrid/>
          <w:sz w:val="20"/>
        </w:rPr>
        <w:tab/>
      </w:r>
      <w:r w:rsidR="00EC5221" w:rsidRPr="002C2840">
        <w:rPr>
          <w:rFonts w:ascii="Arial Narrow" w:hAnsi="Arial Narrow"/>
          <w:snapToGrid/>
          <w:sz w:val="20"/>
        </w:rPr>
        <w:t>…………………………………………………….</w:t>
      </w:r>
    </w:p>
    <w:p w:rsidR="00EC5221" w:rsidRPr="002C2840" w:rsidRDefault="00EC5221" w:rsidP="00FC1426">
      <w:pPr>
        <w:widowControl/>
        <w:tabs>
          <w:tab w:val="left" w:pos="0"/>
          <w:tab w:val="left" w:pos="6480"/>
        </w:tabs>
        <w:rPr>
          <w:rFonts w:ascii="Arial Narrow" w:hAnsi="Arial Narrow"/>
          <w:snapToGrid/>
          <w:sz w:val="20"/>
        </w:rPr>
      </w:pPr>
      <w:r w:rsidRPr="002C2840">
        <w:rPr>
          <w:rFonts w:ascii="Arial Narrow" w:hAnsi="Arial Narrow"/>
          <w:snapToGrid/>
          <w:sz w:val="20"/>
        </w:rPr>
        <w:tab/>
      </w:r>
    </w:p>
    <w:p w:rsidR="00EC5221" w:rsidRPr="002C2840" w:rsidRDefault="00EC5221" w:rsidP="00FC1426">
      <w:pPr>
        <w:widowControl/>
        <w:tabs>
          <w:tab w:val="left" w:pos="0"/>
          <w:tab w:val="left" w:pos="6480"/>
        </w:tabs>
        <w:rPr>
          <w:rFonts w:ascii="Arial Narrow" w:hAnsi="Arial Narrow"/>
          <w:snapToGrid/>
          <w:sz w:val="20"/>
        </w:rPr>
      </w:pPr>
      <w:r w:rsidRPr="002C2840">
        <w:rPr>
          <w:rFonts w:ascii="Arial Narrow" w:hAnsi="Arial Narrow"/>
          <w:snapToGrid/>
          <w:sz w:val="20"/>
        </w:rPr>
        <w:tab/>
      </w:r>
    </w:p>
    <w:p w:rsidR="00EC5221" w:rsidRPr="002C2840" w:rsidRDefault="00EC5221" w:rsidP="00FC1426">
      <w:pPr>
        <w:widowControl/>
        <w:tabs>
          <w:tab w:val="left" w:pos="0"/>
          <w:tab w:val="left" w:pos="6480"/>
        </w:tabs>
        <w:rPr>
          <w:rFonts w:ascii="Arial Narrow" w:hAnsi="Arial Narrow"/>
          <w:snapToGrid/>
          <w:sz w:val="20"/>
        </w:rPr>
      </w:pPr>
      <w:r w:rsidRPr="002C2840">
        <w:rPr>
          <w:rFonts w:ascii="Arial Narrow" w:hAnsi="Arial Narrow"/>
          <w:snapToGrid/>
          <w:sz w:val="20"/>
        </w:rPr>
        <w:t>*[Delete if not applicable]</w:t>
      </w:r>
    </w:p>
    <w:p w:rsidR="00EC5221" w:rsidRPr="002C2840" w:rsidRDefault="00EC5221" w:rsidP="00FC1426">
      <w:pPr>
        <w:widowControl/>
        <w:tabs>
          <w:tab w:val="left" w:pos="0"/>
          <w:tab w:val="left" w:pos="6480"/>
        </w:tabs>
        <w:rPr>
          <w:rFonts w:ascii="Arial Narrow" w:hAnsi="Arial Narrow"/>
          <w:snapToGrid/>
          <w:sz w:val="20"/>
        </w:rPr>
      </w:pPr>
    </w:p>
    <w:p w:rsidR="00EC5221" w:rsidRPr="002C2840" w:rsidRDefault="00EC5221" w:rsidP="00FC1426">
      <w:pPr>
        <w:tabs>
          <w:tab w:val="left" w:pos="1080"/>
          <w:tab w:val="left" w:pos="6480"/>
          <w:tab w:val="left" w:pos="7920"/>
          <w:tab w:val="left" w:pos="9270"/>
        </w:tabs>
        <w:rPr>
          <w:rFonts w:ascii="Arial Narrow" w:hAnsi="Arial Narrow"/>
          <w:sz w:val="18"/>
          <w:szCs w:val="18"/>
        </w:rPr>
      </w:pPr>
    </w:p>
    <w:p w:rsidR="00EC5221" w:rsidRPr="002C2840" w:rsidRDefault="00EC5221" w:rsidP="00FC1426">
      <w:pPr>
        <w:tabs>
          <w:tab w:val="left" w:pos="1080"/>
          <w:tab w:val="left" w:pos="6480"/>
          <w:tab w:val="left" w:pos="7920"/>
          <w:tab w:val="left" w:pos="9270"/>
        </w:tabs>
        <w:rPr>
          <w:rFonts w:ascii="Arial Narrow" w:hAnsi="Arial Narrow"/>
          <w:sz w:val="18"/>
          <w:szCs w:val="18"/>
        </w:rPr>
      </w:pPr>
      <w:r w:rsidRPr="002C2840">
        <w:rPr>
          <w:rFonts w:ascii="Arial Narrow" w:hAnsi="Arial Narrow"/>
          <w:sz w:val="18"/>
          <w:szCs w:val="18"/>
        </w:rPr>
        <w:t>Any enquiries regarding bidding procedures may be directed to the –</w:t>
      </w:r>
    </w:p>
    <w:p w:rsidR="00EC5221" w:rsidRPr="002C2840" w:rsidRDefault="00EC5221" w:rsidP="00FC1426">
      <w:pPr>
        <w:tabs>
          <w:tab w:val="left" w:pos="1080"/>
          <w:tab w:val="left" w:pos="6480"/>
          <w:tab w:val="left" w:pos="7920"/>
          <w:tab w:val="left" w:pos="9270"/>
        </w:tabs>
        <w:rPr>
          <w:rFonts w:ascii="Arial Narrow" w:hAnsi="Arial Narrow"/>
          <w:sz w:val="18"/>
          <w:szCs w:val="18"/>
        </w:rPr>
      </w:pPr>
    </w:p>
    <w:p w:rsidR="00EC5221" w:rsidRPr="002C2840" w:rsidRDefault="00EC5221" w:rsidP="00FC1426">
      <w:pPr>
        <w:tabs>
          <w:tab w:val="left" w:pos="1080"/>
          <w:tab w:val="left" w:pos="6480"/>
          <w:tab w:val="left" w:pos="7920"/>
          <w:tab w:val="left" w:pos="9270"/>
        </w:tabs>
        <w:rPr>
          <w:rFonts w:ascii="Arial Narrow" w:hAnsi="Arial Narrow"/>
          <w:sz w:val="18"/>
          <w:szCs w:val="18"/>
        </w:rPr>
      </w:pPr>
      <w:r w:rsidRPr="002C2840">
        <w:rPr>
          <w:rFonts w:ascii="Arial Narrow" w:hAnsi="Arial Narrow"/>
          <w:sz w:val="18"/>
          <w:szCs w:val="18"/>
        </w:rPr>
        <w:t>(INSERT NAME AND ADDRESS OF DEPARTMENT/ENTITY)</w:t>
      </w:r>
    </w:p>
    <w:p w:rsidR="00EC5221" w:rsidRPr="002C2840" w:rsidRDefault="00EC5221" w:rsidP="00FC1426">
      <w:pPr>
        <w:tabs>
          <w:tab w:val="left" w:pos="1080"/>
          <w:tab w:val="left" w:pos="6480"/>
          <w:tab w:val="left" w:pos="7920"/>
          <w:tab w:val="left" w:pos="9270"/>
        </w:tabs>
        <w:rPr>
          <w:rFonts w:ascii="Arial Narrow" w:hAnsi="Arial Narrow"/>
          <w:sz w:val="18"/>
          <w:szCs w:val="18"/>
        </w:rPr>
      </w:pPr>
    </w:p>
    <w:p w:rsidR="00EC5221" w:rsidRPr="002C2840" w:rsidRDefault="00EC5221" w:rsidP="00FC1426">
      <w:pPr>
        <w:tabs>
          <w:tab w:val="left" w:pos="1080"/>
          <w:tab w:val="left" w:pos="6480"/>
          <w:tab w:val="left" w:pos="7920"/>
          <w:tab w:val="left" w:pos="9270"/>
        </w:tabs>
        <w:rPr>
          <w:rFonts w:ascii="Arial Narrow" w:hAnsi="Arial Narrow"/>
          <w:sz w:val="18"/>
          <w:szCs w:val="18"/>
        </w:rPr>
      </w:pPr>
    </w:p>
    <w:p w:rsidR="00EC5221" w:rsidRPr="002C2840" w:rsidRDefault="00EC5221" w:rsidP="00FC1426">
      <w:pPr>
        <w:tabs>
          <w:tab w:val="left" w:pos="1080"/>
          <w:tab w:val="left" w:pos="6480"/>
          <w:tab w:val="left" w:pos="7920"/>
          <w:tab w:val="left" w:pos="9270"/>
        </w:tabs>
        <w:rPr>
          <w:rFonts w:ascii="Arial Narrow" w:hAnsi="Arial Narrow"/>
          <w:sz w:val="18"/>
          <w:szCs w:val="18"/>
        </w:rPr>
      </w:pPr>
    </w:p>
    <w:p w:rsidR="00EC5221" w:rsidRPr="002C2840" w:rsidRDefault="00EC5221" w:rsidP="00FC1426">
      <w:pPr>
        <w:tabs>
          <w:tab w:val="left" w:pos="1080"/>
          <w:tab w:val="left" w:pos="6480"/>
          <w:tab w:val="left" w:pos="7920"/>
          <w:tab w:val="left" w:pos="9270"/>
        </w:tabs>
        <w:rPr>
          <w:rFonts w:ascii="Arial Narrow" w:hAnsi="Arial Narrow"/>
          <w:sz w:val="18"/>
          <w:szCs w:val="18"/>
        </w:rPr>
      </w:pPr>
      <w:r w:rsidRPr="002C2840">
        <w:rPr>
          <w:rFonts w:ascii="Arial Narrow" w:hAnsi="Arial Narrow"/>
          <w:sz w:val="18"/>
          <w:szCs w:val="18"/>
        </w:rPr>
        <w:t>Tel:</w:t>
      </w:r>
    </w:p>
    <w:p w:rsidR="00EC5221" w:rsidRPr="002C2840" w:rsidRDefault="00EC5221" w:rsidP="00FC1426">
      <w:pPr>
        <w:tabs>
          <w:tab w:val="left" w:pos="1080"/>
          <w:tab w:val="left" w:pos="6480"/>
          <w:tab w:val="left" w:pos="7920"/>
          <w:tab w:val="left" w:pos="9270"/>
        </w:tabs>
        <w:rPr>
          <w:rFonts w:ascii="Arial Narrow" w:hAnsi="Arial Narrow"/>
          <w:sz w:val="18"/>
          <w:szCs w:val="18"/>
        </w:rPr>
      </w:pPr>
    </w:p>
    <w:p w:rsidR="00EC5221" w:rsidRPr="002C2840" w:rsidRDefault="00EC5221" w:rsidP="00FC1426">
      <w:pPr>
        <w:tabs>
          <w:tab w:val="left" w:pos="1080"/>
          <w:tab w:val="left" w:pos="6480"/>
          <w:tab w:val="left" w:pos="7920"/>
          <w:tab w:val="left" w:pos="9270"/>
        </w:tabs>
        <w:rPr>
          <w:rFonts w:ascii="Arial Narrow" w:hAnsi="Arial Narrow"/>
          <w:sz w:val="18"/>
          <w:szCs w:val="18"/>
        </w:rPr>
      </w:pPr>
      <w:r w:rsidRPr="002C2840">
        <w:rPr>
          <w:rFonts w:ascii="Arial Narrow" w:hAnsi="Arial Narrow"/>
          <w:sz w:val="18"/>
          <w:szCs w:val="18"/>
        </w:rPr>
        <w:t>Or for technical information –</w:t>
      </w:r>
    </w:p>
    <w:p w:rsidR="00EC5221" w:rsidRPr="002C2840" w:rsidRDefault="00EC5221" w:rsidP="00FC1426">
      <w:pPr>
        <w:tabs>
          <w:tab w:val="left" w:pos="1080"/>
          <w:tab w:val="left" w:pos="6480"/>
          <w:tab w:val="left" w:pos="7920"/>
          <w:tab w:val="left" w:pos="9270"/>
        </w:tabs>
        <w:rPr>
          <w:rFonts w:ascii="Arial Narrow" w:hAnsi="Arial Narrow"/>
          <w:sz w:val="18"/>
          <w:szCs w:val="18"/>
        </w:rPr>
      </w:pPr>
    </w:p>
    <w:p w:rsidR="00EC5221" w:rsidRPr="002C2840" w:rsidRDefault="00EC5221" w:rsidP="00FC1426">
      <w:pPr>
        <w:tabs>
          <w:tab w:val="left" w:pos="1080"/>
          <w:tab w:val="left" w:pos="6480"/>
          <w:tab w:val="left" w:pos="7920"/>
          <w:tab w:val="left" w:pos="9270"/>
        </w:tabs>
        <w:rPr>
          <w:rFonts w:ascii="Arial Narrow" w:hAnsi="Arial Narrow"/>
          <w:sz w:val="18"/>
          <w:szCs w:val="18"/>
        </w:rPr>
      </w:pPr>
      <w:r w:rsidRPr="002C2840">
        <w:rPr>
          <w:rFonts w:ascii="Arial Narrow" w:hAnsi="Arial Narrow"/>
          <w:sz w:val="18"/>
          <w:szCs w:val="18"/>
        </w:rPr>
        <w:t>(INSERT NAME OF CONTACT PERSON)</w:t>
      </w:r>
    </w:p>
    <w:p w:rsidR="00EC5221" w:rsidRPr="002C2840" w:rsidRDefault="00EC5221" w:rsidP="00FC1426">
      <w:pPr>
        <w:tabs>
          <w:tab w:val="left" w:pos="1080"/>
          <w:tab w:val="left" w:pos="6480"/>
          <w:tab w:val="left" w:pos="7920"/>
          <w:tab w:val="left" w:pos="9270"/>
        </w:tabs>
        <w:rPr>
          <w:rFonts w:ascii="Arial Narrow" w:hAnsi="Arial Narrow"/>
          <w:sz w:val="18"/>
          <w:szCs w:val="18"/>
        </w:rPr>
      </w:pPr>
    </w:p>
    <w:p w:rsidR="00EC5221" w:rsidRPr="002C2840" w:rsidRDefault="00EC5221" w:rsidP="00FC1426">
      <w:pPr>
        <w:tabs>
          <w:tab w:val="left" w:pos="1080"/>
          <w:tab w:val="left" w:pos="6480"/>
          <w:tab w:val="left" w:pos="7920"/>
          <w:tab w:val="left" w:pos="9270"/>
        </w:tabs>
        <w:rPr>
          <w:rFonts w:ascii="Arial Narrow" w:hAnsi="Arial Narrow"/>
          <w:sz w:val="18"/>
          <w:szCs w:val="18"/>
        </w:rPr>
      </w:pPr>
      <w:r w:rsidRPr="002C2840">
        <w:rPr>
          <w:rFonts w:ascii="Arial Narrow" w:hAnsi="Arial Narrow"/>
          <w:sz w:val="18"/>
          <w:szCs w:val="18"/>
        </w:rPr>
        <w:t>Tel:</w:t>
      </w:r>
    </w:p>
    <w:p w:rsidR="00EC5221" w:rsidRPr="002C2840" w:rsidRDefault="00EC5221" w:rsidP="00FC1426">
      <w:pPr>
        <w:tabs>
          <w:tab w:val="left" w:pos="1080"/>
          <w:tab w:val="left" w:pos="6480"/>
          <w:tab w:val="left" w:pos="7920"/>
          <w:tab w:val="left" w:pos="9270"/>
        </w:tabs>
        <w:rPr>
          <w:rFonts w:ascii="Arial Narrow" w:hAnsi="Arial Narrow"/>
          <w:sz w:val="18"/>
          <w:szCs w:val="18"/>
        </w:rPr>
      </w:pPr>
    </w:p>
    <w:p w:rsidR="000D2B24" w:rsidRPr="002C2840" w:rsidRDefault="000D2B24">
      <w:pPr>
        <w:widowControl/>
        <w:spacing w:after="160" w:line="259" w:lineRule="auto"/>
        <w:rPr>
          <w:rFonts w:ascii="Arial Narrow" w:eastAsiaTheme="majorEastAsia" w:hAnsi="Arial Narrow" w:cstheme="majorBidi"/>
          <w:color w:val="2E74B5" w:themeColor="accent1" w:themeShade="BF"/>
          <w:sz w:val="18"/>
          <w:szCs w:val="18"/>
        </w:rPr>
      </w:pPr>
      <w:r w:rsidRPr="002C2840">
        <w:rPr>
          <w:rFonts w:ascii="Arial Narrow" w:eastAsiaTheme="majorEastAsia" w:hAnsi="Arial Narrow" w:cstheme="majorBidi"/>
          <w:color w:val="2E74B5" w:themeColor="accent1" w:themeShade="BF"/>
          <w:sz w:val="18"/>
          <w:szCs w:val="18"/>
        </w:rPr>
        <w:br w:type="page"/>
      </w:r>
    </w:p>
    <w:p w:rsidR="00E53C17" w:rsidRPr="000656A2" w:rsidRDefault="00E53C17" w:rsidP="00E53C17">
      <w:pPr>
        <w:widowControl/>
        <w:spacing w:after="160" w:line="259" w:lineRule="auto"/>
        <w:jc w:val="right"/>
        <w:rPr>
          <w:rFonts w:ascii="Arial Narrow" w:hAnsi="Arial Narrow" w:cs="Arial"/>
          <w:b/>
          <w:sz w:val="20"/>
          <w:lang w:val="en-GB"/>
        </w:rPr>
      </w:pPr>
      <w:r w:rsidRPr="000656A2">
        <w:rPr>
          <w:rFonts w:ascii="Arial Narrow" w:hAnsi="Arial Narrow" w:cs="Arial"/>
          <w:b/>
          <w:sz w:val="20"/>
          <w:lang w:val="en-GB"/>
        </w:rPr>
        <w:lastRenderedPageBreak/>
        <w:t>SBD4</w:t>
      </w:r>
    </w:p>
    <w:p w:rsidR="00E53C17" w:rsidRPr="000656A2" w:rsidRDefault="00E53C17" w:rsidP="00E53C17">
      <w:pPr>
        <w:tabs>
          <w:tab w:val="left" w:pos="7363"/>
          <w:tab w:val="center" w:pos="10530"/>
        </w:tabs>
        <w:jc w:val="center"/>
        <w:rPr>
          <w:rFonts w:ascii="Arial Narrow" w:hAnsi="Arial Narrow" w:cs="Arial"/>
          <w:b/>
          <w:sz w:val="20"/>
          <w:lang w:val="en-GB"/>
        </w:rPr>
      </w:pPr>
    </w:p>
    <w:p w:rsidR="00E53C17" w:rsidRPr="000656A2" w:rsidRDefault="00E53C17" w:rsidP="00E53C17">
      <w:pPr>
        <w:tabs>
          <w:tab w:val="left" w:pos="7363"/>
          <w:tab w:val="center" w:pos="10530"/>
        </w:tabs>
        <w:jc w:val="center"/>
        <w:rPr>
          <w:rFonts w:ascii="Arial Narrow" w:hAnsi="Arial Narrow" w:cs="Arial"/>
          <w:b/>
          <w:sz w:val="20"/>
          <w:lang w:val="en-GB"/>
        </w:rPr>
      </w:pPr>
      <w:r w:rsidRPr="000656A2">
        <w:rPr>
          <w:rFonts w:ascii="Arial Narrow" w:hAnsi="Arial Narrow" w:cs="Arial"/>
          <w:b/>
          <w:sz w:val="20"/>
          <w:lang w:val="en-GB"/>
        </w:rPr>
        <w:t>BIDDER’S DISCLOSURE</w:t>
      </w:r>
    </w:p>
    <w:p w:rsidR="00E53C17" w:rsidRPr="000656A2" w:rsidRDefault="00E53C17" w:rsidP="00E53C17">
      <w:pPr>
        <w:tabs>
          <w:tab w:val="left" w:pos="7363"/>
          <w:tab w:val="center" w:pos="10530"/>
        </w:tabs>
        <w:jc w:val="both"/>
        <w:rPr>
          <w:rFonts w:ascii="Arial Narrow" w:hAnsi="Arial Narrow" w:cs="Arial"/>
          <w:sz w:val="20"/>
          <w:lang w:val="en-GB"/>
        </w:rPr>
      </w:pPr>
    </w:p>
    <w:p w:rsidR="00E53C17" w:rsidRDefault="00E53C17" w:rsidP="00E53C17">
      <w:pPr>
        <w:numPr>
          <w:ilvl w:val="0"/>
          <w:numId w:val="60"/>
        </w:numPr>
        <w:jc w:val="both"/>
        <w:rPr>
          <w:rFonts w:ascii="Arial Narrow" w:hAnsi="Arial Narrow" w:cs="Arial"/>
          <w:b/>
          <w:sz w:val="20"/>
          <w:lang w:val="en-GB"/>
        </w:rPr>
      </w:pPr>
      <w:r w:rsidRPr="000656A2">
        <w:rPr>
          <w:rFonts w:ascii="Arial Narrow" w:hAnsi="Arial Narrow" w:cs="Arial"/>
          <w:b/>
          <w:sz w:val="20"/>
          <w:lang w:val="en-GB"/>
        </w:rPr>
        <w:t>PURPOSE OF THE FORM</w:t>
      </w:r>
    </w:p>
    <w:p w:rsidR="00E53C17" w:rsidRPr="000656A2" w:rsidRDefault="00E53C17" w:rsidP="00E53C17">
      <w:pPr>
        <w:ind w:left="360"/>
        <w:jc w:val="both"/>
        <w:rPr>
          <w:rFonts w:ascii="Arial Narrow" w:hAnsi="Arial Narrow" w:cs="Arial"/>
          <w:b/>
          <w:sz w:val="20"/>
          <w:lang w:val="en-GB"/>
        </w:rPr>
      </w:pPr>
    </w:p>
    <w:p w:rsidR="00E53C17" w:rsidRPr="000656A2" w:rsidRDefault="00E53C17" w:rsidP="00E53C17">
      <w:pPr>
        <w:ind w:left="360"/>
        <w:jc w:val="both"/>
        <w:rPr>
          <w:rFonts w:ascii="Arial Narrow" w:hAnsi="Arial Narrow" w:cs="Arial"/>
          <w:sz w:val="20"/>
          <w:lang w:val="en-GB"/>
        </w:rPr>
      </w:pPr>
      <w:r w:rsidRPr="000656A2">
        <w:rPr>
          <w:rFonts w:ascii="Arial Narrow" w:hAnsi="Arial Narrow" w:cs="Arial"/>
          <w:sz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53C17" w:rsidRPr="000656A2" w:rsidRDefault="00E53C17" w:rsidP="00E53C17">
      <w:pPr>
        <w:ind w:left="360"/>
        <w:jc w:val="both"/>
        <w:rPr>
          <w:rFonts w:ascii="Arial Narrow" w:hAnsi="Arial Narrow" w:cs="Arial"/>
          <w:sz w:val="20"/>
          <w:lang w:val="en-GB"/>
        </w:rPr>
      </w:pPr>
    </w:p>
    <w:p w:rsidR="00E53C17" w:rsidRPr="000656A2" w:rsidRDefault="00E53C17" w:rsidP="00E53C17">
      <w:pPr>
        <w:ind w:left="360"/>
        <w:jc w:val="both"/>
        <w:rPr>
          <w:rFonts w:ascii="Arial Narrow" w:hAnsi="Arial Narrow" w:cs="Arial"/>
          <w:sz w:val="20"/>
          <w:lang w:val="en-GB"/>
        </w:rPr>
      </w:pPr>
      <w:r w:rsidRPr="000656A2">
        <w:rPr>
          <w:rFonts w:ascii="Arial Narrow" w:hAnsi="Arial Narrow" w:cs="Arial"/>
          <w:sz w:val="20"/>
          <w:lang w:val="en-GB"/>
        </w:rPr>
        <w:t xml:space="preserve">Where a person/s are listed in the Register for Tender Defaulters and / or the List of Restricted Suppliers, that person will automatically be disqualified from the bid process. </w:t>
      </w:r>
    </w:p>
    <w:p w:rsidR="00E53C17" w:rsidRPr="000656A2" w:rsidRDefault="00E53C17" w:rsidP="00E53C17">
      <w:pPr>
        <w:tabs>
          <w:tab w:val="left" w:pos="7363"/>
          <w:tab w:val="center" w:pos="10530"/>
        </w:tabs>
        <w:ind w:left="360"/>
        <w:jc w:val="both"/>
        <w:rPr>
          <w:rFonts w:ascii="Arial Narrow" w:hAnsi="Arial Narrow" w:cs="Arial"/>
          <w:sz w:val="20"/>
          <w:lang w:val="en-GB"/>
        </w:rPr>
      </w:pPr>
    </w:p>
    <w:p w:rsidR="00E53C17" w:rsidRDefault="00E53C17" w:rsidP="00E53C17">
      <w:pPr>
        <w:numPr>
          <w:ilvl w:val="0"/>
          <w:numId w:val="60"/>
        </w:numPr>
        <w:tabs>
          <w:tab w:val="left" w:pos="-963"/>
          <w:tab w:val="left" w:pos="-720"/>
        </w:tabs>
        <w:jc w:val="both"/>
        <w:rPr>
          <w:rFonts w:ascii="Arial Narrow" w:hAnsi="Arial Narrow" w:cs="Arial"/>
          <w:b/>
          <w:sz w:val="20"/>
          <w:lang w:val="en-GB"/>
        </w:rPr>
      </w:pPr>
      <w:r w:rsidRPr="000656A2">
        <w:rPr>
          <w:rFonts w:ascii="Arial Narrow" w:hAnsi="Arial Narrow" w:cs="Arial"/>
          <w:b/>
          <w:sz w:val="20"/>
          <w:lang w:val="en-GB"/>
        </w:rPr>
        <w:t>Bidder’s declaration</w:t>
      </w:r>
    </w:p>
    <w:p w:rsidR="00E53C17" w:rsidRDefault="00E53C17" w:rsidP="00E53C17">
      <w:pPr>
        <w:tabs>
          <w:tab w:val="left" w:pos="-963"/>
          <w:tab w:val="left" w:pos="-720"/>
        </w:tabs>
        <w:ind w:left="360" w:hanging="450"/>
        <w:jc w:val="both"/>
        <w:rPr>
          <w:rFonts w:ascii="Arial Narrow" w:hAnsi="Arial Narrow" w:cs="Arial"/>
          <w:sz w:val="20"/>
          <w:lang w:val="en-GB"/>
        </w:rPr>
      </w:pPr>
    </w:p>
    <w:p w:rsidR="00E53C17" w:rsidRPr="000656A2" w:rsidRDefault="00E53C17" w:rsidP="00E53C17">
      <w:pPr>
        <w:tabs>
          <w:tab w:val="left" w:pos="-963"/>
          <w:tab w:val="left" w:pos="-720"/>
        </w:tabs>
        <w:ind w:left="360" w:hanging="450"/>
        <w:jc w:val="both"/>
        <w:rPr>
          <w:rFonts w:ascii="Arial Narrow" w:hAnsi="Arial Narrow" w:cs="Arial"/>
          <w:sz w:val="20"/>
          <w:lang w:val="en-GB"/>
        </w:rPr>
      </w:pPr>
      <w:r w:rsidRPr="000656A2">
        <w:rPr>
          <w:rFonts w:ascii="Arial Narrow" w:hAnsi="Arial Narrow" w:cs="Arial"/>
          <w:sz w:val="20"/>
          <w:lang w:val="en-GB"/>
        </w:rPr>
        <w:t xml:space="preserve">2.1 </w:t>
      </w:r>
      <w:r w:rsidRPr="000656A2">
        <w:rPr>
          <w:rFonts w:ascii="Arial Narrow" w:hAnsi="Arial Narrow" w:cs="Arial"/>
          <w:sz w:val="20"/>
          <w:lang w:val="en-GB"/>
        </w:rPr>
        <w:tab/>
        <w:t>Is the bidder, or any of its directors / trustees / shareholders / members / partners or any person having a controlling interest</w:t>
      </w:r>
      <w:r w:rsidRPr="000656A2">
        <w:rPr>
          <w:rStyle w:val="FootnoteReference"/>
          <w:rFonts w:ascii="Arial Narrow" w:hAnsi="Arial Narrow" w:cs="Arial"/>
          <w:sz w:val="20"/>
          <w:lang w:val="en-GB"/>
        </w:rPr>
        <w:footnoteReference w:id="1"/>
      </w:r>
      <w:r w:rsidRPr="000656A2">
        <w:rPr>
          <w:rFonts w:ascii="Arial Narrow" w:hAnsi="Arial Narrow" w:cs="Arial"/>
          <w:sz w:val="20"/>
          <w:lang w:val="en-GB"/>
        </w:rPr>
        <w:t xml:space="preserve"> in the enterprise, </w:t>
      </w:r>
    </w:p>
    <w:p w:rsidR="00E53C17" w:rsidRPr="000656A2" w:rsidRDefault="00E53C17" w:rsidP="00E53C17">
      <w:pPr>
        <w:tabs>
          <w:tab w:val="left" w:pos="-963"/>
          <w:tab w:val="left" w:pos="-720"/>
        </w:tabs>
        <w:ind w:left="360" w:hanging="540"/>
        <w:jc w:val="both"/>
        <w:rPr>
          <w:rFonts w:ascii="Arial Narrow" w:hAnsi="Arial Narrow" w:cs="Arial"/>
          <w:sz w:val="20"/>
          <w:lang w:val="en-GB"/>
        </w:rPr>
      </w:pPr>
      <w:r w:rsidRPr="000656A2">
        <w:rPr>
          <w:rFonts w:ascii="Arial Narrow" w:hAnsi="Arial Narrow" w:cs="Arial"/>
          <w:sz w:val="20"/>
          <w:lang w:val="en-GB"/>
        </w:rPr>
        <w:tab/>
        <w:t>employed by the state?</w:t>
      </w:r>
      <w:r w:rsidRPr="000656A2">
        <w:rPr>
          <w:rFonts w:ascii="Arial Narrow" w:hAnsi="Arial Narrow" w:cs="Arial"/>
          <w:sz w:val="20"/>
          <w:lang w:val="en-GB"/>
        </w:rPr>
        <w:tab/>
      </w:r>
      <w:r w:rsidRPr="000656A2">
        <w:rPr>
          <w:rFonts w:ascii="Arial Narrow" w:hAnsi="Arial Narrow" w:cs="Arial"/>
          <w:sz w:val="20"/>
          <w:lang w:val="en-GB"/>
        </w:rPr>
        <w:tab/>
      </w:r>
      <w:r w:rsidRPr="000656A2">
        <w:rPr>
          <w:rFonts w:ascii="Arial Narrow" w:hAnsi="Arial Narrow" w:cs="Arial"/>
          <w:sz w:val="20"/>
          <w:lang w:val="en-GB"/>
        </w:rPr>
        <w:tab/>
      </w:r>
      <w:r>
        <w:rPr>
          <w:rFonts w:ascii="Arial Narrow" w:hAnsi="Arial Narrow" w:cs="Arial"/>
          <w:sz w:val="20"/>
          <w:lang w:val="en-GB"/>
        </w:rPr>
        <w:tab/>
      </w:r>
      <w:r>
        <w:rPr>
          <w:rFonts w:ascii="Arial Narrow" w:hAnsi="Arial Narrow" w:cs="Arial"/>
          <w:sz w:val="20"/>
          <w:lang w:val="en-GB"/>
        </w:rPr>
        <w:tab/>
      </w:r>
      <w:r w:rsidRPr="000656A2">
        <w:rPr>
          <w:rFonts w:ascii="Arial Narrow" w:hAnsi="Arial Narrow" w:cs="Arial"/>
          <w:sz w:val="20"/>
          <w:lang w:val="en-GB"/>
        </w:rPr>
        <w:tab/>
      </w:r>
      <w:r w:rsidRPr="000656A2">
        <w:rPr>
          <w:rFonts w:ascii="Arial Narrow" w:hAnsi="Arial Narrow" w:cs="Arial"/>
          <w:sz w:val="20"/>
          <w:lang w:val="en-GB"/>
        </w:rPr>
        <w:tab/>
      </w:r>
      <w:r w:rsidRPr="000656A2">
        <w:rPr>
          <w:rFonts w:ascii="Arial Narrow" w:hAnsi="Arial Narrow" w:cs="Arial"/>
          <w:sz w:val="20"/>
          <w:lang w:val="en-GB"/>
        </w:rPr>
        <w:tab/>
      </w:r>
      <w:r w:rsidRPr="000656A2">
        <w:rPr>
          <w:rFonts w:ascii="Arial Narrow" w:hAnsi="Arial Narrow" w:cs="Arial"/>
          <w:b/>
          <w:sz w:val="20"/>
          <w:lang w:val="en-GB"/>
        </w:rPr>
        <w:t>YES/NO</w:t>
      </w:r>
      <w:r w:rsidRPr="000656A2">
        <w:rPr>
          <w:rFonts w:ascii="Arial Narrow" w:hAnsi="Arial Narrow" w:cs="Arial"/>
          <w:sz w:val="20"/>
          <w:lang w:val="en-GB"/>
        </w:rPr>
        <w:tab/>
      </w:r>
    </w:p>
    <w:p w:rsidR="00E53C17" w:rsidRPr="000656A2" w:rsidRDefault="00E53C17" w:rsidP="00E53C17">
      <w:pPr>
        <w:tabs>
          <w:tab w:val="left" w:pos="-963"/>
          <w:tab w:val="left" w:pos="-720"/>
        </w:tabs>
        <w:ind w:left="360" w:hanging="540"/>
        <w:jc w:val="both"/>
        <w:rPr>
          <w:rFonts w:ascii="Arial Narrow" w:hAnsi="Arial Narrow" w:cs="Arial"/>
          <w:sz w:val="20"/>
          <w:lang w:val="en-GB"/>
        </w:rPr>
      </w:pPr>
      <w:r w:rsidRPr="000656A2">
        <w:rPr>
          <w:rFonts w:ascii="Arial Narrow" w:hAnsi="Arial Narrow" w:cs="Arial"/>
          <w:sz w:val="20"/>
          <w:lang w:val="en-GB"/>
        </w:rPr>
        <w:t>2.1.1</w:t>
      </w:r>
      <w:r w:rsidRPr="000656A2">
        <w:rPr>
          <w:rFonts w:ascii="Arial Narrow" w:hAnsi="Arial Narrow" w:cs="Arial"/>
          <w:sz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8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2"/>
        <w:gridCol w:w="2678"/>
        <w:gridCol w:w="2899"/>
      </w:tblGrid>
      <w:tr w:rsidR="00E53C17" w:rsidRPr="000656A2" w:rsidTr="00E53C17">
        <w:trPr>
          <w:trHeight w:val="530"/>
        </w:trPr>
        <w:tc>
          <w:tcPr>
            <w:tcW w:w="2642" w:type="dxa"/>
            <w:shd w:val="clear" w:color="auto" w:fill="auto"/>
          </w:tcPr>
          <w:p w:rsidR="00E53C17" w:rsidRPr="000656A2" w:rsidRDefault="00E53C17" w:rsidP="00E53C17">
            <w:pPr>
              <w:jc w:val="both"/>
              <w:rPr>
                <w:rFonts w:ascii="Arial Narrow" w:hAnsi="Arial Narrow" w:cs="Arial"/>
                <w:b/>
                <w:sz w:val="20"/>
                <w:lang w:val="en-GB"/>
              </w:rPr>
            </w:pPr>
            <w:r w:rsidRPr="000656A2">
              <w:rPr>
                <w:rFonts w:ascii="Arial Narrow" w:hAnsi="Arial Narrow" w:cs="Arial"/>
                <w:b/>
                <w:sz w:val="20"/>
                <w:lang w:val="en-GB"/>
              </w:rPr>
              <w:t>Full Name</w:t>
            </w:r>
          </w:p>
        </w:tc>
        <w:tc>
          <w:tcPr>
            <w:tcW w:w="2678" w:type="dxa"/>
            <w:shd w:val="clear" w:color="auto" w:fill="auto"/>
          </w:tcPr>
          <w:p w:rsidR="00E53C17" w:rsidRPr="000656A2" w:rsidRDefault="00E53C17" w:rsidP="00E53C17">
            <w:pPr>
              <w:jc w:val="both"/>
              <w:rPr>
                <w:rFonts w:ascii="Arial Narrow" w:hAnsi="Arial Narrow" w:cs="Arial"/>
                <w:b/>
                <w:sz w:val="20"/>
                <w:lang w:val="en-GB"/>
              </w:rPr>
            </w:pPr>
            <w:r w:rsidRPr="000656A2">
              <w:rPr>
                <w:rFonts w:ascii="Arial Narrow" w:hAnsi="Arial Narrow" w:cs="Arial"/>
                <w:b/>
                <w:sz w:val="20"/>
                <w:lang w:val="en-GB"/>
              </w:rPr>
              <w:t>Identity Number</w:t>
            </w:r>
          </w:p>
        </w:tc>
        <w:tc>
          <w:tcPr>
            <w:tcW w:w="2899" w:type="dxa"/>
          </w:tcPr>
          <w:p w:rsidR="00E53C17" w:rsidRPr="000656A2" w:rsidRDefault="00E53C17" w:rsidP="00E53C17">
            <w:pPr>
              <w:jc w:val="both"/>
              <w:rPr>
                <w:rFonts w:ascii="Arial Narrow" w:hAnsi="Arial Narrow" w:cs="Arial"/>
                <w:b/>
                <w:sz w:val="20"/>
                <w:lang w:val="en-GB"/>
              </w:rPr>
            </w:pPr>
            <w:r w:rsidRPr="000656A2">
              <w:rPr>
                <w:rFonts w:ascii="Arial Narrow" w:hAnsi="Arial Narrow" w:cs="Arial"/>
                <w:b/>
                <w:sz w:val="20"/>
                <w:lang w:val="en-GB"/>
              </w:rPr>
              <w:t>Name of State institution</w:t>
            </w:r>
          </w:p>
        </w:tc>
      </w:tr>
      <w:tr w:rsidR="00E53C17" w:rsidRPr="000656A2" w:rsidTr="00E53C17">
        <w:trPr>
          <w:trHeight w:val="382"/>
        </w:trPr>
        <w:tc>
          <w:tcPr>
            <w:tcW w:w="2642" w:type="dxa"/>
            <w:shd w:val="clear" w:color="auto" w:fill="auto"/>
          </w:tcPr>
          <w:p w:rsidR="00E53C17" w:rsidRPr="000656A2" w:rsidRDefault="00E53C17" w:rsidP="00E53C17">
            <w:pPr>
              <w:jc w:val="both"/>
              <w:rPr>
                <w:rFonts w:ascii="Arial Narrow" w:hAnsi="Arial Narrow" w:cs="Arial"/>
                <w:sz w:val="20"/>
                <w:lang w:val="en-GB"/>
              </w:rPr>
            </w:pPr>
          </w:p>
        </w:tc>
        <w:tc>
          <w:tcPr>
            <w:tcW w:w="2678" w:type="dxa"/>
            <w:shd w:val="clear" w:color="auto" w:fill="auto"/>
          </w:tcPr>
          <w:p w:rsidR="00E53C17" w:rsidRPr="000656A2" w:rsidRDefault="00E53C17" w:rsidP="00E53C17">
            <w:pPr>
              <w:jc w:val="both"/>
              <w:rPr>
                <w:rFonts w:ascii="Arial Narrow" w:hAnsi="Arial Narrow" w:cs="Arial"/>
                <w:sz w:val="20"/>
                <w:lang w:val="en-GB"/>
              </w:rPr>
            </w:pPr>
          </w:p>
        </w:tc>
        <w:tc>
          <w:tcPr>
            <w:tcW w:w="2899" w:type="dxa"/>
          </w:tcPr>
          <w:p w:rsidR="00E53C17" w:rsidRPr="000656A2" w:rsidRDefault="00E53C17" w:rsidP="00E53C17">
            <w:pPr>
              <w:jc w:val="both"/>
              <w:rPr>
                <w:rFonts w:ascii="Arial Narrow" w:hAnsi="Arial Narrow" w:cs="Arial"/>
                <w:sz w:val="20"/>
                <w:lang w:val="en-GB"/>
              </w:rPr>
            </w:pPr>
          </w:p>
        </w:tc>
      </w:tr>
      <w:tr w:rsidR="00E53C17" w:rsidRPr="000656A2" w:rsidTr="00E53C17">
        <w:trPr>
          <w:trHeight w:val="361"/>
        </w:trPr>
        <w:tc>
          <w:tcPr>
            <w:tcW w:w="2642" w:type="dxa"/>
            <w:shd w:val="clear" w:color="auto" w:fill="auto"/>
          </w:tcPr>
          <w:p w:rsidR="00E53C17" w:rsidRPr="000656A2" w:rsidRDefault="00E53C17" w:rsidP="00E53C17">
            <w:pPr>
              <w:jc w:val="both"/>
              <w:rPr>
                <w:rFonts w:ascii="Arial Narrow" w:hAnsi="Arial Narrow" w:cs="Arial"/>
                <w:sz w:val="20"/>
                <w:lang w:val="en-GB"/>
              </w:rPr>
            </w:pPr>
          </w:p>
        </w:tc>
        <w:tc>
          <w:tcPr>
            <w:tcW w:w="2678" w:type="dxa"/>
            <w:shd w:val="clear" w:color="auto" w:fill="auto"/>
          </w:tcPr>
          <w:p w:rsidR="00E53C17" w:rsidRPr="000656A2" w:rsidRDefault="00E53C17" w:rsidP="00E53C17">
            <w:pPr>
              <w:jc w:val="both"/>
              <w:rPr>
                <w:rFonts w:ascii="Arial Narrow" w:hAnsi="Arial Narrow" w:cs="Arial"/>
                <w:sz w:val="20"/>
                <w:lang w:val="en-GB"/>
              </w:rPr>
            </w:pPr>
          </w:p>
        </w:tc>
        <w:tc>
          <w:tcPr>
            <w:tcW w:w="2899" w:type="dxa"/>
          </w:tcPr>
          <w:p w:rsidR="00E53C17" w:rsidRPr="000656A2" w:rsidRDefault="00E53C17" w:rsidP="00E53C17">
            <w:pPr>
              <w:jc w:val="both"/>
              <w:rPr>
                <w:rFonts w:ascii="Arial Narrow" w:hAnsi="Arial Narrow" w:cs="Arial"/>
                <w:sz w:val="20"/>
                <w:lang w:val="en-GB"/>
              </w:rPr>
            </w:pPr>
          </w:p>
        </w:tc>
      </w:tr>
      <w:tr w:rsidR="00E53C17" w:rsidRPr="000656A2" w:rsidTr="00E53C17">
        <w:trPr>
          <w:trHeight w:val="382"/>
        </w:trPr>
        <w:tc>
          <w:tcPr>
            <w:tcW w:w="2642" w:type="dxa"/>
            <w:shd w:val="clear" w:color="auto" w:fill="auto"/>
          </w:tcPr>
          <w:p w:rsidR="00E53C17" w:rsidRPr="000656A2" w:rsidRDefault="00E53C17" w:rsidP="00E53C17">
            <w:pPr>
              <w:jc w:val="both"/>
              <w:rPr>
                <w:rFonts w:ascii="Arial Narrow" w:hAnsi="Arial Narrow" w:cs="Arial"/>
                <w:sz w:val="20"/>
                <w:lang w:val="en-GB"/>
              </w:rPr>
            </w:pPr>
          </w:p>
        </w:tc>
        <w:tc>
          <w:tcPr>
            <w:tcW w:w="2678" w:type="dxa"/>
            <w:shd w:val="clear" w:color="auto" w:fill="auto"/>
          </w:tcPr>
          <w:p w:rsidR="00E53C17" w:rsidRPr="000656A2" w:rsidRDefault="00E53C17" w:rsidP="00E53C17">
            <w:pPr>
              <w:jc w:val="both"/>
              <w:rPr>
                <w:rFonts w:ascii="Arial Narrow" w:hAnsi="Arial Narrow" w:cs="Arial"/>
                <w:sz w:val="20"/>
                <w:lang w:val="en-GB"/>
              </w:rPr>
            </w:pPr>
          </w:p>
        </w:tc>
        <w:tc>
          <w:tcPr>
            <w:tcW w:w="2899" w:type="dxa"/>
          </w:tcPr>
          <w:p w:rsidR="00E53C17" w:rsidRPr="000656A2" w:rsidRDefault="00E53C17" w:rsidP="00E53C17">
            <w:pPr>
              <w:jc w:val="both"/>
              <w:rPr>
                <w:rFonts w:ascii="Arial Narrow" w:hAnsi="Arial Narrow" w:cs="Arial"/>
                <w:sz w:val="20"/>
                <w:lang w:val="en-GB"/>
              </w:rPr>
            </w:pPr>
          </w:p>
        </w:tc>
      </w:tr>
      <w:tr w:rsidR="00E53C17" w:rsidRPr="000656A2" w:rsidTr="00E53C17">
        <w:trPr>
          <w:trHeight w:val="382"/>
        </w:trPr>
        <w:tc>
          <w:tcPr>
            <w:tcW w:w="2642" w:type="dxa"/>
            <w:shd w:val="clear" w:color="auto" w:fill="auto"/>
          </w:tcPr>
          <w:p w:rsidR="00E53C17" w:rsidRPr="000656A2" w:rsidRDefault="00E53C17" w:rsidP="00E53C17">
            <w:pPr>
              <w:jc w:val="both"/>
              <w:rPr>
                <w:rFonts w:ascii="Arial Narrow" w:hAnsi="Arial Narrow" w:cs="Arial"/>
                <w:sz w:val="20"/>
                <w:lang w:val="en-GB"/>
              </w:rPr>
            </w:pPr>
          </w:p>
        </w:tc>
        <w:tc>
          <w:tcPr>
            <w:tcW w:w="2678" w:type="dxa"/>
            <w:shd w:val="clear" w:color="auto" w:fill="auto"/>
          </w:tcPr>
          <w:p w:rsidR="00E53C17" w:rsidRPr="000656A2" w:rsidRDefault="00E53C17" w:rsidP="00E53C17">
            <w:pPr>
              <w:jc w:val="both"/>
              <w:rPr>
                <w:rFonts w:ascii="Arial Narrow" w:hAnsi="Arial Narrow" w:cs="Arial"/>
                <w:sz w:val="20"/>
                <w:lang w:val="en-GB"/>
              </w:rPr>
            </w:pPr>
          </w:p>
        </w:tc>
        <w:tc>
          <w:tcPr>
            <w:tcW w:w="2899" w:type="dxa"/>
          </w:tcPr>
          <w:p w:rsidR="00E53C17" w:rsidRPr="000656A2" w:rsidRDefault="00E53C17" w:rsidP="00E53C17">
            <w:pPr>
              <w:jc w:val="both"/>
              <w:rPr>
                <w:rFonts w:ascii="Arial Narrow" w:hAnsi="Arial Narrow" w:cs="Arial"/>
                <w:sz w:val="20"/>
                <w:lang w:val="en-GB"/>
              </w:rPr>
            </w:pPr>
          </w:p>
        </w:tc>
      </w:tr>
      <w:tr w:rsidR="00E53C17" w:rsidRPr="000656A2" w:rsidTr="00E53C17">
        <w:trPr>
          <w:trHeight w:val="361"/>
        </w:trPr>
        <w:tc>
          <w:tcPr>
            <w:tcW w:w="2642" w:type="dxa"/>
            <w:shd w:val="clear" w:color="auto" w:fill="auto"/>
          </w:tcPr>
          <w:p w:rsidR="00E53C17" w:rsidRPr="000656A2" w:rsidRDefault="00E53C17" w:rsidP="00E53C17">
            <w:pPr>
              <w:jc w:val="both"/>
              <w:rPr>
                <w:rFonts w:ascii="Arial Narrow" w:hAnsi="Arial Narrow" w:cs="Arial"/>
                <w:sz w:val="20"/>
                <w:lang w:val="en-GB"/>
              </w:rPr>
            </w:pPr>
          </w:p>
        </w:tc>
        <w:tc>
          <w:tcPr>
            <w:tcW w:w="2678" w:type="dxa"/>
            <w:shd w:val="clear" w:color="auto" w:fill="auto"/>
          </w:tcPr>
          <w:p w:rsidR="00E53C17" w:rsidRPr="000656A2" w:rsidRDefault="00E53C17" w:rsidP="00E53C17">
            <w:pPr>
              <w:jc w:val="both"/>
              <w:rPr>
                <w:rFonts w:ascii="Arial Narrow" w:hAnsi="Arial Narrow" w:cs="Arial"/>
                <w:sz w:val="20"/>
                <w:lang w:val="en-GB"/>
              </w:rPr>
            </w:pPr>
          </w:p>
        </w:tc>
        <w:tc>
          <w:tcPr>
            <w:tcW w:w="2899" w:type="dxa"/>
          </w:tcPr>
          <w:p w:rsidR="00E53C17" w:rsidRPr="000656A2" w:rsidRDefault="00E53C17" w:rsidP="00E53C17">
            <w:pPr>
              <w:jc w:val="both"/>
              <w:rPr>
                <w:rFonts w:ascii="Arial Narrow" w:hAnsi="Arial Narrow" w:cs="Arial"/>
                <w:sz w:val="20"/>
                <w:lang w:val="en-GB"/>
              </w:rPr>
            </w:pPr>
          </w:p>
        </w:tc>
      </w:tr>
      <w:tr w:rsidR="00E53C17" w:rsidRPr="000656A2" w:rsidTr="00E53C17">
        <w:trPr>
          <w:trHeight w:val="382"/>
        </w:trPr>
        <w:tc>
          <w:tcPr>
            <w:tcW w:w="2642" w:type="dxa"/>
            <w:shd w:val="clear" w:color="auto" w:fill="auto"/>
          </w:tcPr>
          <w:p w:rsidR="00E53C17" w:rsidRPr="000656A2" w:rsidRDefault="00E53C17" w:rsidP="00E53C17">
            <w:pPr>
              <w:jc w:val="both"/>
              <w:rPr>
                <w:rFonts w:ascii="Arial Narrow" w:hAnsi="Arial Narrow" w:cs="Arial"/>
                <w:sz w:val="20"/>
                <w:lang w:val="en-GB"/>
              </w:rPr>
            </w:pPr>
          </w:p>
        </w:tc>
        <w:tc>
          <w:tcPr>
            <w:tcW w:w="2678" w:type="dxa"/>
            <w:shd w:val="clear" w:color="auto" w:fill="auto"/>
          </w:tcPr>
          <w:p w:rsidR="00E53C17" w:rsidRPr="000656A2" w:rsidRDefault="00E53C17" w:rsidP="00E53C17">
            <w:pPr>
              <w:jc w:val="both"/>
              <w:rPr>
                <w:rFonts w:ascii="Arial Narrow" w:hAnsi="Arial Narrow" w:cs="Arial"/>
                <w:sz w:val="20"/>
                <w:lang w:val="en-GB"/>
              </w:rPr>
            </w:pPr>
          </w:p>
        </w:tc>
        <w:tc>
          <w:tcPr>
            <w:tcW w:w="2899" w:type="dxa"/>
          </w:tcPr>
          <w:p w:rsidR="00E53C17" w:rsidRPr="000656A2" w:rsidRDefault="00E53C17" w:rsidP="00E53C17">
            <w:pPr>
              <w:jc w:val="both"/>
              <w:rPr>
                <w:rFonts w:ascii="Arial Narrow" w:hAnsi="Arial Narrow" w:cs="Arial"/>
                <w:sz w:val="20"/>
                <w:lang w:val="en-GB"/>
              </w:rPr>
            </w:pPr>
          </w:p>
        </w:tc>
      </w:tr>
      <w:tr w:rsidR="00E53C17" w:rsidRPr="000656A2" w:rsidTr="00E53C17">
        <w:trPr>
          <w:trHeight w:val="361"/>
        </w:trPr>
        <w:tc>
          <w:tcPr>
            <w:tcW w:w="2642" w:type="dxa"/>
            <w:shd w:val="clear" w:color="auto" w:fill="auto"/>
          </w:tcPr>
          <w:p w:rsidR="00E53C17" w:rsidRPr="000656A2" w:rsidRDefault="00E53C17" w:rsidP="00E53C17">
            <w:pPr>
              <w:jc w:val="both"/>
              <w:rPr>
                <w:rFonts w:ascii="Arial Narrow" w:hAnsi="Arial Narrow" w:cs="Arial"/>
                <w:sz w:val="20"/>
                <w:lang w:val="en-GB"/>
              </w:rPr>
            </w:pPr>
          </w:p>
        </w:tc>
        <w:tc>
          <w:tcPr>
            <w:tcW w:w="2678" w:type="dxa"/>
            <w:shd w:val="clear" w:color="auto" w:fill="auto"/>
          </w:tcPr>
          <w:p w:rsidR="00E53C17" w:rsidRPr="000656A2" w:rsidRDefault="00E53C17" w:rsidP="00E53C17">
            <w:pPr>
              <w:jc w:val="both"/>
              <w:rPr>
                <w:rFonts w:ascii="Arial Narrow" w:hAnsi="Arial Narrow" w:cs="Arial"/>
                <w:sz w:val="20"/>
                <w:lang w:val="en-GB"/>
              </w:rPr>
            </w:pPr>
          </w:p>
        </w:tc>
        <w:tc>
          <w:tcPr>
            <w:tcW w:w="2899" w:type="dxa"/>
          </w:tcPr>
          <w:p w:rsidR="00E53C17" w:rsidRPr="000656A2" w:rsidRDefault="00E53C17" w:rsidP="00E53C17">
            <w:pPr>
              <w:jc w:val="both"/>
              <w:rPr>
                <w:rFonts w:ascii="Arial Narrow" w:hAnsi="Arial Narrow" w:cs="Arial"/>
                <w:sz w:val="20"/>
                <w:lang w:val="en-GB"/>
              </w:rPr>
            </w:pPr>
          </w:p>
        </w:tc>
      </w:tr>
      <w:tr w:rsidR="00E53C17" w:rsidRPr="000656A2" w:rsidTr="00E53C17">
        <w:trPr>
          <w:trHeight w:val="382"/>
        </w:trPr>
        <w:tc>
          <w:tcPr>
            <w:tcW w:w="2642" w:type="dxa"/>
            <w:shd w:val="clear" w:color="auto" w:fill="auto"/>
          </w:tcPr>
          <w:p w:rsidR="00E53C17" w:rsidRPr="000656A2" w:rsidRDefault="00E53C17" w:rsidP="00E53C17">
            <w:pPr>
              <w:jc w:val="both"/>
              <w:rPr>
                <w:rFonts w:ascii="Arial Narrow" w:hAnsi="Arial Narrow" w:cs="Arial"/>
                <w:sz w:val="20"/>
                <w:lang w:val="en-GB"/>
              </w:rPr>
            </w:pPr>
          </w:p>
        </w:tc>
        <w:tc>
          <w:tcPr>
            <w:tcW w:w="2678" w:type="dxa"/>
            <w:shd w:val="clear" w:color="auto" w:fill="auto"/>
          </w:tcPr>
          <w:p w:rsidR="00E53C17" w:rsidRPr="000656A2" w:rsidRDefault="00E53C17" w:rsidP="00E53C17">
            <w:pPr>
              <w:jc w:val="both"/>
              <w:rPr>
                <w:rFonts w:ascii="Arial Narrow" w:hAnsi="Arial Narrow" w:cs="Arial"/>
                <w:sz w:val="20"/>
                <w:lang w:val="en-GB"/>
              </w:rPr>
            </w:pPr>
          </w:p>
        </w:tc>
        <w:tc>
          <w:tcPr>
            <w:tcW w:w="2899" w:type="dxa"/>
          </w:tcPr>
          <w:p w:rsidR="00E53C17" w:rsidRPr="000656A2" w:rsidRDefault="00E53C17" w:rsidP="00E53C17">
            <w:pPr>
              <w:jc w:val="both"/>
              <w:rPr>
                <w:rFonts w:ascii="Arial Narrow" w:hAnsi="Arial Narrow" w:cs="Arial"/>
                <w:sz w:val="20"/>
                <w:lang w:val="en-GB"/>
              </w:rPr>
            </w:pPr>
          </w:p>
        </w:tc>
      </w:tr>
      <w:tr w:rsidR="00E53C17" w:rsidRPr="000656A2" w:rsidTr="00E53C17">
        <w:trPr>
          <w:trHeight w:val="361"/>
        </w:trPr>
        <w:tc>
          <w:tcPr>
            <w:tcW w:w="2642" w:type="dxa"/>
            <w:shd w:val="clear" w:color="auto" w:fill="auto"/>
          </w:tcPr>
          <w:p w:rsidR="00E53C17" w:rsidRPr="000656A2" w:rsidRDefault="00E53C17" w:rsidP="00E53C17">
            <w:pPr>
              <w:jc w:val="both"/>
              <w:rPr>
                <w:rFonts w:ascii="Arial Narrow" w:hAnsi="Arial Narrow" w:cs="Arial"/>
                <w:sz w:val="20"/>
                <w:lang w:val="en-GB"/>
              </w:rPr>
            </w:pPr>
          </w:p>
        </w:tc>
        <w:tc>
          <w:tcPr>
            <w:tcW w:w="2678" w:type="dxa"/>
            <w:shd w:val="clear" w:color="auto" w:fill="auto"/>
          </w:tcPr>
          <w:p w:rsidR="00E53C17" w:rsidRPr="000656A2" w:rsidRDefault="00E53C17" w:rsidP="00E53C17">
            <w:pPr>
              <w:jc w:val="both"/>
              <w:rPr>
                <w:rFonts w:ascii="Arial Narrow" w:hAnsi="Arial Narrow" w:cs="Arial"/>
                <w:sz w:val="20"/>
                <w:lang w:val="en-GB"/>
              </w:rPr>
            </w:pPr>
          </w:p>
        </w:tc>
        <w:tc>
          <w:tcPr>
            <w:tcW w:w="2899" w:type="dxa"/>
          </w:tcPr>
          <w:p w:rsidR="00E53C17" w:rsidRPr="000656A2" w:rsidRDefault="00E53C17" w:rsidP="00E53C17">
            <w:pPr>
              <w:jc w:val="both"/>
              <w:rPr>
                <w:rFonts w:ascii="Arial Narrow" w:hAnsi="Arial Narrow" w:cs="Arial"/>
                <w:sz w:val="20"/>
                <w:lang w:val="en-GB"/>
              </w:rPr>
            </w:pPr>
          </w:p>
        </w:tc>
      </w:tr>
    </w:tbl>
    <w:p w:rsidR="00E53C17" w:rsidRPr="000656A2" w:rsidRDefault="00E53C17" w:rsidP="00E53C17">
      <w:pPr>
        <w:tabs>
          <w:tab w:val="left" w:pos="-963"/>
          <w:tab w:val="left" w:pos="-720"/>
          <w:tab w:val="left" w:pos="142"/>
          <w:tab w:val="left" w:pos="1215"/>
          <w:tab w:val="left" w:pos="2250"/>
          <w:tab w:val="left" w:pos="7363"/>
        </w:tabs>
        <w:ind w:left="142" w:hanging="142"/>
        <w:jc w:val="both"/>
        <w:rPr>
          <w:rFonts w:ascii="Arial Narrow" w:hAnsi="Arial Narrow" w:cs="Arial"/>
          <w:sz w:val="20"/>
          <w:lang w:val="en-GB"/>
        </w:rPr>
      </w:pPr>
      <w:r w:rsidRPr="000656A2">
        <w:rPr>
          <w:rFonts w:ascii="Arial Narrow" w:hAnsi="Arial Narrow" w:cs="Arial"/>
          <w:sz w:val="20"/>
          <w:lang w:val="en-GB"/>
        </w:rPr>
        <w:tab/>
      </w:r>
    </w:p>
    <w:p w:rsidR="00E53C17" w:rsidRPr="000656A2" w:rsidRDefault="00E53C17" w:rsidP="00E53C17">
      <w:pPr>
        <w:tabs>
          <w:tab w:val="left" w:pos="-963"/>
          <w:tab w:val="left" w:pos="-720"/>
        </w:tabs>
        <w:ind w:left="360" w:hanging="360"/>
        <w:jc w:val="both"/>
        <w:rPr>
          <w:rFonts w:ascii="Arial Narrow" w:hAnsi="Arial Narrow" w:cs="Arial"/>
          <w:b/>
          <w:sz w:val="20"/>
          <w:lang w:val="en-GB"/>
        </w:rPr>
      </w:pPr>
      <w:r w:rsidRPr="000656A2">
        <w:rPr>
          <w:rFonts w:ascii="Arial Narrow" w:hAnsi="Arial Narrow" w:cs="Arial"/>
          <w:sz w:val="20"/>
          <w:lang w:val="en-GB"/>
        </w:rPr>
        <w:t>2.2</w:t>
      </w:r>
      <w:r w:rsidRPr="000656A2">
        <w:rPr>
          <w:rFonts w:ascii="Arial Narrow" w:hAnsi="Arial Narrow" w:cs="Arial"/>
          <w:sz w:val="20"/>
          <w:lang w:val="en-GB"/>
        </w:rPr>
        <w:tab/>
        <w:t>Do you, or any person connected with the bidder, have a relationship with any person who is employed by the procuring institution?</w:t>
      </w:r>
      <w:r w:rsidRPr="000656A2">
        <w:rPr>
          <w:rFonts w:ascii="Arial Narrow" w:hAnsi="Arial Narrow" w:cs="Arial"/>
          <w:b/>
          <w:sz w:val="20"/>
          <w:lang w:val="en-GB"/>
        </w:rPr>
        <w:t xml:space="preserve"> </w:t>
      </w:r>
      <w:r>
        <w:rPr>
          <w:rFonts w:ascii="Arial Narrow" w:hAnsi="Arial Narrow" w:cs="Arial"/>
          <w:b/>
          <w:sz w:val="20"/>
          <w:lang w:val="en-GB"/>
        </w:rPr>
        <w:tab/>
      </w:r>
      <w:r>
        <w:rPr>
          <w:rFonts w:ascii="Arial Narrow" w:hAnsi="Arial Narrow" w:cs="Arial"/>
          <w:b/>
          <w:sz w:val="20"/>
          <w:lang w:val="en-GB"/>
        </w:rPr>
        <w:tab/>
      </w:r>
      <w:r>
        <w:rPr>
          <w:rFonts w:ascii="Arial Narrow" w:hAnsi="Arial Narrow" w:cs="Arial"/>
          <w:b/>
          <w:sz w:val="20"/>
          <w:lang w:val="en-GB"/>
        </w:rPr>
        <w:tab/>
      </w:r>
      <w:r>
        <w:rPr>
          <w:rFonts w:ascii="Arial Narrow" w:hAnsi="Arial Narrow" w:cs="Arial"/>
          <w:b/>
          <w:sz w:val="20"/>
          <w:lang w:val="en-GB"/>
        </w:rPr>
        <w:tab/>
      </w:r>
      <w:r>
        <w:rPr>
          <w:rFonts w:ascii="Arial Narrow" w:hAnsi="Arial Narrow" w:cs="Arial"/>
          <w:b/>
          <w:sz w:val="20"/>
          <w:lang w:val="en-GB"/>
        </w:rPr>
        <w:tab/>
      </w:r>
      <w:r>
        <w:rPr>
          <w:rFonts w:ascii="Arial Narrow" w:hAnsi="Arial Narrow" w:cs="Arial"/>
          <w:b/>
          <w:sz w:val="20"/>
          <w:lang w:val="en-GB"/>
        </w:rPr>
        <w:tab/>
      </w:r>
      <w:r>
        <w:rPr>
          <w:rFonts w:ascii="Arial Narrow" w:hAnsi="Arial Narrow" w:cs="Arial"/>
          <w:b/>
          <w:sz w:val="20"/>
          <w:lang w:val="en-GB"/>
        </w:rPr>
        <w:tab/>
      </w:r>
      <w:r>
        <w:rPr>
          <w:rFonts w:ascii="Arial Narrow" w:hAnsi="Arial Narrow" w:cs="Arial"/>
          <w:b/>
          <w:sz w:val="20"/>
          <w:lang w:val="en-GB"/>
        </w:rPr>
        <w:tab/>
      </w:r>
      <w:r w:rsidRPr="000656A2">
        <w:rPr>
          <w:rFonts w:ascii="Arial Narrow" w:hAnsi="Arial Narrow" w:cs="Arial"/>
          <w:b/>
          <w:sz w:val="20"/>
          <w:lang w:val="en-GB"/>
        </w:rPr>
        <w:t>YES/NO</w:t>
      </w:r>
      <w:r w:rsidRPr="000656A2">
        <w:rPr>
          <w:rFonts w:ascii="Arial Narrow" w:hAnsi="Arial Narrow" w:cs="Arial"/>
          <w:sz w:val="20"/>
          <w:lang w:val="en-GB"/>
        </w:rPr>
        <w:tab/>
      </w:r>
      <w:r w:rsidRPr="000656A2">
        <w:rPr>
          <w:rFonts w:ascii="Arial Narrow" w:hAnsi="Arial Narrow" w:cs="Arial"/>
          <w:b/>
          <w:sz w:val="20"/>
          <w:lang w:val="en-GB"/>
        </w:rPr>
        <w:t xml:space="preserve">        </w:t>
      </w:r>
    </w:p>
    <w:p w:rsidR="00E53C17" w:rsidRPr="000656A2" w:rsidRDefault="00E53C17" w:rsidP="00E53C17">
      <w:pPr>
        <w:tabs>
          <w:tab w:val="left" w:pos="-963"/>
          <w:tab w:val="left" w:pos="-720"/>
          <w:tab w:val="left" w:pos="1215"/>
          <w:tab w:val="left" w:pos="2250"/>
          <w:tab w:val="left" w:pos="7363"/>
        </w:tabs>
        <w:jc w:val="both"/>
        <w:rPr>
          <w:rFonts w:ascii="Arial Narrow" w:hAnsi="Arial Narrow" w:cs="Arial"/>
          <w:sz w:val="20"/>
          <w:lang w:val="en-GB"/>
        </w:rPr>
      </w:pPr>
      <w:r w:rsidRPr="000656A2">
        <w:rPr>
          <w:rFonts w:ascii="Arial Narrow" w:hAnsi="Arial Narrow" w:cs="Arial"/>
          <w:sz w:val="20"/>
          <w:lang w:val="en-GB"/>
        </w:rPr>
        <w:t>2.2.1     If so, furnish particulars:</w:t>
      </w:r>
    </w:p>
    <w:p w:rsidR="00E53C17" w:rsidRDefault="00E53C17" w:rsidP="00E53C17">
      <w:pPr>
        <w:ind w:left="1800" w:hanging="1080"/>
        <w:jc w:val="both"/>
        <w:rPr>
          <w:rFonts w:ascii="Arial Narrow" w:hAnsi="Arial Narrow" w:cs="Arial"/>
          <w:sz w:val="20"/>
          <w:lang w:val="en-GB"/>
        </w:rPr>
      </w:pPr>
      <w:r w:rsidRPr="000656A2">
        <w:rPr>
          <w:rFonts w:ascii="Arial Narrow" w:hAnsi="Arial Narrow" w:cs="Arial"/>
          <w:sz w:val="20"/>
          <w:lang w:val="en-GB"/>
        </w:rPr>
        <w:t>……………………………………………………………………………………</w:t>
      </w:r>
    </w:p>
    <w:p w:rsidR="00E53C17" w:rsidRPr="000656A2" w:rsidRDefault="00E53C17" w:rsidP="00E53C17">
      <w:pPr>
        <w:ind w:left="1800" w:hanging="1080"/>
        <w:jc w:val="both"/>
        <w:rPr>
          <w:rFonts w:ascii="Arial Narrow" w:hAnsi="Arial Narrow" w:cs="Arial"/>
          <w:sz w:val="20"/>
          <w:lang w:val="en-GB"/>
        </w:rPr>
      </w:pPr>
    </w:p>
    <w:p w:rsidR="00E53C17" w:rsidRPr="000656A2" w:rsidRDefault="00E53C17" w:rsidP="00E53C17">
      <w:pPr>
        <w:ind w:left="1800" w:hanging="1080"/>
        <w:jc w:val="both"/>
        <w:rPr>
          <w:rFonts w:ascii="Arial Narrow" w:hAnsi="Arial Narrow" w:cs="Arial"/>
          <w:sz w:val="20"/>
          <w:lang w:val="en-GB"/>
        </w:rPr>
      </w:pPr>
      <w:r w:rsidRPr="000656A2">
        <w:rPr>
          <w:rFonts w:ascii="Arial Narrow" w:hAnsi="Arial Narrow" w:cs="Arial"/>
          <w:sz w:val="20"/>
          <w:lang w:val="en-GB"/>
        </w:rPr>
        <w:t>……………………………………………………………………………………</w:t>
      </w:r>
    </w:p>
    <w:p w:rsidR="00E53C17" w:rsidRDefault="00E53C17">
      <w:pPr>
        <w:widowControl/>
        <w:spacing w:after="160" w:line="259" w:lineRule="auto"/>
        <w:rPr>
          <w:rFonts w:ascii="Arial Narrow" w:hAnsi="Arial Narrow" w:cs="Arial"/>
          <w:sz w:val="20"/>
        </w:rPr>
      </w:pPr>
      <w:r>
        <w:rPr>
          <w:rFonts w:ascii="Arial Narrow" w:hAnsi="Arial Narrow" w:cs="Arial"/>
          <w:sz w:val="20"/>
        </w:rPr>
        <w:br w:type="page"/>
      </w:r>
    </w:p>
    <w:p w:rsidR="00E53C17" w:rsidRDefault="00E53C17" w:rsidP="00E53C17">
      <w:pPr>
        <w:ind w:left="810"/>
        <w:jc w:val="both"/>
        <w:rPr>
          <w:rFonts w:ascii="Arial Narrow" w:hAnsi="Arial Narrow" w:cs="Arial"/>
          <w:sz w:val="20"/>
        </w:rPr>
      </w:pPr>
    </w:p>
    <w:p w:rsidR="00E53C17" w:rsidRPr="000656A2" w:rsidRDefault="00E53C17" w:rsidP="00E53C17">
      <w:pPr>
        <w:ind w:left="810"/>
        <w:jc w:val="both"/>
        <w:rPr>
          <w:rFonts w:ascii="Arial Narrow" w:hAnsi="Arial Narrow" w:cs="Arial"/>
          <w:sz w:val="20"/>
        </w:rPr>
      </w:pPr>
    </w:p>
    <w:p w:rsidR="00E53C17" w:rsidRPr="000656A2" w:rsidRDefault="00E53C17" w:rsidP="00E53C17">
      <w:pPr>
        <w:tabs>
          <w:tab w:val="left" w:pos="360"/>
        </w:tabs>
        <w:ind w:left="360" w:hanging="360"/>
        <w:jc w:val="both"/>
        <w:rPr>
          <w:rFonts w:ascii="Arial Narrow" w:hAnsi="Arial Narrow" w:cs="Arial"/>
          <w:sz w:val="20"/>
        </w:rPr>
      </w:pPr>
      <w:r w:rsidRPr="000656A2">
        <w:rPr>
          <w:rFonts w:ascii="Arial Narrow" w:hAnsi="Arial Narrow" w:cs="Arial"/>
          <w:sz w:val="20"/>
        </w:rPr>
        <w:t xml:space="preserve">2.3 </w:t>
      </w:r>
      <w:r w:rsidRPr="000656A2">
        <w:rPr>
          <w:rFonts w:ascii="Arial Narrow" w:hAnsi="Arial Narrow" w:cs="Arial"/>
          <w:sz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0656A2">
        <w:rPr>
          <w:rFonts w:ascii="Arial Narrow" w:hAnsi="Arial Narrow" w:cs="Arial"/>
          <w:sz w:val="20"/>
        </w:rPr>
        <w:tab/>
      </w:r>
      <w:r w:rsidRPr="000656A2">
        <w:rPr>
          <w:rFonts w:ascii="Arial Narrow" w:hAnsi="Arial Narrow" w:cs="Arial"/>
          <w:sz w:val="20"/>
        </w:rPr>
        <w:tab/>
      </w:r>
      <w:r w:rsidRPr="000656A2">
        <w:rPr>
          <w:rFonts w:ascii="Arial Narrow" w:hAnsi="Arial Narrow" w:cs="Arial"/>
          <w:sz w:val="20"/>
        </w:rPr>
        <w:tab/>
      </w:r>
      <w:r w:rsidRPr="000656A2">
        <w:rPr>
          <w:rFonts w:ascii="Arial Narrow" w:hAnsi="Arial Narrow" w:cs="Arial"/>
          <w:sz w:val="20"/>
        </w:rPr>
        <w:tab/>
      </w:r>
      <w:r>
        <w:rPr>
          <w:rFonts w:ascii="Arial Narrow" w:hAnsi="Arial Narrow" w:cs="Arial"/>
          <w:sz w:val="20"/>
        </w:rPr>
        <w:tab/>
      </w:r>
      <w:r>
        <w:rPr>
          <w:rFonts w:ascii="Arial Narrow" w:hAnsi="Arial Narrow" w:cs="Arial"/>
          <w:sz w:val="20"/>
        </w:rPr>
        <w:tab/>
      </w:r>
      <w:r>
        <w:rPr>
          <w:rFonts w:ascii="Arial Narrow" w:hAnsi="Arial Narrow" w:cs="Arial"/>
          <w:sz w:val="20"/>
        </w:rPr>
        <w:tab/>
      </w:r>
      <w:r>
        <w:rPr>
          <w:rFonts w:ascii="Arial Narrow" w:hAnsi="Arial Narrow" w:cs="Arial"/>
          <w:sz w:val="20"/>
        </w:rPr>
        <w:tab/>
      </w:r>
      <w:r>
        <w:rPr>
          <w:rFonts w:ascii="Arial Narrow" w:hAnsi="Arial Narrow" w:cs="Arial"/>
          <w:sz w:val="20"/>
        </w:rPr>
        <w:tab/>
      </w:r>
      <w:r w:rsidRPr="000656A2">
        <w:rPr>
          <w:rFonts w:ascii="Arial Narrow" w:hAnsi="Arial Narrow" w:cs="Arial"/>
          <w:b/>
          <w:sz w:val="20"/>
          <w:lang w:val="en-GB"/>
        </w:rPr>
        <w:t>YES/NO</w:t>
      </w:r>
    </w:p>
    <w:p w:rsidR="00E53C17" w:rsidRPr="000656A2" w:rsidRDefault="00E53C17" w:rsidP="00E53C17">
      <w:pPr>
        <w:ind w:left="360" w:hanging="360"/>
        <w:jc w:val="both"/>
        <w:rPr>
          <w:rFonts w:ascii="Arial Narrow" w:hAnsi="Arial Narrow" w:cs="Arial"/>
          <w:sz w:val="20"/>
        </w:rPr>
      </w:pPr>
    </w:p>
    <w:p w:rsidR="00E53C17" w:rsidRPr="000656A2" w:rsidRDefault="00E53C17" w:rsidP="00E53C17">
      <w:pPr>
        <w:numPr>
          <w:ilvl w:val="2"/>
          <w:numId w:val="61"/>
        </w:numPr>
        <w:ind w:left="450" w:hanging="540"/>
        <w:jc w:val="both"/>
        <w:rPr>
          <w:rFonts w:ascii="Arial Narrow" w:hAnsi="Arial Narrow" w:cs="Arial"/>
          <w:sz w:val="20"/>
        </w:rPr>
      </w:pPr>
      <w:r w:rsidRPr="000656A2">
        <w:rPr>
          <w:rFonts w:ascii="Arial Narrow" w:hAnsi="Arial Narrow" w:cs="Arial"/>
          <w:sz w:val="20"/>
        </w:rPr>
        <w:t>If so, furnish particulars:</w:t>
      </w:r>
    </w:p>
    <w:p w:rsidR="00E53C17" w:rsidRDefault="00E53C17" w:rsidP="00E53C17">
      <w:pPr>
        <w:ind w:left="450" w:firstLine="270"/>
        <w:jc w:val="both"/>
        <w:rPr>
          <w:rFonts w:ascii="Arial Narrow" w:hAnsi="Arial Narrow" w:cs="Arial"/>
          <w:sz w:val="20"/>
        </w:rPr>
      </w:pPr>
      <w:r w:rsidRPr="000656A2">
        <w:rPr>
          <w:rFonts w:ascii="Arial Narrow" w:hAnsi="Arial Narrow" w:cs="Arial"/>
          <w:sz w:val="20"/>
        </w:rPr>
        <w:t>…………………………………………………………………………….</w:t>
      </w:r>
    </w:p>
    <w:p w:rsidR="00E53C17" w:rsidRPr="000656A2" w:rsidRDefault="00E53C17" w:rsidP="00E53C17">
      <w:pPr>
        <w:ind w:left="450" w:firstLine="270"/>
        <w:jc w:val="both"/>
        <w:rPr>
          <w:rFonts w:ascii="Arial Narrow" w:hAnsi="Arial Narrow" w:cs="Arial"/>
          <w:sz w:val="20"/>
        </w:rPr>
      </w:pPr>
    </w:p>
    <w:p w:rsidR="00E53C17" w:rsidRPr="000656A2" w:rsidRDefault="00E53C17" w:rsidP="00E53C17">
      <w:pPr>
        <w:ind w:left="450" w:firstLine="270"/>
        <w:jc w:val="both"/>
        <w:rPr>
          <w:rFonts w:ascii="Arial Narrow" w:hAnsi="Arial Narrow" w:cs="Arial"/>
          <w:sz w:val="20"/>
        </w:rPr>
      </w:pPr>
      <w:r w:rsidRPr="000656A2">
        <w:rPr>
          <w:rFonts w:ascii="Arial Narrow" w:hAnsi="Arial Narrow" w:cs="Arial"/>
          <w:sz w:val="20"/>
        </w:rPr>
        <w:t>…………………………………………………………………………….</w:t>
      </w:r>
    </w:p>
    <w:p w:rsidR="00E53C17" w:rsidRPr="000656A2" w:rsidRDefault="00E53C17" w:rsidP="00E53C17">
      <w:pPr>
        <w:ind w:firstLine="270"/>
        <w:jc w:val="both"/>
        <w:rPr>
          <w:rFonts w:ascii="Arial Narrow" w:hAnsi="Arial Narrow" w:cs="Arial"/>
          <w:sz w:val="20"/>
        </w:rPr>
      </w:pPr>
    </w:p>
    <w:p w:rsidR="00E53C17" w:rsidRPr="000656A2" w:rsidRDefault="00E53C17" w:rsidP="00E53C17">
      <w:pPr>
        <w:numPr>
          <w:ilvl w:val="0"/>
          <w:numId w:val="61"/>
        </w:numPr>
        <w:jc w:val="both"/>
        <w:rPr>
          <w:rFonts w:ascii="Arial Narrow" w:hAnsi="Arial Narrow" w:cs="Arial"/>
          <w:b/>
          <w:sz w:val="20"/>
        </w:rPr>
      </w:pPr>
      <w:r w:rsidRPr="000656A2">
        <w:rPr>
          <w:rFonts w:ascii="Arial Narrow" w:hAnsi="Arial Narrow" w:cs="Arial"/>
          <w:b/>
          <w:sz w:val="20"/>
        </w:rPr>
        <w:t>DECLARATION</w:t>
      </w:r>
    </w:p>
    <w:p w:rsidR="00E53C17" w:rsidRPr="000656A2" w:rsidRDefault="00E53C17" w:rsidP="00E53C17">
      <w:pPr>
        <w:ind w:left="360"/>
        <w:jc w:val="both"/>
        <w:rPr>
          <w:rFonts w:ascii="Arial Narrow" w:hAnsi="Arial Narrow" w:cs="Arial"/>
          <w:b/>
          <w:sz w:val="20"/>
        </w:rPr>
      </w:pPr>
    </w:p>
    <w:p w:rsidR="00E53C17" w:rsidRPr="000656A2" w:rsidRDefault="00E53C17" w:rsidP="00E53C17">
      <w:pPr>
        <w:ind w:left="450"/>
        <w:jc w:val="both"/>
        <w:rPr>
          <w:rFonts w:ascii="Arial Narrow" w:hAnsi="Arial Narrow" w:cs="Arial"/>
          <w:sz w:val="20"/>
        </w:rPr>
      </w:pPr>
      <w:r w:rsidRPr="000656A2">
        <w:rPr>
          <w:rFonts w:ascii="Arial Narrow" w:hAnsi="Arial Narrow" w:cs="Arial"/>
          <w:sz w:val="20"/>
        </w:rPr>
        <w:t>I, the undersigned, (name)……………………………………………………………………. in submitting the accompanying bid, do hereby make the following statements that I certify to be true and complete in every respect:</w:t>
      </w:r>
    </w:p>
    <w:p w:rsidR="00E53C17" w:rsidRPr="000656A2" w:rsidRDefault="00E53C17" w:rsidP="00E53C17">
      <w:pPr>
        <w:ind w:left="450" w:hanging="450"/>
        <w:jc w:val="both"/>
        <w:rPr>
          <w:rFonts w:ascii="Arial Narrow" w:hAnsi="Arial Narrow" w:cs="Arial"/>
          <w:sz w:val="20"/>
        </w:rPr>
      </w:pPr>
    </w:p>
    <w:p w:rsidR="00E53C17" w:rsidRPr="000656A2" w:rsidRDefault="00E53C17" w:rsidP="00E53C17">
      <w:pPr>
        <w:ind w:left="450" w:hanging="450"/>
        <w:jc w:val="both"/>
        <w:rPr>
          <w:rFonts w:ascii="Arial Narrow" w:hAnsi="Arial Narrow" w:cs="Arial"/>
          <w:sz w:val="20"/>
        </w:rPr>
      </w:pPr>
      <w:r w:rsidRPr="000656A2">
        <w:rPr>
          <w:rFonts w:ascii="Arial Narrow" w:hAnsi="Arial Narrow" w:cs="Arial"/>
          <w:sz w:val="20"/>
        </w:rPr>
        <w:t xml:space="preserve">3.1 </w:t>
      </w:r>
      <w:r w:rsidRPr="000656A2">
        <w:rPr>
          <w:rFonts w:ascii="Arial Narrow" w:hAnsi="Arial Narrow" w:cs="Arial"/>
          <w:sz w:val="20"/>
        </w:rPr>
        <w:tab/>
        <w:t>I have read and I understand the contents of this disclosure;</w:t>
      </w:r>
    </w:p>
    <w:p w:rsidR="00E53C17" w:rsidRPr="000656A2" w:rsidRDefault="00E53C17" w:rsidP="00E53C17">
      <w:pPr>
        <w:ind w:left="450" w:hanging="450"/>
        <w:jc w:val="both"/>
        <w:rPr>
          <w:rFonts w:ascii="Arial Narrow" w:hAnsi="Arial Narrow" w:cs="Arial"/>
          <w:sz w:val="20"/>
        </w:rPr>
      </w:pPr>
      <w:r w:rsidRPr="000656A2">
        <w:rPr>
          <w:rFonts w:ascii="Arial Narrow" w:hAnsi="Arial Narrow" w:cs="Arial"/>
          <w:sz w:val="20"/>
        </w:rPr>
        <w:t>3.2</w:t>
      </w:r>
      <w:r w:rsidRPr="000656A2">
        <w:rPr>
          <w:rFonts w:ascii="Arial Narrow" w:hAnsi="Arial Narrow" w:cs="Arial"/>
          <w:sz w:val="20"/>
        </w:rPr>
        <w:tab/>
        <w:t>I understand that the accompanying bid will be disqualified if this disclosure is found not to be true and complete in every respect;</w:t>
      </w:r>
    </w:p>
    <w:p w:rsidR="00E53C17" w:rsidRPr="000656A2" w:rsidRDefault="00E53C17" w:rsidP="00E53C17">
      <w:pPr>
        <w:ind w:left="450" w:hanging="450"/>
        <w:jc w:val="both"/>
        <w:rPr>
          <w:rFonts w:ascii="Arial Narrow" w:hAnsi="Arial Narrow" w:cs="Arial"/>
          <w:sz w:val="20"/>
        </w:rPr>
      </w:pPr>
      <w:r w:rsidRPr="000656A2">
        <w:rPr>
          <w:rFonts w:ascii="Arial Narrow" w:hAnsi="Arial Narrow" w:cs="Arial"/>
          <w:sz w:val="20"/>
        </w:rPr>
        <w:t xml:space="preserve">3.3 </w:t>
      </w:r>
      <w:r w:rsidRPr="000656A2">
        <w:rPr>
          <w:rFonts w:ascii="Arial Narrow" w:hAnsi="Arial Narrow" w:cs="Arial"/>
          <w:sz w:val="20"/>
        </w:rPr>
        <w:tab/>
        <w:t>The bidder has arrived at the accompanying bid independently from, and without consultation, communication, agreement or arrangement with any competitor. However, communication between partners in a joint venture or consortium</w:t>
      </w:r>
      <w:r w:rsidRPr="000656A2">
        <w:rPr>
          <w:rStyle w:val="FootnoteReference"/>
          <w:rFonts w:ascii="Arial Narrow" w:hAnsi="Arial Narrow" w:cs="Arial"/>
          <w:sz w:val="20"/>
        </w:rPr>
        <w:footnoteReference w:id="2"/>
      </w:r>
      <w:r w:rsidRPr="000656A2">
        <w:rPr>
          <w:rFonts w:ascii="Arial Narrow" w:hAnsi="Arial Narrow" w:cs="Arial"/>
          <w:sz w:val="20"/>
        </w:rPr>
        <w:t xml:space="preserve"> will not be construed as collusive bidding.</w:t>
      </w:r>
    </w:p>
    <w:p w:rsidR="00E53C17" w:rsidRPr="000656A2" w:rsidRDefault="00E53C17" w:rsidP="00E53C17">
      <w:pPr>
        <w:ind w:left="450" w:hanging="450"/>
        <w:jc w:val="both"/>
        <w:rPr>
          <w:rFonts w:ascii="Arial Narrow" w:hAnsi="Arial Narrow" w:cs="Arial"/>
          <w:b/>
          <w:sz w:val="20"/>
        </w:rPr>
      </w:pPr>
      <w:r w:rsidRPr="000656A2">
        <w:rPr>
          <w:rFonts w:ascii="Arial Narrow" w:hAnsi="Arial Narrow" w:cs="Arial"/>
          <w:sz w:val="20"/>
        </w:rPr>
        <w:t>3.4</w:t>
      </w:r>
      <w:r w:rsidRPr="000656A2">
        <w:rPr>
          <w:rFonts w:ascii="Arial Narrow" w:hAnsi="Arial Narrow" w:cs="Arial"/>
          <w:b/>
          <w:sz w:val="20"/>
        </w:rPr>
        <w:t xml:space="preserve"> </w:t>
      </w:r>
      <w:r w:rsidRPr="000656A2">
        <w:rPr>
          <w:rFonts w:ascii="Arial Narrow" w:hAnsi="Arial Narrow" w:cs="Arial"/>
          <w:b/>
          <w:sz w:val="20"/>
        </w:rPr>
        <w:tab/>
      </w:r>
      <w:r w:rsidRPr="000656A2">
        <w:rPr>
          <w:rFonts w:ascii="Arial Narrow" w:hAnsi="Arial Narrow" w:cs="Arial"/>
          <w:sz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53C17" w:rsidRPr="000656A2" w:rsidRDefault="00E53C17" w:rsidP="00E53C17">
      <w:pPr>
        <w:ind w:left="450" w:hanging="450"/>
        <w:jc w:val="both"/>
        <w:rPr>
          <w:rFonts w:ascii="Arial Narrow" w:hAnsi="Arial Narrow" w:cs="Arial"/>
          <w:sz w:val="20"/>
        </w:rPr>
      </w:pPr>
      <w:r w:rsidRPr="000656A2">
        <w:rPr>
          <w:rFonts w:ascii="Arial Narrow" w:hAnsi="Arial Narrow" w:cs="Arial"/>
          <w:sz w:val="20"/>
        </w:rPr>
        <w:t>3.4</w:t>
      </w:r>
      <w:r w:rsidRPr="000656A2">
        <w:rPr>
          <w:rFonts w:ascii="Arial Narrow" w:hAnsi="Arial Narrow" w:cs="Arial"/>
          <w:sz w:val="20"/>
        </w:rPr>
        <w:tab/>
        <w:t>The terms of the accompanying bid have not been, and will not be, disclosed by the bidder, directly or indirectly, to any competitor, prior to the date and time of the official bid opening or of the awarding of the contract.</w:t>
      </w:r>
    </w:p>
    <w:p w:rsidR="00E53C17" w:rsidRPr="000656A2" w:rsidRDefault="00E53C17" w:rsidP="00E53C17">
      <w:pPr>
        <w:ind w:left="450" w:hanging="450"/>
        <w:jc w:val="both"/>
        <w:rPr>
          <w:rFonts w:ascii="Arial Narrow" w:hAnsi="Arial Narrow" w:cs="Arial"/>
          <w:sz w:val="20"/>
        </w:rPr>
      </w:pPr>
    </w:p>
    <w:p w:rsidR="00E53C17" w:rsidRPr="000656A2" w:rsidRDefault="00E53C17" w:rsidP="00E53C17">
      <w:pPr>
        <w:ind w:left="450" w:hanging="450"/>
        <w:jc w:val="both"/>
        <w:rPr>
          <w:rFonts w:ascii="Arial Narrow" w:hAnsi="Arial Narrow" w:cs="Arial"/>
          <w:sz w:val="20"/>
        </w:rPr>
      </w:pPr>
      <w:r w:rsidRPr="000656A2">
        <w:rPr>
          <w:rFonts w:ascii="Arial Narrow" w:hAnsi="Arial Narrow" w:cs="Arial"/>
          <w:sz w:val="20"/>
        </w:rPr>
        <w:t xml:space="preserve">3.5 </w:t>
      </w:r>
      <w:r w:rsidRPr="000656A2">
        <w:rPr>
          <w:rFonts w:ascii="Arial Narrow" w:hAnsi="Arial Narrow" w:cs="Arial"/>
          <w:sz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53C17" w:rsidRPr="000656A2" w:rsidRDefault="00E53C17" w:rsidP="00E53C17">
      <w:pPr>
        <w:widowControl/>
        <w:spacing w:after="160" w:line="259" w:lineRule="auto"/>
        <w:rPr>
          <w:rFonts w:ascii="Arial Narrow" w:hAnsi="Arial Narrow" w:cs="Arial"/>
          <w:sz w:val="20"/>
        </w:rPr>
      </w:pPr>
    </w:p>
    <w:p w:rsidR="00E53C17" w:rsidRPr="000656A2" w:rsidRDefault="00E53C17" w:rsidP="00E53C17">
      <w:pPr>
        <w:numPr>
          <w:ilvl w:val="1"/>
          <w:numId w:val="62"/>
        </w:numPr>
        <w:ind w:left="450" w:hanging="450"/>
        <w:jc w:val="both"/>
        <w:rPr>
          <w:rFonts w:ascii="Arial Narrow" w:hAnsi="Arial Narrow" w:cs="Arial"/>
          <w:sz w:val="20"/>
        </w:rPr>
      </w:pPr>
      <w:r w:rsidRPr="000656A2">
        <w:rPr>
          <w:rFonts w:ascii="Arial Narrow" w:hAnsi="Arial Narrow" w:cs="Arial"/>
          <w:sz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53C17" w:rsidRPr="000656A2" w:rsidRDefault="00E53C17" w:rsidP="00E53C17">
      <w:pPr>
        <w:tabs>
          <w:tab w:val="left" w:pos="1418"/>
          <w:tab w:val="right" w:pos="9752"/>
        </w:tabs>
        <w:ind w:left="450" w:hanging="450"/>
        <w:jc w:val="both"/>
        <w:rPr>
          <w:rFonts w:ascii="Arial Narrow" w:hAnsi="Arial Narrow" w:cs="Arial"/>
          <w:sz w:val="20"/>
          <w:lang w:val="en-GB"/>
        </w:rPr>
      </w:pPr>
    </w:p>
    <w:p w:rsidR="00E53C17" w:rsidRPr="000656A2" w:rsidRDefault="00E53C17" w:rsidP="00E53C17">
      <w:pPr>
        <w:tabs>
          <w:tab w:val="left" w:pos="1418"/>
          <w:tab w:val="right" w:pos="9752"/>
        </w:tabs>
        <w:ind w:left="450"/>
        <w:jc w:val="both"/>
        <w:rPr>
          <w:rFonts w:ascii="Arial Narrow" w:hAnsi="Arial Narrow" w:cs="Arial"/>
          <w:sz w:val="20"/>
          <w:lang w:val="en-GB"/>
        </w:rPr>
      </w:pPr>
      <w:r w:rsidRPr="000656A2">
        <w:rPr>
          <w:rFonts w:ascii="Arial Narrow" w:hAnsi="Arial Narrow" w:cs="Arial"/>
          <w:sz w:val="20"/>
          <w:lang w:val="en-GB"/>
        </w:rPr>
        <w:t xml:space="preserve">I CERTIFY THAT THE INFORMATION FURNISHED IN PARAGRAPHS 1, 2 and 3 ABOVE IS CORRECT. </w:t>
      </w:r>
    </w:p>
    <w:p w:rsidR="00E53C17" w:rsidRPr="000656A2" w:rsidRDefault="00E53C17" w:rsidP="00E53C17">
      <w:pPr>
        <w:pStyle w:val="BodyTextIndent2"/>
        <w:ind w:left="450"/>
        <w:rPr>
          <w:rFonts w:ascii="Arial Narrow" w:hAnsi="Arial Narrow" w:cs="Arial"/>
          <w:sz w:val="20"/>
        </w:rPr>
      </w:pPr>
      <w:r w:rsidRPr="000656A2">
        <w:rPr>
          <w:rFonts w:ascii="Arial Narrow" w:hAnsi="Arial Narrow" w:cs="Arial"/>
          <w:sz w:val="20"/>
        </w:rPr>
        <w:t xml:space="preserve">I ACCEPT THAT THE STATE MAY REJECT THE BID OR ACT AGAINST ME IN TERMS OF PARAGRAPH 6 OF PFMA SCM INSTRUCTION 03 OF 2021/22 ON </w:t>
      </w:r>
      <w:r w:rsidRPr="000656A2">
        <w:rPr>
          <w:rFonts w:ascii="Arial Narrow" w:hAnsi="Arial Narrow" w:cs="Arial"/>
          <w:bCs/>
          <w:sz w:val="20"/>
        </w:rPr>
        <w:t>PREVENTING AND COMBATING ABUSE IN THE SUPPLY CHAIN MANAGEMENT SYSTEM</w:t>
      </w:r>
      <w:r w:rsidRPr="000656A2">
        <w:rPr>
          <w:rFonts w:ascii="Arial Narrow" w:hAnsi="Arial Narrow" w:cs="Arial"/>
          <w:sz w:val="20"/>
        </w:rPr>
        <w:t xml:space="preserve"> SHOULD THIS DECLARATION PROVE TO BE FALSE.  </w:t>
      </w:r>
    </w:p>
    <w:p w:rsidR="00E53C17" w:rsidRPr="000656A2" w:rsidRDefault="00E53C17" w:rsidP="00E53C17">
      <w:pPr>
        <w:tabs>
          <w:tab w:val="left" w:pos="900"/>
          <w:tab w:val="left" w:pos="2250"/>
          <w:tab w:val="right" w:pos="9752"/>
        </w:tabs>
        <w:ind w:left="450" w:hanging="450"/>
        <w:jc w:val="both"/>
        <w:rPr>
          <w:rFonts w:ascii="Arial Narrow" w:hAnsi="Arial Narrow" w:cs="Arial"/>
          <w:sz w:val="20"/>
          <w:lang w:val="en-GB"/>
        </w:rPr>
      </w:pPr>
    </w:p>
    <w:p w:rsidR="00E53C17" w:rsidRPr="000656A2" w:rsidRDefault="00E53C17" w:rsidP="00E53C17">
      <w:pPr>
        <w:tabs>
          <w:tab w:val="left" w:pos="900"/>
          <w:tab w:val="left" w:pos="2250"/>
          <w:tab w:val="right" w:pos="9752"/>
        </w:tabs>
        <w:ind w:left="450" w:hanging="450"/>
        <w:jc w:val="both"/>
        <w:rPr>
          <w:rFonts w:ascii="Arial Narrow" w:hAnsi="Arial Narrow" w:cs="Arial"/>
          <w:sz w:val="20"/>
          <w:lang w:val="en-GB"/>
        </w:rPr>
      </w:pPr>
    </w:p>
    <w:p w:rsidR="00E53C17" w:rsidRPr="000656A2" w:rsidRDefault="00E53C17" w:rsidP="00E53C17">
      <w:pPr>
        <w:tabs>
          <w:tab w:val="left" w:pos="3960"/>
          <w:tab w:val="left" w:pos="7020"/>
          <w:tab w:val="right" w:pos="9752"/>
        </w:tabs>
        <w:ind w:left="450"/>
        <w:jc w:val="both"/>
        <w:rPr>
          <w:rFonts w:ascii="Arial Narrow" w:hAnsi="Arial Narrow" w:cs="Arial"/>
          <w:sz w:val="20"/>
          <w:lang w:val="en-GB"/>
        </w:rPr>
      </w:pPr>
      <w:r w:rsidRPr="000656A2">
        <w:rPr>
          <w:rFonts w:ascii="Arial Narrow" w:hAnsi="Arial Narrow" w:cs="Arial"/>
          <w:sz w:val="20"/>
          <w:lang w:val="en-GB"/>
        </w:rPr>
        <w:t>………………………………</w:t>
      </w:r>
      <w:r w:rsidRPr="000656A2">
        <w:rPr>
          <w:rFonts w:ascii="Arial Narrow" w:hAnsi="Arial Narrow" w:cs="Arial"/>
          <w:sz w:val="20"/>
          <w:lang w:val="en-GB"/>
        </w:rPr>
        <w:tab/>
        <w:t xml:space="preserve"> ..…………………………………………… </w:t>
      </w:r>
      <w:r w:rsidRPr="000656A2">
        <w:rPr>
          <w:rFonts w:ascii="Arial Narrow" w:hAnsi="Arial Narrow" w:cs="Arial"/>
          <w:sz w:val="20"/>
          <w:lang w:val="en-GB"/>
        </w:rPr>
        <w:tab/>
      </w:r>
    </w:p>
    <w:p w:rsidR="00E53C17" w:rsidRPr="000656A2" w:rsidRDefault="00E53C17" w:rsidP="00E53C17">
      <w:pPr>
        <w:tabs>
          <w:tab w:val="left" w:pos="1080"/>
          <w:tab w:val="left" w:pos="4320"/>
          <w:tab w:val="left" w:pos="7920"/>
          <w:tab w:val="right" w:pos="9752"/>
        </w:tabs>
        <w:ind w:left="450"/>
        <w:jc w:val="both"/>
        <w:rPr>
          <w:rFonts w:ascii="Arial Narrow" w:hAnsi="Arial Narrow" w:cs="Arial"/>
          <w:sz w:val="20"/>
          <w:lang w:val="en-GB"/>
        </w:rPr>
      </w:pPr>
      <w:r w:rsidRPr="000656A2">
        <w:rPr>
          <w:rFonts w:ascii="Arial Narrow" w:hAnsi="Arial Narrow" w:cs="Arial"/>
          <w:sz w:val="20"/>
          <w:lang w:val="en-GB"/>
        </w:rPr>
        <w:tab/>
      </w:r>
      <w:r>
        <w:rPr>
          <w:rFonts w:ascii="Arial Narrow" w:hAnsi="Arial Narrow" w:cs="Arial"/>
          <w:sz w:val="20"/>
          <w:lang w:val="en-GB"/>
        </w:rPr>
        <w:t xml:space="preserve"> </w:t>
      </w:r>
      <w:r w:rsidRPr="000656A2">
        <w:rPr>
          <w:rFonts w:ascii="Arial Narrow" w:hAnsi="Arial Narrow" w:cs="Arial"/>
          <w:sz w:val="20"/>
          <w:lang w:val="en-GB"/>
        </w:rPr>
        <w:t>Signature</w:t>
      </w:r>
      <w:r w:rsidRPr="000656A2">
        <w:rPr>
          <w:rFonts w:ascii="Arial Narrow" w:hAnsi="Arial Narrow" w:cs="Arial"/>
          <w:sz w:val="20"/>
          <w:lang w:val="en-GB"/>
        </w:rPr>
        <w:tab/>
      </w:r>
      <w:r>
        <w:rPr>
          <w:rFonts w:ascii="Arial Narrow" w:hAnsi="Arial Narrow" w:cs="Arial"/>
          <w:sz w:val="20"/>
          <w:lang w:val="en-GB"/>
        </w:rPr>
        <w:t xml:space="preserve">…              </w:t>
      </w:r>
      <w:r w:rsidRPr="000656A2">
        <w:rPr>
          <w:rFonts w:ascii="Arial Narrow" w:hAnsi="Arial Narrow" w:cs="Arial"/>
          <w:sz w:val="20"/>
          <w:lang w:val="en-GB"/>
        </w:rPr>
        <w:t xml:space="preserve">  Date</w:t>
      </w:r>
    </w:p>
    <w:p w:rsidR="00E53C17" w:rsidRPr="000656A2" w:rsidRDefault="00E53C17" w:rsidP="00E53C17">
      <w:pPr>
        <w:tabs>
          <w:tab w:val="left" w:pos="3960"/>
          <w:tab w:val="left" w:pos="7020"/>
          <w:tab w:val="right" w:pos="9752"/>
        </w:tabs>
        <w:ind w:left="450"/>
        <w:jc w:val="both"/>
        <w:rPr>
          <w:rFonts w:ascii="Arial Narrow" w:hAnsi="Arial Narrow" w:cs="Arial"/>
          <w:sz w:val="20"/>
          <w:lang w:val="en-GB"/>
        </w:rPr>
      </w:pPr>
    </w:p>
    <w:p w:rsidR="00E53C17" w:rsidRPr="000656A2" w:rsidRDefault="00E53C17" w:rsidP="00E53C17">
      <w:pPr>
        <w:tabs>
          <w:tab w:val="left" w:pos="3960"/>
          <w:tab w:val="left" w:pos="7020"/>
          <w:tab w:val="right" w:pos="9752"/>
        </w:tabs>
        <w:ind w:left="450"/>
        <w:jc w:val="both"/>
        <w:rPr>
          <w:rFonts w:ascii="Arial Narrow" w:hAnsi="Arial Narrow" w:cs="Arial"/>
          <w:sz w:val="20"/>
          <w:lang w:val="en-GB"/>
        </w:rPr>
      </w:pPr>
      <w:r w:rsidRPr="000656A2">
        <w:rPr>
          <w:rFonts w:ascii="Arial Narrow" w:hAnsi="Arial Narrow" w:cs="Arial"/>
          <w:sz w:val="20"/>
          <w:lang w:val="en-GB"/>
        </w:rPr>
        <w:t>………………………………</w:t>
      </w:r>
      <w:r w:rsidRPr="000656A2">
        <w:rPr>
          <w:rFonts w:ascii="Arial Narrow" w:hAnsi="Arial Narrow" w:cs="Arial"/>
          <w:sz w:val="20"/>
          <w:lang w:val="en-GB"/>
        </w:rPr>
        <w:tab/>
        <w:t>………………………………………………</w:t>
      </w:r>
    </w:p>
    <w:p w:rsidR="00E53C17" w:rsidRPr="000656A2" w:rsidRDefault="00E53C17" w:rsidP="00E53C17">
      <w:pPr>
        <w:tabs>
          <w:tab w:val="left" w:pos="1080"/>
          <w:tab w:val="left" w:pos="4860"/>
          <w:tab w:val="left" w:pos="5760"/>
          <w:tab w:val="left" w:pos="7020"/>
          <w:tab w:val="left" w:pos="7110"/>
          <w:tab w:val="right" w:pos="9752"/>
        </w:tabs>
        <w:ind w:left="450"/>
        <w:jc w:val="both"/>
        <w:rPr>
          <w:rFonts w:ascii="Arial Narrow" w:hAnsi="Arial Narrow" w:cs="Arial"/>
          <w:sz w:val="20"/>
          <w:lang w:val="en-GB"/>
        </w:rPr>
      </w:pPr>
      <w:r>
        <w:rPr>
          <w:rFonts w:ascii="Arial Narrow" w:hAnsi="Arial Narrow" w:cs="Arial"/>
          <w:sz w:val="20"/>
          <w:lang w:val="en-GB"/>
        </w:rPr>
        <w:tab/>
        <w:t xml:space="preserve">     Position </w:t>
      </w:r>
      <w:r>
        <w:rPr>
          <w:rFonts w:ascii="Arial Narrow" w:hAnsi="Arial Narrow" w:cs="Arial"/>
          <w:sz w:val="20"/>
          <w:lang w:val="en-GB"/>
        </w:rPr>
        <w:tab/>
      </w:r>
      <w:r w:rsidRPr="000656A2">
        <w:rPr>
          <w:rFonts w:ascii="Arial Narrow" w:hAnsi="Arial Narrow" w:cs="Arial"/>
          <w:sz w:val="20"/>
          <w:lang w:val="en-GB"/>
        </w:rPr>
        <w:t>Name of bidder</w:t>
      </w:r>
    </w:p>
    <w:p w:rsidR="00E53C17" w:rsidRPr="000656A2" w:rsidRDefault="00E53C17" w:rsidP="00E53C17">
      <w:pPr>
        <w:widowControl/>
        <w:spacing w:after="160" w:line="259" w:lineRule="auto"/>
        <w:ind w:left="450" w:hanging="450"/>
        <w:rPr>
          <w:rFonts w:ascii="Arial Narrow" w:hAnsi="Arial Narrow" w:cs="Arial"/>
          <w:b/>
          <w:color w:val="000080"/>
          <w:sz w:val="20"/>
          <w:lang w:val="en-GB"/>
        </w:rPr>
      </w:pPr>
    </w:p>
    <w:p w:rsidR="001E3E4E" w:rsidRPr="00E53C17" w:rsidRDefault="001E3E4E" w:rsidP="00E53C17">
      <w:pPr>
        <w:widowControl/>
        <w:spacing w:after="160" w:line="259" w:lineRule="auto"/>
        <w:rPr>
          <w:rFonts w:ascii="Arial Narrow" w:hAnsi="Arial Narrow"/>
          <w:b/>
          <w:snapToGrid/>
          <w:sz w:val="20"/>
          <w:lang w:val="en-GB"/>
        </w:rPr>
      </w:pPr>
      <w:r w:rsidRPr="002C2840">
        <w:rPr>
          <w:rFonts w:ascii="Arial Narrow" w:hAnsi="Arial Narrow" w:cs="Arial"/>
          <w:b/>
          <w:color w:val="000080"/>
          <w:sz w:val="22"/>
          <w:szCs w:val="22"/>
          <w:lang w:val="en-GB"/>
        </w:rPr>
        <w:t>SBD 6.1</w:t>
      </w:r>
    </w:p>
    <w:p w:rsidR="001E3E4E" w:rsidRPr="002C2840" w:rsidRDefault="001E3E4E" w:rsidP="003262C7">
      <w:pPr>
        <w:tabs>
          <w:tab w:val="left" w:pos="900"/>
          <w:tab w:val="left" w:pos="2880"/>
          <w:tab w:val="left" w:pos="5760"/>
          <w:tab w:val="left" w:pos="7920"/>
        </w:tabs>
        <w:ind w:right="-338"/>
        <w:jc w:val="both"/>
        <w:outlineLvl w:val="0"/>
        <w:rPr>
          <w:rFonts w:ascii="Arial Narrow" w:hAnsi="Arial Narrow" w:cs="Arial"/>
          <w:b/>
          <w:sz w:val="22"/>
          <w:szCs w:val="22"/>
          <w:lang w:val="en-GB"/>
        </w:rPr>
      </w:pPr>
    </w:p>
    <w:p w:rsidR="00E0103E" w:rsidRPr="002C2840" w:rsidRDefault="00E0103E" w:rsidP="003262C7">
      <w:pPr>
        <w:tabs>
          <w:tab w:val="left" w:pos="900"/>
          <w:tab w:val="left" w:pos="2880"/>
          <w:tab w:val="left" w:pos="5760"/>
          <w:tab w:val="left" w:pos="7920"/>
        </w:tabs>
        <w:ind w:right="-338"/>
        <w:jc w:val="both"/>
        <w:outlineLvl w:val="0"/>
        <w:rPr>
          <w:rFonts w:ascii="Arial Narrow" w:hAnsi="Arial Narrow" w:cs="Arial"/>
          <w:b/>
          <w:sz w:val="22"/>
          <w:szCs w:val="22"/>
          <w:lang w:val="en-GB"/>
        </w:rPr>
      </w:pPr>
    </w:p>
    <w:p w:rsidR="001E3E4E" w:rsidRPr="002C2840" w:rsidRDefault="001E3E4E" w:rsidP="003262C7">
      <w:pPr>
        <w:tabs>
          <w:tab w:val="left" w:pos="900"/>
          <w:tab w:val="left" w:pos="2880"/>
          <w:tab w:val="left" w:pos="5760"/>
          <w:tab w:val="left" w:pos="7920"/>
        </w:tabs>
        <w:ind w:right="22"/>
        <w:jc w:val="both"/>
        <w:rPr>
          <w:rFonts w:ascii="Arial Narrow" w:hAnsi="Arial Narrow" w:cs="Arial"/>
          <w:b/>
          <w:sz w:val="22"/>
          <w:szCs w:val="22"/>
          <w:lang w:val="en-GB"/>
        </w:rPr>
      </w:pPr>
      <w:r w:rsidRPr="002C2840">
        <w:rPr>
          <w:rFonts w:ascii="Arial Narrow" w:hAnsi="Arial Narrow" w:cs="Arial"/>
          <w:b/>
          <w:sz w:val="22"/>
          <w:szCs w:val="22"/>
          <w:lang w:val="en-GB"/>
        </w:rPr>
        <w:t>PREFERENCE POINTS CLAIM FORM IN TERMS OF THE PREFERENTIAL PROCUREMENT REGULATIONS 2017</w:t>
      </w:r>
    </w:p>
    <w:p w:rsidR="001E3E4E" w:rsidRPr="002C2840" w:rsidRDefault="001E3E4E" w:rsidP="003262C7">
      <w:pPr>
        <w:pStyle w:val="Heading4"/>
        <w:ind w:right="22"/>
        <w:jc w:val="both"/>
        <w:rPr>
          <w:rFonts w:ascii="Arial Narrow" w:hAnsi="Arial Narrow" w:cs="Arial"/>
          <w:sz w:val="22"/>
          <w:szCs w:val="22"/>
        </w:rPr>
      </w:pPr>
    </w:p>
    <w:p w:rsidR="001E3E4E" w:rsidRPr="002C2840" w:rsidRDefault="001E3E4E" w:rsidP="003262C7">
      <w:pPr>
        <w:tabs>
          <w:tab w:val="left" w:pos="900"/>
          <w:tab w:val="left" w:pos="2880"/>
          <w:tab w:val="left" w:pos="5760"/>
          <w:tab w:val="left" w:pos="7920"/>
        </w:tabs>
        <w:ind w:right="22"/>
        <w:jc w:val="both"/>
        <w:rPr>
          <w:rFonts w:ascii="Arial Narrow" w:hAnsi="Arial Narrow" w:cs="Arial"/>
          <w:sz w:val="22"/>
          <w:szCs w:val="22"/>
        </w:rPr>
      </w:pPr>
      <w:r w:rsidRPr="002C2840">
        <w:rPr>
          <w:rFonts w:ascii="Arial Narrow" w:hAnsi="Arial Narrow" w:cs="Arial"/>
          <w:sz w:val="22"/>
          <w:szCs w:val="22"/>
        </w:rPr>
        <w:t xml:space="preserve">This preference form must form part of all bids invited.  It contains general information and serves as a claim form for preference points for Broad-Based Black Economic Empowerment (B-BBEE) Status Level of Contribution </w:t>
      </w:r>
    </w:p>
    <w:p w:rsidR="001E3E4E" w:rsidRPr="002C2840" w:rsidRDefault="001E3E4E" w:rsidP="003262C7">
      <w:pPr>
        <w:tabs>
          <w:tab w:val="left" w:pos="900"/>
          <w:tab w:val="left" w:pos="2880"/>
          <w:tab w:val="left" w:pos="5760"/>
          <w:tab w:val="left" w:pos="7920"/>
        </w:tabs>
        <w:ind w:right="22"/>
        <w:jc w:val="both"/>
        <w:rPr>
          <w:rFonts w:ascii="Arial Narrow" w:hAnsi="Arial Narrow" w:cs="Arial"/>
          <w:sz w:val="22"/>
          <w:szCs w:val="22"/>
          <w:lang w:val="en-GB"/>
        </w:rPr>
      </w:pPr>
    </w:p>
    <w:p w:rsidR="001E3E4E" w:rsidRPr="002C2840" w:rsidRDefault="001E3E4E" w:rsidP="003262C7">
      <w:pPr>
        <w:tabs>
          <w:tab w:val="left" w:pos="900"/>
          <w:tab w:val="left" w:pos="2880"/>
          <w:tab w:val="left" w:pos="5760"/>
          <w:tab w:val="left" w:pos="7920"/>
        </w:tabs>
        <w:ind w:right="22"/>
        <w:jc w:val="both"/>
        <w:rPr>
          <w:rFonts w:ascii="Arial Narrow" w:hAnsi="Arial Narrow" w:cs="Arial"/>
          <w:sz w:val="22"/>
          <w:szCs w:val="22"/>
          <w:lang w:val="en-GB"/>
        </w:rPr>
      </w:pPr>
      <w:r w:rsidRPr="002C2840">
        <w:rPr>
          <w:rFonts w:ascii="Arial Narrow" w:hAnsi="Arial Narrow" w:cs="Arial"/>
          <w:b/>
          <w:sz w:val="22"/>
          <w:szCs w:val="22"/>
          <w:lang w:val="en-GB"/>
        </w:rPr>
        <w:t>NB:</w:t>
      </w:r>
      <w:r w:rsidRPr="002C2840">
        <w:rPr>
          <w:rFonts w:ascii="Arial Narrow" w:hAnsi="Arial Narrow" w:cs="Arial"/>
          <w:b/>
          <w:sz w:val="22"/>
          <w:szCs w:val="22"/>
          <w:lang w:val="en-GB"/>
        </w:rPr>
        <w:tab/>
        <w:t xml:space="preserve">BEFORE COMPLETING THIS FORM, BIDDERS MUST STUDY THE GENERAL CONDITIONS, DEFINITIONS AND DIRECTIVES APPLICABLE IN RESPECT OF B-BBEE, AS PRESCRIBED IN THE PREFERENTIAL PROCUREMENT REGULATIONS, 2017. </w:t>
      </w:r>
    </w:p>
    <w:p w:rsidR="001E3E4E" w:rsidRPr="002C2840" w:rsidRDefault="001E3E4E" w:rsidP="003262C7">
      <w:pPr>
        <w:pBdr>
          <w:bottom w:val="single" w:sz="6" w:space="1" w:color="auto"/>
        </w:pBdr>
        <w:tabs>
          <w:tab w:val="left" w:pos="900"/>
          <w:tab w:val="left" w:pos="2880"/>
          <w:tab w:val="left" w:pos="5760"/>
          <w:tab w:val="left" w:pos="7920"/>
        </w:tabs>
        <w:ind w:right="22"/>
        <w:jc w:val="both"/>
        <w:rPr>
          <w:rFonts w:ascii="Arial Narrow" w:hAnsi="Arial Narrow" w:cs="Arial"/>
          <w:sz w:val="22"/>
          <w:szCs w:val="22"/>
          <w:lang w:val="en-GB"/>
        </w:rPr>
      </w:pPr>
    </w:p>
    <w:p w:rsidR="001E3E4E" w:rsidRPr="002C2840" w:rsidRDefault="001E3E4E" w:rsidP="003262C7">
      <w:pPr>
        <w:tabs>
          <w:tab w:val="left" w:pos="900"/>
          <w:tab w:val="left" w:pos="2880"/>
          <w:tab w:val="left" w:pos="5760"/>
          <w:tab w:val="left" w:pos="7920"/>
        </w:tabs>
        <w:ind w:right="22"/>
        <w:jc w:val="both"/>
        <w:rPr>
          <w:rFonts w:ascii="Arial Narrow" w:hAnsi="Arial Narrow" w:cs="Arial"/>
          <w:sz w:val="22"/>
          <w:szCs w:val="22"/>
          <w:lang w:val="en-GB"/>
        </w:rPr>
      </w:pPr>
    </w:p>
    <w:p w:rsidR="001E3E4E" w:rsidRPr="002C2840" w:rsidRDefault="001E3E4E" w:rsidP="00964E0B">
      <w:pPr>
        <w:numPr>
          <w:ilvl w:val="0"/>
          <w:numId w:val="3"/>
        </w:numPr>
        <w:tabs>
          <w:tab w:val="num" w:pos="720"/>
          <w:tab w:val="left" w:pos="2880"/>
          <w:tab w:val="left" w:pos="5760"/>
          <w:tab w:val="left" w:pos="7920"/>
        </w:tabs>
        <w:spacing w:after="120"/>
        <w:ind w:left="0" w:right="22" w:firstLine="0"/>
        <w:jc w:val="both"/>
        <w:rPr>
          <w:rFonts w:ascii="Arial Narrow" w:hAnsi="Arial Narrow" w:cs="Arial"/>
          <w:b/>
          <w:sz w:val="22"/>
          <w:szCs w:val="22"/>
          <w:lang w:val="en-GB"/>
        </w:rPr>
      </w:pPr>
      <w:r w:rsidRPr="002C2840">
        <w:rPr>
          <w:rFonts w:ascii="Arial Narrow" w:hAnsi="Arial Narrow" w:cs="Arial"/>
          <w:b/>
          <w:sz w:val="22"/>
          <w:szCs w:val="22"/>
          <w:lang w:val="en-GB"/>
        </w:rPr>
        <w:t>GENERAL CONDITIONS</w:t>
      </w:r>
    </w:p>
    <w:p w:rsidR="001E3E4E" w:rsidRPr="002C2840" w:rsidRDefault="001E3E4E" w:rsidP="00964E0B">
      <w:pPr>
        <w:numPr>
          <w:ilvl w:val="1"/>
          <w:numId w:val="3"/>
        </w:numPr>
        <w:tabs>
          <w:tab w:val="clear" w:pos="900"/>
          <w:tab w:val="num" w:pos="720"/>
          <w:tab w:val="left" w:pos="2880"/>
          <w:tab w:val="left" w:pos="5760"/>
          <w:tab w:val="left" w:pos="7920"/>
        </w:tabs>
        <w:spacing w:after="120"/>
        <w:ind w:left="720" w:right="22" w:hanging="720"/>
        <w:jc w:val="both"/>
        <w:rPr>
          <w:rFonts w:ascii="Arial Narrow" w:hAnsi="Arial Narrow" w:cs="Arial"/>
          <w:sz w:val="22"/>
          <w:szCs w:val="22"/>
          <w:lang w:val="en-GB"/>
        </w:rPr>
      </w:pPr>
      <w:r w:rsidRPr="002C2840">
        <w:rPr>
          <w:rFonts w:ascii="Arial Narrow" w:hAnsi="Arial Narrow" w:cs="Arial"/>
          <w:sz w:val="22"/>
          <w:szCs w:val="22"/>
          <w:lang w:val="en-GB"/>
        </w:rPr>
        <w:t>The following preference point systems are applicable to all bids:</w:t>
      </w:r>
    </w:p>
    <w:p w:rsidR="001E3E4E" w:rsidRPr="002C2840" w:rsidRDefault="001E3E4E" w:rsidP="00964E0B">
      <w:pPr>
        <w:pStyle w:val="BodyTextIndent3"/>
        <w:numPr>
          <w:ilvl w:val="0"/>
          <w:numId w:val="4"/>
        </w:numPr>
        <w:tabs>
          <w:tab w:val="left" w:pos="900"/>
          <w:tab w:val="left" w:pos="5760"/>
          <w:tab w:val="left" w:pos="7920"/>
        </w:tabs>
        <w:spacing w:after="0"/>
        <w:ind w:left="720" w:right="22" w:hanging="720"/>
        <w:jc w:val="both"/>
        <w:rPr>
          <w:rFonts w:ascii="Arial Narrow" w:hAnsi="Arial Narrow" w:cs="Arial"/>
          <w:sz w:val="22"/>
          <w:szCs w:val="22"/>
        </w:rPr>
      </w:pPr>
      <w:r w:rsidRPr="002C2840">
        <w:rPr>
          <w:rFonts w:ascii="Arial Narrow" w:hAnsi="Arial Narrow" w:cs="Arial"/>
          <w:sz w:val="22"/>
          <w:szCs w:val="22"/>
        </w:rPr>
        <w:t xml:space="preserve">the 80/20 system for requirements with a Rand value of up to R50 000 000 (all applicable taxes included); and </w:t>
      </w:r>
    </w:p>
    <w:p w:rsidR="001E3E4E" w:rsidRPr="002C2840" w:rsidRDefault="001E3E4E" w:rsidP="00964E0B">
      <w:pPr>
        <w:pStyle w:val="BodyTextIndent3"/>
        <w:numPr>
          <w:ilvl w:val="0"/>
          <w:numId w:val="4"/>
        </w:numPr>
        <w:tabs>
          <w:tab w:val="left" w:pos="900"/>
          <w:tab w:val="left" w:pos="5760"/>
          <w:tab w:val="left" w:pos="7920"/>
        </w:tabs>
        <w:spacing w:after="0"/>
        <w:ind w:left="720" w:right="22" w:hanging="720"/>
        <w:jc w:val="both"/>
        <w:rPr>
          <w:rFonts w:ascii="Arial Narrow" w:hAnsi="Arial Narrow" w:cs="Arial"/>
          <w:sz w:val="22"/>
          <w:szCs w:val="22"/>
        </w:rPr>
      </w:pPr>
      <w:r w:rsidRPr="002C2840">
        <w:rPr>
          <w:rFonts w:ascii="Arial Narrow" w:hAnsi="Arial Narrow" w:cs="Arial"/>
          <w:sz w:val="22"/>
          <w:szCs w:val="22"/>
        </w:rPr>
        <w:t>the 90/10 system for requirements with a Rand value above R50 000 000 (all applicable taxes included).</w:t>
      </w:r>
    </w:p>
    <w:p w:rsidR="001E3E4E" w:rsidRPr="002C2840" w:rsidRDefault="001E3E4E" w:rsidP="00964E0B">
      <w:pPr>
        <w:numPr>
          <w:ilvl w:val="1"/>
          <w:numId w:val="3"/>
        </w:numPr>
        <w:tabs>
          <w:tab w:val="clear" w:pos="900"/>
          <w:tab w:val="num" w:pos="993"/>
          <w:tab w:val="left" w:pos="2880"/>
          <w:tab w:val="left" w:pos="5760"/>
          <w:tab w:val="left" w:pos="7920"/>
        </w:tabs>
        <w:spacing w:after="120"/>
        <w:ind w:left="0" w:right="22" w:firstLine="0"/>
        <w:jc w:val="both"/>
        <w:rPr>
          <w:rFonts w:ascii="Arial Narrow" w:hAnsi="Arial Narrow" w:cs="Arial"/>
          <w:sz w:val="22"/>
          <w:szCs w:val="22"/>
          <w:lang w:val="en-GB"/>
        </w:rPr>
      </w:pPr>
    </w:p>
    <w:p w:rsidR="001E3E4E" w:rsidRPr="002C2840" w:rsidRDefault="001E3E4E" w:rsidP="003262C7">
      <w:pPr>
        <w:tabs>
          <w:tab w:val="left" w:pos="270"/>
          <w:tab w:val="left" w:pos="2880"/>
          <w:tab w:val="left" w:pos="5760"/>
          <w:tab w:val="left" w:pos="7920"/>
        </w:tabs>
        <w:spacing w:after="120"/>
        <w:ind w:left="360" w:right="22"/>
        <w:jc w:val="both"/>
        <w:rPr>
          <w:rFonts w:ascii="Arial Narrow" w:hAnsi="Arial Narrow" w:cs="Arial"/>
          <w:sz w:val="22"/>
          <w:szCs w:val="22"/>
          <w:lang w:val="en-GB"/>
        </w:rPr>
      </w:pPr>
      <w:r w:rsidRPr="002C2840">
        <w:rPr>
          <w:rFonts w:ascii="Arial Narrow" w:hAnsi="Arial Narrow" w:cs="Arial"/>
          <w:sz w:val="22"/>
          <w:szCs w:val="22"/>
          <w:lang w:val="en-GB"/>
        </w:rPr>
        <w:t xml:space="preserve">a) The value of this bid is estimated to </w:t>
      </w:r>
      <w:r w:rsidRPr="002C2840">
        <w:rPr>
          <w:rFonts w:ascii="Arial Narrow" w:hAnsi="Arial Narrow" w:cs="Arial"/>
          <w:color w:val="FF0000"/>
          <w:sz w:val="22"/>
          <w:szCs w:val="22"/>
          <w:lang w:val="en-GB"/>
        </w:rPr>
        <w:t>exceed/not exceed</w:t>
      </w:r>
      <w:r w:rsidRPr="002C2840">
        <w:rPr>
          <w:rFonts w:ascii="Arial Narrow" w:hAnsi="Arial Narrow" w:cs="Arial"/>
          <w:sz w:val="22"/>
          <w:szCs w:val="22"/>
          <w:lang w:val="en-GB"/>
        </w:rPr>
        <w:t xml:space="preserve"> </w:t>
      </w:r>
      <w:r w:rsidRPr="002C2840">
        <w:rPr>
          <w:rFonts w:ascii="Arial Narrow" w:hAnsi="Arial Narrow" w:cs="Arial"/>
          <w:sz w:val="22"/>
          <w:szCs w:val="22"/>
        </w:rPr>
        <w:t>R50 000 000 (all applicable taxes included)</w:t>
      </w:r>
      <w:r w:rsidRPr="002C2840">
        <w:rPr>
          <w:rFonts w:ascii="Arial Narrow" w:hAnsi="Arial Narrow" w:cs="Arial"/>
          <w:sz w:val="22"/>
          <w:szCs w:val="22"/>
          <w:lang w:val="en-GB"/>
        </w:rPr>
        <w:t xml:space="preserve"> and therefore the</w:t>
      </w:r>
      <w:r w:rsidRPr="002C2840">
        <w:rPr>
          <w:rFonts w:ascii="Arial Narrow" w:hAnsi="Arial Narrow" w:cs="Arial"/>
          <w:sz w:val="22"/>
          <w:szCs w:val="22"/>
          <w:shd w:val="clear" w:color="auto" w:fill="FFFF00"/>
          <w:lang w:val="en-GB"/>
        </w:rPr>
        <w:t xml:space="preserve"> …………..</w:t>
      </w:r>
      <w:r w:rsidRPr="002C2840">
        <w:rPr>
          <w:rFonts w:ascii="Arial Narrow" w:hAnsi="Arial Narrow" w:cs="Arial"/>
          <w:sz w:val="22"/>
          <w:szCs w:val="22"/>
          <w:lang w:val="en-GB"/>
        </w:rPr>
        <w:t xml:space="preserve"> preference point system shall be applicable; or </w:t>
      </w:r>
    </w:p>
    <w:p w:rsidR="001E3E4E" w:rsidRPr="002C2840" w:rsidRDefault="001E3E4E" w:rsidP="003262C7">
      <w:pPr>
        <w:tabs>
          <w:tab w:val="left" w:pos="270"/>
          <w:tab w:val="left" w:pos="2880"/>
          <w:tab w:val="left" w:pos="5760"/>
          <w:tab w:val="left" w:pos="7920"/>
        </w:tabs>
        <w:spacing w:after="120"/>
        <w:ind w:left="360" w:right="22"/>
        <w:jc w:val="both"/>
        <w:rPr>
          <w:rFonts w:ascii="Arial Narrow" w:hAnsi="Arial Narrow" w:cs="Arial"/>
          <w:sz w:val="22"/>
          <w:szCs w:val="22"/>
          <w:lang w:val="en-GB"/>
        </w:rPr>
      </w:pPr>
      <w:r w:rsidRPr="002C2840">
        <w:rPr>
          <w:rFonts w:ascii="Arial Narrow" w:hAnsi="Arial Narrow" w:cs="Arial"/>
          <w:sz w:val="22"/>
          <w:szCs w:val="22"/>
          <w:lang w:val="en-GB"/>
        </w:rPr>
        <w:t>b) Either the 80/20 or 90/10 preference point system will be applicable to this tender (</w:t>
      </w:r>
      <w:r w:rsidRPr="002C2840">
        <w:rPr>
          <w:rFonts w:ascii="Arial Narrow" w:hAnsi="Arial Narrow" w:cs="Arial"/>
          <w:i/>
          <w:sz w:val="22"/>
          <w:szCs w:val="22"/>
          <w:lang w:val="en-GB"/>
        </w:rPr>
        <w:t>delete whichever is not applicable for this tender</w:t>
      </w:r>
      <w:r w:rsidRPr="002C2840">
        <w:rPr>
          <w:rFonts w:ascii="Arial Narrow" w:hAnsi="Arial Narrow" w:cs="Arial"/>
          <w:sz w:val="22"/>
          <w:szCs w:val="22"/>
          <w:lang w:val="en-GB"/>
        </w:rPr>
        <w:t>).</w:t>
      </w:r>
    </w:p>
    <w:p w:rsidR="001E3E4E" w:rsidRPr="002C2840" w:rsidRDefault="001E3E4E" w:rsidP="003262C7">
      <w:pPr>
        <w:tabs>
          <w:tab w:val="left" w:pos="2880"/>
          <w:tab w:val="left" w:pos="5760"/>
          <w:tab w:val="left" w:pos="7920"/>
        </w:tabs>
        <w:spacing w:after="120"/>
        <w:ind w:right="22"/>
        <w:jc w:val="both"/>
        <w:rPr>
          <w:rFonts w:ascii="Arial Narrow" w:hAnsi="Arial Narrow" w:cs="Arial"/>
          <w:sz w:val="22"/>
          <w:szCs w:val="22"/>
          <w:lang w:val="en-GB"/>
        </w:rPr>
      </w:pPr>
    </w:p>
    <w:p w:rsidR="001E3E4E" w:rsidRPr="002C2840" w:rsidRDefault="001E3E4E" w:rsidP="00964E0B">
      <w:pPr>
        <w:numPr>
          <w:ilvl w:val="1"/>
          <w:numId w:val="3"/>
        </w:numPr>
        <w:tabs>
          <w:tab w:val="clear" w:pos="900"/>
          <w:tab w:val="num" w:pos="720"/>
          <w:tab w:val="left" w:pos="2880"/>
          <w:tab w:val="left" w:pos="5760"/>
          <w:tab w:val="left" w:pos="7920"/>
        </w:tabs>
        <w:spacing w:after="120"/>
        <w:ind w:left="0" w:right="22" w:firstLine="0"/>
        <w:jc w:val="both"/>
        <w:rPr>
          <w:rFonts w:ascii="Arial Narrow" w:hAnsi="Arial Narrow" w:cs="Arial"/>
          <w:sz w:val="22"/>
          <w:szCs w:val="22"/>
          <w:lang w:val="en-GB"/>
        </w:rPr>
      </w:pPr>
      <w:r w:rsidRPr="002C2840">
        <w:rPr>
          <w:rFonts w:ascii="Arial Narrow" w:hAnsi="Arial Narrow" w:cs="Arial"/>
          <w:sz w:val="22"/>
          <w:szCs w:val="22"/>
          <w:lang w:val="en-GB"/>
        </w:rPr>
        <w:t xml:space="preserve">Points for this bid shall be awarded for: </w:t>
      </w:r>
    </w:p>
    <w:p w:rsidR="001E3E4E" w:rsidRPr="002C2840" w:rsidRDefault="001E3E4E" w:rsidP="00964E0B">
      <w:pPr>
        <w:numPr>
          <w:ilvl w:val="0"/>
          <w:numId w:val="5"/>
        </w:numPr>
        <w:tabs>
          <w:tab w:val="clear" w:pos="1440"/>
          <w:tab w:val="num" w:pos="1800"/>
          <w:tab w:val="left" w:pos="7920"/>
        </w:tabs>
        <w:spacing w:after="120"/>
        <w:ind w:left="720" w:right="22" w:firstLine="0"/>
        <w:jc w:val="both"/>
        <w:rPr>
          <w:rFonts w:ascii="Arial Narrow" w:hAnsi="Arial Narrow" w:cs="Arial"/>
          <w:sz w:val="22"/>
          <w:szCs w:val="22"/>
          <w:lang w:val="en-GB"/>
        </w:rPr>
      </w:pPr>
      <w:r w:rsidRPr="002C2840">
        <w:rPr>
          <w:rFonts w:ascii="Arial Narrow" w:hAnsi="Arial Narrow" w:cs="Arial"/>
          <w:sz w:val="22"/>
          <w:szCs w:val="22"/>
          <w:lang w:val="en-GB"/>
        </w:rPr>
        <w:t>Price; and</w:t>
      </w:r>
    </w:p>
    <w:p w:rsidR="001E3E4E" w:rsidRPr="002C2840" w:rsidRDefault="001E3E4E" w:rsidP="00964E0B">
      <w:pPr>
        <w:numPr>
          <w:ilvl w:val="0"/>
          <w:numId w:val="5"/>
        </w:numPr>
        <w:tabs>
          <w:tab w:val="clear" w:pos="1440"/>
          <w:tab w:val="num" w:pos="1800"/>
          <w:tab w:val="left" w:pos="7920"/>
        </w:tabs>
        <w:spacing w:after="120"/>
        <w:ind w:left="720" w:right="22" w:firstLine="0"/>
        <w:jc w:val="both"/>
        <w:rPr>
          <w:rFonts w:ascii="Arial Narrow" w:hAnsi="Arial Narrow" w:cs="Arial"/>
          <w:sz w:val="22"/>
          <w:szCs w:val="22"/>
          <w:lang w:val="en-GB"/>
        </w:rPr>
      </w:pPr>
      <w:r w:rsidRPr="002C2840">
        <w:rPr>
          <w:rFonts w:ascii="Arial Narrow" w:hAnsi="Arial Narrow" w:cs="Arial"/>
          <w:sz w:val="22"/>
          <w:szCs w:val="22"/>
          <w:lang w:val="en-GB"/>
        </w:rPr>
        <w:t>B-BBEE Status Level of Contributor.</w:t>
      </w:r>
    </w:p>
    <w:p w:rsidR="001E3E4E" w:rsidRPr="002C2840" w:rsidRDefault="001E3E4E" w:rsidP="00964E0B">
      <w:pPr>
        <w:numPr>
          <w:ilvl w:val="1"/>
          <w:numId w:val="3"/>
        </w:numPr>
        <w:tabs>
          <w:tab w:val="clear" w:pos="900"/>
          <w:tab w:val="num" w:pos="720"/>
          <w:tab w:val="left" w:pos="2880"/>
          <w:tab w:val="left" w:pos="5760"/>
          <w:tab w:val="left" w:pos="7920"/>
        </w:tabs>
        <w:spacing w:after="120"/>
        <w:ind w:left="0" w:right="22" w:firstLine="0"/>
        <w:jc w:val="both"/>
        <w:rPr>
          <w:rFonts w:ascii="Arial Narrow" w:hAnsi="Arial Narrow" w:cs="Arial"/>
          <w:sz w:val="22"/>
          <w:szCs w:val="22"/>
          <w:lang w:val="en-GB"/>
        </w:rPr>
      </w:pPr>
      <w:r w:rsidRPr="002C2840">
        <w:rPr>
          <w:rFonts w:ascii="Arial Narrow" w:hAnsi="Arial Narrow" w:cs="Arial"/>
          <w:sz w:val="22"/>
          <w:szCs w:val="22"/>
          <w:lang w:val="en-GB"/>
        </w:rPr>
        <w:t>The maximum points for this bid are allocated as follows:</w:t>
      </w:r>
    </w:p>
    <w:tbl>
      <w:tblPr>
        <w:tblW w:w="8923" w:type="dxa"/>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9"/>
        <w:gridCol w:w="2814"/>
      </w:tblGrid>
      <w:tr w:rsidR="001E3E4E" w:rsidRPr="002C2840" w:rsidTr="003262C7">
        <w:trPr>
          <w:trHeight w:val="367"/>
        </w:trPr>
        <w:tc>
          <w:tcPr>
            <w:tcW w:w="6109" w:type="dxa"/>
            <w:shd w:val="clear" w:color="auto" w:fill="C00000"/>
            <w:vAlign w:val="bottom"/>
          </w:tcPr>
          <w:p w:rsidR="001E3E4E" w:rsidRPr="002C2840" w:rsidRDefault="001E3E4E" w:rsidP="003262C7">
            <w:pPr>
              <w:tabs>
                <w:tab w:val="left" w:pos="2880"/>
                <w:tab w:val="left" w:pos="5760"/>
                <w:tab w:val="left" w:pos="7920"/>
              </w:tabs>
              <w:spacing w:after="120"/>
              <w:ind w:right="22"/>
              <w:jc w:val="both"/>
              <w:rPr>
                <w:rFonts w:ascii="Arial Narrow" w:hAnsi="Arial Narrow" w:cs="Arial"/>
                <w:b/>
                <w:sz w:val="22"/>
                <w:szCs w:val="22"/>
                <w:lang w:val="en-GB"/>
              </w:rPr>
            </w:pPr>
          </w:p>
        </w:tc>
        <w:tc>
          <w:tcPr>
            <w:tcW w:w="2814" w:type="dxa"/>
            <w:shd w:val="clear" w:color="auto" w:fill="C00000"/>
            <w:vAlign w:val="bottom"/>
          </w:tcPr>
          <w:p w:rsidR="001E3E4E" w:rsidRPr="002C2840" w:rsidRDefault="001E3E4E" w:rsidP="003262C7">
            <w:pPr>
              <w:tabs>
                <w:tab w:val="left" w:pos="2880"/>
                <w:tab w:val="left" w:pos="5760"/>
                <w:tab w:val="left" w:pos="7920"/>
              </w:tabs>
              <w:spacing w:after="120"/>
              <w:ind w:right="22"/>
              <w:jc w:val="center"/>
              <w:rPr>
                <w:rFonts w:ascii="Arial Narrow" w:hAnsi="Arial Narrow" w:cs="Arial"/>
                <w:b/>
                <w:sz w:val="22"/>
                <w:szCs w:val="22"/>
                <w:lang w:val="en-GB"/>
              </w:rPr>
            </w:pPr>
            <w:r w:rsidRPr="002C2840">
              <w:rPr>
                <w:rFonts w:ascii="Arial Narrow" w:hAnsi="Arial Narrow" w:cs="Arial"/>
                <w:b/>
                <w:sz w:val="22"/>
                <w:szCs w:val="22"/>
                <w:lang w:val="en-GB"/>
              </w:rPr>
              <w:t>POINTS</w:t>
            </w:r>
          </w:p>
        </w:tc>
      </w:tr>
      <w:tr w:rsidR="001E3E4E" w:rsidRPr="002C2840" w:rsidTr="003262C7">
        <w:trPr>
          <w:trHeight w:val="367"/>
        </w:trPr>
        <w:tc>
          <w:tcPr>
            <w:tcW w:w="6109" w:type="dxa"/>
            <w:shd w:val="clear" w:color="auto" w:fill="auto"/>
            <w:vAlign w:val="bottom"/>
          </w:tcPr>
          <w:p w:rsidR="001E3E4E" w:rsidRPr="002C2840" w:rsidRDefault="001E3E4E" w:rsidP="003262C7">
            <w:pPr>
              <w:tabs>
                <w:tab w:val="left" w:pos="2880"/>
                <w:tab w:val="left" w:pos="5760"/>
                <w:tab w:val="left" w:pos="7920"/>
              </w:tabs>
              <w:spacing w:after="120"/>
              <w:ind w:right="22"/>
              <w:rPr>
                <w:rFonts w:ascii="Arial Narrow" w:hAnsi="Arial Narrow" w:cs="Arial"/>
                <w:sz w:val="22"/>
                <w:szCs w:val="22"/>
                <w:lang w:val="en-GB"/>
              </w:rPr>
            </w:pPr>
            <w:r w:rsidRPr="002C2840">
              <w:rPr>
                <w:rFonts w:ascii="Arial Narrow" w:hAnsi="Arial Narrow" w:cs="Arial"/>
                <w:b/>
                <w:sz w:val="22"/>
                <w:szCs w:val="22"/>
                <w:lang w:val="en-GB"/>
              </w:rPr>
              <w:t>PRICE</w:t>
            </w:r>
          </w:p>
        </w:tc>
        <w:tc>
          <w:tcPr>
            <w:tcW w:w="2814" w:type="dxa"/>
            <w:shd w:val="clear" w:color="auto" w:fill="FFFF00"/>
          </w:tcPr>
          <w:p w:rsidR="001E3E4E" w:rsidRPr="002C2840" w:rsidRDefault="001E3E4E" w:rsidP="002118C3">
            <w:pPr>
              <w:tabs>
                <w:tab w:val="left" w:pos="2880"/>
                <w:tab w:val="left" w:pos="5760"/>
                <w:tab w:val="left" w:pos="7920"/>
              </w:tabs>
              <w:spacing w:after="120"/>
              <w:ind w:left="-11" w:right="22"/>
              <w:rPr>
                <w:rFonts w:ascii="Arial Narrow" w:hAnsi="Arial Narrow" w:cs="Arial"/>
                <w:sz w:val="22"/>
                <w:szCs w:val="22"/>
                <w:highlight w:val="yellow"/>
                <w:lang w:val="en-GB"/>
              </w:rPr>
            </w:pPr>
          </w:p>
        </w:tc>
      </w:tr>
      <w:tr w:rsidR="001E3E4E" w:rsidRPr="002C2840" w:rsidTr="003262C7">
        <w:trPr>
          <w:trHeight w:val="380"/>
        </w:trPr>
        <w:tc>
          <w:tcPr>
            <w:tcW w:w="6109" w:type="dxa"/>
            <w:shd w:val="clear" w:color="auto" w:fill="auto"/>
            <w:vAlign w:val="bottom"/>
          </w:tcPr>
          <w:p w:rsidR="001E3E4E" w:rsidRPr="002C2840" w:rsidRDefault="001E3E4E" w:rsidP="003262C7">
            <w:pPr>
              <w:tabs>
                <w:tab w:val="left" w:pos="2880"/>
                <w:tab w:val="left" w:pos="5760"/>
                <w:tab w:val="left" w:pos="7920"/>
              </w:tabs>
              <w:spacing w:after="120"/>
              <w:ind w:right="22"/>
              <w:rPr>
                <w:rFonts w:ascii="Arial Narrow" w:hAnsi="Arial Narrow" w:cs="Arial"/>
                <w:sz w:val="22"/>
                <w:szCs w:val="22"/>
                <w:lang w:val="en-GB"/>
              </w:rPr>
            </w:pPr>
            <w:r w:rsidRPr="002C2840">
              <w:rPr>
                <w:rFonts w:ascii="Arial Narrow" w:hAnsi="Arial Narrow" w:cs="Arial"/>
                <w:b/>
                <w:sz w:val="22"/>
                <w:szCs w:val="22"/>
                <w:lang w:val="en-GB"/>
              </w:rPr>
              <w:t>B-BBEE STATUS LEVEL OF CONTRIBUTOR</w:t>
            </w:r>
          </w:p>
        </w:tc>
        <w:tc>
          <w:tcPr>
            <w:tcW w:w="2814" w:type="dxa"/>
            <w:shd w:val="clear" w:color="auto" w:fill="FFFF00"/>
          </w:tcPr>
          <w:p w:rsidR="001E3E4E" w:rsidRPr="002C2840" w:rsidRDefault="001E3E4E" w:rsidP="002118C3">
            <w:pPr>
              <w:tabs>
                <w:tab w:val="left" w:pos="2880"/>
                <w:tab w:val="left" w:pos="5760"/>
                <w:tab w:val="left" w:pos="7920"/>
              </w:tabs>
              <w:spacing w:after="120"/>
              <w:ind w:left="-11" w:right="22"/>
              <w:jc w:val="center"/>
              <w:rPr>
                <w:rFonts w:ascii="Arial Narrow" w:hAnsi="Arial Narrow" w:cs="Arial"/>
                <w:sz w:val="22"/>
                <w:szCs w:val="22"/>
                <w:lang w:val="en-GB"/>
              </w:rPr>
            </w:pPr>
          </w:p>
        </w:tc>
      </w:tr>
      <w:tr w:rsidR="001E3E4E" w:rsidRPr="002C2840" w:rsidTr="003262C7">
        <w:trPr>
          <w:trHeight w:val="367"/>
        </w:trPr>
        <w:tc>
          <w:tcPr>
            <w:tcW w:w="6109" w:type="dxa"/>
            <w:shd w:val="clear" w:color="auto" w:fill="auto"/>
            <w:vAlign w:val="bottom"/>
          </w:tcPr>
          <w:p w:rsidR="001E3E4E" w:rsidRPr="002C2840" w:rsidRDefault="001E3E4E" w:rsidP="003262C7">
            <w:pPr>
              <w:tabs>
                <w:tab w:val="left" w:pos="2880"/>
                <w:tab w:val="left" w:pos="5760"/>
                <w:tab w:val="left" w:pos="7920"/>
              </w:tabs>
              <w:spacing w:after="120"/>
              <w:ind w:right="22"/>
              <w:rPr>
                <w:rFonts w:ascii="Arial Narrow" w:hAnsi="Arial Narrow" w:cs="Arial"/>
                <w:sz w:val="22"/>
                <w:szCs w:val="22"/>
                <w:lang w:val="en-GB"/>
              </w:rPr>
            </w:pPr>
            <w:r w:rsidRPr="002C2840">
              <w:rPr>
                <w:rFonts w:ascii="Arial Narrow" w:hAnsi="Arial Narrow" w:cs="Arial"/>
                <w:b/>
                <w:sz w:val="22"/>
                <w:szCs w:val="22"/>
                <w:lang w:val="en-GB"/>
              </w:rPr>
              <w:t>Total points for Price and B-BBEE must not exceed</w:t>
            </w:r>
          </w:p>
        </w:tc>
        <w:tc>
          <w:tcPr>
            <w:tcW w:w="2814" w:type="dxa"/>
            <w:shd w:val="clear" w:color="auto" w:fill="C00000"/>
          </w:tcPr>
          <w:p w:rsidR="001E3E4E" w:rsidRPr="002C2840" w:rsidRDefault="001E3E4E" w:rsidP="003262C7">
            <w:pPr>
              <w:tabs>
                <w:tab w:val="left" w:pos="2880"/>
                <w:tab w:val="left" w:pos="5760"/>
                <w:tab w:val="left" w:pos="7920"/>
              </w:tabs>
              <w:spacing w:after="120"/>
              <w:ind w:right="22"/>
              <w:jc w:val="center"/>
              <w:rPr>
                <w:rFonts w:ascii="Arial Narrow" w:hAnsi="Arial Narrow" w:cs="Arial"/>
                <w:b/>
                <w:sz w:val="22"/>
                <w:szCs w:val="22"/>
                <w:lang w:val="en-GB"/>
              </w:rPr>
            </w:pPr>
            <w:r w:rsidRPr="002C2840">
              <w:rPr>
                <w:rFonts w:ascii="Arial Narrow" w:hAnsi="Arial Narrow" w:cs="Arial"/>
                <w:b/>
                <w:sz w:val="22"/>
                <w:szCs w:val="22"/>
                <w:lang w:val="en-GB"/>
              </w:rPr>
              <w:t>100</w:t>
            </w:r>
          </w:p>
        </w:tc>
      </w:tr>
    </w:tbl>
    <w:p w:rsidR="001E3E4E" w:rsidRPr="002C2840" w:rsidRDefault="001E3E4E" w:rsidP="003262C7">
      <w:pPr>
        <w:tabs>
          <w:tab w:val="left" w:pos="2880"/>
          <w:tab w:val="left" w:pos="5760"/>
          <w:tab w:val="left" w:pos="7920"/>
        </w:tabs>
        <w:spacing w:after="120"/>
        <w:ind w:right="22"/>
        <w:jc w:val="both"/>
        <w:rPr>
          <w:rFonts w:ascii="Arial Narrow" w:hAnsi="Arial Narrow" w:cs="Arial"/>
          <w:sz w:val="22"/>
          <w:szCs w:val="22"/>
          <w:lang w:val="en-GB"/>
        </w:rPr>
      </w:pPr>
    </w:p>
    <w:p w:rsidR="001E3E4E" w:rsidRPr="002C2840" w:rsidRDefault="001E3E4E" w:rsidP="00964E0B">
      <w:pPr>
        <w:numPr>
          <w:ilvl w:val="1"/>
          <w:numId w:val="3"/>
        </w:numPr>
        <w:tabs>
          <w:tab w:val="clear" w:pos="900"/>
          <w:tab w:val="num" w:pos="720"/>
          <w:tab w:val="left" w:pos="2880"/>
          <w:tab w:val="left" w:pos="5760"/>
          <w:tab w:val="left" w:pos="7920"/>
        </w:tabs>
        <w:spacing w:after="120"/>
        <w:ind w:left="450" w:right="22" w:hanging="450"/>
        <w:jc w:val="both"/>
        <w:rPr>
          <w:rFonts w:ascii="Arial Narrow" w:hAnsi="Arial Narrow" w:cs="Arial"/>
          <w:sz w:val="22"/>
          <w:szCs w:val="22"/>
          <w:lang w:val="en-GB"/>
        </w:rPr>
      </w:pPr>
      <w:r w:rsidRPr="002C2840">
        <w:rPr>
          <w:rFonts w:ascii="Arial Narrow" w:hAnsi="Arial Narrow" w:cs="Arial"/>
          <w:sz w:val="22"/>
          <w:szCs w:val="22"/>
          <w:lang w:val="en-GB"/>
        </w:rPr>
        <w:t>Failure on the part of a bidder to submit proof of B-BBEE Status level of contributor together with the bid, will be interpreted to mean that preference points for B-BBEE status level of contribution are not claimed.</w:t>
      </w:r>
    </w:p>
    <w:p w:rsidR="001E3E4E" w:rsidRPr="002C2840" w:rsidRDefault="001E3E4E" w:rsidP="00964E0B">
      <w:pPr>
        <w:numPr>
          <w:ilvl w:val="1"/>
          <w:numId w:val="3"/>
        </w:numPr>
        <w:tabs>
          <w:tab w:val="clear" w:pos="900"/>
          <w:tab w:val="num" w:pos="720"/>
          <w:tab w:val="left" w:pos="2880"/>
          <w:tab w:val="left" w:pos="5760"/>
          <w:tab w:val="left" w:pos="7920"/>
        </w:tabs>
        <w:spacing w:after="120"/>
        <w:ind w:left="450" w:right="22" w:hanging="450"/>
        <w:jc w:val="both"/>
        <w:rPr>
          <w:rFonts w:ascii="Arial Narrow" w:hAnsi="Arial Narrow" w:cs="Arial"/>
          <w:sz w:val="22"/>
          <w:szCs w:val="22"/>
          <w:lang w:val="en-GB"/>
        </w:rPr>
      </w:pPr>
      <w:r w:rsidRPr="002C2840">
        <w:rPr>
          <w:rFonts w:ascii="Arial Narrow" w:hAnsi="Arial Narrow" w:cs="Arial"/>
          <w:sz w:val="22"/>
          <w:szCs w:val="22"/>
          <w:lang w:val="en-GB"/>
        </w:rPr>
        <w:t>The purchaser reserves the right to require of a bidder, either before a bid is adjudicated or at any time subsequently, to substantiate any claim in regard to preferences, in any manner required by the purchaser.</w:t>
      </w:r>
    </w:p>
    <w:p w:rsidR="00BE6997" w:rsidRPr="002C2840" w:rsidRDefault="00BE6997" w:rsidP="003262C7">
      <w:pPr>
        <w:widowControl/>
        <w:spacing w:after="160" w:line="259" w:lineRule="auto"/>
        <w:ind w:right="-338"/>
        <w:jc w:val="both"/>
        <w:rPr>
          <w:rFonts w:ascii="Arial Narrow" w:hAnsi="Arial Narrow" w:cs="Arial"/>
          <w:sz w:val="22"/>
          <w:szCs w:val="22"/>
          <w:lang w:val="en-GB"/>
        </w:rPr>
      </w:pPr>
      <w:r w:rsidRPr="002C2840">
        <w:rPr>
          <w:rFonts w:ascii="Arial Narrow" w:hAnsi="Arial Narrow" w:cs="Arial"/>
          <w:sz w:val="22"/>
          <w:szCs w:val="22"/>
          <w:lang w:val="en-GB"/>
        </w:rPr>
        <w:br w:type="page"/>
      </w:r>
    </w:p>
    <w:p w:rsidR="001E3E4E" w:rsidRPr="002C2840" w:rsidRDefault="001E3E4E" w:rsidP="003262C7">
      <w:pPr>
        <w:tabs>
          <w:tab w:val="left" w:pos="2880"/>
          <w:tab w:val="left" w:pos="5760"/>
          <w:tab w:val="left" w:pos="7920"/>
        </w:tabs>
        <w:spacing w:after="120"/>
        <w:ind w:left="-720" w:right="-338"/>
        <w:jc w:val="both"/>
        <w:rPr>
          <w:rFonts w:ascii="Arial Narrow" w:hAnsi="Arial Narrow" w:cs="Arial"/>
          <w:sz w:val="22"/>
          <w:szCs w:val="22"/>
          <w:lang w:val="en-GB"/>
        </w:rPr>
      </w:pPr>
    </w:p>
    <w:p w:rsidR="001E3E4E" w:rsidRPr="002C2840" w:rsidRDefault="001E3E4E" w:rsidP="00964E0B">
      <w:pPr>
        <w:numPr>
          <w:ilvl w:val="0"/>
          <w:numId w:val="3"/>
        </w:numPr>
        <w:tabs>
          <w:tab w:val="num" w:pos="720"/>
          <w:tab w:val="left" w:pos="2880"/>
          <w:tab w:val="left" w:pos="5760"/>
          <w:tab w:val="left" w:pos="7920"/>
        </w:tabs>
        <w:spacing w:after="120"/>
        <w:ind w:left="0" w:right="-338" w:firstLine="0"/>
        <w:jc w:val="both"/>
        <w:rPr>
          <w:rFonts w:ascii="Arial Narrow" w:hAnsi="Arial Narrow" w:cs="Arial"/>
          <w:b/>
          <w:sz w:val="22"/>
          <w:szCs w:val="22"/>
          <w:lang w:val="en-GB"/>
        </w:rPr>
      </w:pPr>
      <w:r w:rsidRPr="002C2840">
        <w:rPr>
          <w:rFonts w:ascii="Arial Narrow" w:hAnsi="Arial Narrow" w:cs="Arial"/>
          <w:b/>
          <w:sz w:val="22"/>
          <w:szCs w:val="22"/>
          <w:lang w:val="en-GB"/>
        </w:rPr>
        <w:t>DEFINITIONS</w:t>
      </w:r>
    </w:p>
    <w:p w:rsidR="001E3E4E" w:rsidRPr="002C2840" w:rsidRDefault="001E3E4E" w:rsidP="00964E0B">
      <w:pPr>
        <w:numPr>
          <w:ilvl w:val="0"/>
          <w:numId w:val="10"/>
        </w:numPr>
        <w:tabs>
          <w:tab w:val="clear" w:pos="1440"/>
          <w:tab w:val="left" w:pos="900"/>
          <w:tab w:val="num" w:pos="1080"/>
          <w:tab w:val="left" w:pos="7920"/>
        </w:tabs>
        <w:spacing w:after="120"/>
        <w:ind w:left="900" w:hanging="900"/>
        <w:jc w:val="both"/>
        <w:rPr>
          <w:rFonts w:ascii="Arial Narrow" w:hAnsi="Arial Narrow" w:cs="Arial"/>
          <w:sz w:val="22"/>
          <w:szCs w:val="22"/>
        </w:rPr>
      </w:pPr>
      <w:r w:rsidRPr="002C2840">
        <w:rPr>
          <w:rFonts w:ascii="Arial Narrow" w:hAnsi="Arial Narrow" w:cs="Arial"/>
          <w:b/>
          <w:sz w:val="22"/>
          <w:szCs w:val="22"/>
        </w:rPr>
        <w:t>“B-BBEE”</w:t>
      </w:r>
      <w:r w:rsidRPr="002C2840">
        <w:rPr>
          <w:rFonts w:ascii="Arial Narrow" w:hAnsi="Arial Narrow" w:cs="Arial"/>
          <w:sz w:val="22"/>
          <w:szCs w:val="22"/>
        </w:rPr>
        <w:t xml:space="preserve"> means broad-based black economic empowerment as defined in section 1 of the Broad-Based Black Economic Empowerment Act;</w:t>
      </w:r>
    </w:p>
    <w:p w:rsidR="001E3E4E" w:rsidRPr="002C2840" w:rsidRDefault="001E3E4E" w:rsidP="00964E0B">
      <w:pPr>
        <w:numPr>
          <w:ilvl w:val="0"/>
          <w:numId w:val="10"/>
        </w:numPr>
        <w:tabs>
          <w:tab w:val="clear" w:pos="1440"/>
          <w:tab w:val="left" w:pos="900"/>
          <w:tab w:val="num" w:pos="1080"/>
          <w:tab w:val="left" w:pos="7920"/>
        </w:tabs>
        <w:spacing w:after="120"/>
        <w:ind w:left="900" w:hanging="900"/>
        <w:jc w:val="both"/>
        <w:rPr>
          <w:rFonts w:ascii="Arial Narrow" w:hAnsi="Arial Narrow" w:cs="Arial"/>
          <w:sz w:val="22"/>
          <w:szCs w:val="22"/>
        </w:rPr>
      </w:pPr>
      <w:r w:rsidRPr="002C2840">
        <w:rPr>
          <w:rFonts w:ascii="Arial Narrow" w:hAnsi="Arial Narrow" w:cs="Arial"/>
          <w:sz w:val="22"/>
          <w:szCs w:val="22"/>
        </w:rPr>
        <w:t>“</w:t>
      </w:r>
      <w:r w:rsidRPr="002C2840">
        <w:rPr>
          <w:rFonts w:ascii="Arial Narrow" w:hAnsi="Arial Narrow" w:cs="Arial"/>
          <w:b/>
          <w:sz w:val="22"/>
          <w:szCs w:val="22"/>
        </w:rPr>
        <w:t xml:space="preserve">B-BBEE status level of contributor” </w:t>
      </w:r>
      <w:r w:rsidRPr="002C2840">
        <w:rPr>
          <w:rFonts w:ascii="Arial Narrow" w:hAnsi="Arial Narrow" w:cs="Arial"/>
          <w:sz w:val="22"/>
          <w:szCs w:val="22"/>
        </w:rPr>
        <w:t>means the B-BBEE status of an entity in terms of a code of good practice on black economic empowerment, issued in terms of section 9(1) of the Broad-Based Black Economic Empowerment Act;</w:t>
      </w:r>
    </w:p>
    <w:p w:rsidR="001E3E4E" w:rsidRPr="002C2840" w:rsidRDefault="001E3E4E" w:rsidP="00964E0B">
      <w:pPr>
        <w:numPr>
          <w:ilvl w:val="0"/>
          <w:numId w:val="10"/>
        </w:numPr>
        <w:tabs>
          <w:tab w:val="clear" w:pos="1440"/>
          <w:tab w:val="left" w:pos="900"/>
          <w:tab w:val="num" w:pos="1080"/>
          <w:tab w:val="left" w:pos="7920"/>
        </w:tabs>
        <w:spacing w:after="120"/>
        <w:ind w:left="900" w:hanging="900"/>
        <w:jc w:val="both"/>
        <w:rPr>
          <w:rFonts w:ascii="Arial Narrow" w:hAnsi="Arial Narrow" w:cs="Arial"/>
          <w:sz w:val="22"/>
          <w:szCs w:val="22"/>
        </w:rPr>
      </w:pPr>
      <w:r w:rsidRPr="002C2840">
        <w:rPr>
          <w:rFonts w:ascii="Arial Narrow" w:hAnsi="Arial Narrow" w:cs="Arial"/>
          <w:b/>
          <w:sz w:val="22"/>
          <w:szCs w:val="22"/>
        </w:rPr>
        <w:t>“bid”</w:t>
      </w:r>
      <w:r w:rsidRPr="002C2840">
        <w:rPr>
          <w:rFonts w:ascii="Arial Narrow" w:hAnsi="Arial Narrow" w:cs="Arial"/>
          <w:sz w:val="22"/>
          <w:szCs w:val="22"/>
        </w:rPr>
        <w:t xml:space="preserve"> means a written offer in a prescribed or stipulated form in response to an invitation by an organ of state for the provision of goods or services, through price quotations, advertised competitive bidding processes or proposals; </w:t>
      </w:r>
    </w:p>
    <w:p w:rsidR="001E3E4E" w:rsidRPr="002C2840" w:rsidRDefault="001E3E4E" w:rsidP="00964E0B">
      <w:pPr>
        <w:numPr>
          <w:ilvl w:val="0"/>
          <w:numId w:val="10"/>
        </w:numPr>
        <w:tabs>
          <w:tab w:val="clear" w:pos="1440"/>
          <w:tab w:val="left" w:pos="900"/>
          <w:tab w:val="num" w:pos="1080"/>
          <w:tab w:val="left" w:pos="7920"/>
        </w:tabs>
        <w:spacing w:after="120"/>
        <w:ind w:left="900" w:hanging="900"/>
        <w:jc w:val="both"/>
        <w:rPr>
          <w:rFonts w:ascii="Arial Narrow" w:hAnsi="Arial Narrow" w:cs="Arial"/>
          <w:sz w:val="22"/>
          <w:szCs w:val="22"/>
        </w:rPr>
      </w:pPr>
      <w:r w:rsidRPr="002C2840">
        <w:rPr>
          <w:rFonts w:ascii="Arial Narrow" w:hAnsi="Arial Narrow" w:cs="Arial"/>
          <w:b/>
          <w:sz w:val="22"/>
          <w:szCs w:val="22"/>
        </w:rPr>
        <w:t>“Broad-Based Black Economic Empowerment Act”</w:t>
      </w:r>
      <w:r w:rsidRPr="002C2840">
        <w:rPr>
          <w:rFonts w:ascii="Arial Narrow" w:hAnsi="Arial Narrow" w:cs="Arial"/>
          <w:sz w:val="22"/>
          <w:szCs w:val="22"/>
        </w:rPr>
        <w:t xml:space="preserve"> means the Broad-Based Black Economic Empowerment Act, 2003 (Act No. 53 of 2003);</w:t>
      </w:r>
    </w:p>
    <w:p w:rsidR="001E3E4E" w:rsidRPr="002C2840" w:rsidRDefault="001E3E4E" w:rsidP="00964E0B">
      <w:pPr>
        <w:numPr>
          <w:ilvl w:val="0"/>
          <w:numId w:val="10"/>
        </w:numPr>
        <w:tabs>
          <w:tab w:val="clear" w:pos="1440"/>
          <w:tab w:val="left" w:pos="900"/>
          <w:tab w:val="num" w:pos="1080"/>
          <w:tab w:val="left" w:pos="7920"/>
        </w:tabs>
        <w:spacing w:after="120"/>
        <w:ind w:left="900" w:hanging="900"/>
        <w:jc w:val="both"/>
        <w:rPr>
          <w:rFonts w:ascii="Arial Narrow" w:hAnsi="Arial Narrow" w:cs="Arial"/>
          <w:b/>
          <w:sz w:val="22"/>
          <w:szCs w:val="22"/>
        </w:rPr>
      </w:pPr>
      <w:r w:rsidRPr="002C2840">
        <w:rPr>
          <w:rFonts w:ascii="Arial Narrow" w:hAnsi="Arial Narrow" w:cs="Arial"/>
          <w:b/>
          <w:sz w:val="22"/>
          <w:szCs w:val="22"/>
        </w:rPr>
        <w:t xml:space="preserve"> “EME” </w:t>
      </w:r>
      <w:r w:rsidRPr="002C2840">
        <w:rPr>
          <w:rFonts w:ascii="Arial Narrow" w:hAnsi="Arial Narrow" w:cs="Arial"/>
          <w:sz w:val="22"/>
          <w:szCs w:val="22"/>
        </w:rPr>
        <w:t>means an Exempted Micro Enterprise in terms of a code of good practice  on black economic empowerment issued in terms of section 9 (1) of the Broad-Based Black Economic Empowerment Act;</w:t>
      </w:r>
    </w:p>
    <w:p w:rsidR="001E3E4E" w:rsidRPr="002C2840" w:rsidRDefault="001E3E4E" w:rsidP="00964E0B">
      <w:pPr>
        <w:numPr>
          <w:ilvl w:val="0"/>
          <w:numId w:val="10"/>
        </w:numPr>
        <w:tabs>
          <w:tab w:val="clear" w:pos="1440"/>
          <w:tab w:val="left" w:pos="900"/>
          <w:tab w:val="num" w:pos="1080"/>
          <w:tab w:val="left" w:pos="7920"/>
        </w:tabs>
        <w:spacing w:after="120"/>
        <w:ind w:left="900" w:hanging="900"/>
        <w:jc w:val="both"/>
        <w:rPr>
          <w:rFonts w:ascii="Arial Narrow" w:hAnsi="Arial Narrow" w:cs="Arial"/>
          <w:sz w:val="22"/>
          <w:szCs w:val="22"/>
        </w:rPr>
      </w:pPr>
      <w:r w:rsidRPr="002C2840">
        <w:rPr>
          <w:rFonts w:ascii="Arial Narrow" w:hAnsi="Arial Narrow" w:cs="Arial"/>
          <w:b/>
          <w:sz w:val="22"/>
          <w:szCs w:val="22"/>
        </w:rPr>
        <w:t xml:space="preserve"> “functionality” </w:t>
      </w:r>
      <w:r w:rsidRPr="002C2840">
        <w:rPr>
          <w:rFonts w:ascii="Arial Narrow" w:hAnsi="Arial Narrow" w:cs="Arial"/>
          <w:sz w:val="22"/>
          <w:szCs w:val="22"/>
        </w:rPr>
        <w:t>means the ability of a tenderer to provide goods or services in accordance with specifications as set out in the tender documents.</w:t>
      </w:r>
    </w:p>
    <w:p w:rsidR="001E3E4E" w:rsidRPr="002C2840" w:rsidRDefault="001E3E4E" w:rsidP="00964E0B">
      <w:pPr>
        <w:numPr>
          <w:ilvl w:val="0"/>
          <w:numId w:val="10"/>
        </w:numPr>
        <w:tabs>
          <w:tab w:val="clear" w:pos="1440"/>
          <w:tab w:val="left" w:pos="900"/>
          <w:tab w:val="num" w:pos="1080"/>
          <w:tab w:val="left" w:pos="7920"/>
        </w:tabs>
        <w:spacing w:after="120"/>
        <w:ind w:left="900" w:hanging="900"/>
        <w:jc w:val="both"/>
        <w:rPr>
          <w:rFonts w:ascii="Arial Narrow" w:hAnsi="Arial Narrow" w:cs="Arial"/>
          <w:sz w:val="22"/>
          <w:szCs w:val="22"/>
        </w:rPr>
      </w:pPr>
      <w:r w:rsidRPr="002C2840">
        <w:rPr>
          <w:rFonts w:ascii="Arial Narrow" w:hAnsi="Arial Narrow" w:cs="Arial"/>
          <w:b/>
          <w:sz w:val="22"/>
          <w:szCs w:val="22"/>
        </w:rPr>
        <w:t xml:space="preserve"> “price” </w:t>
      </w:r>
      <w:r w:rsidRPr="002C2840">
        <w:rPr>
          <w:rFonts w:ascii="Arial Narrow" w:hAnsi="Arial Narrow" w:cs="Arial"/>
          <w:sz w:val="22"/>
          <w:szCs w:val="22"/>
        </w:rPr>
        <w:t xml:space="preserve">includes all applicable taxes less all unconditional discounts;  </w:t>
      </w:r>
    </w:p>
    <w:p w:rsidR="001E3E4E" w:rsidRPr="002C2840" w:rsidRDefault="001E3E4E" w:rsidP="00964E0B">
      <w:pPr>
        <w:numPr>
          <w:ilvl w:val="0"/>
          <w:numId w:val="10"/>
        </w:numPr>
        <w:tabs>
          <w:tab w:val="clear" w:pos="1440"/>
          <w:tab w:val="left" w:pos="900"/>
          <w:tab w:val="num" w:pos="1080"/>
          <w:tab w:val="left" w:pos="7920"/>
        </w:tabs>
        <w:spacing w:after="120"/>
        <w:ind w:left="900" w:hanging="900"/>
        <w:jc w:val="both"/>
        <w:rPr>
          <w:rFonts w:ascii="Arial Narrow" w:hAnsi="Arial Narrow" w:cs="Arial"/>
          <w:sz w:val="22"/>
          <w:szCs w:val="22"/>
        </w:rPr>
      </w:pPr>
      <w:r w:rsidRPr="002C2840">
        <w:rPr>
          <w:rFonts w:ascii="Arial Narrow" w:hAnsi="Arial Narrow" w:cs="Arial"/>
          <w:b/>
          <w:sz w:val="22"/>
          <w:szCs w:val="22"/>
        </w:rPr>
        <w:t xml:space="preserve">“proof of B-BBEE status level of contributor” </w:t>
      </w:r>
      <w:r w:rsidRPr="002C2840">
        <w:rPr>
          <w:rFonts w:ascii="Arial Narrow" w:hAnsi="Arial Narrow" w:cs="Arial"/>
          <w:sz w:val="22"/>
          <w:szCs w:val="22"/>
        </w:rPr>
        <w:t>means:</w:t>
      </w:r>
    </w:p>
    <w:p w:rsidR="001E3E4E" w:rsidRPr="002C2840" w:rsidRDefault="001E3E4E" w:rsidP="00964E0B">
      <w:pPr>
        <w:pStyle w:val="ListParagraph"/>
        <w:numPr>
          <w:ilvl w:val="0"/>
          <w:numId w:val="11"/>
        </w:numPr>
        <w:tabs>
          <w:tab w:val="left" w:pos="900"/>
          <w:tab w:val="left" w:pos="7920"/>
        </w:tabs>
        <w:spacing w:after="120"/>
        <w:ind w:left="900" w:hanging="900"/>
        <w:jc w:val="both"/>
        <w:rPr>
          <w:rFonts w:ascii="Arial Narrow" w:hAnsi="Arial Narrow" w:cs="Arial"/>
          <w:sz w:val="22"/>
          <w:szCs w:val="22"/>
        </w:rPr>
      </w:pPr>
      <w:r w:rsidRPr="002C2840">
        <w:rPr>
          <w:rFonts w:ascii="Arial Narrow" w:hAnsi="Arial Narrow" w:cs="Arial"/>
          <w:sz w:val="22"/>
          <w:szCs w:val="22"/>
        </w:rPr>
        <w:t>B-BBEE Status level certificate issued by an authorized body or person;</w:t>
      </w:r>
    </w:p>
    <w:p w:rsidR="001E3E4E" w:rsidRPr="002C2840" w:rsidRDefault="001E3E4E" w:rsidP="00964E0B">
      <w:pPr>
        <w:pStyle w:val="ListParagraph"/>
        <w:numPr>
          <w:ilvl w:val="0"/>
          <w:numId w:val="11"/>
        </w:numPr>
        <w:tabs>
          <w:tab w:val="left" w:pos="900"/>
          <w:tab w:val="left" w:pos="7920"/>
        </w:tabs>
        <w:spacing w:after="120"/>
        <w:ind w:left="900" w:hanging="900"/>
        <w:jc w:val="both"/>
        <w:rPr>
          <w:rFonts w:ascii="Arial Narrow" w:hAnsi="Arial Narrow" w:cs="Arial"/>
          <w:sz w:val="22"/>
          <w:szCs w:val="22"/>
        </w:rPr>
      </w:pPr>
      <w:r w:rsidRPr="002C2840">
        <w:rPr>
          <w:rFonts w:ascii="Arial Narrow" w:hAnsi="Arial Narrow" w:cs="Arial"/>
          <w:sz w:val="22"/>
          <w:szCs w:val="22"/>
        </w:rPr>
        <w:t>A sworn affidavit as prescribed by the B-BBEE Codes of Good Practice;</w:t>
      </w:r>
    </w:p>
    <w:p w:rsidR="001E3E4E" w:rsidRPr="002C2840" w:rsidRDefault="001E3E4E" w:rsidP="00964E0B">
      <w:pPr>
        <w:pStyle w:val="ListParagraph"/>
        <w:numPr>
          <w:ilvl w:val="0"/>
          <w:numId w:val="11"/>
        </w:numPr>
        <w:tabs>
          <w:tab w:val="left" w:pos="900"/>
          <w:tab w:val="left" w:pos="7920"/>
        </w:tabs>
        <w:spacing w:after="120"/>
        <w:ind w:left="900" w:hanging="900"/>
        <w:jc w:val="both"/>
        <w:rPr>
          <w:rFonts w:ascii="Arial Narrow" w:hAnsi="Arial Narrow" w:cs="Arial"/>
          <w:sz w:val="22"/>
          <w:szCs w:val="22"/>
        </w:rPr>
      </w:pPr>
      <w:r w:rsidRPr="002C2840">
        <w:rPr>
          <w:rFonts w:ascii="Arial Narrow" w:hAnsi="Arial Narrow" w:cs="Arial"/>
          <w:sz w:val="22"/>
          <w:szCs w:val="22"/>
        </w:rPr>
        <w:t>Any other requirement prescribed in terms of the B-BBEE Act;</w:t>
      </w:r>
    </w:p>
    <w:p w:rsidR="001E3E4E" w:rsidRPr="002C2840" w:rsidRDefault="001E3E4E" w:rsidP="00964E0B">
      <w:pPr>
        <w:pStyle w:val="ListParagraph"/>
        <w:numPr>
          <w:ilvl w:val="0"/>
          <w:numId w:val="10"/>
        </w:numPr>
        <w:tabs>
          <w:tab w:val="clear" w:pos="1440"/>
          <w:tab w:val="left" w:pos="900"/>
          <w:tab w:val="num" w:pos="1134"/>
        </w:tabs>
        <w:ind w:left="900" w:hanging="900"/>
        <w:jc w:val="both"/>
        <w:rPr>
          <w:rFonts w:ascii="Arial Narrow" w:hAnsi="Arial Narrow" w:cs="Arial"/>
          <w:sz w:val="22"/>
          <w:szCs w:val="22"/>
        </w:rPr>
      </w:pPr>
      <w:r w:rsidRPr="002C2840">
        <w:rPr>
          <w:rFonts w:ascii="Arial Narrow" w:hAnsi="Arial Narrow" w:cs="Arial"/>
          <w:b/>
          <w:sz w:val="22"/>
          <w:szCs w:val="22"/>
        </w:rPr>
        <w:t>“QSE”</w:t>
      </w:r>
      <w:r w:rsidRPr="002C2840">
        <w:rPr>
          <w:rFonts w:ascii="Arial Narrow" w:hAnsi="Arial Narrow" w:cs="Arial"/>
          <w:sz w:val="22"/>
          <w:szCs w:val="22"/>
        </w:rPr>
        <w:t xml:space="preserve"> means a qualifying small business enterprise in terms of a code of good practice  on black economic empowerment issued in terms of section 9 (1) of the Broad-Based Black Economic Empowerment Act;</w:t>
      </w:r>
    </w:p>
    <w:p w:rsidR="001E3E4E" w:rsidRPr="002C2840" w:rsidRDefault="001E3E4E" w:rsidP="003262C7">
      <w:pPr>
        <w:pStyle w:val="ListParagraph"/>
        <w:tabs>
          <w:tab w:val="left" w:pos="900"/>
        </w:tabs>
        <w:ind w:left="900" w:hanging="900"/>
        <w:jc w:val="both"/>
        <w:rPr>
          <w:rFonts w:ascii="Arial Narrow" w:hAnsi="Arial Narrow" w:cs="Arial"/>
          <w:sz w:val="22"/>
          <w:szCs w:val="22"/>
        </w:rPr>
      </w:pPr>
    </w:p>
    <w:p w:rsidR="001E3E4E" w:rsidRPr="002C2840" w:rsidRDefault="001E3E4E" w:rsidP="00964E0B">
      <w:pPr>
        <w:numPr>
          <w:ilvl w:val="0"/>
          <w:numId w:val="10"/>
        </w:numPr>
        <w:tabs>
          <w:tab w:val="clear" w:pos="1440"/>
          <w:tab w:val="left" w:pos="900"/>
          <w:tab w:val="num" w:pos="1080"/>
          <w:tab w:val="left" w:pos="7920"/>
        </w:tabs>
        <w:spacing w:after="120"/>
        <w:ind w:left="900" w:hanging="900"/>
        <w:jc w:val="both"/>
        <w:rPr>
          <w:rFonts w:ascii="Arial Narrow" w:hAnsi="Arial Narrow" w:cs="Arial"/>
          <w:i/>
          <w:sz w:val="22"/>
          <w:szCs w:val="22"/>
        </w:rPr>
      </w:pPr>
      <w:r w:rsidRPr="002C2840">
        <w:rPr>
          <w:rFonts w:ascii="Arial Narrow" w:hAnsi="Arial Narrow" w:cs="Arial"/>
          <w:b/>
          <w:sz w:val="22"/>
          <w:szCs w:val="22"/>
        </w:rPr>
        <w:t>“rand value”</w:t>
      </w:r>
      <w:r w:rsidRPr="002C2840">
        <w:rPr>
          <w:rFonts w:ascii="Arial Narrow" w:hAnsi="Arial Narrow" w:cs="Arial"/>
          <w:sz w:val="22"/>
          <w:szCs w:val="22"/>
        </w:rPr>
        <w:t xml:space="preserve"> means the total estimated value of a contract in Rand, calculated at the time of bid invitation, and includes all applicable taxes; </w:t>
      </w:r>
    </w:p>
    <w:p w:rsidR="001E3E4E" w:rsidRPr="002C2840" w:rsidRDefault="001E3E4E" w:rsidP="003262C7">
      <w:pPr>
        <w:tabs>
          <w:tab w:val="left" w:pos="7920"/>
        </w:tabs>
        <w:spacing w:after="120"/>
        <w:ind w:right="-338"/>
        <w:jc w:val="both"/>
        <w:rPr>
          <w:rFonts w:ascii="Arial Narrow" w:hAnsi="Arial Narrow" w:cs="Arial"/>
          <w:i/>
          <w:sz w:val="22"/>
          <w:szCs w:val="22"/>
        </w:rPr>
      </w:pPr>
    </w:p>
    <w:p w:rsidR="001E3E4E" w:rsidRPr="002C2840" w:rsidRDefault="001E3E4E" w:rsidP="00712C3F">
      <w:pPr>
        <w:pStyle w:val="ListParagraph"/>
        <w:tabs>
          <w:tab w:val="left" w:pos="2970"/>
          <w:tab w:val="left" w:pos="5760"/>
          <w:tab w:val="left" w:pos="7920"/>
        </w:tabs>
        <w:spacing w:after="120"/>
        <w:ind w:left="0" w:right="-338" w:hanging="90"/>
        <w:jc w:val="both"/>
        <w:rPr>
          <w:rFonts w:ascii="Arial Narrow" w:hAnsi="Arial Narrow" w:cs="Arial"/>
          <w:b/>
          <w:sz w:val="22"/>
          <w:szCs w:val="22"/>
          <w:lang w:val="en-GB"/>
        </w:rPr>
      </w:pPr>
      <w:r w:rsidRPr="002C2840">
        <w:rPr>
          <w:rFonts w:ascii="Arial Narrow" w:hAnsi="Arial Narrow" w:cs="Arial"/>
          <w:b/>
          <w:sz w:val="22"/>
          <w:szCs w:val="22"/>
          <w:lang w:val="en-GB"/>
        </w:rPr>
        <w:t>FORMULAE FOR PROCUREMENT OF GOODS AND SERVICES</w:t>
      </w:r>
    </w:p>
    <w:p w:rsidR="00712C3F" w:rsidRPr="002C2840" w:rsidRDefault="00712C3F" w:rsidP="00712C3F">
      <w:pPr>
        <w:pStyle w:val="ListParagraph"/>
        <w:tabs>
          <w:tab w:val="left" w:pos="2970"/>
          <w:tab w:val="left" w:pos="5760"/>
          <w:tab w:val="left" w:pos="7920"/>
        </w:tabs>
        <w:spacing w:after="120"/>
        <w:ind w:left="0" w:right="-338" w:hanging="90"/>
        <w:jc w:val="both"/>
        <w:rPr>
          <w:rFonts w:ascii="Arial Narrow" w:hAnsi="Arial Narrow" w:cs="Arial"/>
          <w:b/>
          <w:sz w:val="22"/>
          <w:szCs w:val="22"/>
          <w:lang w:val="en-GB"/>
        </w:rPr>
      </w:pPr>
    </w:p>
    <w:p w:rsidR="001E3E4E" w:rsidRPr="002C2840" w:rsidRDefault="001E3E4E" w:rsidP="00964E0B">
      <w:pPr>
        <w:pStyle w:val="ListParagraph"/>
        <w:numPr>
          <w:ilvl w:val="0"/>
          <w:numId w:val="3"/>
        </w:numPr>
        <w:tabs>
          <w:tab w:val="clear" w:pos="1620"/>
          <w:tab w:val="left" w:pos="2970"/>
          <w:tab w:val="left" w:pos="5760"/>
          <w:tab w:val="left" w:pos="7920"/>
        </w:tabs>
        <w:spacing w:after="120"/>
        <w:ind w:left="900" w:right="-338"/>
        <w:jc w:val="both"/>
        <w:rPr>
          <w:rFonts w:ascii="Arial Narrow" w:hAnsi="Arial Narrow" w:cs="Arial"/>
          <w:b/>
          <w:sz w:val="22"/>
          <w:szCs w:val="22"/>
          <w:lang w:val="en-GB"/>
        </w:rPr>
      </w:pPr>
      <w:r w:rsidRPr="002C2840">
        <w:rPr>
          <w:rFonts w:ascii="Arial Narrow" w:hAnsi="Arial Narrow" w:cs="Arial"/>
          <w:b/>
          <w:sz w:val="22"/>
          <w:szCs w:val="22"/>
          <w:lang w:val="en-GB"/>
        </w:rPr>
        <w:t>POINTS AWARDED FOR PRICE</w:t>
      </w:r>
    </w:p>
    <w:p w:rsidR="001E3E4E" w:rsidRPr="002C2840" w:rsidRDefault="001E3E4E" w:rsidP="00964E0B">
      <w:pPr>
        <w:numPr>
          <w:ilvl w:val="1"/>
          <w:numId w:val="3"/>
        </w:numPr>
        <w:tabs>
          <w:tab w:val="clear" w:pos="900"/>
          <w:tab w:val="num" w:pos="720"/>
          <w:tab w:val="left" w:pos="2880"/>
          <w:tab w:val="left" w:pos="5760"/>
          <w:tab w:val="left" w:pos="7920"/>
        </w:tabs>
        <w:spacing w:after="120"/>
        <w:ind w:left="0" w:right="-338" w:firstLine="0"/>
        <w:jc w:val="both"/>
        <w:rPr>
          <w:rFonts w:ascii="Arial Narrow" w:hAnsi="Arial Narrow" w:cs="Arial"/>
          <w:b/>
          <w:sz w:val="22"/>
          <w:szCs w:val="22"/>
          <w:lang w:val="en-GB"/>
        </w:rPr>
      </w:pPr>
      <w:r w:rsidRPr="002C2840">
        <w:rPr>
          <w:rFonts w:ascii="Arial Narrow" w:hAnsi="Arial Narrow" w:cs="Arial"/>
          <w:b/>
          <w:sz w:val="22"/>
          <w:szCs w:val="22"/>
          <w:lang w:val="en-GB"/>
        </w:rPr>
        <w:t xml:space="preserve">   THE 80/20 OR 90/10 PREFERENCE POINT SYSTEMS </w:t>
      </w:r>
    </w:p>
    <w:p w:rsidR="001E3E4E" w:rsidRPr="002C2840" w:rsidRDefault="001E3E4E" w:rsidP="003262C7">
      <w:pPr>
        <w:tabs>
          <w:tab w:val="left" w:pos="900"/>
          <w:tab w:val="left" w:pos="1260"/>
          <w:tab w:val="left" w:pos="2880"/>
          <w:tab w:val="left" w:pos="5760"/>
          <w:tab w:val="left" w:pos="7920"/>
        </w:tabs>
        <w:ind w:right="-338"/>
        <w:jc w:val="both"/>
        <w:rPr>
          <w:rFonts w:ascii="Arial Narrow" w:hAnsi="Arial Narrow" w:cs="Arial"/>
          <w:sz w:val="22"/>
          <w:szCs w:val="22"/>
          <w:lang w:val="en-GB"/>
        </w:rPr>
      </w:pPr>
      <w:r w:rsidRPr="002C2840">
        <w:rPr>
          <w:rFonts w:ascii="Arial Narrow" w:hAnsi="Arial Narrow" w:cs="Arial"/>
          <w:b/>
          <w:sz w:val="22"/>
          <w:szCs w:val="22"/>
          <w:lang w:val="en-GB"/>
        </w:rPr>
        <w:tab/>
      </w:r>
      <w:bookmarkStart w:id="2" w:name="_Hlk78214518"/>
      <w:r w:rsidRPr="002C2840">
        <w:rPr>
          <w:rFonts w:ascii="Arial Narrow" w:hAnsi="Arial Narrow" w:cs="Arial"/>
          <w:sz w:val="22"/>
          <w:szCs w:val="22"/>
          <w:lang w:val="en-GB"/>
        </w:rPr>
        <w:t>A maximum of 80 or 90 points is allocated for price on the following basis:</w:t>
      </w:r>
    </w:p>
    <w:p w:rsidR="001E3E4E" w:rsidRPr="002C2840" w:rsidRDefault="001E3E4E" w:rsidP="003262C7">
      <w:pPr>
        <w:tabs>
          <w:tab w:val="left" w:pos="900"/>
          <w:tab w:val="left" w:pos="2160"/>
          <w:tab w:val="left" w:pos="4050"/>
          <w:tab w:val="left" w:pos="6570"/>
          <w:tab w:val="left" w:pos="6663"/>
          <w:tab w:val="left" w:pos="7920"/>
        </w:tabs>
        <w:ind w:right="-338"/>
        <w:jc w:val="both"/>
        <w:outlineLvl w:val="0"/>
        <w:rPr>
          <w:rFonts w:ascii="Arial Narrow" w:hAnsi="Arial Narrow" w:cs="Arial"/>
          <w:b/>
          <w:sz w:val="22"/>
          <w:szCs w:val="22"/>
          <w:lang w:val="en-GB"/>
        </w:rPr>
      </w:pPr>
      <w:r w:rsidRPr="002C2840">
        <w:rPr>
          <w:rFonts w:ascii="Arial Narrow" w:hAnsi="Arial Narrow" w:cs="Arial"/>
          <w:b/>
          <w:sz w:val="22"/>
          <w:szCs w:val="22"/>
          <w:lang w:val="en-GB"/>
        </w:rPr>
        <w:tab/>
      </w:r>
      <w:r w:rsidRPr="002C2840">
        <w:rPr>
          <w:rFonts w:ascii="Arial Narrow" w:hAnsi="Arial Narrow" w:cs="Arial"/>
          <w:b/>
          <w:sz w:val="22"/>
          <w:szCs w:val="22"/>
          <w:lang w:val="en-GB"/>
        </w:rPr>
        <w:tab/>
        <w:t>80/20</w:t>
      </w:r>
      <w:r w:rsidRPr="002C2840">
        <w:rPr>
          <w:rFonts w:ascii="Arial Narrow" w:hAnsi="Arial Narrow" w:cs="Arial"/>
          <w:b/>
          <w:sz w:val="22"/>
          <w:szCs w:val="22"/>
          <w:lang w:val="en-GB"/>
        </w:rPr>
        <w:tab/>
        <w:t>or</w:t>
      </w:r>
      <w:r w:rsidRPr="002C2840">
        <w:rPr>
          <w:rFonts w:ascii="Arial Narrow" w:hAnsi="Arial Narrow" w:cs="Arial"/>
          <w:b/>
          <w:sz w:val="22"/>
          <w:szCs w:val="22"/>
          <w:lang w:val="en-GB"/>
        </w:rPr>
        <w:tab/>
        <w:t>90/10</w:t>
      </w:r>
      <w:r w:rsidRPr="002C2840">
        <w:rPr>
          <w:rFonts w:ascii="Arial Narrow" w:hAnsi="Arial Narrow" w:cs="Arial"/>
          <w:b/>
          <w:sz w:val="22"/>
          <w:szCs w:val="22"/>
          <w:lang w:val="en-GB"/>
        </w:rPr>
        <w:tab/>
      </w:r>
    </w:p>
    <w:p w:rsidR="001E3E4E" w:rsidRPr="002C2840" w:rsidRDefault="001E3E4E" w:rsidP="003262C7">
      <w:pPr>
        <w:tabs>
          <w:tab w:val="left" w:pos="900"/>
          <w:tab w:val="left" w:pos="1260"/>
          <w:tab w:val="left" w:pos="2880"/>
          <w:tab w:val="left" w:pos="5760"/>
          <w:tab w:val="left" w:pos="7920"/>
        </w:tabs>
        <w:ind w:right="-338"/>
        <w:jc w:val="both"/>
        <w:rPr>
          <w:rFonts w:ascii="Arial Narrow" w:hAnsi="Arial Narrow" w:cs="Arial"/>
          <w:b/>
          <w:sz w:val="22"/>
          <w:szCs w:val="22"/>
          <w:lang w:val="en-GB"/>
        </w:rPr>
      </w:pPr>
    </w:p>
    <w:p w:rsidR="001E3E4E" w:rsidRPr="002C2840" w:rsidRDefault="001E3E4E" w:rsidP="003262C7">
      <w:pPr>
        <w:tabs>
          <w:tab w:val="left" w:pos="900"/>
          <w:tab w:val="left" w:pos="1440"/>
          <w:tab w:val="left" w:pos="2340"/>
          <w:tab w:val="left" w:pos="4050"/>
          <w:tab w:val="left" w:pos="5310"/>
          <w:tab w:val="left" w:pos="7920"/>
        </w:tabs>
        <w:ind w:right="-338"/>
        <w:jc w:val="both"/>
        <w:rPr>
          <w:rFonts w:ascii="Arial Narrow" w:hAnsi="Arial Narrow" w:cs="Arial"/>
          <w:sz w:val="22"/>
          <w:szCs w:val="22"/>
          <w:lang w:val="en-GB"/>
        </w:rPr>
      </w:pPr>
      <w:r w:rsidRPr="002C2840">
        <w:rPr>
          <w:rFonts w:ascii="Arial Narrow" w:hAnsi="Arial Narrow" w:cs="Arial"/>
          <w:b/>
          <w:sz w:val="22"/>
          <w:szCs w:val="22"/>
          <w:lang w:val="en-GB"/>
        </w:rPr>
        <w:tab/>
      </w:r>
      <m:oMath>
        <m:r>
          <m:rPr>
            <m:sty m:val="bi"/>
          </m:rPr>
          <w:rPr>
            <w:rFonts w:ascii="Cambria Math" w:hAnsi="Cambria Math" w:cs="Arial"/>
            <w:sz w:val="28"/>
            <w:szCs w:val="22"/>
            <w:lang w:val="en-GB"/>
          </w:rPr>
          <m:t>Ps=80</m:t>
        </m:r>
        <m:d>
          <m:dPr>
            <m:ctrlPr>
              <w:rPr>
                <w:rFonts w:ascii="Cambria Math" w:hAnsi="Cambria Math" w:cs="Arial"/>
                <w:b/>
                <w:i/>
                <w:sz w:val="28"/>
                <w:szCs w:val="22"/>
                <w:lang w:val="en-GB"/>
              </w:rPr>
            </m:ctrlPr>
          </m:dPr>
          <m:e>
            <m:r>
              <m:rPr>
                <m:sty m:val="bi"/>
              </m:rPr>
              <w:rPr>
                <w:rFonts w:ascii="Cambria Math" w:hAnsi="Cambria Math" w:cs="Arial"/>
                <w:sz w:val="28"/>
                <w:szCs w:val="22"/>
                <w:lang w:val="en-GB"/>
              </w:rPr>
              <m:t>1-</m:t>
            </m:r>
            <m:f>
              <m:fPr>
                <m:ctrlPr>
                  <w:rPr>
                    <w:rFonts w:ascii="Cambria Math" w:hAnsi="Cambria Math" w:cs="Arial"/>
                    <w:b/>
                    <w:i/>
                    <w:sz w:val="28"/>
                    <w:szCs w:val="22"/>
                    <w:lang w:val="en-GB"/>
                  </w:rPr>
                </m:ctrlPr>
              </m:fPr>
              <m:num>
                <m:r>
                  <m:rPr>
                    <m:sty m:val="bi"/>
                  </m:rPr>
                  <w:rPr>
                    <w:rFonts w:ascii="Cambria Math" w:hAnsi="Cambria Math" w:cs="Arial"/>
                    <w:sz w:val="28"/>
                    <w:szCs w:val="22"/>
                    <w:lang w:val="en-GB"/>
                  </w:rPr>
                  <m:t>Pt-P</m:t>
                </m:r>
                <m:func>
                  <m:funcPr>
                    <m:ctrlPr>
                      <w:rPr>
                        <w:rFonts w:ascii="Cambria Math" w:hAnsi="Cambria Math" w:cs="Arial"/>
                        <w:b/>
                        <w:i/>
                        <w:sz w:val="28"/>
                        <w:szCs w:val="22"/>
                        <w:lang w:val="en-GB"/>
                      </w:rPr>
                    </m:ctrlPr>
                  </m:funcPr>
                  <m:fName>
                    <m:r>
                      <m:rPr>
                        <m:sty m:val="bi"/>
                      </m:rPr>
                      <w:rPr>
                        <w:rFonts w:ascii="Cambria Math" w:hAnsi="Cambria Math" w:cs="Arial"/>
                        <w:sz w:val="28"/>
                        <w:szCs w:val="22"/>
                        <w:lang w:val="en-GB"/>
                      </w:rPr>
                      <m:t>min</m:t>
                    </m:r>
                  </m:fName>
                  <m:e/>
                </m:func>
              </m:num>
              <m:den>
                <m:r>
                  <m:rPr>
                    <m:sty m:val="bi"/>
                  </m:rPr>
                  <w:rPr>
                    <w:rFonts w:ascii="Cambria Math" w:hAnsi="Cambria Math" w:cs="Arial"/>
                    <w:sz w:val="28"/>
                    <w:szCs w:val="22"/>
                    <w:lang w:val="en-GB"/>
                  </w:rPr>
                  <m:t>P</m:t>
                </m:r>
                <m:func>
                  <m:funcPr>
                    <m:ctrlPr>
                      <w:rPr>
                        <w:rFonts w:ascii="Cambria Math" w:hAnsi="Cambria Math" w:cs="Arial"/>
                        <w:b/>
                        <w:i/>
                        <w:sz w:val="28"/>
                        <w:szCs w:val="22"/>
                        <w:lang w:val="en-GB"/>
                      </w:rPr>
                    </m:ctrlPr>
                  </m:funcPr>
                  <m:fName>
                    <m:r>
                      <m:rPr>
                        <m:sty m:val="bi"/>
                      </m:rPr>
                      <w:rPr>
                        <w:rFonts w:ascii="Cambria Math" w:hAnsi="Cambria Math" w:cs="Arial"/>
                        <w:sz w:val="28"/>
                        <w:szCs w:val="22"/>
                        <w:lang w:val="en-GB"/>
                      </w:rPr>
                      <m:t>min</m:t>
                    </m:r>
                  </m:fName>
                  <m:e/>
                </m:func>
              </m:den>
            </m:f>
          </m:e>
        </m:d>
      </m:oMath>
      <w:r w:rsidRPr="002C2840">
        <w:rPr>
          <w:rFonts w:ascii="Arial Narrow" w:hAnsi="Arial Narrow" w:cs="Arial"/>
          <w:b/>
          <w:sz w:val="28"/>
          <w:szCs w:val="22"/>
          <w:lang w:val="en-GB"/>
        </w:rPr>
        <w:tab/>
      </w:r>
      <w:r w:rsidRPr="002C2840">
        <w:rPr>
          <w:rFonts w:ascii="Arial Narrow" w:hAnsi="Arial Narrow" w:cs="Arial"/>
          <w:sz w:val="28"/>
          <w:szCs w:val="22"/>
          <w:lang w:val="en-GB"/>
        </w:rPr>
        <w:t>or</w:t>
      </w:r>
      <w:r w:rsidRPr="002C2840">
        <w:rPr>
          <w:rFonts w:ascii="Arial Narrow" w:hAnsi="Arial Narrow" w:cs="Arial"/>
          <w:sz w:val="28"/>
          <w:szCs w:val="22"/>
          <w:lang w:val="en-GB"/>
        </w:rPr>
        <w:tab/>
      </w:r>
      <m:oMath>
        <m:r>
          <m:rPr>
            <m:sty m:val="bi"/>
          </m:rPr>
          <w:rPr>
            <w:rFonts w:ascii="Cambria Math" w:hAnsi="Cambria Math" w:cs="Arial"/>
            <w:sz w:val="28"/>
            <w:szCs w:val="22"/>
            <w:lang w:val="en-GB"/>
          </w:rPr>
          <m:t>Ps=90</m:t>
        </m:r>
        <m:d>
          <m:dPr>
            <m:ctrlPr>
              <w:rPr>
                <w:rFonts w:ascii="Cambria Math" w:hAnsi="Cambria Math" w:cs="Arial"/>
                <w:b/>
                <w:i/>
                <w:sz w:val="28"/>
                <w:szCs w:val="22"/>
                <w:lang w:val="en-GB"/>
              </w:rPr>
            </m:ctrlPr>
          </m:dPr>
          <m:e>
            <m:r>
              <m:rPr>
                <m:sty m:val="bi"/>
              </m:rPr>
              <w:rPr>
                <w:rFonts w:ascii="Cambria Math" w:hAnsi="Cambria Math" w:cs="Arial"/>
                <w:sz w:val="28"/>
                <w:szCs w:val="22"/>
                <w:lang w:val="en-GB"/>
              </w:rPr>
              <m:t>1-</m:t>
            </m:r>
            <m:f>
              <m:fPr>
                <m:ctrlPr>
                  <w:rPr>
                    <w:rFonts w:ascii="Cambria Math" w:hAnsi="Cambria Math" w:cs="Arial"/>
                    <w:b/>
                    <w:i/>
                    <w:sz w:val="28"/>
                    <w:szCs w:val="22"/>
                    <w:lang w:val="en-GB"/>
                  </w:rPr>
                </m:ctrlPr>
              </m:fPr>
              <m:num>
                <m:r>
                  <m:rPr>
                    <m:sty m:val="bi"/>
                  </m:rPr>
                  <w:rPr>
                    <w:rFonts w:ascii="Cambria Math" w:hAnsi="Cambria Math" w:cs="Arial"/>
                    <w:sz w:val="28"/>
                    <w:szCs w:val="22"/>
                    <w:lang w:val="en-GB"/>
                  </w:rPr>
                  <m:t>Pt-P</m:t>
                </m:r>
                <m:func>
                  <m:funcPr>
                    <m:ctrlPr>
                      <w:rPr>
                        <w:rFonts w:ascii="Cambria Math" w:hAnsi="Cambria Math" w:cs="Arial"/>
                        <w:b/>
                        <w:i/>
                        <w:sz w:val="28"/>
                        <w:szCs w:val="22"/>
                        <w:lang w:val="en-GB"/>
                      </w:rPr>
                    </m:ctrlPr>
                  </m:funcPr>
                  <m:fName>
                    <m:r>
                      <m:rPr>
                        <m:sty m:val="bi"/>
                      </m:rPr>
                      <w:rPr>
                        <w:rFonts w:ascii="Cambria Math" w:hAnsi="Cambria Math" w:cs="Arial"/>
                        <w:sz w:val="28"/>
                        <w:szCs w:val="22"/>
                        <w:lang w:val="en-GB"/>
                      </w:rPr>
                      <m:t>min</m:t>
                    </m:r>
                  </m:fName>
                  <m:e/>
                </m:func>
              </m:num>
              <m:den>
                <m:r>
                  <m:rPr>
                    <m:sty m:val="bi"/>
                  </m:rPr>
                  <w:rPr>
                    <w:rFonts w:ascii="Cambria Math" w:hAnsi="Cambria Math" w:cs="Arial"/>
                    <w:sz w:val="28"/>
                    <w:szCs w:val="22"/>
                    <w:lang w:val="en-GB"/>
                  </w:rPr>
                  <m:t>P</m:t>
                </m:r>
                <m:func>
                  <m:funcPr>
                    <m:ctrlPr>
                      <w:rPr>
                        <w:rFonts w:ascii="Cambria Math" w:hAnsi="Cambria Math" w:cs="Arial"/>
                        <w:b/>
                        <w:i/>
                        <w:sz w:val="28"/>
                        <w:szCs w:val="22"/>
                        <w:lang w:val="en-GB"/>
                      </w:rPr>
                    </m:ctrlPr>
                  </m:funcPr>
                  <m:fName>
                    <m:r>
                      <m:rPr>
                        <m:sty m:val="bi"/>
                      </m:rPr>
                      <w:rPr>
                        <w:rFonts w:ascii="Cambria Math" w:hAnsi="Cambria Math" w:cs="Arial"/>
                        <w:sz w:val="28"/>
                        <w:szCs w:val="22"/>
                        <w:lang w:val="en-GB"/>
                      </w:rPr>
                      <m:t>min</m:t>
                    </m:r>
                  </m:fName>
                  <m:e/>
                </m:func>
              </m:den>
            </m:f>
          </m:e>
        </m:d>
      </m:oMath>
    </w:p>
    <w:p w:rsidR="001E3E4E" w:rsidRPr="002C2840" w:rsidRDefault="001E3E4E" w:rsidP="003262C7">
      <w:pPr>
        <w:tabs>
          <w:tab w:val="left" w:pos="900"/>
          <w:tab w:val="left" w:pos="1620"/>
          <w:tab w:val="left" w:pos="2160"/>
          <w:tab w:val="left" w:pos="2700"/>
          <w:tab w:val="left" w:pos="7920"/>
        </w:tabs>
        <w:spacing w:after="120"/>
        <w:ind w:right="-338"/>
        <w:jc w:val="both"/>
        <w:rPr>
          <w:rFonts w:ascii="Arial Narrow" w:hAnsi="Arial Narrow" w:cs="Arial"/>
          <w:sz w:val="22"/>
          <w:szCs w:val="22"/>
          <w:lang w:val="en-GB"/>
        </w:rPr>
      </w:pPr>
      <w:r w:rsidRPr="002C2840">
        <w:rPr>
          <w:rFonts w:ascii="Arial Narrow" w:hAnsi="Arial Narrow" w:cs="Arial"/>
          <w:sz w:val="22"/>
          <w:szCs w:val="22"/>
          <w:lang w:val="en-GB"/>
        </w:rPr>
        <w:tab/>
        <w:t>Where</w:t>
      </w:r>
    </w:p>
    <w:p w:rsidR="001E3E4E" w:rsidRPr="002C2840" w:rsidRDefault="001E3E4E" w:rsidP="003262C7">
      <w:pPr>
        <w:tabs>
          <w:tab w:val="left" w:pos="900"/>
          <w:tab w:val="left" w:pos="1620"/>
          <w:tab w:val="left" w:pos="2160"/>
          <w:tab w:val="left" w:pos="2700"/>
          <w:tab w:val="left" w:pos="7920"/>
        </w:tabs>
        <w:spacing w:after="120"/>
        <w:ind w:right="-338"/>
        <w:jc w:val="both"/>
        <w:rPr>
          <w:rFonts w:ascii="Arial Narrow" w:hAnsi="Arial Narrow" w:cs="Arial"/>
          <w:sz w:val="22"/>
          <w:szCs w:val="22"/>
          <w:lang w:val="en-GB"/>
        </w:rPr>
      </w:pPr>
      <w:r w:rsidRPr="002C2840">
        <w:rPr>
          <w:rFonts w:ascii="Arial Narrow" w:hAnsi="Arial Narrow" w:cs="Arial"/>
          <w:sz w:val="22"/>
          <w:szCs w:val="22"/>
          <w:lang w:val="en-GB"/>
        </w:rPr>
        <w:tab/>
        <w:t>Ps</w:t>
      </w:r>
      <w:r w:rsidRPr="002C2840">
        <w:rPr>
          <w:rFonts w:ascii="Arial Narrow" w:hAnsi="Arial Narrow" w:cs="Arial"/>
          <w:sz w:val="22"/>
          <w:szCs w:val="22"/>
          <w:lang w:val="en-GB"/>
        </w:rPr>
        <w:tab/>
        <w:t>=</w:t>
      </w:r>
      <w:r w:rsidRPr="002C2840">
        <w:rPr>
          <w:rFonts w:ascii="Arial Narrow" w:hAnsi="Arial Narrow" w:cs="Arial"/>
          <w:sz w:val="22"/>
          <w:szCs w:val="22"/>
          <w:lang w:val="en-GB"/>
        </w:rPr>
        <w:tab/>
        <w:t>Points scored for price of bid under consideration</w:t>
      </w:r>
    </w:p>
    <w:p w:rsidR="001E3E4E" w:rsidRPr="002C2840" w:rsidRDefault="001E3E4E" w:rsidP="003262C7">
      <w:pPr>
        <w:tabs>
          <w:tab w:val="left" w:pos="900"/>
          <w:tab w:val="left" w:pos="1620"/>
          <w:tab w:val="left" w:pos="2160"/>
          <w:tab w:val="left" w:pos="2700"/>
          <w:tab w:val="left" w:pos="7920"/>
        </w:tabs>
        <w:spacing w:after="120"/>
        <w:ind w:right="-338"/>
        <w:jc w:val="both"/>
        <w:rPr>
          <w:rFonts w:ascii="Arial Narrow" w:hAnsi="Arial Narrow" w:cs="Arial"/>
          <w:sz w:val="22"/>
          <w:szCs w:val="22"/>
          <w:lang w:val="en-GB"/>
        </w:rPr>
      </w:pPr>
      <w:r w:rsidRPr="002C2840">
        <w:rPr>
          <w:rFonts w:ascii="Arial Narrow" w:hAnsi="Arial Narrow" w:cs="Arial"/>
          <w:sz w:val="22"/>
          <w:szCs w:val="22"/>
          <w:lang w:val="en-GB"/>
        </w:rPr>
        <w:tab/>
        <w:t>Pt</w:t>
      </w:r>
      <w:r w:rsidRPr="002C2840">
        <w:rPr>
          <w:rFonts w:ascii="Arial Narrow" w:hAnsi="Arial Narrow" w:cs="Arial"/>
          <w:sz w:val="22"/>
          <w:szCs w:val="22"/>
          <w:lang w:val="en-GB"/>
        </w:rPr>
        <w:tab/>
        <w:t>=</w:t>
      </w:r>
      <w:r w:rsidRPr="002C2840">
        <w:rPr>
          <w:rFonts w:ascii="Arial Narrow" w:hAnsi="Arial Narrow" w:cs="Arial"/>
          <w:sz w:val="22"/>
          <w:szCs w:val="22"/>
          <w:lang w:val="en-GB"/>
        </w:rPr>
        <w:tab/>
        <w:t>Price of bid under consideration</w:t>
      </w:r>
    </w:p>
    <w:p w:rsidR="001E3E4E" w:rsidRPr="002C2840" w:rsidRDefault="001E3E4E" w:rsidP="003262C7">
      <w:pPr>
        <w:tabs>
          <w:tab w:val="left" w:pos="900"/>
          <w:tab w:val="left" w:pos="1620"/>
          <w:tab w:val="left" w:pos="2160"/>
          <w:tab w:val="left" w:pos="2700"/>
          <w:tab w:val="left" w:pos="7920"/>
        </w:tabs>
        <w:spacing w:after="120"/>
        <w:ind w:right="-338"/>
        <w:jc w:val="both"/>
        <w:rPr>
          <w:rFonts w:ascii="Arial Narrow" w:hAnsi="Arial Narrow" w:cs="Arial"/>
          <w:sz w:val="22"/>
          <w:szCs w:val="22"/>
          <w:lang w:val="en-GB"/>
        </w:rPr>
      </w:pPr>
      <w:r w:rsidRPr="002C2840">
        <w:rPr>
          <w:rFonts w:ascii="Arial Narrow" w:hAnsi="Arial Narrow" w:cs="Arial"/>
          <w:sz w:val="22"/>
          <w:szCs w:val="22"/>
          <w:lang w:val="en-GB"/>
        </w:rPr>
        <w:tab/>
        <w:t>Pmin</w:t>
      </w:r>
      <w:r w:rsidRPr="002C2840">
        <w:rPr>
          <w:rFonts w:ascii="Arial Narrow" w:hAnsi="Arial Narrow" w:cs="Arial"/>
          <w:sz w:val="22"/>
          <w:szCs w:val="22"/>
          <w:lang w:val="en-GB"/>
        </w:rPr>
        <w:tab/>
        <w:t>=</w:t>
      </w:r>
      <w:r w:rsidRPr="002C2840">
        <w:rPr>
          <w:rFonts w:ascii="Arial Narrow" w:hAnsi="Arial Narrow" w:cs="Arial"/>
          <w:sz w:val="22"/>
          <w:szCs w:val="22"/>
          <w:lang w:val="en-GB"/>
        </w:rPr>
        <w:tab/>
        <w:t>Price of lowest acceptable bid</w:t>
      </w:r>
    </w:p>
    <w:p w:rsidR="001E3E4E" w:rsidRDefault="001E3E4E" w:rsidP="003262C7">
      <w:pPr>
        <w:tabs>
          <w:tab w:val="left" w:pos="900"/>
          <w:tab w:val="left" w:pos="1620"/>
          <w:tab w:val="left" w:pos="2160"/>
          <w:tab w:val="left" w:pos="2700"/>
          <w:tab w:val="left" w:pos="7920"/>
        </w:tabs>
        <w:spacing w:after="120"/>
        <w:ind w:right="-338"/>
        <w:jc w:val="both"/>
        <w:rPr>
          <w:rFonts w:ascii="Arial Narrow" w:hAnsi="Arial Narrow" w:cs="Arial"/>
          <w:sz w:val="22"/>
          <w:szCs w:val="22"/>
          <w:lang w:val="en-GB"/>
        </w:rPr>
      </w:pPr>
    </w:p>
    <w:p w:rsidR="00E53C17" w:rsidRPr="002C2840" w:rsidRDefault="00E53C17" w:rsidP="003262C7">
      <w:pPr>
        <w:tabs>
          <w:tab w:val="left" w:pos="900"/>
          <w:tab w:val="left" w:pos="1620"/>
          <w:tab w:val="left" w:pos="2160"/>
          <w:tab w:val="left" w:pos="2700"/>
          <w:tab w:val="left" w:pos="7920"/>
        </w:tabs>
        <w:spacing w:after="120"/>
        <w:ind w:right="-338"/>
        <w:jc w:val="both"/>
        <w:rPr>
          <w:rFonts w:ascii="Arial Narrow" w:hAnsi="Arial Narrow" w:cs="Arial"/>
          <w:sz w:val="22"/>
          <w:szCs w:val="22"/>
          <w:lang w:val="en-GB"/>
        </w:rPr>
      </w:pPr>
    </w:p>
    <w:bookmarkEnd w:id="2"/>
    <w:p w:rsidR="001E3E4E" w:rsidRPr="002C2840" w:rsidRDefault="001E3E4E" w:rsidP="00964E0B">
      <w:pPr>
        <w:pStyle w:val="ListParagraph"/>
        <w:numPr>
          <w:ilvl w:val="1"/>
          <w:numId w:val="3"/>
        </w:numPr>
        <w:tabs>
          <w:tab w:val="left" w:pos="900"/>
          <w:tab w:val="left" w:pos="1620"/>
          <w:tab w:val="left" w:pos="2160"/>
          <w:tab w:val="left" w:pos="2700"/>
          <w:tab w:val="left" w:pos="7920"/>
        </w:tabs>
        <w:spacing w:after="120"/>
        <w:ind w:left="450" w:hanging="450"/>
        <w:jc w:val="both"/>
        <w:rPr>
          <w:rFonts w:ascii="Arial Narrow" w:hAnsi="Arial Narrow" w:cs="Arial"/>
          <w:b/>
          <w:sz w:val="22"/>
          <w:szCs w:val="22"/>
          <w:lang w:val="en-GB"/>
        </w:rPr>
      </w:pPr>
      <w:r w:rsidRPr="002C2840">
        <w:rPr>
          <w:rFonts w:ascii="Arial Narrow" w:hAnsi="Arial Narrow" w:cs="Arial"/>
          <w:b/>
          <w:sz w:val="22"/>
          <w:szCs w:val="22"/>
          <w:lang w:val="en-GB"/>
        </w:rPr>
        <w:t>FORMULAE FOR DISPOSAL OR LEASING OF STATE ASSETS AND INCOME-GENERATING PROCUREMENT</w:t>
      </w:r>
    </w:p>
    <w:p w:rsidR="00BE6997" w:rsidRPr="002C2840" w:rsidRDefault="001E3E4E" w:rsidP="00964E0B">
      <w:pPr>
        <w:pStyle w:val="ListParagraph"/>
        <w:numPr>
          <w:ilvl w:val="1"/>
          <w:numId w:val="3"/>
        </w:numPr>
        <w:tabs>
          <w:tab w:val="left" w:pos="900"/>
          <w:tab w:val="left" w:pos="1620"/>
          <w:tab w:val="left" w:pos="2160"/>
          <w:tab w:val="left" w:pos="2700"/>
          <w:tab w:val="left" w:pos="7920"/>
        </w:tabs>
        <w:spacing w:after="120"/>
        <w:ind w:left="450" w:hanging="450"/>
        <w:jc w:val="both"/>
        <w:rPr>
          <w:rFonts w:ascii="Arial Narrow" w:hAnsi="Arial Narrow" w:cs="Arial"/>
          <w:b/>
          <w:sz w:val="22"/>
          <w:szCs w:val="22"/>
          <w:lang w:val="en-GB"/>
        </w:rPr>
      </w:pPr>
      <w:r w:rsidRPr="002C2840">
        <w:rPr>
          <w:rFonts w:ascii="Arial Narrow" w:hAnsi="Arial Narrow" w:cs="Arial"/>
          <w:b/>
          <w:sz w:val="22"/>
          <w:szCs w:val="22"/>
          <w:lang w:val="en-GB"/>
        </w:rPr>
        <w:t>POINTS AWARDED FOR PRICE</w:t>
      </w:r>
    </w:p>
    <w:p w:rsidR="001E3E4E" w:rsidRPr="002C2840" w:rsidRDefault="001E3E4E" w:rsidP="003262C7">
      <w:pPr>
        <w:tabs>
          <w:tab w:val="left" w:pos="900"/>
          <w:tab w:val="left" w:pos="1260"/>
          <w:tab w:val="left" w:pos="2880"/>
          <w:tab w:val="left" w:pos="5760"/>
          <w:tab w:val="left" w:pos="7920"/>
        </w:tabs>
        <w:ind w:left="450" w:hanging="450"/>
        <w:jc w:val="both"/>
        <w:rPr>
          <w:rFonts w:ascii="Arial Narrow" w:hAnsi="Arial Narrow" w:cs="Arial"/>
          <w:sz w:val="22"/>
          <w:szCs w:val="22"/>
          <w:lang w:val="en-GB"/>
        </w:rPr>
      </w:pPr>
      <w:r w:rsidRPr="002C2840">
        <w:rPr>
          <w:rFonts w:ascii="Arial Narrow" w:hAnsi="Arial Narrow" w:cs="Arial"/>
          <w:sz w:val="22"/>
          <w:szCs w:val="22"/>
          <w:lang w:val="en-GB"/>
        </w:rPr>
        <w:tab/>
        <w:t>A maximum of 80 or 90 points is allocated for price on the following basis:</w:t>
      </w:r>
    </w:p>
    <w:p w:rsidR="001E3E4E" w:rsidRPr="002C2840" w:rsidRDefault="001E3E4E" w:rsidP="003262C7">
      <w:pPr>
        <w:tabs>
          <w:tab w:val="left" w:pos="900"/>
          <w:tab w:val="left" w:pos="2160"/>
          <w:tab w:val="left" w:pos="4050"/>
          <w:tab w:val="left" w:pos="6570"/>
          <w:tab w:val="left" w:pos="6663"/>
          <w:tab w:val="left" w:pos="7920"/>
        </w:tabs>
        <w:ind w:left="450" w:hanging="450"/>
        <w:jc w:val="center"/>
        <w:outlineLvl w:val="0"/>
        <w:rPr>
          <w:rFonts w:ascii="Arial Narrow" w:hAnsi="Arial Narrow" w:cs="Arial"/>
          <w:b/>
          <w:sz w:val="22"/>
          <w:szCs w:val="22"/>
          <w:lang w:val="en-GB"/>
        </w:rPr>
      </w:pPr>
      <w:r w:rsidRPr="002C2840">
        <w:rPr>
          <w:rFonts w:ascii="Arial Narrow" w:hAnsi="Arial Narrow" w:cs="Arial"/>
          <w:b/>
          <w:sz w:val="22"/>
          <w:szCs w:val="22"/>
          <w:lang w:val="en-GB"/>
        </w:rPr>
        <w:t>80/20</w:t>
      </w:r>
      <w:r w:rsidRPr="002C2840">
        <w:rPr>
          <w:rFonts w:ascii="Arial Narrow" w:hAnsi="Arial Narrow" w:cs="Arial"/>
          <w:b/>
          <w:sz w:val="22"/>
          <w:szCs w:val="22"/>
          <w:lang w:val="en-GB"/>
        </w:rPr>
        <w:tab/>
        <w:t>or</w:t>
      </w:r>
      <w:r w:rsidRPr="002C2840">
        <w:rPr>
          <w:rFonts w:ascii="Arial Narrow" w:hAnsi="Arial Narrow" w:cs="Arial"/>
          <w:b/>
          <w:sz w:val="22"/>
          <w:szCs w:val="22"/>
          <w:lang w:val="en-GB"/>
        </w:rPr>
        <w:tab/>
        <w:t>90/10</w:t>
      </w:r>
    </w:p>
    <w:p w:rsidR="001E3E4E" w:rsidRPr="002C2840" w:rsidRDefault="001E3E4E" w:rsidP="003262C7">
      <w:pPr>
        <w:tabs>
          <w:tab w:val="left" w:pos="900"/>
          <w:tab w:val="left" w:pos="1260"/>
          <w:tab w:val="left" w:pos="2880"/>
          <w:tab w:val="left" w:pos="5760"/>
          <w:tab w:val="left" w:pos="7920"/>
        </w:tabs>
        <w:ind w:left="450" w:hanging="450"/>
        <w:jc w:val="both"/>
        <w:rPr>
          <w:rFonts w:ascii="Arial Narrow" w:hAnsi="Arial Narrow" w:cs="Arial"/>
          <w:b/>
          <w:sz w:val="22"/>
          <w:szCs w:val="22"/>
          <w:lang w:val="en-GB"/>
        </w:rPr>
      </w:pPr>
    </w:p>
    <w:p w:rsidR="001E3E4E" w:rsidRPr="002C2840" w:rsidRDefault="001E3E4E" w:rsidP="003262C7">
      <w:pPr>
        <w:tabs>
          <w:tab w:val="left" w:pos="900"/>
          <w:tab w:val="left" w:pos="1440"/>
          <w:tab w:val="left" w:pos="2340"/>
          <w:tab w:val="left" w:pos="4050"/>
          <w:tab w:val="left" w:pos="5310"/>
          <w:tab w:val="left" w:pos="7920"/>
        </w:tabs>
        <w:ind w:left="450" w:hanging="450"/>
        <w:jc w:val="both"/>
        <w:rPr>
          <w:rFonts w:ascii="Arial Narrow" w:hAnsi="Arial Narrow" w:cs="Arial"/>
          <w:sz w:val="22"/>
          <w:szCs w:val="22"/>
          <w:lang w:val="en-GB"/>
        </w:rPr>
      </w:pPr>
      <w:r w:rsidRPr="002C2840">
        <w:rPr>
          <w:rFonts w:ascii="Arial Narrow" w:hAnsi="Arial Narrow" w:cs="Arial"/>
          <w:b/>
          <w:sz w:val="22"/>
          <w:szCs w:val="22"/>
          <w:lang w:val="en-GB"/>
        </w:rPr>
        <w:tab/>
      </w:r>
      <m:oMath>
        <m:r>
          <m:rPr>
            <m:sty m:val="bi"/>
          </m:rPr>
          <w:rPr>
            <w:rFonts w:ascii="Cambria Math" w:hAnsi="Cambria Math" w:cs="Arial"/>
            <w:sz w:val="28"/>
            <w:szCs w:val="22"/>
            <w:lang w:val="en-GB"/>
          </w:rPr>
          <m:t>Ps=80</m:t>
        </m:r>
        <m:d>
          <m:dPr>
            <m:ctrlPr>
              <w:rPr>
                <w:rFonts w:ascii="Cambria Math" w:hAnsi="Cambria Math" w:cs="Arial"/>
                <w:b/>
                <w:i/>
                <w:sz w:val="28"/>
                <w:szCs w:val="22"/>
                <w:lang w:val="en-GB"/>
              </w:rPr>
            </m:ctrlPr>
          </m:dPr>
          <m:e>
            <m:r>
              <m:rPr>
                <m:sty m:val="bi"/>
              </m:rPr>
              <w:rPr>
                <w:rFonts w:ascii="Cambria Math" w:hAnsi="Cambria Math" w:cs="Arial"/>
                <w:sz w:val="28"/>
                <w:szCs w:val="22"/>
                <w:lang w:val="en-GB"/>
              </w:rPr>
              <m:t>1+</m:t>
            </m:r>
            <m:f>
              <m:fPr>
                <m:ctrlPr>
                  <w:rPr>
                    <w:rFonts w:ascii="Cambria Math" w:hAnsi="Cambria Math" w:cs="Arial"/>
                    <w:b/>
                    <w:i/>
                    <w:sz w:val="28"/>
                    <w:szCs w:val="22"/>
                    <w:lang w:val="en-GB"/>
                  </w:rPr>
                </m:ctrlPr>
              </m:fPr>
              <m:num>
                <m:r>
                  <m:rPr>
                    <m:sty m:val="bi"/>
                  </m:rPr>
                  <w:rPr>
                    <w:rFonts w:ascii="Cambria Math" w:hAnsi="Cambria Math" w:cs="Arial"/>
                    <w:sz w:val="28"/>
                    <w:szCs w:val="22"/>
                    <w:lang w:val="en-GB"/>
                  </w:rPr>
                  <m:t>Pt-P</m:t>
                </m:r>
                <m:func>
                  <m:funcPr>
                    <m:ctrlPr>
                      <w:rPr>
                        <w:rFonts w:ascii="Cambria Math" w:hAnsi="Cambria Math" w:cs="Arial"/>
                        <w:b/>
                        <w:i/>
                        <w:sz w:val="28"/>
                        <w:szCs w:val="22"/>
                        <w:lang w:val="en-GB"/>
                      </w:rPr>
                    </m:ctrlPr>
                  </m:funcPr>
                  <m:fName>
                    <m:r>
                      <m:rPr>
                        <m:sty m:val="bi"/>
                      </m:rPr>
                      <w:rPr>
                        <w:rFonts w:ascii="Cambria Math" w:hAnsi="Cambria Math" w:cs="Arial"/>
                        <w:sz w:val="28"/>
                        <w:szCs w:val="22"/>
                        <w:lang w:val="en-GB"/>
                      </w:rPr>
                      <m:t>max</m:t>
                    </m:r>
                  </m:fName>
                  <m:e/>
                </m:func>
              </m:num>
              <m:den>
                <m:r>
                  <m:rPr>
                    <m:sty m:val="bi"/>
                  </m:rPr>
                  <w:rPr>
                    <w:rFonts w:ascii="Cambria Math" w:hAnsi="Cambria Math" w:cs="Arial"/>
                    <w:sz w:val="28"/>
                    <w:szCs w:val="22"/>
                    <w:lang w:val="en-GB"/>
                  </w:rPr>
                  <m:t>P</m:t>
                </m:r>
                <m:func>
                  <m:funcPr>
                    <m:ctrlPr>
                      <w:rPr>
                        <w:rFonts w:ascii="Cambria Math" w:hAnsi="Cambria Math" w:cs="Arial"/>
                        <w:b/>
                        <w:i/>
                        <w:sz w:val="28"/>
                        <w:szCs w:val="22"/>
                        <w:lang w:val="en-GB"/>
                      </w:rPr>
                    </m:ctrlPr>
                  </m:funcPr>
                  <m:fName>
                    <m:r>
                      <m:rPr>
                        <m:sty m:val="bi"/>
                      </m:rPr>
                      <w:rPr>
                        <w:rFonts w:ascii="Cambria Math" w:hAnsi="Cambria Math" w:cs="Arial"/>
                        <w:sz w:val="28"/>
                        <w:szCs w:val="22"/>
                        <w:lang w:val="en-GB"/>
                      </w:rPr>
                      <m:t>max</m:t>
                    </m:r>
                  </m:fName>
                  <m:e/>
                </m:func>
              </m:den>
            </m:f>
          </m:e>
        </m:d>
      </m:oMath>
      <w:r w:rsidRPr="002C2840">
        <w:rPr>
          <w:rFonts w:ascii="Arial Narrow" w:hAnsi="Arial Narrow" w:cs="Arial"/>
          <w:b/>
          <w:sz w:val="28"/>
          <w:szCs w:val="22"/>
          <w:lang w:val="en-GB"/>
        </w:rPr>
        <w:tab/>
      </w:r>
      <w:r w:rsidRPr="002C2840">
        <w:rPr>
          <w:rFonts w:ascii="Arial Narrow" w:hAnsi="Arial Narrow" w:cs="Arial"/>
          <w:sz w:val="28"/>
          <w:szCs w:val="22"/>
          <w:lang w:val="en-GB"/>
        </w:rPr>
        <w:t>or</w:t>
      </w:r>
      <w:r w:rsidRPr="002C2840">
        <w:rPr>
          <w:rFonts w:ascii="Arial Narrow" w:hAnsi="Arial Narrow" w:cs="Arial"/>
          <w:sz w:val="28"/>
          <w:szCs w:val="22"/>
          <w:lang w:val="en-GB"/>
        </w:rPr>
        <w:tab/>
      </w:r>
      <m:oMath>
        <m:r>
          <m:rPr>
            <m:sty m:val="bi"/>
          </m:rPr>
          <w:rPr>
            <w:rFonts w:ascii="Cambria Math" w:hAnsi="Cambria Math" w:cs="Arial"/>
            <w:sz w:val="28"/>
            <w:szCs w:val="22"/>
            <w:lang w:val="en-GB"/>
          </w:rPr>
          <m:t>Ps=90</m:t>
        </m:r>
        <m:d>
          <m:dPr>
            <m:ctrlPr>
              <w:rPr>
                <w:rFonts w:ascii="Cambria Math" w:hAnsi="Cambria Math" w:cs="Arial"/>
                <w:b/>
                <w:i/>
                <w:sz w:val="28"/>
                <w:szCs w:val="22"/>
                <w:lang w:val="en-GB"/>
              </w:rPr>
            </m:ctrlPr>
          </m:dPr>
          <m:e>
            <m:r>
              <m:rPr>
                <m:sty m:val="bi"/>
              </m:rPr>
              <w:rPr>
                <w:rFonts w:ascii="Cambria Math" w:hAnsi="Cambria Math" w:cs="Arial"/>
                <w:sz w:val="28"/>
                <w:szCs w:val="22"/>
                <w:lang w:val="en-GB"/>
              </w:rPr>
              <m:t>1+</m:t>
            </m:r>
            <m:f>
              <m:fPr>
                <m:ctrlPr>
                  <w:rPr>
                    <w:rFonts w:ascii="Cambria Math" w:hAnsi="Cambria Math" w:cs="Arial"/>
                    <w:b/>
                    <w:i/>
                    <w:sz w:val="28"/>
                    <w:szCs w:val="22"/>
                    <w:lang w:val="en-GB"/>
                  </w:rPr>
                </m:ctrlPr>
              </m:fPr>
              <m:num>
                <m:r>
                  <m:rPr>
                    <m:sty m:val="bi"/>
                  </m:rPr>
                  <w:rPr>
                    <w:rFonts w:ascii="Cambria Math" w:hAnsi="Cambria Math" w:cs="Arial"/>
                    <w:sz w:val="28"/>
                    <w:szCs w:val="22"/>
                    <w:lang w:val="en-GB"/>
                  </w:rPr>
                  <m:t>Pt-P</m:t>
                </m:r>
                <m:func>
                  <m:funcPr>
                    <m:ctrlPr>
                      <w:rPr>
                        <w:rFonts w:ascii="Cambria Math" w:hAnsi="Cambria Math" w:cs="Arial"/>
                        <w:b/>
                        <w:i/>
                        <w:sz w:val="28"/>
                        <w:szCs w:val="22"/>
                        <w:lang w:val="en-GB"/>
                      </w:rPr>
                    </m:ctrlPr>
                  </m:funcPr>
                  <m:fName>
                    <m:r>
                      <m:rPr>
                        <m:sty m:val="bi"/>
                      </m:rPr>
                      <w:rPr>
                        <w:rFonts w:ascii="Cambria Math" w:hAnsi="Cambria Math" w:cs="Arial"/>
                        <w:sz w:val="28"/>
                        <w:szCs w:val="22"/>
                        <w:lang w:val="en-GB"/>
                      </w:rPr>
                      <m:t>max</m:t>
                    </m:r>
                  </m:fName>
                  <m:e/>
                </m:func>
              </m:num>
              <m:den>
                <m:r>
                  <m:rPr>
                    <m:sty m:val="bi"/>
                  </m:rPr>
                  <w:rPr>
                    <w:rFonts w:ascii="Cambria Math" w:hAnsi="Cambria Math" w:cs="Arial"/>
                    <w:sz w:val="28"/>
                    <w:szCs w:val="22"/>
                    <w:lang w:val="en-GB"/>
                  </w:rPr>
                  <m:t>Pmax</m:t>
                </m:r>
              </m:den>
            </m:f>
          </m:e>
        </m:d>
      </m:oMath>
    </w:p>
    <w:p w:rsidR="001E3E4E" w:rsidRPr="002C2840" w:rsidRDefault="001E3E4E" w:rsidP="00694459">
      <w:pPr>
        <w:tabs>
          <w:tab w:val="left" w:pos="900"/>
          <w:tab w:val="left" w:pos="1620"/>
          <w:tab w:val="left" w:pos="2160"/>
          <w:tab w:val="left" w:pos="2700"/>
          <w:tab w:val="left" w:pos="7920"/>
        </w:tabs>
        <w:spacing w:after="120"/>
        <w:ind w:left="450" w:hanging="450"/>
        <w:jc w:val="both"/>
        <w:rPr>
          <w:rFonts w:ascii="Arial Narrow" w:hAnsi="Arial Narrow" w:cs="Arial"/>
          <w:sz w:val="22"/>
          <w:szCs w:val="22"/>
          <w:lang w:val="en-GB"/>
        </w:rPr>
      </w:pPr>
      <w:r w:rsidRPr="002C2840">
        <w:rPr>
          <w:rFonts w:ascii="Arial Narrow" w:hAnsi="Arial Narrow" w:cs="Arial"/>
          <w:sz w:val="22"/>
          <w:szCs w:val="22"/>
          <w:lang w:val="en-GB"/>
        </w:rPr>
        <w:tab/>
        <w:t>Where</w:t>
      </w:r>
    </w:p>
    <w:p w:rsidR="001E3E4E" w:rsidRPr="002C2840" w:rsidRDefault="001E3E4E" w:rsidP="003262C7">
      <w:pPr>
        <w:tabs>
          <w:tab w:val="left" w:pos="900"/>
          <w:tab w:val="left" w:pos="1620"/>
          <w:tab w:val="left" w:pos="2160"/>
          <w:tab w:val="left" w:pos="2700"/>
          <w:tab w:val="left" w:pos="7920"/>
        </w:tabs>
        <w:spacing w:after="120"/>
        <w:ind w:left="450" w:hanging="450"/>
        <w:jc w:val="both"/>
        <w:rPr>
          <w:rFonts w:ascii="Arial Narrow" w:hAnsi="Arial Narrow" w:cs="Arial"/>
          <w:sz w:val="22"/>
          <w:szCs w:val="22"/>
          <w:lang w:val="en-GB"/>
        </w:rPr>
      </w:pPr>
      <w:r w:rsidRPr="002C2840">
        <w:rPr>
          <w:rFonts w:ascii="Arial Narrow" w:hAnsi="Arial Narrow" w:cs="Arial"/>
          <w:sz w:val="22"/>
          <w:szCs w:val="22"/>
          <w:lang w:val="en-GB"/>
        </w:rPr>
        <w:tab/>
        <w:t>Ps</w:t>
      </w:r>
      <w:r w:rsidRPr="002C2840">
        <w:rPr>
          <w:rFonts w:ascii="Arial Narrow" w:hAnsi="Arial Narrow" w:cs="Arial"/>
          <w:sz w:val="22"/>
          <w:szCs w:val="22"/>
          <w:lang w:val="en-GB"/>
        </w:rPr>
        <w:tab/>
        <w:t>=</w:t>
      </w:r>
      <w:r w:rsidRPr="002C2840">
        <w:rPr>
          <w:rFonts w:ascii="Arial Narrow" w:hAnsi="Arial Narrow" w:cs="Arial"/>
          <w:sz w:val="22"/>
          <w:szCs w:val="22"/>
          <w:lang w:val="en-GB"/>
        </w:rPr>
        <w:tab/>
        <w:t>Points scored for price of bid under consideration</w:t>
      </w:r>
    </w:p>
    <w:p w:rsidR="001E3E4E" w:rsidRPr="002C2840" w:rsidRDefault="001E3E4E" w:rsidP="003262C7">
      <w:pPr>
        <w:tabs>
          <w:tab w:val="left" w:pos="900"/>
          <w:tab w:val="left" w:pos="1620"/>
          <w:tab w:val="left" w:pos="2160"/>
          <w:tab w:val="left" w:pos="2700"/>
          <w:tab w:val="left" w:pos="7920"/>
        </w:tabs>
        <w:spacing w:after="120"/>
        <w:ind w:left="450" w:hanging="450"/>
        <w:jc w:val="both"/>
        <w:rPr>
          <w:rFonts w:ascii="Arial Narrow" w:hAnsi="Arial Narrow" w:cs="Arial"/>
          <w:sz w:val="22"/>
          <w:szCs w:val="22"/>
          <w:lang w:val="en-GB"/>
        </w:rPr>
      </w:pPr>
      <w:r w:rsidRPr="002C2840">
        <w:rPr>
          <w:rFonts w:ascii="Arial Narrow" w:hAnsi="Arial Narrow" w:cs="Arial"/>
          <w:sz w:val="22"/>
          <w:szCs w:val="22"/>
          <w:lang w:val="en-GB"/>
        </w:rPr>
        <w:tab/>
        <w:t>Pt</w:t>
      </w:r>
      <w:r w:rsidRPr="002C2840">
        <w:rPr>
          <w:rFonts w:ascii="Arial Narrow" w:hAnsi="Arial Narrow" w:cs="Arial"/>
          <w:sz w:val="22"/>
          <w:szCs w:val="22"/>
          <w:lang w:val="en-GB"/>
        </w:rPr>
        <w:tab/>
        <w:t>=</w:t>
      </w:r>
      <w:r w:rsidRPr="002C2840">
        <w:rPr>
          <w:rFonts w:ascii="Arial Narrow" w:hAnsi="Arial Narrow" w:cs="Arial"/>
          <w:sz w:val="22"/>
          <w:szCs w:val="22"/>
          <w:lang w:val="en-GB"/>
        </w:rPr>
        <w:tab/>
        <w:t>Price of bid under consideration</w:t>
      </w:r>
    </w:p>
    <w:p w:rsidR="001E3E4E" w:rsidRPr="002C2840" w:rsidRDefault="001E3E4E" w:rsidP="003262C7">
      <w:pPr>
        <w:tabs>
          <w:tab w:val="left" w:pos="900"/>
          <w:tab w:val="left" w:pos="1620"/>
          <w:tab w:val="left" w:pos="2160"/>
          <w:tab w:val="left" w:pos="2700"/>
          <w:tab w:val="left" w:pos="7920"/>
        </w:tabs>
        <w:spacing w:after="120"/>
        <w:ind w:left="450" w:hanging="450"/>
        <w:jc w:val="both"/>
        <w:rPr>
          <w:rFonts w:ascii="Arial Narrow" w:hAnsi="Arial Narrow" w:cs="Arial"/>
          <w:sz w:val="22"/>
          <w:szCs w:val="22"/>
          <w:lang w:val="en-GB"/>
        </w:rPr>
      </w:pPr>
      <w:r w:rsidRPr="002C2840">
        <w:rPr>
          <w:rFonts w:ascii="Arial Narrow" w:hAnsi="Arial Narrow" w:cs="Arial"/>
          <w:sz w:val="22"/>
          <w:szCs w:val="22"/>
          <w:lang w:val="en-GB"/>
        </w:rPr>
        <w:tab/>
        <w:t>Pmax</w:t>
      </w:r>
      <w:r w:rsidRPr="002C2840">
        <w:rPr>
          <w:rFonts w:ascii="Arial Narrow" w:hAnsi="Arial Narrow" w:cs="Arial"/>
          <w:sz w:val="22"/>
          <w:szCs w:val="22"/>
          <w:lang w:val="en-GB"/>
        </w:rPr>
        <w:tab/>
        <w:t>=</w:t>
      </w:r>
      <w:r w:rsidRPr="002C2840">
        <w:rPr>
          <w:rFonts w:ascii="Arial Narrow" w:hAnsi="Arial Narrow" w:cs="Arial"/>
          <w:sz w:val="22"/>
          <w:szCs w:val="22"/>
          <w:lang w:val="en-GB"/>
        </w:rPr>
        <w:tab/>
        <w:t>Price of highest acceptable bid</w:t>
      </w:r>
    </w:p>
    <w:p w:rsidR="001E3E4E" w:rsidRPr="002C2840" w:rsidRDefault="001E3E4E" w:rsidP="003262C7">
      <w:pPr>
        <w:pStyle w:val="ListParagraph"/>
        <w:tabs>
          <w:tab w:val="left" w:pos="900"/>
          <w:tab w:val="left" w:pos="1620"/>
          <w:tab w:val="left" w:pos="2160"/>
          <w:tab w:val="left" w:pos="2700"/>
          <w:tab w:val="left" w:pos="7920"/>
        </w:tabs>
        <w:spacing w:after="120"/>
        <w:ind w:left="0"/>
        <w:jc w:val="both"/>
        <w:rPr>
          <w:rFonts w:ascii="Arial Narrow" w:hAnsi="Arial Narrow" w:cs="Arial"/>
          <w:b/>
          <w:sz w:val="22"/>
          <w:szCs w:val="22"/>
          <w:lang w:val="en-GB"/>
        </w:rPr>
      </w:pPr>
    </w:p>
    <w:p w:rsidR="001E3E4E" w:rsidRPr="002C2840" w:rsidRDefault="001E3E4E" w:rsidP="00964E0B">
      <w:pPr>
        <w:numPr>
          <w:ilvl w:val="0"/>
          <w:numId w:val="3"/>
        </w:numPr>
        <w:tabs>
          <w:tab w:val="num" w:pos="720"/>
          <w:tab w:val="left" w:pos="2880"/>
          <w:tab w:val="left" w:pos="5760"/>
          <w:tab w:val="left" w:pos="7920"/>
        </w:tabs>
        <w:spacing w:after="120"/>
        <w:ind w:left="0" w:firstLine="0"/>
        <w:jc w:val="both"/>
        <w:rPr>
          <w:rFonts w:ascii="Arial Narrow" w:hAnsi="Arial Narrow" w:cs="Arial"/>
          <w:b/>
          <w:sz w:val="22"/>
          <w:szCs w:val="22"/>
          <w:lang w:val="en-GB"/>
        </w:rPr>
      </w:pPr>
      <w:r w:rsidRPr="002C2840">
        <w:rPr>
          <w:rFonts w:ascii="Arial Narrow" w:hAnsi="Arial Narrow" w:cs="Arial"/>
          <w:b/>
          <w:sz w:val="22"/>
          <w:szCs w:val="22"/>
          <w:lang w:val="en-GB"/>
        </w:rPr>
        <w:t>POINTS AWARDED FOR B-BBEE STATUS LEVEL OF CONTRIBUTOR</w:t>
      </w:r>
    </w:p>
    <w:p w:rsidR="001E3E4E" w:rsidRPr="002C2840" w:rsidRDefault="001E3E4E" w:rsidP="00964E0B">
      <w:pPr>
        <w:widowControl/>
        <w:numPr>
          <w:ilvl w:val="1"/>
          <w:numId w:val="3"/>
        </w:numPr>
        <w:tabs>
          <w:tab w:val="clear" w:pos="900"/>
          <w:tab w:val="num" w:pos="720"/>
        </w:tabs>
        <w:spacing w:after="120"/>
        <w:ind w:left="720" w:firstLine="0"/>
        <w:jc w:val="both"/>
        <w:rPr>
          <w:rFonts w:ascii="Arial Narrow" w:hAnsi="Arial Narrow" w:cs="Arial"/>
          <w:sz w:val="22"/>
          <w:szCs w:val="22"/>
          <w:lang w:val="en-GB"/>
        </w:rPr>
      </w:pPr>
      <w:r w:rsidRPr="002C2840">
        <w:rPr>
          <w:rFonts w:ascii="Arial Narrow" w:hAnsi="Arial Narrow" w:cs="Arial"/>
          <w:sz w:val="22"/>
          <w:szCs w:val="22"/>
          <w:lang w:val="en-GB"/>
        </w:rPr>
        <w:t>In terms of Regulation 6 (2) and 7 (2) of the Preferential Procurement Regulations, preference points</w:t>
      </w:r>
      <w:r w:rsidRPr="002C2840">
        <w:rPr>
          <w:rFonts w:ascii="Arial Narrow" w:hAnsi="Arial Narrow" w:cs="Arial"/>
          <w:sz w:val="22"/>
          <w:szCs w:val="22"/>
        </w:rPr>
        <w:t xml:space="preserve"> must be awarded to a bidder for attaining the B-BBEE status level of contribution in accordance with the table below:</w:t>
      </w:r>
    </w:p>
    <w:tbl>
      <w:tblPr>
        <w:tblW w:w="4625"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2381"/>
        <w:gridCol w:w="2678"/>
      </w:tblGrid>
      <w:tr w:rsidR="001E3E4E" w:rsidRPr="002C2840" w:rsidTr="003262C7">
        <w:trPr>
          <w:trHeight w:val="863"/>
        </w:trPr>
        <w:tc>
          <w:tcPr>
            <w:tcW w:w="1896" w:type="pct"/>
            <w:shd w:val="clear" w:color="auto" w:fill="C00000"/>
            <w:vAlign w:val="center"/>
          </w:tcPr>
          <w:p w:rsidR="001E3E4E" w:rsidRPr="002C2840" w:rsidRDefault="001E3E4E" w:rsidP="003262C7">
            <w:pPr>
              <w:pStyle w:val="NormalWeb"/>
              <w:kinsoku w:val="0"/>
              <w:overflowPunct w:val="0"/>
              <w:spacing w:before="96" w:beforeAutospacing="0" w:after="0" w:afterAutospacing="0"/>
              <w:ind w:left="-19"/>
              <w:jc w:val="center"/>
              <w:textAlignment w:val="baseline"/>
              <w:rPr>
                <w:rFonts w:ascii="Arial Narrow" w:hAnsi="Arial Narrow" w:cs="Arial"/>
                <w:b/>
                <w:sz w:val="22"/>
                <w:szCs w:val="22"/>
              </w:rPr>
            </w:pPr>
            <w:r w:rsidRPr="002C2840">
              <w:rPr>
                <w:rFonts w:ascii="Arial Narrow" w:hAnsi="Arial Narrow" w:cs="Arial"/>
                <w:b/>
                <w:kern w:val="24"/>
                <w:sz w:val="22"/>
                <w:szCs w:val="22"/>
              </w:rPr>
              <w:t>B-BBEE Status Level of Contributor</w:t>
            </w:r>
          </w:p>
        </w:tc>
        <w:tc>
          <w:tcPr>
            <w:tcW w:w="1461" w:type="pct"/>
            <w:shd w:val="clear" w:color="auto" w:fill="C00000"/>
            <w:vAlign w:val="center"/>
          </w:tcPr>
          <w:p w:rsidR="001E3E4E" w:rsidRPr="002C2840" w:rsidRDefault="001E3E4E" w:rsidP="003262C7">
            <w:pPr>
              <w:pStyle w:val="NormalWeb"/>
              <w:kinsoku w:val="0"/>
              <w:overflowPunct w:val="0"/>
              <w:spacing w:before="96" w:beforeAutospacing="0" w:after="0" w:afterAutospacing="0"/>
              <w:jc w:val="center"/>
              <w:textAlignment w:val="baseline"/>
              <w:rPr>
                <w:rFonts w:ascii="Arial Narrow" w:hAnsi="Arial Narrow" w:cs="Arial"/>
                <w:b/>
                <w:kern w:val="24"/>
                <w:sz w:val="22"/>
                <w:szCs w:val="22"/>
              </w:rPr>
            </w:pPr>
            <w:r w:rsidRPr="002C2840">
              <w:rPr>
                <w:rFonts w:ascii="Arial Narrow" w:hAnsi="Arial Narrow" w:cs="Arial"/>
                <w:b/>
                <w:kern w:val="24"/>
                <w:sz w:val="22"/>
                <w:szCs w:val="22"/>
              </w:rPr>
              <w:t>Number of points</w:t>
            </w:r>
          </w:p>
          <w:p w:rsidR="001E3E4E" w:rsidRPr="002C2840" w:rsidRDefault="001E3E4E" w:rsidP="003262C7">
            <w:pPr>
              <w:pStyle w:val="NormalWeb"/>
              <w:kinsoku w:val="0"/>
              <w:overflowPunct w:val="0"/>
              <w:spacing w:before="96" w:beforeAutospacing="0" w:after="0" w:afterAutospacing="0"/>
              <w:jc w:val="center"/>
              <w:textAlignment w:val="baseline"/>
              <w:rPr>
                <w:rFonts w:ascii="Arial Narrow" w:hAnsi="Arial Narrow" w:cs="Arial"/>
                <w:b/>
                <w:sz w:val="22"/>
                <w:szCs w:val="22"/>
              </w:rPr>
            </w:pPr>
            <w:r w:rsidRPr="002C2840">
              <w:rPr>
                <w:rFonts w:ascii="Arial Narrow" w:hAnsi="Arial Narrow" w:cs="Arial"/>
                <w:b/>
                <w:kern w:val="24"/>
                <w:sz w:val="22"/>
                <w:szCs w:val="22"/>
              </w:rPr>
              <w:t>(90/10 system)</w:t>
            </w:r>
          </w:p>
        </w:tc>
        <w:tc>
          <w:tcPr>
            <w:tcW w:w="1643" w:type="pct"/>
            <w:shd w:val="clear" w:color="auto" w:fill="C00000"/>
            <w:vAlign w:val="center"/>
          </w:tcPr>
          <w:p w:rsidR="001E3E4E" w:rsidRPr="002C2840" w:rsidRDefault="001E3E4E" w:rsidP="003262C7">
            <w:pPr>
              <w:pStyle w:val="NormalWeb"/>
              <w:kinsoku w:val="0"/>
              <w:overflowPunct w:val="0"/>
              <w:spacing w:before="96" w:beforeAutospacing="0" w:after="0" w:afterAutospacing="0"/>
              <w:jc w:val="center"/>
              <w:textAlignment w:val="baseline"/>
              <w:rPr>
                <w:rFonts w:ascii="Arial Narrow" w:hAnsi="Arial Narrow" w:cs="Arial"/>
                <w:b/>
                <w:kern w:val="24"/>
                <w:sz w:val="22"/>
                <w:szCs w:val="22"/>
              </w:rPr>
            </w:pPr>
            <w:r w:rsidRPr="002C2840">
              <w:rPr>
                <w:rFonts w:ascii="Arial Narrow" w:hAnsi="Arial Narrow" w:cs="Arial"/>
                <w:b/>
                <w:kern w:val="24"/>
                <w:sz w:val="22"/>
                <w:szCs w:val="22"/>
              </w:rPr>
              <w:t>Number of points</w:t>
            </w:r>
          </w:p>
          <w:p w:rsidR="001E3E4E" w:rsidRPr="002C2840" w:rsidRDefault="001E3E4E" w:rsidP="003262C7">
            <w:pPr>
              <w:pStyle w:val="NormalWeb"/>
              <w:kinsoku w:val="0"/>
              <w:overflowPunct w:val="0"/>
              <w:spacing w:before="96" w:beforeAutospacing="0" w:after="0" w:afterAutospacing="0"/>
              <w:jc w:val="center"/>
              <w:textAlignment w:val="baseline"/>
              <w:rPr>
                <w:rFonts w:ascii="Arial Narrow" w:hAnsi="Arial Narrow" w:cs="Arial"/>
                <w:b/>
                <w:sz w:val="22"/>
                <w:szCs w:val="22"/>
              </w:rPr>
            </w:pPr>
            <w:r w:rsidRPr="002C2840">
              <w:rPr>
                <w:rFonts w:ascii="Arial Narrow" w:hAnsi="Arial Narrow" w:cs="Arial"/>
                <w:b/>
                <w:kern w:val="24"/>
                <w:sz w:val="22"/>
                <w:szCs w:val="22"/>
              </w:rPr>
              <w:t>(80/20 system)</w:t>
            </w:r>
          </w:p>
        </w:tc>
      </w:tr>
      <w:tr w:rsidR="001E3E4E" w:rsidRPr="002C2840" w:rsidTr="003262C7">
        <w:trPr>
          <w:trHeight w:val="317"/>
        </w:trPr>
        <w:tc>
          <w:tcPr>
            <w:tcW w:w="1896" w:type="pct"/>
            <w:shd w:val="clear" w:color="auto" w:fill="auto"/>
          </w:tcPr>
          <w:p w:rsidR="001E3E4E" w:rsidRPr="002C2840" w:rsidRDefault="001E3E4E" w:rsidP="003262C7">
            <w:pPr>
              <w:pStyle w:val="NormalWeb"/>
              <w:kinsoku w:val="0"/>
              <w:overflowPunct w:val="0"/>
              <w:spacing w:before="115" w:beforeAutospacing="0" w:after="0" w:afterAutospacing="0"/>
              <w:ind w:left="-19"/>
              <w:jc w:val="center"/>
              <w:textAlignment w:val="baseline"/>
              <w:rPr>
                <w:rFonts w:ascii="Arial Narrow" w:hAnsi="Arial Narrow" w:cs="Arial"/>
                <w:sz w:val="22"/>
                <w:szCs w:val="22"/>
              </w:rPr>
            </w:pPr>
            <w:r w:rsidRPr="002C2840">
              <w:rPr>
                <w:rFonts w:ascii="Arial Narrow" w:hAnsi="Arial Narrow" w:cs="Arial"/>
                <w:kern w:val="24"/>
                <w:sz w:val="22"/>
                <w:szCs w:val="22"/>
              </w:rPr>
              <w:t>1</w:t>
            </w:r>
          </w:p>
        </w:tc>
        <w:tc>
          <w:tcPr>
            <w:tcW w:w="1461" w:type="pct"/>
            <w:shd w:val="clear" w:color="auto" w:fill="auto"/>
          </w:tcPr>
          <w:p w:rsidR="001E3E4E" w:rsidRPr="002C2840" w:rsidRDefault="001E3E4E" w:rsidP="003262C7">
            <w:pPr>
              <w:pStyle w:val="NormalWeb"/>
              <w:kinsoku w:val="0"/>
              <w:overflowPunct w:val="0"/>
              <w:spacing w:before="115" w:beforeAutospacing="0" w:after="0" w:afterAutospacing="0"/>
              <w:jc w:val="center"/>
              <w:textAlignment w:val="baseline"/>
              <w:rPr>
                <w:rFonts w:ascii="Arial Narrow" w:hAnsi="Arial Narrow" w:cs="Arial"/>
                <w:sz w:val="22"/>
                <w:szCs w:val="22"/>
              </w:rPr>
            </w:pPr>
            <w:r w:rsidRPr="002C2840">
              <w:rPr>
                <w:rFonts w:ascii="Arial Narrow" w:hAnsi="Arial Narrow" w:cs="Arial"/>
                <w:kern w:val="24"/>
                <w:sz w:val="22"/>
                <w:szCs w:val="22"/>
              </w:rPr>
              <w:t>10</w:t>
            </w:r>
          </w:p>
        </w:tc>
        <w:tc>
          <w:tcPr>
            <w:tcW w:w="1643" w:type="pct"/>
            <w:shd w:val="clear" w:color="auto" w:fill="auto"/>
          </w:tcPr>
          <w:p w:rsidR="001E3E4E" w:rsidRPr="002C2840" w:rsidRDefault="001E3E4E" w:rsidP="003262C7">
            <w:pPr>
              <w:pStyle w:val="NormalWeb"/>
              <w:kinsoku w:val="0"/>
              <w:overflowPunct w:val="0"/>
              <w:spacing w:before="115" w:beforeAutospacing="0" w:after="0" w:afterAutospacing="0"/>
              <w:jc w:val="center"/>
              <w:textAlignment w:val="baseline"/>
              <w:rPr>
                <w:rFonts w:ascii="Arial Narrow" w:hAnsi="Arial Narrow" w:cs="Arial"/>
                <w:sz w:val="22"/>
                <w:szCs w:val="22"/>
              </w:rPr>
            </w:pPr>
            <w:r w:rsidRPr="002C2840">
              <w:rPr>
                <w:rFonts w:ascii="Arial Narrow" w:hAnsi="Arial Narrow" w:cs="Arial"/>
                <w:kern w:val="24"/>
                <w:sz w:val="22"/>
                <w:szCs w:val="22"/>
              </w:rPr>
              <w:t>20</w:t>
            </w:r>
          </w:p>
        </w:tc>
      </w:tr>
      <w:tr w:rsidR="001E3E4E" w:rsidRPr="002C2840" w:rsidTr="003262C7">
        <w:trPr>
          <w:trHeight w:val="317"/>
        </w:trPr>
        <w:tc>
          <w:tcPr>
            <w:tcW w:w="1896" w:type="pct"/>
            <w:shd w:val="clear" w:color="auto" w:fill="auto"/>
          </w:tcPr>
          <w:p w:rsidR="001E3E4E" w:rsidRPr="002C2840" w:rsidRDefault="001E3E4E" w:rsidP="003262C7">
            <w:pPr>
              <w:pStyle w:val="NormalWeb"/>
              <w:kinsoku w:val="0"/>
              <w:overflowPunct w:val="0"/>
              <w:spacing w:before="115" w:beforeAutospacing="0" w:after="0" w:afterAutospacing="0"/>
              <w:ind w:left="-19"/>
              <w:jc w:val="center"/>
              <w:textAlignment w:val="baseline"/>
              <w:rPr>
                <w:rFonts w:ascii="Arial Narrow" w:hAnsi="Arial Narrow" w:cs="Arial"/>
                <w:sz w:val="22"/>
                <w:szCs w:val="22"/>
              </w:rPr>
            </w:pPr>
            <w:r w:rsidRPr="002C2840">
              <w:rPr>
                <w:rFonts w:ascii="Arial Narrow" w:hAnsi="Arial Narrow" w:cs="Arial"/>
                <w:kern w:val="24"/>
                <w:sz w:val="22"/>
                <w:szCs w:val="22"/>
              </w:rPr>
              <w:t>2</w:t>
            </w:r>
          </w:p>
        </w:tc>
        <w:tc>
          <w:tcPr>
            <w:tcW w:w="1461" w:type="pct"/>
            <w:shd w:val="clear" w:color="auto" w:fill="auto"/>
          </w:tcPr>
          <w:p w:rsidR="001E3E4E" w:rsidRPr="002C2840" w:rsidRDefault="001E3E4E" w:rsidP="003262C7">
            <w:pPr>
              <w:pStyle w:val="NormalWeb"/>
              <w:kinsoku w:val="0"/>
              <w:overflowPunct w:val="0"/>
              <w:spacing w:before="115" w:beforeAutospacing="0" w:after="0" w:afterAutospacing="0"/>
              <w:jc w:val="center"/>
              <w:textAlignment w:val="baseline"/>
              <w:rPr>
                <w:rFonts w:ascii="Arial Narrow" w:hAnsi="Arial Narrow" w:cs="Arial"/>
                <w:sz w:val="22"/>
                <w:szCs w:val="22"/>
              </w:rPr>
            </w:pPr>
            <w:r w:rsidRPr="002C2840">
              <w:rPr>
                <w:rFonts w:ascii="Arial Narrow" w:hAnsi="Arial Narrow" w:cs="Arial"/>
                <w:kern w:val="24"/>
                <w:sz w:val="22"/>
                <w:szCs w:val="22"/>
              </w:rPr>
              <w:t>9</w:t>
            </w:r>
          </w:p>
        </w:tc>
        <w:tc>
          <w:tcPr>
            <w:tcW w:w="1643" w:type="pct"/>
            <w:shd w:val="clear" w:color="auto" w:fill="auto"/>
          </w:tcPr>
          <w:p w:rsidR="001E3E4E" w:rsidRPr="002C2840" w:rsidRDefault="001E3E4E" w:rsidP="003262C7">
            <w:pPr>
              <w:pStyle w:val="NormalWeb"/>
              <w:kinsoku w:val="0"/>
              <w:overflowPunct w:val="0"/>
              <w:spacing w:before="115" w:beforeAutospacing="0" w:after="0" w:afterAutospacing="0"/>
              <w:jc w:val="center"/>
              <w:textAlignment w:val="baseline"/>
              <w:rPr>
                <w:rFonts w:ascii="Arial Narrow" w:hAnsi="Arial Narrow" w:cs="Arial"/>
                <w:sz w:val="22"/>
                <w:szCs w:val="22"/>
              </w:rPr>
            </w:pPr>
            <w:r w:rsidRPr="002C2840">
              <w:rPr>
                <w:rFonts w:ascii="Arial Narrow" w:hAnsi="Arial Narrow" w:cs="Arial"/>
                <w:kern w:val="24"/>
                <w:sz w:val="22"/>
                <w:szCs w:val="22"/>
              </w:rPr>
              <w:t>18</w:t>
            </w:r>
          </w:p>
        </w:tc>
      </w:tr>
      <w:tr w:rsidR="001E3E4E" w:rsidRPr="002C2840" w:rsidTr="003262C7">
        <w:trPr>
          <w:trHeight w:val="317"/>
        </w:trPr>
        <w:tc>
          <w:tcPr>
            <w:tcW w:w="1896" w:type="pct"/>
            <w:shd w:val="clear" w:color="auto" w:fill="auto"/>
          </w:tcPr>
          <w:p w:rsidR="001E3E4E" w:rsidRPr="002C2840" w:rsidRDefault="001E3E4E" w:rsidP="003262C7">
            <w:pPr>
              <w:pStyle w:val="NormalWeb"/>
              <w:kinsoku w:val="0"/>
              <w:overflowPunct w:val="0"/>
              <w:spacing w:before="115" w:beforeAutospacing="0" w:after="0" w:afterAutospacing="0"/>
              <w:ind w:left="-19"/>
              <w:jc w:val="center"/>
              <w:textAlignment w:val="baseline"/>
              <w:rPr>
                <w:rFonts w:ascii="Arial Narrow" w:hAnsi="Arial Narrow" w:cs="Arial"/>
                <w:sz w:val="22"/>
                <w:szCs w:val="22"/>
              </w:rPr>
            </w:pPr>
            <w:r w:rsidRPr="002C2840">
              <w:rPr>
                <w:rFonts w:ascii="Arial Narrow" w:hAnsi="Arial Narrow" w:cs="Arial"/>
                <w:kern w:val="24"/>
                <w:sz w:val="22"/>
                <w:szCs w:val="22"/>
              </w:rPr>
              <w:t>3</w:t>
            </w:r>
          </w:p>
        </w:tc>
        <w:tc>
          <w:tcPr>
            <w:tcW w:w="1461" w:type="pct"/>
            <w:shd w:val="clear" w:color="auto" w:fill="auto"/>
          </w:tcPr>
          <w:p w:rsidR="001E3E4E" w:rsidRPr="002C2840" w:rsidRDefault="001E3E4E" w:rsidP="003262C7">
            <w:pPr>
              <w:pStyle w:val="NormalWeb"/>
              <w:kinsoku w:val="0"/>
              <w:overflowPunct w:val="0"/>
              <w:spacing w:before="115" w:beforeAutospacing="0" w:after="0" w:afterAutospacing="0"/>
              <w:jc w:val="center"/>
              <w:textAlignment w:val="baseline"/>
              <w:rPr>
                <w:rFonts w:ascii="Arial Narrow" w:hAnsi="Arial Narrow" w:cs="Arial"/>
                <w:sz w:val="22"/>
                <w:szCs w:val="22"/>
              </w:rPr>
            </w:pPr>
            <w:r w:rsidRPr="002C2840">
              <w:rPr>
                <w:rFonts w:ascii="Arial Narrow" w:hAnsi="Arial Narrow" w:cs="Arial"/>
                <w:kern w:val="24"/>
                <w:sz w:val="22"/>
                <w:szCs w:val="22"/>
              </w:rPr>
              <w:t>6</w:t>
            </w:r>
          </w:p>
        </w:tc>
        <w:tc>
          <w:tcPr>
            <w:tcW w:w="1643" w:type="pct"/>
            <w:shd w:val="clear" w:color="auto" w:fill="auto"/>
          </w:tcPr>
          <w:p w:rsidR="001E3E4E" w:rsidRPr="002C2840" w:rsidRDefault="001E3E4E" w:rsidP="003262C7">
            <w:pPr>
              <w:pStyle w:val="NormalWeb"/>
              <w:kinsoku w:val="0"/>
              <w:overflowPunct w:val="0"/>
              <w:spacing w:before="115" w:beforeAutospacing="0" w:after="0" w:afterAutospacing="0"/>
              <w:jc w:val="center"/>
              <w:textAlignment w:val="baseline"/>
              <w:rPr>
                <w:rFonts w:ascii="Arial Narrow" w:hAnsi="Arial Narrow" w:cs="Arial"/>
                <w:sz w:val="22"/>
                <w:szCs w:val="22"/>
              </w:rPr>
            </w:pPr>
            <w:r w:rsidRPr="002C2840">
              <w:rPr>
                <w:rFonts w:ascii="Arial Narrow" w:hAnsi="Arial Narrow" w:cs="Arial"/>
                <w:kern w:val="24"/>
                <w:sz w:val="22"/>
                <w:szCs w:val="22"/>
              </w:rPr>
              <w:t>14</w:t>
            </w:r>
          </w:p>
        </w:tc>
      </w:tr>
      <w:tr w:rsidR="001E3E4E" w:rsidRPr="002C2840" w:rsidTr="003262C7">
        <w:trPr>
          <w:trHeight w:val="317"/>
        </w:trPr>
        <w:tc>
          <w:tcPr>
            <w:tcW w:w="1896" w:type="pct"/>
            <w:shd w:val="clear" w:color="auto" w:fill="auto"/>
          </w:tcPr>
          <w:p w:rsidR="001E3E4E" w:rsidRPr="002C2840" w:rsidRDefault="001E3E4E" w:rsidP="003262C7">
            <w:pPr>
              <w:pStyle w:val="NormalWeb"/>
              <w:kinsoku w:val="0"/>
              <w:overflowPunct w:val="0"/>
              <w:spacing w:before="115" w:beforeAutospacing="0" w:after="0" w:afterAutospacing="0"/>
              <w:ind w:left="-19"/>
              <w:jc w:val="center"/>
              <w:textAlignment w:val="baseline"/>
              <w:rPr>
                <w:rFonts w:ascii="Arial Narrow" w:hAnsi="Arial Narrow" w:cs="Arial"/>
                <w:sz w:val="22"/>
                <w:szCs w:val="22"/>
              </w:rPr>
            </w:pPr>
            <w:r w:rsidRPr="002C2840">
              <w:rPr>
                <w:rFonts w:ascii="Arial Narrow" w:hAnsi="Arial Narrow" w:cs="Arial"/>
                <w:kern w:val="24"/>
                <w:sz w:val="22"/>
                <w:szCs w:val="22"/>
              </w:rPr>
              <w:t>4</w:t>
            </w:r>
          </w:p>
        </w:tc>
        <w:tc>
          <w:tcPr>
            <w:tcW w:w="1461" w:type="pct"/>
            <w:shd w:val="clear" w:color="auto" w:fill="auto"/>
          </w:tcPr>
          <w:p w:rsidR="001E3E4E" w:rsidRPr="002C2840" w:rsidRDefault="001E3E4E" w:rsidP="003262C7">
            <w:pPr>
              <w:pStyle w:val="NormalWeb"/>
              <w:tabs>
                <w:tab w:val="left" w:pos="645"/>
                <w:tab w:val="center" w:pos="1242"/>
              </w:tabs>
              <w:kinsoku w:val="0"/>
              <w:overflowPunct w:val="0"/>
              <w:spacing w:before="115" w:beforeAutospacing="0" w:after="0" w:afterAutospacing="0"/>
              <w:jc w:val="center"/>
              <w:textAlignment w:val="baseline"/>
              <w:rPr>
                <w:rFonts w:ascii="Arial Narrow" w:hAnsi="Arial Narrow" w:cs="Arial"/>
                <w:sz w:val="22"/>
                <w:szCs w:val="22"/>
              </w:rPr>
            </w:pPr>
            <w:r w:rsidRPr="002C2840">
              <w:rPr>
                <w:rFonts w:ascii="Arial Narrow" w:hAnsi="Arial Narrow" w:cs="Arial"/>
                <w:kern w:val="24"/>
                <w:sz w:val="22"/>
                <w:szCs w:val="22"/>
              </w:rPr>
              <w:t>5</w:t>
            </w:r>
          </w:p>
        </w:tc>
        <w:tc>
          <w:tcPr>
            <w:tcW w:w="1643" w:type="pct"/>
            <w:shd w:val="clear" w:color="auto" w:fill="auto"/>
          </w:tcPr>
          <w:p w:rsidR="001E3E4E" w:rsidRPr="002C2840" w:rsidRDefault="001E3E4E" w:rsidP="003262C7">
            <w:pPr>
              <w:pStyle w:val="NormalWeb"/>
              <w:kinsoku w:val="0"/>
              <w:overflowPunct w:val="0"/>
              <w:spacing w:before="115" w:beforeAutospacing="0" w:after="0" w:afterAutospacing="0"/>
              <w:jc w:val="center"/>
              <w:textAlignment w:val="baseline"/>
              <w:rPr>
                <w:rFonts w:ascii="Arial Narrow" w:hAnsi="Arial Narrow" w:cs="Arial"/>
                <w:sz w:val="22"/>
                <w:szCs w:val="22"/>
              </w:rPr>
            </w:pPr>
            <w:r w:rsidRPr="002C2840">
              <w:rPr>
                <w:rFonts w:ascii="Arial Narrow" w:hAnsi="Arial Narrow" w:cs="Arial"/>
                <w:kern w:val="24"/>
                <w:sz w:val="22"/>
                <w:szCs w:val="22"/>
              </w:rPr>
              <w:t>12</w:t>
            </w:r>
          </w:p>
        </w:tc>
      </w:tr>
      <w:tr w:rsidR="001E3E4E" w:rsidRPr="002C2840" w:rsidTr="003262C7">
        <w:trPr>
          <w:trHeight w:val="317"/>
        </w:trPr>
        <w:tc>
          <w:tcPr>
            <w:tcW w:w="1896" w:type="pct"/>
            <w:shd w:val="clear" w:color="auto" w:fill="auto"/>
          </w:tcPr>
          <w:p w:rsidR="001E3E4E" w:rsidRPr="002C2840" w:rsidRDefault="001E3E4E" w:rsidP="003262C7">
            <w:pPr>
              <w:pStyle w:val="NormalWeb"/>
              <w:kinsoku w:val="0"/>
              <w:overflowPunct w:val="0"/>
              <w:spacing w:before="115" w:beforeAutospacing="0" w:after="0" w:afterAutospacing="0"/>
              <w:ind w:left="-19"/>
              <w:jc w:val="center"/>
              <w:textAlignment w:val="baseline"/>
              <w:rPr>
                <w:rFonts w:ascii="Arial Narrow" w:hAnsi="Arial Narrow" w:cs="Arial"/>
                <w:sz w:val="22"/>
                <w:szCs w:val="22"/>
              </w:rPr>
            </w:pPr>
            <w:r w:rsidRPr="002C2840">
              <w:rPr>
                <w:rFonts w:ascii="Arial Narrow" w:hAnsi="Arial Narrow" w:cs="Arial"/>
                <w:kern w:val="24"/>
                <w:sz w:val="22"/>
                <w:szCs w:val="22"/>
              </w:rPr>
              <w:t>5</w:t>
            </w:r>
          </w:p>
        </w:tc>
        <w:tc>
          <w:tcPr>
            <w:tcW w:w="1461" w:type="pct"/>
            <w:shd w:val="clear" w:color="auto" w:fill="auto"/>
          </w:tcPr>
          <w:p w:rsidR="001E3E4E" w:rsidRPr="002C2840" w:rsidRDefault="001E3E4E" w:rsidP="003262C7">
            <w:pPr>
              <w:pStyle w:val="NormalWeb"/>
              <w:kinsoku w:val="0"/>
              <w:overflowPunct w:val="0"/>
              <w:spacing w:before="115" w:beforeAutospacing="0" w:after="0" w:afterAutospacing="0"/>
              <w:jc w:val="center"/>
              <w:textAlignment w:val="baseline"/>
              <w:rPr>
                <w:rFonts w:ascii="Arial Narrow" w:hAnsi="Arial Narrow" w:cs="Arial"/>
                <w:sz w:val="22"/>
                <w:szCs w:val="22"/>
              </w:rPr>
            </w:pPr>
            <w:r w:rsidRPr="002C2840">
              <w:rPr>
                <w:rFonts w:ascii="Arial Narrow" w:hAnsi="Arial Narrow" w:cs="Arial"/>
                <w:kern w:val="24"/>
                <w:sz w:val="22"/>
                <w:szCs w:val="22"/>
              </w:rPr>
              <w:t>4</w:t>
            </w:r>
          </w:p>
        </w:tc>
        <w:tc>
          <w:tcPr>
            <w:tcW w:w="1643" w:type="pct"/>
            <w:shd w:val="clear" w:color="auto" w:fill="auto"/>
          </w:tcPr>
          <w:p w:rsidR="001E3E4E" w:rsidRPr="002C2840" w:rsidRDefault="001E3E4E" w:rsidP="003262C7">
            <w:pPr>
              <w:pStyle w:val="NormalWeb"/>
              <w:kinsoku w:val="0"/>
              <w:overflowPunct w:val="0"/>
              <w:spacing w:before="115" w:beforeAutospacing="0" w:after="0" w:afterAutospacing="0"/>
              <w:jc w:val="center"/>
              <w:textAlignment w:val="baseline"/>
              <w:rPr>
                <w:rFonts w:ascii="Arial Narrow" w:hAnsi="Arial Narrow" w:cs="Arial"/>
                <w:sz w:val="22"/>
                <w:szCs w:val="22"/>
              </w:rPr>
            </w:pPr>
            <w:r w:rsidRPr="002C2840">
              <w:rPr>
                <w:rFonts w:ascii="Arial Narrow" w:hAnsi="Arial Narrow" w:cs="Arial"/>
                <w:kern w:val="24"/>
                <w:sz w:val="22"/>
                <w:szCs w:val="22"/>
              </w:rPr>
              <w:t>8</w:t>
            </w:r>
          </w:p>
        </w:tc>
      </w:tr>
      <w:tr w:rsidR="001E3E4E" w:rsidRPr="002C2840" w:rsidTr="003262C7">
        <w:trPr>
          <w:trHeight w:val="317"/>
        </w:trPr>
        <w:tc>
          <w:tcPr>
            <w:tcW w:w="1896" w:type="pct"/>
            <w:shd w:val="clear" w:color="auto" w:fill="auto"/>
          </w:tcPr>
          <w:p w:rsidR="001E3E4E" w:rsidRPr="002C2840" w:rsidRDefault="001E3E4E" w:rsidP="003262C7">
            <w:pPr>
              <w:pStyle w:val="NormalWeb"/>
              <w:kinsoku w:val="0"/>
              <w:overflowPunct w:val="0"/>
              <w:spacing w:before="115" w:beforeAutospacing="0" w:after="0" w:afterAutospacing="0"/>
              <w:ind w:left="-19"/>
              <w:jc w:val="center"/>
              <w:textAlignment w:val="baseline"/>
              <w:rPr>
                <w:rFonts w:ascii="Arial Narrow" w:hAnsi="Arial Narrow" w:cs="Arial"/>
                <w:sz w:val="22"/>
                <w:szCs w:val="22"/>
              </w:rPr>
            </w:pPr>
            <w:r w:rsidRPr="002C2840">
              <w:rPr>
                <w:rFonts w:ascii="Arial Narrow" w:hAnsi="Arial Narrow" w:cs="Arial"/>
                <w:kern w:val="24"/>
                <w:sz w:val="22"/>
                <w:szCs w:val="22"/>
              </w:rPr>
              <w:t>6</w:t>
            </w:r>
          </w:p>
        </w:tc>
        <w:tc>
          <w:tcPr>
            <w:tcW w:w="1461" w:type="pct"/>
            <w:shd w:val="clear" w:color="auto" w:fill="auto"/>
          </w:tcPr>
          <w:p w:rsidR="001E3E4E" w:rsidRPr="002C2840" w:rsidRDefault="001E3E4E" w:rsidP="003262C7">
            <w:pPr>
              <w:pStyle w:val="NormalWeb"/>
              <w:kinsoku w:val="0"/>
              <w:overflowPunct w:val="0"/>
              <w:spacing w:before="115" w:beforeAutospacing="0" w:after="0" w:afterAutospacing="0"/>
              <w:jc w:val="center"/>
              <w:textAlignment w:val="baseline"/>
              <w:rPr>
                <w:rFonts w:ascii="Arial Narrow" w:hAnsi="Arial Narrow" w:cs="Arial"/>
                <w:sz w:val="22"/>
                <w:szCs w:val="22"/>
              </w:rPr>
            </w:pPr>
            <w:r w:rsidRPr="002C2840">
              <w:rPr>
                <w:rFonts w:ascii="Arial Narrow" w:hAnsi="Arial Narrow" w:cs="Arial"/>
                <w:kern w:val="24"/>
                <w:sz w:val="22"/>
                <w:szCs w:val="22"/>
              </w:rPr>
              <w:t>3</w:t>
            </w:r>
          </w:p>
        </w:tc>
        <w:tc>
          <w:tcPr>
            <w:tcW w:w="1643" w:type="pct"/>
            <w:shd w:val="clear" w:color="auto" w:fill="auto"/>
          </w:tcPr>
          <w:p w:rsidR="001E3E4E" w:rsidRPr="002C2840" w:rsidRDefault="001E3E4E" w:rsidP="003262C7">
            <w:pPr>
              <w:pStyle w:val="NormalWeb"/>
              <w:kinsoku w:val="0"/>
              <w:overflowPunct w:val="0"/>
              <w:spacing w:before="115" w:beforeAutospacing="0" w:after="0" w:afterAutospacing="0"/>
              <w:jc w:val="center"/>
              <w:textAlignment w:val="baseline"/>
              <w:rPr>
                <w:rFonts w:ascii="Arial Narrow" w:hAnsi="Arial Narrow" w:cs="Arial"/>
                <w:sz w:val="22"/>
                <w:szCs w:val="22"/>
              </w:rPr>
            </w:pPr>
            <w:r w:rsidRPr="002C2840">
              <w:rPr>
                <w:rFonts w:ascii="Arial Narrow" w:hAnsi="Arial Narrow" w:cs="Arial"/>
                <w:kern w:val="24"/>
                <w:sz w:val="22"/>
                <w:szCs w:val="22"/>
              </w:rPr>
              <w:t>6</w:t>
            </w:r>
          </w:p>
        </w:tc>
      </w:tr>
      <w:tr w:rsidR="001E3E4E" w:rsidRPr="002C2840" w:rsidTr="003262C7">
        <w:trPr>
          <w:trHeight w:val="317"/>
        </w:trPr>
        <w:tc>
          <w:tcPr>
            <w:tcW w:w="1896" w:type="pct"/>
            <w:shd w:val="clear" w:color="auto" w:fill="auto"/>
          </w:tcPr>
          <w:p w:rsidR="001E3E4E" w:rsidRPr="002C2840" w:rsidRDefault="001E3E4E" w:rsidP="003262C7">
            <w:pPr>
              <w:pStyle w:val="NormalWeb"/>
              <w:kinsoku w:val="0"/>
              <w:overflowPunct w:val="0"/>
              <w:spacing w:before="115" w:beforeAutospacing="0" w:after="0" w:afterAutospacing="0"/>
              <w:ind w:left="-19"/>
              <w:jc w:val="center"/>
              <w:textAlignment w:val="baseline"/>
              <w:rPr>
                <w:rFonts w:ascii="Arial Narrow" w:hAnsi="Arial Narrow" w:cs="Arial"/>
                <w:sz w:val="22"/>
                <w:szCs w:val="22"/>
              </w:rPr>
            </w:pPr>
            <w:r w:rsidRPr="002C2840">
              <w:rPr>
                <w:rFonts w:ascii="Arial Narrow" w:hAnsi="Arial Narrow" w:cs="Arial"/>
                <w:kern w:val="24"/>
                <w:sz w:val="22"/>
                <w:szCs w:val="22"/>
              </w:rPr>
              <w:t>7</w:t>
            </w:r>
          </w:p>
        </w:tc>
        <w:tc>
          <w:tcPr>
            <w:tcW w:w="1461" w:type="pct"/>
            <w:shd w:val="clear" w:color="auto" w:fill="auto"/>
          </w:tcPr>
          <w:p w:rsidR="001E3E4E" w:rsidRPr="002C2840" w:rsidRDefault="001E3E4E" w:rsidP="003262C7">
            <w:pPr>
              <w:pStyle w:val="NormalWeb"/>
              <w:kinsoku w:val="0"/>
              <w:overflowPunct w:val="0"/>
              <w:spacing w:before="115" w:beforeAutospacing="0" w:after="0" w:afterAutospacing="0"/>
              <w:jc w:val="center"/>
              <w:textAlignment w:val="baseline"/>
              <w:rPr>
                <w:rFonts w:ascii="Arial Narrow" w:hAnsi="Arial Narrow" w:cs="Arial"/>
                <w:sz w:val="22"/>
                <w:szCs w:val="22"/>
              </w:rPr>
            </w:pPr>
            <w:r w:rsidRPr="002C2840">
              <w:rPr>
                <w:rFonts w:ascii="Arial Narrow" w:hAnsi="Arial Narrow" w:cs="Arial"/>
                <w:kern w:val="24"/>
                <w:sz w:val="22"/>
                <w:szCs w:val="22"/>
              </w:rPr>
              <w:t>2</w:t>
            </w:r>
          </w:p>
        </w:tc>
        <w:tc>
          <w:tcPr>
            <w:tcW w:w="1643" w:type="pct"/>
            <w:shd w:val="clear" w:color="auto" w:fill="auto"/>
          </w:tcPr>
          <w:p w:rsidR="001E3E4E" w:rsidRPr="002C2840" w:rsidRDefault="001E3E4E" w:rsidP="003262C7">
            <w:pPr>
              <w:pStyle w:val="NormalWeb"/>
              <w:kinsoku w:val="0"/>
              <w:overflowPunct w:val="0"/>
              <w:spacing w:before="115" w:beforeAutospacing="0" w:after="0" w:afterAutospacing="0"/>
              <w:jc w:val="center"/>
              <w:textAlignment w:val="baseline"/>
              <w:rPr>
                <w:rFonts w:ascii="Arial Narrow" w:hAnsi="Arial Narrow" w:cs="Arial"/>
                <w:sz w:val="22"/>
                <w:szCs w:val="22"/>
              </w:rPr>
            </w:pPr>
            <w:r w:rsidRPr="002C2840">
              <w:rPr>
                <w:rFonts w:ascii="Arial Narrow" w:hAnsi="Arial Narrow" w:cs="Arial"/>
                <w:kern w:val="24"/>
                <w:sz w:val="22"/>
                <w:szCs w:val="22"/>
              </w:rPr>
              <w:t>4</w:t>
            </w:r>
          </w:p>
        </w:tc>
      </w:tr>
      <w:tr w:rsidR="001E3E4E" w:rsidRPr="002C2840" w:rsidTr="003262C7">
        <w:trPr>
          <w:trHeight w:val="317"/>
        </w:trPr>
        <w:tc>
          <w:tcPr>
            <w:tcW w:w="1896" w:type="pct"/>
            <w:shd w:val="clear" w:color="auto" w:fill="auto"/>
          </w:tcPr>
          <w:p w:rsidR="001E3E4E" w:rsidRPr="002C2840" w:rsidRDefault="001E3E4E" w:rsidP="003262C7">
            <w:pPr>
              <w:pStyle w:val="NormalWeb"/>
              <w:kinsoku w:val="0"/>
              <w:overflowPunct w:val="0"/>
              <w:spacing w:before="115" w:beforeAutospacing="0" w:after="0" w:afterAutospacing="0"/>
              <w:ind w:left="-19"/>
              <w:jc w:val="center"/>
              <w:textAlignment w:val="baseline"/>
              <w:rPr>
                <w:rFonts w:ascii="Arial Narrow" w:hAnsi="Arial Narrow" w:cs="Arial"/>
                <w:sz w:val="22"/>
                <w:szCs w:val="22"/>
              </w:rPr>
            </w:pPr>
            <w:r w:rsidRPr="002C2840">
              <w:rPr>
                <w:rFonts w:ascii="Arial Narrow" w:hAnsi="Arial Narrow" w:cs="Arial"/>
                <w:kern w:val="24"/>
                <w:sz w:val="22"/>
                <w:szCs w:val="22"/>
              </w:rPr>
              <w:t>8</w:t>
            </w:r>
          </w:p>
        </w:tc>
        <w:tc>
          <w:tcPr>
            <w:tcW w:w="1461" w:type="pct"/>
            <w:shd w:val="clear" w:color="auto" w:fill="auto"/>
          </w:tcPr>
          <w:p w:rsidR="001E3E4E" w:rsidRPr="002C2840" w:rsidRDefault="001E3E4E" w:rsidP="003262C7">
            <w:pPr>
              <w:pStyle w:val="NormalWeb"/>
              <w:kinsoku w:val="0"/>
              <w:overflowPunct w:val="0"/>
              <w:spacing w:before="115" w:beforeAutospacing="0" w:after="0" w:afterAutospacing="0"/>
              <w:jc w:val="center"/>
              <w:textAlignment w:val="baseline"/>
              <w:rPr>
                <w:rFonts w:ascii="Arial Narrow" w:hAnsi="Arial Narrow" w:cs="Arial"/>
                <w:sz w:val="22"/>
                <w:szCs w:val="22"/>
              </w:rPr>
            </w:pPr>
            <w:r w:rsidRPr="002C2840">
              <w:rPr>
                <w:rFonts w:ascii="Arial Narrow" w:hAnsi="Arial Narrow" w:cs="Arial"/>
                <w:kern w:val="24"/>
                <w:sz w:val="22"/>
                <w:szCs w:val="22"/>
              </w:rPr>
              <w:t>1</w:t>
            </w:r>
          </w:p>
        </w:tc>
        <w:tc>
          <w:tcPr>
            <w:tcW w:w="1643" w:type="pct"/>
            <w:shd w:val="clear" w:color="auto" w:fill="auto"/>
          </w:tcPr>
          <w:p w:rsidR="001E3E4E" w:rsidRPr="002C2840" w:rsidRDefault="001E3E4E" w:rsidP="003262C7">
            <w:pPr>
              <w:pStyle w:val="NormalWeb"/>
              <w:kinsoku w:val="0"/>
              <w:overflowPunct w:val="0"/>
              <w:spacing w:before="115" w:beforeAutospacing="0" w:after="0" w:afterAutospacing="0"/>
              <w:jc w:val="center"/>
              <w:textAlignment w:val="baseline"/>
              <w:rPr>
                <w:rFonts w:ascii="Arial Narrow" w:hAnsi="Arial Narrow" w:cs="Arial"/>
                <w:sz w:val="22"/>
                <w:szCs w:val="22"/>
              </w:rPr>
            </w:pPr>
            <w:r w:rsidRPr="002C2840">
              <w:rPr>
                <w:rFonts w:ascii="Arial Narrow" w:hAnsi="Arial Narrow" w:cs="Arial"/>
                <w:kern w:val="24"/>
                <w:sz w:val="22"/>
                <w:szCs w:val="22"/>
              </w:rPr>
              <w:t>2</w:t>
            </w:r>
          </w:p>
        </w:tc>
      </w:tr>
      <w:tr w:rsidR="001E3E4E" w:rsidRPr="002C2840" w:rsidTr="003262C7">
        <w:trPr>
          <w:trHeight w:val="600"/>
        </w:trPr>
        <w:tc>
          <w:tcPr>
            <w:tcW w:w="1896" w:type="pct"/>
            <w:shd w:val="clear" w:color="auto" w:fill="auto"/>
          </w:tcPr>
          <w:p w:rsidR="001E3E4E" w:rsidRPr="002C2840" w:rsidRDefault="001E3E4E" w:rsidP="003262C7">
            <w:pPr>
              <w:pStyle w:val="NormalWeb"/>
              <w:kinsoku w:val="0"/>
              <w:overflowPunct w:val="0"/>
              <w:spacing w:before="115" w:beforeAutospacing="0" w:after="0" w:afterAutospacing="0"/>
              <w:ind w:left="-19"/>
              <w:jc w:val="center"/>
              <w:textAlignment w:val="baseline"/>
              <w:rPr>
                <w:rFonts w:ascii="Arial Narrow" w:hAnsi="Arial Narrow" w:cs="Arial"/>
                <w:sz w:val="22"/>
                <w:szCs w:val="22"/>
              </w:rPr>
            </w:pPr>
            <w:r w:rsidRPr="002C2840">
              <w:rPr>
                <w:rFonts w:ascii="Arial Narrow" w:hAnsi="Arial Narrow" w:cs="Arial"/>
                <w:kern w:val="24"/>
                <w:sz w:val="22"/>
                <w:szCs w:val="22"/>
              </w:rPr>
              <w:t>Non-compliant contributor</w:t>
            </w:r>
          </w:p>
        </w:tc>
        <w:tc>
          <w:tcPr>
            <w:tcW w:w="1461" w:type="pct"/>
            <w:shd w:val="clear" w:color="auto" w:fill="auto"/>
          </w:tcPr>
          <w:p w:rsidR="001E3E4E" w:rsidRPr="002C2840" w:rsidRDefault="001E3E4E" w:rsidP="003262C7">
            <w:pPr>
              <w:pStyle w:val="NormalWeb"/>
              <w:kinsoku w:val="0"/>
              <w:overflowPunct w:val="0"/>
              <w:spacing w:before="115" w:beforeAutospacing="0" w:after="0" w:afterAutospacing="0"/>
              <w:jc w:val="center"/>
              <w:textAlignment w:val="baseline"/>
              <w:rPr>
                <w:rFonts w:ascii="Arial Narrow" w:hAnsi="Arial Narrow" w:cs="Arial"/>
                <w:sz w:val="22"/>
                <w:szCs w:val="22"/>
              </w:rPr>
            </w:pPr>
            <w:r w:rsidRPr="002C2840">
              <w:rPr>
                <w:rFonts w:ascii="Arial Narrow" w:hAnsi="Arial Narrow" w:cs="Arial"/>
                <w:kern w:val="24"/>
                <w:sz w:val="22"/>
                <w:szCs w:val="22"/>
              </w:rPr>
              <w:t>0</w:t>
            </w:r>
          </w:p>
        </w:tc>
        <w:tc>
          <w:tcPr>
            <w:tcW w:w="1643" w:type="pct"/>
            <w:shd w:val="clear" w:color="auto" w:fill="auto"/>
          </w:tcPr>
          <w:p w:rsidR="001E3E4E" w:rsidRPr="002C2840" w:rsidRDefault="001E3E4E" w:rsidP="003262C7">
            <w:pPr>
              <w:pStyle w:val="NormalWeb"/>
              <w:kinsoku w:val="0"/>
              <w:overflowPunct w:val="0"/>
              <w:spacing w:before="115" w:beforeAutospacing="0" w:after="0" w:afterAutospacing="0"/>
              <w:jc w:val="center"/>
              <w:textAlignment w:val="baseline"/>
              <w:rPr>
                <w:rFonts w:ascii="Arial Narrow" w:hAnsi="Arial Narrow" w:cs="Arial"/>
                <w:sz w:val="22"/>
                <w:szCs w:val="22"/>
              </w:rPr>
            </w:pPr>
            <w:r w:rsidRPr="002C2840">
              <w:rPr>
                <w:rFonts w:ascii="Arial Narrow" w:hAnsi="Arial Narrow" w:cs="Arial"/>
                <w:kern w:val="24"/>
                <w:sz w:val="22"/>
                <w:szCs w:val="22"/>
              </w:rPr>
              <w:t>0</w:t>
            </w:r>
          </w:p>
        </w:tc>
      </w:tr>
    </w:tbl>
    <w:p w:rsidR="00E53C17" w:rsidRDefault="00E53C17" w:rsidP="003262C7">
      <w:pPr>
        <w:widowControl/>
        <w:spacing w:after="120"/>
        <w:ind w:left="720"/>
        <w:jc w:val="both"/>
        <w:rPr>
          <w:rFonts w:ascii="Arial Narrow" w:hAnsi="Arial Narrow" w:cs="Arial"/>
          <w:sz w:val="22"/>
          <w:szCs w:val="22"/>
        </w:rPr>
      </w:pPr>
    </w:p>
    <w:p w:rsidR="00E53C17" w:rsidRDefault="00E53C17">
      <w:pPr>
        <w:widowControl/>
        <w:spacing w:after="160" w:line="259" w:lineRule="auto"/>
        <w:rPr>
          <w:rFonts w:ascii="Arial Narrow" w:hAnsi="Arial Narrow" w:cs="Arial"/>
          <w:sz w:val="22"/>
          <w:szCs w:val="22"/>
        </w:rPr>
      </w:pPr>
      <w:r>
        <w:rPr>
          <w:rFonts w:ascii="Arial Narrow" w:hAnsi="Arial Narrow" w:cs="Arial"/>
          <w:sz w:val="22"/>
          <w:szCs w:val="22"/>
        </w:rPr>
        <w:br w:type="page"/>
      </w:r>
    </w:p>
    <w:p w:rsidR="001E3E4E" w:rsidRPr="002C2840" w:rsidRDefault="001E3E4E" w:rsidP="003262C7">
      <w:pPr>
        <w:widowControl/>
        <w:spacing w:after="120"/>
        <w:ind w:left="720"/>
        <w:jc w:val="both"/>
        <w:rPr>
          <w:rFonts w:ascii="Arial Narrow" w:hAnsi="Arial Narrow" w:cs="Arial"/>
          <w:sz w:val="22"/>
          <w:szCs w:val="22"/>
        </w:rPr>
      </w:pPr>
    </w:p>
    <w:p w:rsidR="001E3E4E" w:rsidRPr="002C2840" w:rsidRDefault="001E3E4E" w:rsidP="00964E0B">
      <w:pPr>
        <w:numPr>
          <w:ilvl w:val="0"/>
          <w:numId w:val="3"/>
        </w:numPr>
        <w:tabs>
          <w:tab w:val="num" w:pos="720"/>
          <w:tab w:val="left" w:pos="2880"/>
          <w:tab w:val="left" w:pos="5760"/>
          <w:tab w:val="left" w:pos="7920"/>
        </w:tabs>
        <w:spacing w:after="120"/>
        <w:ind w:left="630" w:hanging="630"/>
        <w:jc w:val="both"/>
        <w:rPr>
          <w:rFonts w:ascii="Arial Narrow" w:hAnsi="Arial Narrow" w:cs="Arial"/>
          <w:b/>
          <w:sz w:val="22"/>
          <w:szCs w:val="22"/>
          <w:lang w:val="en-GB"/>
        </w:rPr>
      </w:pPr>
      <w:r w:rsidRPr="002C2840">
        <w:rPr>
          <w:rFonts w:ascii="Arial Narrow" w:hAnsi="Arial Narrow" w:cs="Arial"/>
          <w:b/>
          <w:sz w:val="22"/>
          <w:szCs w:val="22"/>
          <w:lang w:val="en-GB"/>
        </w:rPr>
        <w:t>BID DECLARATION</w:t>
      </w:r>
    </w:p>
    <w:p w:rsidR="001E3E4E" w:rsidRPr="002C2840" w:rsidRDefault="001E3E4E" w:rsidP="00964E0B">
      <w:pPr>
        <w:widowControl/>
        <w:numPr>
          <w:ilvl w:val="1"/>
          <w:numId w:val="3"/>
        </w:numPr>
        <w:spacing w:after="120"/>
        <w:ind w:left="630" w:hanging="630"/>
        <w:jc w:val="both"/>
        <w:rPr>
          <w:rFonts w:ascii="Arial Narrow" w:hAnsi="Arial Narrow" w:cs="Arial"/>
          <w:sz w:val="22"/>
          <w:szCs w:val="22"/>
          <w:lang w:val="en-GB"/>
        </w:rPr>
      </w:pPr>
      <w:r w:rsidRPr="002C2840">
        <w:rPr>
          <w:rFonts w:ascii="Arial Narrow" w:hAnsi="Arial Narrow" w:cs="Arial"/>
          <w:sz w:val="22"/>
          <w:szCs w:val="22"/>
          <w:lang w:val="en-GB"/>
        </w:rPr>
        <w:t>Bidders who claim points in respect of B-BBEE Status Level of Contribution must complete the following:</w:t>
      </w:r>
    </w:p>
    <w:p w:rsidR="001E3E4E" w:rsidRPr="002C2840" w:rsidRDefault="001E3E4E" w:rsidP="00964E0B">
      <w:pPr>
        <w:numPr>
          <w:ilvl w:val="0"/>
          <w:numId w:val="3"/>
        </w:numPr>
        <w:tabs>
          <w:tab w:val="num" w:pos="720"/>
          <w:tab w:val="left" w:pos="2880"/>
          <w:tab w:val="left" w:pos="5760"/>
          <w:tab w:val="left" w:pos="7920"/>
        </w:tabs>
        <w:spacing w:after="120"/>
        <w:ind w:left="630" w:hanging="630"/>
        <w:jc w:val="both"/>
        <w:rPr>
          <w:rFonts w:ascii="Arial Narrow" w:hAnsi="Arial Narrow" w:cs="Arial"/>
          <w:b/>
          <w:sz w:val="22"/>
          <w:szCs w:val="22"/>
          <w:lang w:val="en-GB"/>
        </w:rPr>
      </w:pPr>
      <w:r w:rsidRPr="002C2840">
        <w:rPr>
          <w:rFonts w:ascii="Arial Narrow" w:hAnsi="Arial Narrow" w:cs="Arial"/>
          <w:b/>
          <w:sz w:val="22"/>
          <w:szCs w:val="22"/>
          <w:lang w:val="en-GB"/>
        </w:rPr>
        <w:t xml:space="preserve">B-BBEE STATUS LEVEL OF CONTRIBUTOR CLAIMED IN TERMS OF PARAGRAPHS 1.4 AND 4.1 </w:t>
      </w:r>
    </w:p>
    <w:p w:rsidR="001E3E4E" w:rsidRPr="002C2840" w:rsidRDefault="001E3E4E" w:rsidP="00964E0B">
      <w:pPr>
        <w:widowControl/>
        <w:numPr>
          <w:ilvl w:val="1"/>
          <w:numId w:val="3"/>
        </w:numPr>
        <w:spacing w:after="120"/>
        <w:ind w:left="630" w:hanging="630"/>
        <w:jc w:val="both"/>
        <w:rPr>
          <w:rFonts w:ascii="Arial Narrow" w:hAnsi="Arial Narrow" w:cs="Arial"/>
          <w:sz w:val="22"/>
          <w:szCs w:val="22"/>
          <w:lang w:val="en-GB"/>
        </w:rPr>
      </w:pPr>
      <w:r w:rsidRPr="002C2840">
        <w:rPr>
          <w:rFonts w:ascii="Arial Narrow" w:hAnsi="Arial Narrow" w:cs="Arial"/>
          <w:sz w:val="22"/>
          <w:szCs w:val="22"/>
          <w:lang w:val="en-GB"/>
        </w:rPr>
        <w:t>B-BBEE Status Level of Contributor:</w:t>
      </w:r>
      <w:r w:rsidRPr="002C2840">
        <w:rPr>
          <w:rFonts w:ascii="Arial Narrow" w:hAnsi="Arial Narrow" w:cs="Arial"/>
          <w:sz w:val="22"/>
          <w:szCs w:val="22"/>
          <w:lang w:val="en-GB"/>
        </w:rPr>
        <w:tab/>
        <w:t>.      =     ………(maximum of 10 or 20 points)</w:t>
      </w:r>
    </w:p>
    <w:p w:rsidR="00CB78E9" w:rsidRPr="002C2840" w:rsidRDefault="001E3E4E" w:rsidP="003262C7">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630" w:hanging="630"/>
        <w:jc w:val="both"/>
        <w:rPr>
          <w:rFonts w:ascii="Arial Narrow" w:hAnsi="Arial Narrow" w:cs="Arial"/>
          <w:sz w:val="22"/>
          <w:szCs w:val="22"/>
        </w:rPr>
      </w:pPr>
      <w:r w:rsidRPr="002C2840">
        <w:rPr>
          <w:rFonts w:ascii="Arial Narrow" w:hAnsi="Arial Narrow" w:cs="Arial"/>
          <w:sz w:val="22"/>
          <w:szCs w:val="22"/>
        </w:rPr>
        <w:t>(Points claimed in respect of paragraph 7.1 must be in accordance with the table reflected in paragraph  4.1 and must be substantiated by relevant proof of B-BBEE status level of contributor.</w:t>
      </w:r>
    </w:p>
    <w:p w:rsidR="001E3E4E" w:rsidRPr="002C2840" w:rsidRDefault="001E3E4E" w:rsidP="00E53C17">
      <w:pPr>
        <w:widowControl/>
        <w:spacing w:after="160" w:line="259" w:lineRule="auto"/>
        <w:ind w:left="630" w:hanging="90"/>
        <w:rPr>
          <w:rFonts w:ascii="Arial Narrow" w:hAnsi="Arial Narrow" w:cs="Arial"/>
          <w:b/>
          <w:sz w:val="22"/>
          <w:szCs w:val="22"/>
          <w:lang w:val="en-GB"/>
        </w:rPr>
      </w:pPr>
      <w:r w:rsidRPr="002C2840">
        <w:rPr>
          <w:rFonts w:ascii="Arial Narrow" w:hAnsi="Arial Narrow" w:cs="Arial"/>
          <w:b/>
          <w:sz w:val="22"/>
          <w:szCs w:val="22"/>
          <w:lang w:val="en-GB"/>
        </w:rPr>
        <w:t>SUB-CONTRACTING</w:t>
      </w:r>
    </w:p>
    <w:p w:rsidR="001E3E4E" w:rsidRPr="002C2840" w:rsidRDefault="001E3E4E" w:rsidP="00E53C17">
      <w:pPr>
        <w:widowControl/>
        <w:numPr>
          <w:ilvl w:val="1"/>
          <w:numId w:val="3"/>
        </w:numPr>
        <w:tabs>
          <w:tab w:val="clear" w:pos="900"/>
          <w:tab w:val="left" w:pos="630"/>
        </w:tabs>
        <w:spacing w:after="120"/>
        <w:ind w:left="180" w:hanging="90"/>
        <w:jc w:val="both"/>
        <w:rPr>
          <w:rFonts w:ascii="Arial Narrow" w:hAnsi="Arial Narrow" w:cs="Arial"/>
          <w:sz w:val="22"/>
          <w:szCs w:val="22"/>
        </w:rPr>
      </w:pPr>
      <w:r w:rsidRPr="002C2840">
        <w:rPr>
          <w:rFonts w:ascii="Arial Narrow" w:hAnsi="Arial Narrow" w:cs="Arial"/>
          <w:sz w:val="22"/>
          <w:szCs w:val="22"/>
          <w:lang w:val="en-GB"/>
        </w:rPr>
        <w:t xml:space="preserve">Will any portion of the contract be sub-contracted?  </w:t>
      </w:r>
    </w:p>
    <w:p w:rsidR="001E3E4E" w:rsidRPr="002C2840" w:rsidRDefault="001E3E4E" w:rsidP="00E53C17">
      <w:pPr>
        <w:tabs>
          <w:tab w:val="left" w:pos="630"/>
          <w:tab w:val="left" w:pos="2268"/>
          <w:tab w:val="left" w:pos="2552"/>
        </w:tabs>
        <w:ind w:left="180" w:hanging="90"/>
        <w:jc w:val="both"/>
        <w:rPr>
          <w:rFonts w:ascii="Arial Narrow" w:hAnsi="Arial Narrow" w:cs="Arial"/>
          <w:sz w:val="22"/>
          <w:szCs w:val="22"/>
        </w:rPr>
      </w:pPr>
      <w:r w:rsidRPr="002C2840">
        <w:rPr>
          <w:rFonts w:ascii="Arial Narrow" w:hAnsi="Arial Narrow" w:cs="Arial"/>
          <w:sz w:val="22"/>
          <w:szCs w:val="22"/>
        </w:rPr>
        <w:t>(</w:t>
      </w:r>
      <w:r w:rsidRPr="002C2840">
        <w:rPr>
          <w:rFonts w:ascii="Arial Narrow" w:hAnsi="Arial Narrow" w:cs="Arial"/>
          <w:b/>
          <w:i/>
          <w:sz w:val="22"/>
          <w:szCs w:val="22"/>
        </w:rPr>
        <w:t>Tick applicable box</w:t>
      </w:r>
      <w:r w:rsidRPr="002C2840">
        <w:rPr>
          <w:rFonts w:ascii="Arial Narrow" w:hAnsi="Arial Narrow" w:cs="Arial"/>
          <w:sz w:val="22"/>
          <w:szCs w:val="22"/>
        </w:rPr>
        <w:t>)</w:t>
      </w:r>
    </w:p>
    <w:p w:rsidR="001E3E4E" w:rsidRPr="002C2840" w:rsidRDefault="001E3E4E" w:rsidP="00E53C17">
      <w:pPr>
        <w:tabs>
          <w:tab w:val="left" w:pos="630"/>
        </w:tabs>
        <w:ind w:hanging="90"/>
        <w:jc w:val="center"/>
        <w:rPr>
          <w:rFonts w:ascii="Arial Narrow" w:hAnsi="Arial Narrow" w:cs="Arial"/>
          <w:sz w:val="22"/>
          <w:szCs w:val="22"/>
        </w:rPr>
      </w:pPr>
    </w:p>
    <w:tbl>
      <w:tblPr>
        <w:tblW w:w="0" w:type="auto"/>
        <w:tblInd w:w="3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900"/>
        <w:gridCol w:w="990"/>
        <w:gridCol w:w="1057"/>
        <w:gridCol w:w="793"/>
      </w:tblGrid>
      <w:tr w:rsidR="001E3E4E" w:rsidRPr="002C2840" w:rsidTr="00712C3F">
        <w:trPr>
          <w:trHeight w:val="236"/>
        </w:trPr>
        <w:tc>
          <w:tcPr>
            <w:tcW w:w="900" w:type="dxa"/>
            <w:tcBorders>
              <w:top w:val="single" w:sz="18" w:space="0" w:color="auto"/>
              <w:left w:val="single" w:sz="18" w:space="0" w:color="auto"/>
              <w:bottom w:val="single" w:sz="18" w:space="0" w:color="auto"/>
              <w:right w:val="single" w:sz="18" w:space="0" w:color="auto"/>
            </w:tcBorders>
            <w:hideMark/>
          </w:tcPr>
          <w:p w:rsidR="001E3E4E" w:rsidRPr="002C2840" w:rsidRDefault="001E3E4E" w:rsidP="00E53C17">
            <w:pPr>
              <w:tabs>
                <w:tab w:val="left" w:pos="29"/>
                <w:tab w:val="left" w:pos="119"/>
                <w:tab w:val="left" w:pos="630"/>
              </w:tabs>
              <w:ind w:hanging="90"/>
              <w:jc w:val="both"/>
              <w:rPr>
                <w:rFonts w:ascii="Arial Narrow" w:hAnsi="Arial Narrow" w:cs="Arial"/>
                <w:b/>
                <w:sz w:val="22"/>
                <w:szCs w:val="22"/>
              </w:rPr>
            </w:pPr>
            <w:r w:rsidRPr="002C2840">
              <w:rPr>
                <w:rFonts w:ascii="Arial Narrow" w:hAnsi="Arial Narrow" w:cs="Arial"/>
                <w:sz w:val="22"/>
                <w:szCs w:val="22"/>
              </w:rPr>
              <w:t>YES</w:t>
            </w:r>
          </w:p>
        </w:tc>
        <w:tc>
          <w:tcPr>
            <w:tcW w:w="990" w:type="dxa"/>
            <w:tcBorders>
              <w:top w:val="single" w:sz="18" w:space="0" w:color="auto"/>
              <w:left w:val="single" w:sz="18" w:space="0" w:color="auto"/>
              <w:bottom w:val="single" w:sz="18" w:space="0" w:color="auto"/>
              <w:right w:val="single" w:sz="18" w:space="0" w:color="auto"/>
            </w:tcBorders>
          </w:tcPr>
          <w:p w:rsidR="001E3E4E" w:rsidRPr="002C2840" w:rsidRDefault="001E3E4E" w:rsidP="00E53C17">
            <w:pPr>
              <w:tabs>
                <w:tab w:val="left" w:pos="630"/>
              </w:tabs>
              <w:ind w:left="180" w:hanging="90"/>
              <w:jc w:val="both"/>
              <w:rPr>
                <w:rFonts w:ascii="Arial Narrow" w:hAnsi="Arial Narrow" w:cs="Arial"/>
                <w:b/>
                <w:sz w:val="22"/>
                <w:szCs w:val="22"/>
              </w:rPr>
            </w:pPr>
          </w:p>
        </w:tc>
        <w:tc>
          <w:tcPr>
            <w:tcW w:w="1057" w:type="dxa"/>
            <w:tcBorders>
              <w:top w:val="single" w:sz="18" w:space="0" w:color="auto"/>
              <w:left w:val="single" w:sz="18" w:space="0" w:color="auto"/>
              <w:bottom w:val="single" w:sz="18" w:space="0" w:color="auto"/>
              <w:right w:val="single" w:sz="18" w:space="0" w:color="auto"/>
            </w:tcBorders>
            <w:hideMark/>
          </w:tcPr>
          <w:p w:rsidR="001E3E4E" w:rsidRPr="002C2840" w:rsidRDefault="001E3E4E" w:rsidP="00E53C17">
            <w:pPr>
              <w:tabs>
                <w:tab w:val="left" w:pos="630"/>
              </w:tabs>
              <w:ind w:left="180" w:hanging="90"/>
              <w:jc w:val="both"/>
              <w:rPr>
                <w:rFonts w:ascii="Arial Narrow" w:hAnsi="Arial Narrow" w:cs="Arial"/>
                <w:b/>
                <w:sz w:val="22"/>
                <w:szCs w:val="22"/>
              </w:rPr>
            </w:pPr>
            <w:r w:rsidRPr="002C2840">
              <w:rPr>
                <w:rFonts w:ascii="Arial Narrow" w:hAnsi="Arial Narrow" w:cs="Arial"/>
                <w:sz w:val="22"/>
                <w:szCs w:val="22"/>
              </w:rPr>
              <w:t>NO</w:t>
            </w:r>
          </w:p>
        </w:tc>
        <w:tc>
          <w:tcPr>
            <w:tcW w:w="793" w:type="dxa"/>
            <w:tcBorders>
              <w:top w:val="single" w:sz="18" w:space="0" w:color="auto"/>
              <w:left w:val="single" w:sz="18" w:space="0" w:color="auto"/>
              <w:bottom w:val="single" w:sz="18" w:space="0" w:color="auto"/>
              <w:right w:val="single" w:sz="18" w:space="0" w:color="auto"/>
            </w:tcBorders>
          </w:tcPr>
          <w:p w:rsidR="001E3E4E" w:rsidRPr="002C2840" w:rsidRDefault="001E3E4E" w:rsidP="00E53C17">
            <w:pPr>
              <w:tabs>
                <w:tab w:val="left" w:pos="630"/>
              </w:tabs>
              <w:ind w:left="180" w:hanging="90"/>
              <w:jc w:val="both"/>
              <w:rPr>
                <w:rFonts w:ascii="Arial Narrow" w:hAnsi="Arial Narrow" w:cs="Arial"/>
                <w:b/>
                <w:sz w:val="22"/>
                <w:szCs w:val="22"/>
              </w:rPr>
            </w:pPr>
          </w:p>
        </w:tc>
      </w:tr>
    </w:tbl>
    <w:p w:rsidR="001E3E4E" w:rsidRPr="002C2840" w:rsidRDefault="001E3E4E" w:rsidP="00E53C17">
      <w:pPr>
        <w:widowControl/>
        <w:tabs>
          <w:tab w:val="left" w:pos="630"/>
        </w:tabs>
        <w:spacing w:after="120"/>
        <w:ind w:left="180" w:hanging="90"/>
        <w:jc w:val="both"/>
        <w:rPr>
          <w:rFonts w:ascii="Arial Narrow" w:hAnsi="Arial Narrow" w:cs="Arial"/>
          <w:sz w:val="22"/>
          <w:szCs w:val="22"/>
        </w:rPr>
      </w:pPr>
    </w:p>
    <w:p w:rsidR="00BE6997" w:rsidRPr="002C2840" w:rsidRDefault="001E3E4E" w:rsidP="00E53C17">
      <w:pPr>
        <w:numPr>
          <w:ilvl w:val="2"/>
          <w:numId w:val="3"/>
        </w:numPr>
        <w:tabs>
          <w:tab w:val="clear" w:pos="900"/>
          <w:tab w:val="left" w:pos="630"/>
          <w:tab w:val="left" w:pos="2880"/>
          <w:tab w:val="left" w:pos="3600"/>
          <w:tab w:val="left" w:pos="7110"/>
          <w:tab w:val="left" w:pos="7290"/>
          <w:tab w:val="left" w:pos="7560"/>
        </w:tabs>
        <w:spacing w:after="120"/>
        <w:ind w:left="180" w:hanging="90"/>
        <w:jc w:val="both"/>
        <w:rPr>
          <w:rFonts w:ascii="Arial Narrow" w:hAnsi="Arial Narrow" w:cs="Arial"/>
          <w:sz w:val="22"/>
          <w:szCs w:val="22"/>
        </w:rPr>
      </w:pPr>
      <w:r w:rsidRPr="002C2840">
        <w:rPr>
          <w:rFonts w:ascii="Arial Narrow" w:hAnsi="Arial Narrow" w:cs="Arial"/>
          <w:sz w:val="22"/>
          <w:szCs w:val="22"/>
        </w:rPr>
        <w:t>If yes, indicate:</w:t>
      </w:r>
    </w:p>
    <w:p w:rsidR="001E3E4E" w:rsidRPr="002C2840" w:rsidRDefault="001E3E4E" w:rsidP="00E53C17">
      <w:pPr>
        <w:numPr>
          <w:ilvl w:val="0"/>
          <w:numId w:val="6"/>
        </w:numPr>
        <w:tabs>
          <w:tab w:val="left" w:pos="630"/>
          <w:tab w:val="left" w:pos="1260"/>
        </w:tabs>
        <w:ind w:left="180" w:hanging="90"/>
        <w:jc w:val="both"/>
        <w:rPr>
          <w:rFonts w:ascii="Arial Narrow" w:hAnsi="Arial Narrow" w:cs="Arial"/>
          <w:sz w:val="22"/>
          <w:szCs w:val="22"/>
        </w:rPr>
      </w:pPr>
      <w:r w:rsidRPr="002C2840">
        <w:rPr>
          <w:rFonts w:ascii="Arial Narrow" w:hAnsi="Arial Narrow" w:cs="Arial"/>
          <w:sz w:val="22"/>
          <w:szCs w:val="22"/>
        </w:rPr>
        <w:t>What percentage of the contract will be subcontracted............…………….…………%</w:t>
      </w:r>
    </w:p>
    <w:p w:rsidR="001E3E4E" w:rsidRPr="002C2840" w:rsidRDefault="001E3E4E" w:rsidP="00E53C17">
      <w:pPr>
        <w:numPr>
          <w:ilvl w:val="0"/>
          <w:numId w:val="6"/>
        </w:numPr>
        <w:tabs>
          <w:tab w:val="left" w:pos="630"/>
          <w:tab w:val="left" w:pos="1260"/>
        </w:tabs>
        <w:ind w:left="180" w:hanging="90"/>
        <w:jc w:val="both"/>
        <w:rPr>
          <w:rFonts w:ascii="Arial Narrow" w:hAnsi="Arial Narrow" w:cs="Arial"/>
          <w:sz w:val="22"/>
          <w:szCs w:val="22"/>
        </w:rPr>
      </w:pPr>
      <w:r w:rsidRPr="002C2840">
        <w:rPr>
          <w:rFonts w:ascii="Arial Narrow" w:hAnsi="Arial Narrow" w:cs="Arial"/>
          <w:sz w:val="22"/>
          <w:szCs w:val="22"/>
        </w:rPr>
        <w:t>The name of the sub-contractor…………………………………………………………..</w:t>
      </w:r>
    </w:p>
    <w:p w:rsidR="001E3E4E" w:rsidRPr="002C2840" w:rsidRDefault="001E3E4E" w:rsidP="00E53C17">
      <w:pPr>
        <w:numPr>
          <w:ilvl w:val="0"/>
          <w:numId w:val="6"/>
        </w:numPr>
        <w:tabs>
          <w:tab w:val="left" w:pos="630"/>
          <w:tab w:val="left" w:pos="1260"/>
        </w:tabs>
        <w:ind w:left="180" w:hanging="90"/>
        <w:jc w:val="both"/>
        <w:rPr>
          <w:rFonts w:ascii="Arial Narrow" w:hAnsi="Arial Narrow" w:cs="Arial"/>
          <w:sz w:val="22"/>
          <w:szCs w:val="22"/>
        </w:rPr>
      </w:pPr>
      <w:r w:rsidRPr="002C2840">
        <w:rPr>
          <w:rFonts w:ascii="Arial Narrow" w:hAnsi="Arial Narrow" w:cs="Arial"/>
          <w:sz w:val="22"/>
          <w:szCs w:val="22"/>
        </w:rPr>
        <w:t>The B-BBEE status level of the sub-contractor......................................……………..</w:t>
      </w:r>
    </w:p>
    <w:p w:rsidR="001E3E4E" w:rsidRPr="002C2840" w:rsidRDefault="001E3E4E" w:rsidP="00E53C17">
      <w:pPr>
        <w:numPr>
          <w:ilvl w:val="0"/>
          <w:numId w:val="6"/>
        </w:numPr>
        <w:tabs>
          <w:tab w:val="left" w:pos="630"/>
          <w:tab w:val="left" w:pos="1260"/>
        </w:tabs>
        <w:ind w:left="180" w:hanging="90"/>
        <w:jc w:val="both"/>
        <w:rPr>
          <w:rFonts w:ascii="Arial Narrow" w:hAnsi="Arial Narrow" w:cs="Arial"/>
          <w:b/>
          <w:sz w:val="22"/>
          <w:szCs w:val="22"/>
          <w:lang w:val="en-GB"/>
        </w:rPr>
      </w:pPr>
      <w:r w:rsidRPr="002C2840">
        <w:rPr>
          <w:rFonts w:ascii="Arial Narrow" w:hAnsi="Arial Narrow" w:cs="Arial"/>
          <w:sz w:val="22"/>
          <w:szCs w:val="22"/>
        </w:rPr>
        <w:t>Whether the sub-contractor is an EME or QSE</w:t>
      </w:r>
    </w:p>
    <w:p w:rsidR="001E3E4E" w:rsidRPr="002C2840" w:rsidRDefault="001E3E4E" w:rsidP="00E53C17">
      <w:pPr>
        <w:tabs>
          <w:tab w:val="left" w:pos="-963"/>
          <w:tab w:val="left" w:pos="630"/>
          <w:tab w:val="left" w:pos="2268"/>
          <w:tab w:val="left" w:pos="2552"/>
        </w:tabs>
        <w:ind w:left="180" w:hanging="90"/>
        <w:jc w:val="both"/>
        <w:rPr>
          <w:rFonts w:ascii="Arial Narrow" w:hAnsi="Arial Narrow" w:cs="Arial"/>
          <w:sz w:val="22"/>
          <w:szCs w:val="22"/>
        </w:rPr>
      </w:pPr>
      <w:r w:rsidRPr="002C2840">
        <w:rPr>
          <w:rFonts w:ascii="Arial Narrow" w:hAnsi="Arial Narrow" w:cs="Arial"/>
          <w:b/>
          <w:i/>
          <w:sz w:val="22"/>
          <w:szCs w:val="22"/>
        </w:rPr>
        <w:t>(Tick applicable box</w:t>
      </w:r>
      <w:r w:rsidRPr="002C2840">
        <w:rPr>
          <w:rFonts w:ascii="Arial Narrow" w:hAnsi="Arial Narrow" w:cs="Arial"/>
          <w:sz w:val="22"/>
          <w:szCs w:val="22"/>
        </w:rPr>
        <w:t>)</w:t>
      </w:r>
    </w:p>
    <w:p w:rsidR="00712C3F" w:rsidRPr="002C2840" w:rsidRDefault="00712C3F" w:rsidP="00E53C17">
      <w:pPr>
        <w:tabs>
          <w:tab w:val="left" w:pos="-963"/>
          <w:tab w:val="left" w:pos="630"/>
          <w:tab w:val="left" w:pos="2268"/>
          <w:tab w:val="left" w:pos="2552"/>
        </w:tabs>
        <w:ind w:left="180" w:hanging="90"/>
        <w:jc w:val="both"/>
        <w:rPr>
          <w:rFonts w:ascii="Arial Narrow" w:hAnsi="Arial Narrow" w:cs="Arial"/>
          <w:sz w:val="22"/>
          <w:szCs w:val="22"/>
        </w:rPr>
      </w:pPr>
    </w:p>
    <w:tbl>
      <w:tblPr>
        <w:tblW w:w="0" w:type="auto"/>
        <w:tblInd w:w="42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750"/>
        <w:gridCol w:w="495"/>
        <w:gridCol w:w="720"/>
        <w:gridCol w:w="540"/>
      </w:tblGrid>
      <w:tr w:rsidR="001E3E4E" w:rsidRPr="002C2840" w:rsidTr="00712C3F">
        <w:tc>
          <w:tcPr>
            <w:tcW w:w="750" w:type="dxa"/>
            <w:tcBorders>
              <w:top w:val="single" w:sz="18" w:space="0" w:color="auto"/>
              <w:left w:val="single" w:sz="18" w:space="0" w:color="auto"/>
              <w:bottom w:val="single" w:sz="18" w:space="0" w:color="auto"/>
              <w:right w:val="single" w:sz="18" w:space="0" w:color="auto"/>
            </w:tcBorders>
            <w:hideMark/>
          </w:tcPr>
          <w:p w:rsidR="001E3E4E" w:rsidRPr="002C2840" w:rsidRDefault="001E3E4E" w:rsidP="00E53C17">
            <w:pPr>
              <w:tabs>
                <w:tab w:val="left" w:pos="630"/>
              </w:tabs>
              <w:ind w:left="180" w:hanging="90"/>
              <w:jc w:val="both"/>
              <w:rPr>
                <w:rFonts w:ascii="Arial Narrow" w:hAnsi="Arial Narrow" w:cs="Arial"/>
                <w:b/>
                <w:sz w:val="22"/>
                <w:szCs w:val="22"/>
              </w:rPr>
            </w:pPr>
            <w:r w:rsidRPr="002C2840">
              <w:rPr>
                <w:rFonts w:ascii="Arial Narrow" w:hAnsi="Arial Narrow" w:cs="Arial"/>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rsidR="001E3E4E" w:rsidRPr="002C2840" w:rsidRDefault="001E3E4E" w:rsidP="00E53C17">
            <w:pPr>
              <w:tabs>
                <w:tab w:val="left" w:pos="630"/>
              </w:tabs>
              <w:ind w:left="180" w:hanging="90"/>
              <w:jc w:val="both"/>
              <w:rPr>
                <w:rFonts w:ascii="Arial Narrow" w:hAnsi="Arial Narrow" w:cs="Arial"/>
                <w:b/>
                <w:sz w:val="22"/>
                <w:szCs w:val="22"/>
              </w:rPr>
            </w:pPr>
          </w:p>
        </w:tc>
        <w:tc>
          <w:tcPr>
            <w:tcW w:w="720" w:type="dxa"/>
            <w:tcBorders>
              <w:top w:val="single" w:sz="18" w:space="0" w:color="auto"/>
              <w:left w:val="single" w:sz="18" w:space="0" w:color="auto"/>
              <w:bottom w:val="single" w:sz="18" w:space="0" w:color="auto"/>
              <w:right w:val="single" w:sz="18" w:space="0" w:color="auto"/>
            </w:tcBorders>
            <w:hideMark/>
          </w:tcPr>
          <w:p w:rsidR="001E3E4E" w:rsidRPr="002C2840" w:rsidRDefault="001E3E4E" w:rsidP="00E53C17">
            <w:pPr>
              <w:tabs>
                <w:tab w:val="left" w:pos="630"/>
              </w:tabs>
              <w:ind w:left="180" w:hanging="90"/>
              <w:jc w:val="both"/>
              <w:rPr>
                <w:rFonts w:ascii="Arial Narrow" w:hAnsi="Arial Narrow" w:cs="Arial"/>
                <w:b/>
                <w:sz w:val="22"/>
                <w:szCs w:val="22"/>
              </w:rPr>
            </w:pPr>
            <w:r w:rsidRPr="002C2840">
              <w:rPr>
                <w:rFonts w:ascii="Arial Narrow" w:hAnsi="Arial Narrow" w:cs="Arial"/>
                <w:sz w:val="22"/>
                <w:szCs w:val="22"/>
              </w:rPr>
              <w:t>NO</w:t>
            </w:r>
          </w:p>
        </w:tc>
        <w:tc>
          <w:tcPr>
            <w:tcW w:w="540" w:type="dxa"/>
            <w:tcBorders>
              <w:top w:val="single" w:sz="18" w:space="0" w:color="auto"/>
              <w:left w:val="single" w:sz="18" w:space="0" w:color="auto"/>
              <w:bottom w:val="single" w:sz="18" w:space="0" w:color="auto"/>
              <w:right w:val="single" w:sz="18" w:space="0" w:color="auto"/>
            </w:tcBorders>
          </w:tcPr>
          <w:p w:rsidR="001E3E4E" w:rsidRPr="002C2840" w:rsidRDefault="001E3E4E" w:rsidP="00E53C17">
            <w:pPr>
              <w:tabs>
                <w:tab w:val="left" w:pos="630"/>
              </w:tabs>
              <w:ind w:left="180" w:hanging="90"/>
              <w:jc w:val="both"/>
              <w:rPr>
                <w:rFonts w:ascii="Arial Narrow" w:hAnsi="Arial Narrow" w:cs="Arial"/>
                <w:b/>
                <w:sz w:val="22"/>
                <w:szCs w:val="22"/>
              </w:rPr>
            </w:pPr>
          </w:p>
        </w:tc>
      </w:tr>
    </w:tbl>
    <w:p w:rsidR="00712C3F" w:rsidRPr="002C2840" w:rsidRDefault="00712C3F" w:rsidP="00E53C17">
      <w:pPr>
        <w:pStyle w:val="BodyText"/>
        <w:widowControl w:val="0"/>
        <w:tabs>
          <w:tab w:val="left" w:pos="630"/>
          <w:tab w:val="left" w:pos="709"/>
          <w:tab w:val="left" w:pos="1440"/>
          <w:tab w:val="left" w:pos="2160"/>
          <w:tab w:val="left" w:pos="2880"/>
          <w:tab w:val="left" w:pos="3420"/>
          <w:tab w:val="left" w:pos="4500"/>
          <w:tab w:val="left" w:pos="5040"/>
          <w:tab w:val="left" w:pos="5760"/>
          <w:tab w:val="left" w:pos="6840"/>
          <w:tab w:val="left" w:pos="7920"/>
          <w:tab w:val="left" w:pos="8640"/>
        </w:tabs>
        <w:ind w:left="180" w:hanging="90"/>
        <w:jc w:val="both"/>
        <w:rPr>
          <w:rFonts w:ascii="Arial Narrow" w:hAnsi="Arial Narrow" w:cs="Arial"/>
          <w:sz w:val="22"/>
          <w:szCs w:val="22"/>
        </w:rPr>
      </w:pPr>
    </w:p>
    <w:p w:rsidR="001E3E4E" w:rsidRPr="002C2840" w:rsidRDefault="001E3E4E" w:rsidP="00E53C17">
      <w:pPr>
        <w:pStyle w:val="BodyText"/>
        <w:widowControl w:val="0"/>
        <w:numPr>
          <w:ilvl w:val="0"/>
          <w:numId w:val="6"/>
        </w:numPr>
        <w:tabs>
          <w:tab w:val="left" w:pos="630"/>
          <w:tab w:val="left" w:pos="709"/>
          <w:tab w:val="left" w:pos="1440"/>
          <w:tab w:val="left" w:pos="2160"/>
          <w:tab w:val="left" w:pos="2880"/>
          <w:tab w:val="left" w:pos="3420"/>
          <w:tab w:val="left" w:pos="4500"/>
          <w:tab w:val="left" w:pos="5040"/>
          <w:tab w:val="left" w:pos="5760"/>
          <w:tab w:val="left" w:pos="6840"/>
          <w:tab w:val="left" w:pos="7920"/>
          <w:tab w:val="left" w:pos="8640"/>
        </w:tabs>
        <w:ind w:left="180" w:hanging="90"/>
        <w:jc w:val="both"/>
        <w:rPr>
          <w:rFonts w:ascii="Arial Narrow" w:hAnsi="Arial Narrow" w:cs="Arial"/>
          <w:sz w:val="22"/>
          <w:szCs w:val="22"/>
        </w:rPr>
      </w:pPr>
      <w:r w:rsidRPr="002C2840">
        <w:rPr>
          <w:rFonts w:ascii="Arial Narrow" w:hAnsi="Arial Narrow" w:cs="Arial"/>
          <w:sz w:val="22"/>
          <w:szCs w:val="22"/>
        </w:rPr>
        <w:t>Specify, by ticking the appropriate box, if subcontracting with an enterprise in terms of Preferential Procurement Regulations,2017:</w:t>
      </w:r>
    </w:p>
    <w:tbl>
      <w:tblPr>
        <w:tblStyle w:val="TableGrid"/>
        <w:tblpPr w:leftFromText="180" w:rightFromText="180" w:vertAnchor="text" w:horzAnchor="margin" w:tblpXSpec="center" w:tblpY="142"/>
        <w:tblW w:w="8347" w:type="dxa"/>
        <w:tblLook w:val="04A0" w:firstRow="1" w:lastRow="0" w:firstColumn="1" w:lastColumn="0" w:noHBand="0" w:noVBand="1"/>
      </w:tblPr>
      <w:tblGrid>
        <w:gridCol w:w="6079"/>
        <w:gridCol w:w="1134"/>
        <w:gridCol w:w="1134"/>
      </w:tblGrid>
      <w:tr w:rsidR="00CB78E9" w:rsidRPr="002C2840" w:rsidTr="00E53C17">
        <w:tc>
          <w:tcPr>
            <w:tcW w:w="6079" w:type="dxa"/>
          </w:tcPr>
          <w:p w:rsidR="00CB78E9" w:rsidRPr="002C2840" w:rsidRDefault="00CB78E9" w:rsidP="00E53C17">
            <w:pPr>
              <w:pStyle w:val="BodyText"/>
              <w:tabs>
                <w:tab w:val="left" w:pos="68"/>
                <w:tab w:val="left" w:pos="630"/>
                <w:tab w:val="left" w:pos="709"/>
                <w:tab w:val="left" w:pos="1440"/>
                <w:tab w:val="left" w:pos="2880"/>
                <w:tab w:val="left" w:pos="3420"/>
                <w:tab w:val="left" w:pos="4500"/>
                <w:tab w:val="left" w:pos="5040"/>
                <w:tab w:val="left" w:pos="5760"/>
                <w:tab w:val="left" w:pos="6840"/>
                <w:tab w:val="left" w:pos="8640"/>
              </w:tabs>
              <w:ind w:left="180" w:hanging="90"/>
              <w:rPr>
                <w:rFonts w:ascii="Arial Narrow" w:hAnsi="Arial Narrow" w:cs="Arial"/>
                <w:b w:val="0"/>
                <w:sz w:val="22"/>
                <w:szCs w:val="22"/>
              </w:rPr>
            </w:pPr>
            <w:r w:rsidRPr="002C2840">
              <w:rPr>
                <w:rFonts w:ascii="Arial Narrow" w:hAnsi="Arial Narrow" w:cs="Arial"/>
                <w:sz w:val="22"/>
                <w:szCs w:val="22"/>
              </w:rPr>
              <w:t>Designated Group: An EME or QSE which is at last 51% owned by:</w:t>
            </w:r>
          </w:p>
        </w:tc>
        <w:tc>
          <w:tcPr>
            <w:tcW w:w="1134" w:type="dxa"/>
          </w:tcPr>
          <w:p w:rsidR="00CB78E9" w:rsidRPr="002C2840" w:rsidRDefault="00CB78E9" w:rsidP="00E53C17">
            <w:pPr>
              <w:pStyle w:val="BodyText"/>
              <w:tabs>
                <w:tab w:val="left" w:pos="630"/>
                <w:tab w:val="left" w:pos="709"/>
                <w:tab w:val="left" w:pos="1440"/>
                <w:tab w:val="left" w:pos="2880"/>
                <w:tab w:val="left" w:pos="3420"/>
                <w:tab w:val="left" w:pos="4500"/>
                <w:tab w:val="left" w:pos="5040"/>
                <w:tab w:val="left" w:pos="5760"/>
                <w:tab w:val="left" w:pos="6840"/>
                <w:tab w:val="left" w:pos="8640"/>
              </w:tabs>
              <w:ind w:left="180" w:hanging="90"/>
              <w:jc w:val="both"/>
              <w:rPr>
                <w:rFonts w:ascii="Arial Narrow" w:hAnsi="Arial Narrow" w:cs="Arial"/>
                <w:b w:val="0"/>
                <w:sz w:val="22"/>
                <w:szCs w:val="22"/>
              </w:rPr>
            </w:pPr>
            <w:r w:rsidRPr="002C2840">
              <w:rPr>
                <w:rFonts w:ascii="Arial Narrow" w:hAnsi="Arial Narrow" w:cs="Arial"/>
                <w:sz w:val="22"/>
                <w:szCs w:val="22"/>
              </w:rPr>
              <w:t>EME</w:t>
            </w:r>
          </w:p>
          <w:p w:rsidR="00CB78E9" w:rsidRPr="002C2840" w:rsidRDefault="00CB78E9" w:rsidP="00E53C17">
            <w:pPr>
              <w:pStyle w:val="BodyText"/>
              <w:tabs>
                <w:tab w:val="left" w:pos="630"/>
                <w:tab w:val="left" w:pos="709"/>
                <w:tab w:val="left" w:pos="1440"/>
                <w:tab w:val="left" w:pos="2880"/>
                <w:tab w:val="left" w:pos="3420"/>
                <w:tab w:val="left" w:pos="4500"/>
                <w:tab w:val="left" w:pos="5040"/>
                <w:tab w:val="left" w:pos="5760"/>
                <w:tab w:val="left" w:pos="6840"/>
                <w:tab w:val="left" w:pos="8640"/>
              </w:tabs>
              <w:ind w:left="180" w:hanging="90"/>
              <w:jc w:val="both"/>
              <w:rPr>
                <w:rFonts w:ascii="Arial Narrow" w:hAnsi="Arial Narrow" w:cs="Arial"/>
                <w:b w:val="0"/>
                <w:sz w:val="22"/>
                <w:szCs w:val="22"/>
              </w:rPr>
            </w:pPr>
            <w:r w:rsidRPr="002C2840">
              <w:rPr>
                <w:rFonts w:ascii="Arial Narrow" w:hAnsi="Arial Narrow" w:cs="Arial"/>
                <w:sz w:val="22"/>
                <w:szCs w:val="22"/>
              </w:rPr>
              <w:t>√</w:t>
            </w:r>
          </w:p>
        </w:tc>
        <w:tc>
          <w:tcPr>
            <w:tcW w:w="1134" w:type="dxa"/>
          </w:tcPr>
          <w:p w:rsidR="00CB78E9" w:rsidRPr="002C2840" w:rsidRDefault="00CB78E9" w:rsidP="00E53C17">
            <w:pPr>
              <w:pStyle w:val="BodyText"/>
              <w:tabs>
                <w:tab w:val="left" w:pos="630"/>
                <w:tab w:val="left" w:pos="709"/>
                <w:tab w:val="left" w:pos="1440"/>
                <w:tab w:val="left" w:pos="2880"/>
                <w:tab w:val="left" w:pos="3420"/>
                <w:tab w:val="left" w:pos="4500"/>
                <w:tab w:val="left" w:pos="5040"/>
                <w:tab w:val="left" w:pos="5760"/>
                <w:tab w:val="left" w:pos="6840"/>
                <w:tab w:val="left" w:pos="8640"/>
              </w:tabs>
              <w:ind w:left="180" w:hanging="90"/>
              <w:jc w:val="both"/>
              <w:rPr>
                <w:rFonts w:ascii="Arial Narrow" w:hAnsi="Arial Narrow" w:cs="Arial"/>
                <w:b w:val="0"/>
                <w:sz w:val="22"/>
                <w:szCs w:val="22"/>
              </w:rPr>
            </w:pPr>
            <w:r w:rsidRPr="002C2840">
              <w:rPr>
                <w:rFonts w:ascii="Arial Narrow" w:hAnsi="Arial Narrow" w:cs="Arial"/>
                <w:sz w:val="22"/>
                <w:szCs w:val="22"/>
              </w:rPr>
              <w:t>QSE</w:t>
            </w:r>
          </w:p>
          <w:p w:rsidR="00CB78E9" w:rsidRPr="002C2840" w:rsidRDefault="00CB78E9" w:rsidP="00E53C17">
            <w:pPr>
              <w:pStyle w:val="BodyText"/>
              <w:tabs>
                <w:tab w:val="left" w:pos="630"/>
                <w:tab w:val="left" w:pos="709"/>
                <w:tab w:val="left" w:pos="1440"/>
                <w:tab w:val="left" w:pos="2880"/>
                <w:tab w:val="left" w:pos="3420"/>
                <w:tab w:val="left" w:pos="4500"/>
                <w:tab w:val="left" w:pos="5040"/>
                <w:tab w:val="left" w:pos="5760"/>
                <w:tab w:val="left" w:pos="6840"/>
                <w:tab w:val="left" w:pos="8640"/>
              </w:tabs>
              <w:ind w:left="180" w:hanging="90"/>
              <w:jc w:val="both"/>
              <w:rPr>
                <w:rFonts w:ascii="Arial Narrow" w:hAnsi="Arial Narrow" w:cs="Arial"/>
                <w:b w:val="0"/>
                <w:sz w:val="22"/>
                <w:szCs w:val="22"/>
              </w:rPr>
            </w:pPr>
            <w:r w:rsidRPr="002C2840">
              <w:rPr>
                <w:rFonts w:ascii="Arial Narrow" w:hAnsi="Arial Narrow" w:cs="Arial"/>
                <w:sz w:val="22"/>
                <w:szCs w:val="22"/>
              </w:rPr>
              <w:t>√</w:t>
            </w:r>
          </w:p>
        </w:tc>
      </w:tr>
      <w:tr w:rsidR="00CB78E9" w:rsidRPr="002C2840" w:rsidTr="00E53C17">
        <w:tc>
          <w:tcPr>
            <w:tcW w:w="6079" w:type="dxa"/>
          </w:tcPr>
          <w:p w:rsidR="00CB78E9" w:rsidRPr="002C2840" w:rsidRDefault="00CB78E9" w:rsidP="00E53C17">
            <w:pPr>
              <w:pStyle w:val="BodyText"/>
              <w:tabs>
                <w:tab w:val="left" w:pos="68"/>
                <w:tab w:val="left" w:pos="630"/>
                <w:tab w:val="left" w:pos="709"/>
                <w:tab w:val="left" w:pos="1440"/>
                <w:tab w:val="left" w:pos="2880"/>
                <w:tab w:val="left" w:pos="3420"/>
                <w:tab w:val="left" w:pos="4500"/>
                <w:tab w:val="left" w:pos="5040"/>
                <w:tab w:val="left" w:pos="5760"/>
                <w:tab w:val="left" w:pos="6840"/>
                <w:tab w:val="left" w:pos="8640"/>
              </w:tabs>
              <w:ind w:left="180" w:hanging="90"/>
              <w:rPr>
                <w:rFonts w:ascii="Arial Narrow" w:hAnsi="Arial Narrow" w:cs="Arial"/>
                <w:sz w:val="22"/>
                <w:szCs w:val="22"/>
              </w:rPr>
            </w:pPr>
            <w:r w:rsidRPr="002C2840">
              <w:rPr>
                <w:rFonts w:ascii="Arial Narrow" w:hAnsi="Arial Narrow" w:cs="Arial"/>
                <w:sz w:val="22"/>
                <w:szCs w:val="22"/>
              </w:rPr>
              <w:t>Black people</w:t>
            </w:r>
          </w:p>
        </w:tc>
        <w:tc>
          <w:tcPr>
            <w:tcW w:w="1134" w:type="dxa"/>
          </w:tcPr>
          <w:p w:rsidR="00CB78E9" w:rsidRPr="002C2840" w:rsidRDefault="00CB78E9" w:rsidP="00E53C17">
            <w:pPr>
              <w:pStyle w:val="BodyText"/>
              <w:tabs>
                <w:tab w:val="left" w:pos="630"/>
                <w:tab w:val="left" w:pos="709"/>
                <w:tab w:val="left" w:pos="1440"/>
                <w:tab w:val="left" w:pos="2880"/>
                <w:tab w:val="left" w:pos="3420"/>
                <w:tab w:val="left" w:pos="4500"/>
                <w:tab w:val="left" w:pos="5040"/>
                <w:tab w:val="left" w:pos="5760"/>
                <w:tab w:val="left" w:pos="6840"/>
                <w:tab w:val="left" w:pos="8640"/>
              </w:tabs>
              <w:ind w:left="180" w:hanging="90"/>
              <w:jc w:val="both"/>
              <w:rPr>
                <w:rFonts w:ascii="Arial Narrow" w:hAnsi="Arial Narrow" w:cs="Arial"/>
                <w:sz w:val="22"/>
                <w:szCs w:val="22"/>
              </w:rPr>
            </w:pPr>
          </w:p>
        </w:tc>
        <w:tc>
          <w:tcPr>
            <w:tcW w:w="1134" w:type="dxa"/>
          </w:tcPr>
          <w:p w:rsidR="00CB78E9" w:rsidRPr="002C2840" w:rsidRDefault="00CB78E9" w:rsidP="00E53C17">
            <w:pPr>
              <w:pStyle w:val="BodyText"/>
              <w:tabs>
                <w:tab w:val="left" w:pos="630"/>
                <w:tab w:val="left" w:pos="709"/>
                <w:tab w:val="left" w:pos="1440"/>
                <w:tab w:val="left" w:pos="2880"/>
                <w:tab w:val="left" w:pos="3420"/>
                <w:tab w:val="left" w:pos="4500"/>
                <w:tab w:val="left" w:pos="5040"/>
                <w:tab w:val="left" w:pos="5760"/>
                <w:tab w:val="left" w:pos="6840"/>
                <w:tab w:val="left" w:pos="8640"/>
              </w:tabs>
              <w:ind w:left="180" w:hanging="90"/>
              <w:jc w:val="both"/>
              <w:rPr>
                <w:rFonts w:ascii="Arial Narrow" w:hAnsi="Arial Narrow" w:cs="Arial"/>
                <w:sz w:val="22"/>
                <w:szCs w:val="22"/>
              </w:rPr>
            </w:pPr>
          </w:p>
        </w:tc>
      </w:tr>
      <w:tr w:rsidR="00CB78E9" w:rsidRPr="002C2840" w:rsidTr="00E53C17">
        <w:tc>
          <w:tcPr>
            <w:tcW w:w="6079" w:type="dxa"/>
          </w:tcPr>
          <w:p w:rsidR="00CB78E9" w:rsidRPr="002C2840" w:rsidRDefault="00CB78E9" w:rsidP="00E53C17">
            <w:pPr>
              <w:pStyle w:val="BodyText"/>
              <w:tabs>
                <w:tab w:val="left" w:pos="68"/>
                <w:tab w:val="left" w:pos="630"/>
                <w:tab w:val="left" w:pos="709"/>
                <w:tab w:val="left" w:pos="1440"/>
                <w:tab w:val="left" w:pos="2880"/>
                <w:tab w:val="left" w:pos="3420"/>
                <w:tab w:val="left" w:pos="4500"/>
                <w:tab w:val="left" w:pos="5040"/>
                <w:tab w:val="left" w:pos="5760"/>
                <w:tab w:val="left" w:pos="6840"/>
                <w:tab w:val="left" w:pos="8640"/>
              </w:tabs>
              <w:ind w:left="180" w:hanging="90"/>
              <w:rPr>
                <w:rFonts w:ascii="Arial Narrow" w:hAnsi="Arial Narrow" w:cs="Arial"/>
                <w:sz w:val="22"/>
                <w:szCs w:val="22"/>
              </w:rPr>
            </w:pPr>
            <w:r w:rsidRPr="002C2840">
              <w:rPr>
                <w:rFonts w:ascii="Arial Narrow" w:hAnsi="Arial Narrow" w:cs="Arial"/>
                <w:sz w:val="22"/>
                <w:szCs w:val="22"/>
              </w:rPr>
              <w:t>Black people who are youth</w:t>
            </w:r>
          </w:p>
        </w:tc>
        <w:tc>
          <w:tcPr>
            <w:tcW w:w="1134" w:type="dxa"/>
          </w:tcPr>
          <w:p w:rsidR="00CB78E9" w:rsidRPr="002C2840" w:rsidRDefault="00CB78E9" w:rsidP="00E53C17">
            <w:pPr>
              <w:pStyle w:val="BodyText"/>
              <w:tabs>
                <w:tab w:val="left" w:pos="630"/>
                <w:tab w:val="left" w:pos="709"/>
                <w:tab w:val="left" w:pos="1440"/>
                <w:tab w:val="left" w:pos="2880"/>
                <w:tab w:val="left" w:pos="3420"/>
                <w:tab w:val="left" w:pos="4500"/>
                <w:tab w:val="left" w:pos="5040"/>
                <w:tab w:val="left" w:pos="5760"/>
                <w:tab w:val="left" w:pos="6840"/>
                <w:tab w:val="left" w:pos="8640"/>
              </w:tabs>
              <w:ind w:left="180" w:hanging="90"/>
              <w:jc w:val="both"/>
              <w:rPr>
                <w:rFonts w:ascii="Arial Narrow" w:hAnsi="Arial Narrow" w:cs="Arial"/>
                <w:sz w:val="22"/>
                <w:szCs w:val="22"/>
              </w:rPr>
            </w:pPr>
          </w:p>
        </w:tc>
        <w:tc>
          <w:tcPr>
            <w:tcW w:w="1134" w:type="dxa"/>
          </w:tcPr>
          <w:p w:rsidR="00CB78E9" w:rsidRPr="002C2840" w:rsidRDefault="00CB78E9" w:rsidP="00E53C17">
            <w:pPr>
              <w:pStyle w:val="BodyText"/>
              <w:tabs>
                <w:tab w:val="left" w:pos="630"/>
                <w:tab w:val="left" w:pos="709"/>
                <w:tab w:val="left" w:pos="1440"/>
                <w:tab w:val="left" w:pos="2880"/>
                <w:tab w:val="left" w:pos="3420"/>
                <w:tab w:val="left" w:pos="4500"/>
                <w:tab w:val="left" w:pos="5040"/>
                <w:tab w:val="left" w:pos="5760"/>
                <w:tab w:val="left" w:pos="6840"/>
                <w:tab w:val="left" w:pos="8640"/>
              </w:tabs>
              <w:ind w:left="180" w:hanging="90"/>
              <w:jc w:val="both"/>
              <w:rPr>
                <w:rFonts w:ascii="Arial Narrow" w:hAnsi="Arial Narrow" w:cs="Arial"/>
                <w:sz w:val="22"/>
                <w:szCs w:val="22"/>
              </w:rPr>
            </w:pPr>
          </w:p>
        </w:tc>
      </w:tr>
      <w:tr w:rsidR="00CB78E9" w:rsidRPr="002C2840" w:rsidTr="00E53C17">
        <w:tc>
          <w:tcPr>
            <w:tcW w:w="6079" w:type="dxa"/>
          </w:tcPr>
          <w:p w:rsidR="00CB78E9" w:rsidRPr="002C2840" w:rsidRDefault="00CB78E9" w:rsidP="00E53C17">
            <w:pPr>
              <w:pStyle w:val="BodyText"/>
              <w:tabs>
                <w:tab w:val="left" w:pos="68"/>
                <w:tab w:val="left" w:pos="630"/>
                <w:tab w:val="left" w:pos="709"/>
                <w:tab w:val="left" w:pos="1440"/>
                <w:tab w:val="left" w:pos="2880"/>
                <w:tab w:val="left" w:pos="3420"/>
                <w:tab w:val="left" w:pos="4500"/>
                <w:tab w:val="left" w:pos="5040"/>
                <w:tab w:val="left" w:pos="5760"/>
                <w:tab w:val="left" w:pos="6840"/>
                <w:tab w:val="left" w:pos="8640"/>
              </w:tabs>
              <w:ind w:left="180" w:hanging="90"/>
              <w:rPr>
                <w:rFonts w:ascii="Arial Narrow" w:hAnsi="Arial Narrow" w:cs="Arial"/>
                <w:sz w:val="22"/>
                <w:szCs w:val="22"/>
              </w:rPr>
            </w:pPr>
            <w:r w:rsidRPr="002C2840">
              <w:rPr>
                <w:rFonts w:ascii="Arial Narrow" w:hAnsi="Arial Narrow" w:cs="Arial"/>
                <w:sz w:val="22"/>
                <w:szCs w:val="22"/>
              </w:rPr>
              <w:t>Black people who are women</w:t>
            </w:r>
          </w:p>
        </w:tc>
        <w:tc>
          <w:tcPr>
            <w:tcW w:w="1134" w:type="dxa"/>
          </w:tcPr>
          <w:p w:rsidR="00CB78E9" w:rsidRPr="002C2840" w:rsidRDefault="00CB78E9" w:rsidP="00E53C17">
            <w:pPr>
              <w:pStyle w:val="BodyText"/>
              <w:tabs>
                <w:tab w:val="left" w:pos="630"/>
                <w:tab w:val="left" w:pos="709"/>
                <w:tab w:val="left" w:pos="1440"/>
                <w:tab w:val="left" w:pos="2880"/>
                <w:tab w:val="left" w:pos="3420"/>
                <w:tab w:val="left" w:pos="4500"/>
                <w:tab w:val="left" w:pos="5040"/>
                <w:tab w:val="left" w:pos="5760"/>
                <w:tab w:val="left" w:pos="6840"/>
                <w:tab w:val="left" w:pos="8640"/>
              </w:tabs>
              <w:ind w:left="180" w:hanging="90"/>
              <w:jc w:val="both"/>
              <w:rPr>
                <w:rFonts w:ascii="Arial Narrow" w:hAnsi="Arial Narrow" w:cs="Arial"/>
                <w:sz w:val="22"/>
                <w:szCs w:val="22"/>
              </w:rPr>
            </w:pPr>
          </w:p>
        </w:tc>
        <w:tc>
          <w:tcPr>
            <w:tcW w:w="1134" w:type="dxa"/>
          </w:tcPr>
          <w:p w:rsidR="00CB78E9" w:rsidRPr="002C2840" w:rsidRDefault="00CB78E9" w:rsidP="00E53C17">
            <w:pPr>
              <w:pStyle w:val="BodyText"/>
              <w:tabs>
                <w:tab w:val="left" w:pos="630"/>
                <w:tab w:val="left" w:pos="709"/>
                <w:tab w:val="left" w:pos="1440"/>
                <w:tab w:val="left" w:pos="2880"/>
                <w:tab w:val="left" w:pos="3420"/>
                <w:tab w:val="left" w:pos="4500"/>
                <w:tab w:val="left" w:pos="5040"/>
                <w:tab w:val="left" w:pos="5760"/>
                <w:tab w:val="left" w:pos="6840"/>
                <w:tab w:val="left" w:pos="8640"/>
              </w:tabs>
              <w:ind w:left="180" w:hanging="90"/>
              <w:jc w:val="both"/>
              <w:rPr>
                <w:rFonts w:ascii="Arial Narrow" w:hAnsi="Arial Narrow" w:cs="Arial"/>
                <w:sz w:val="22"/>
                <w:szCs w:val="22"/>
              </w:rPr>
            </w:pPr>
          </w:p>
        </w:tc>
      </w:tr>
      <w:tr w:rsidR="00CB78E9" w:rsidRPr="002C2840" w:rsidTr="00E53C17">
        <w:tc>
          <w:tcPr>
            <w:tcW w:w="6079" w:type="dxa"/>
          </w:tcPr>
          <w:p w:rsidR="00CB78E9" w:rsidRPr="002C2840" w:rsidRDefault="00CB78E9" w:rsidP="00E53C17">
            <w:pPr>
              <w:pStyle w:val="BodyText"/>
              <w:tabs>
                <w:tab w:val="left" w:pos="68"/>
                <w:tab w:val="left" w:pos="630"/>
                <w:tab w:val="left" w:pos="709"/>
                <w:tab w:val="left" w:pos="1440"/>
                <w:tab w:val="left" w:pos="2880"/>
                <w:tab w:val="left" w:pos="3420"/>
                <w:tab w:val="left" w:pos="4500"/>
                <w:tab w:val="left" w:pos="5040"/>
                <w:tab w:val="left" w:pos="5760"/>
                <w:tab w:val="left" w:pos="6840"/>
                <w:tab w:val="left" w:pos="8640"/>
              </w:tabs>
              <w:ind w:left="180" w:hanging="90"/>
              <w:rPr>
                <w:rFonts w:ascii="Arial Narrow" w:hAnsi="Arial Narrow" w:cs="Arial"/>
                <w:sz w:val="22"/>
                <w:szCs w:val="22"/>
              </w:rPr>
            </w:pPr>
            <w:r w:rsidRPr="002C2840">
              <w:rPr>
                <w:rFonts w:ascii="Arial Narrow" w:hAnsi="Arial Narrow" w:cs="Arial"/>
                <w:sz w:val="22"/>
                <w:szCs w:val="22"/>
              </w:rPr>
              <w:t>Black people with disabilities</w:t>
            </w:r>
          </w:p>
        </w:tc>
        <w:tc>
          <w:tcPr>
            <w:tcW w:w="1134" w:type="dxa"/>
          </w:tcPr>
          <w:p w:rsidR="00CB78E9" w:rsidRPr="002C2840" w:rsidRDefault="00CB78E9" w:rsidP="00E53C17">
            <w:pPr>
              <w:pStyle w:val="BodyText"/>
              <w:tabs>
                <w:tab w:val="left" w:pos="630"/>
                <w:tab w:val="left" w:pos="709"/>
                <w:tab w:val="left" w:pos="1440"/>
                <w:tab w:val="left" w:pos="2880"/>
                <w:tab w:val="left" w:pos="3420"/>
                <w:tab w:val="left" w:pos="4500"/>
                <w:tab w:val="left" w:pos="5040"/>
                <w:tab w:val="left" w:pos="5760"/>
                <w:tab w:val="left" w:pos="6840"/>
                <w:tab w:val="left" w:pos="8640"/>
              </w:tabs>
              <w:ind w:left="180" w:hanging="90"/>
              <w:jc w:val="both"/>
              <w:rPr>
                <w:rFonts w:ascii="Arial Narrow" w:hAnsi="Arial Narrow" w:cs="Arial"/>
                <w:sz w:val="22"/>
                <w:szCs w:val="22"/>
              </w:rPr>
            </w:pPr>
          </w:p>
        </w:tc>
        <w:tc>
          <w:tcPr>
            <w:tcW w:w="1134" w:type="dxa"/>
          </w:tcPr>
          <w:p w:rsidR="00CB78E9" w:rsidRPr="002C2840" w:rsidRDefault="00CB78E9" w:rsidP="00E53C17">
            <w:pPr>
              <w:pStyle w:val="BodyText"/>
              <w:tabs>
                <w:tab w:val="left" w:pos="630"/>
                <w:tab w:val="left" w:pos="709"/>
                <w:tab w:val="left" w:pos="1440"/>
                <w:tab w:val="left" w:pos="2880"/>
                <w:tab w:val="left" w:pos="3420"/>
                <w:tab w:val="left" w:pos="4500"/>
                <w:tab w:val="left" w:pos="5040"/>
                <w:tab w:val="left" w:pos="5760"/>
                <w:tab w:val="left" w:pos="6840"/>
                <w:tab w:val="left" w:pos="8640"/>
              </w:tabs>
              <w:ind w:left="180" w:hanging="90"/>
              <w:jc w:val="both"/>
              <w:rPr>
                <w:rFonts w:ascii="Arial Narrow" w:hAnsi="Arial Narrow" w:cs="Arial"/>
                <w:sz w:val="22"/>
                <w:szCs w:val="22"/>
              </w:rPr>
            </w:pPr>
          </w:p>
        </w:tc>
      </w:tr>
      <w:tr w:rsidR="00CB78E9" w:rsidRPr="002C2840" w:rsidTr="00E53C17">
        <w:tc>
          <w:tcPr>
            <w:tcW w:w="6079" w:type="dxa"/>
          </w:tcPr>
          <w:p w:rsidR="00CB78E9" w:rsidRPr="002C2840" w:rsidRDefault="00CB78E9" w:rsidP="00E53C17">
            <w:pPr>
              <w:pStyle w:val="BodyText"/>
              <w:tabs>
                <w:tab w:val="left" w:pos="68"/>
                <w:tab w:val="left" w:pos="630"/>
                <w:tab w:val="left" w:pos="709"/>
                <w:tab w:val="left" w:pos="1440"/>
                <w:tab w:val="left" w:pos="2880"/>
                <w:tab w:val="left" w:pos="3420"/>
                <w:tab w:val="left" w:pos="4500"/>
                <w:tab w:val="left" w:pos="5040"/>
                <w:tab w:val="left" w:pos="5760"/>
                <w:tab w:val="left" w:pos="6840"/>
                <w:tab w:val="left" w:pos="8640"/>
              </w:tabs>
              <w:ind w:left="180" w:hanging="90"/>
              <w:rPr>
                <w:rFonts w:ascii="Arial Narrow" w:hAnsi="Arial Narrow" w:cs="Arial"/>
                <w:sz w:val="22"/>
                <w:szCs w:val="22"/>
              </w:rPr>
            </w:pPr>
            <w:r w:rsidRPr="002C2840">
              <w:rPr>
                <w:rFonts w:ascii="Arial Narrow" w:hAnsi="Arial Narrow" w:cs="Arial"/>
                <w:sz w:val="22"/>
                <w:szCs w:val="22"/>
              </w:rPr>
              <w:t>Black people living in rural or underdeveloped areas or townships</w:t>
            </w:r>
          </w:p>
        </w:tc>
        <w:tc>
          <w:tcPr>
            <w:tcW w:w="1134" w:type="dxa"/>
          </w:tcPr>
          <w:p w:rsidR="00CB78E9" w:rsidRPr="002C2840" w:rsidRDefault="00CB78E9" w:rsidP="00E53C17">
            <w:pPr>
              <w:pStyle w:val="BodyText"/>
              <w:tabs>
                <w:tab w:val="left" w:pos="630"/>
                <w:tab w:val="left" w:pos="709"/>
                <w:tab w:val="left" w:pos="1440"/>
                <w:tab w:val="left" w:pos="2880"/>
                <w:tab w:val="left" w:pos="3420"/>
                <w:tab w:val="left" w:pos="4500"/>
                <w:tab w:val="left" w:pos="5040"/>
                <w:tab w:val="left" w:pos="5760"/>
                <w:tab w:val="left" w:pos="6840"/>
                <w:tab w:val="left" w:pos="8640"/>
              </w:tabs>
              <w:ind w:left="180" w:hanging="90"/>
              <w:jc w:val="both"/>
              <w:rPr>
                <w:rFonts w:ascii="Arial Narrow" w:hAnsi="Arial Narrow" w:cs="Arial"/>
                <w:sz w:val="22"/>
                <w:szCs w:val="22"/>
              </w:rPr>
            </w:pPr>
          </w:p>
        </w:tc>
        <w:tc>
          <w:tcPr>
            <w:tcW w:w="1134" w:type="dxa"/>
          </w:tcPr>
          <w:p w:rsidR="00CB78E9" w:rsidRPr="002C2840" w:rsidRDefault="00CB78E9" w:rsidP="00E53C17">
            <w:pPr>
              <w:pStyle w:val="BodyText"/>
              <w:tabs>
                <w:tab w:val="left" w:pos="630"/>
                <w:tab w:val="left" w:pos="709"/>
                <w:tab w:val="left" w:pos="1440"/>
                <w:tab w:val="left" w:pos="2880"/>
                <w:tab w:val="left" w:pos="3420"/>
                <w:tab w:val="left" w:pos="4500"/>
                <w:tab w:val="left" w:pos="5040"/>
                <w:tab w:val="left" w:pos="5760"/>
                <w:tab w:val="left" w:pos="6840"/>
                <w:tab w:val="left" w:pos="8640"/>
              </w:tabs>
              <w:ind w:left="180" w:hanging="90"/>
              <w:jc w:val="both"/>
              <w:rPr>
                <w:rFonts w:ascii="Arial Narrow" w:hAnsi="Arial Narrow" w:cs="Arial"/>
                <w:sz w:val="22"/>
                <w:szCs w:val="22"/>
              </w:rPr>
            </w:pPr>
          </w:p>
        </w:tc>
      </w:tr>
      <w:tr w:rsidR="00CB78E9" w:rsidRPr="002C2840" w:rsidTr="00E53C17">
        <w:tc>
          <w:tcPr>
            <w:tcW w:w="6079" w:type="dxa"/>
          </w:tcPr>
          <w:p w:rsidR="00CB78E9" w:rsidRPr="002C2840" w:rsidRDefault="00CB78E9" w:rsidP="00E53C17">
            <w:pPr>
              <w:pStyle w:val="BodyText"/>
              <w:tabs>
                <w:tab w:val="left" w:pos="68"/>
                <w:tab w:val="left" w:pos="630"/>
                <w:tab w:val="left" w:pos="709"/>
                <w:tab w:val="left" w:pos="1440"/>
                <w:tab w:val="left" w:pos="2880"/>
                <w:tab w:val="left" w:pos="3420"/>
                <w:tab w:val="left" w:pos="4500"/>
                <w:tab w:val="left" w:pos="5040"/>
                <w:tab w:val="left" w:pos="5760"/>
                <w:tab w:val="left" w:pos="6840"/>
                <w:tab w:val="left" w:pos="8640"/>
              </w:tabs>
              <w:ind w:left="180" w:hanging="90"/>
              <w:rPr>
                <w:rFonts w:ascii="Arial Narrow" w:hAnsi="Arial Narrow" w:cs="Arial"/>
                <w:sz w:val="22"/>
                <w:szCs w:val="22"/>
              </w:rPr>
            </w:pPr>
            <w:r w:rsidRPr="002C2840">
              <w:rPr>
                <w:rFonts w:ascii="Arial Narrow" w:hAnsi="Arial Narrow" w:cs="Arial"/>
                <w:sz w:val="22"/>
                <w:szCs w:val="22"/>
              </w:rPr>
              <w:t>Cooperative owned by black people</w:t>
            </w:r>
          </w:p>
        </w:tc>
        <w:tc>
          <w:tcPr>
            <w:tcW w:w="1134" w:type="dxa"/>
          </w:tcPr>
          <w:p w:rsidR="00CB78E9" w:rsidRPr="002C2840" w:rsidRDefault="00CB78E9" w:rsidP="00E53C17">
            <w:pPr>
              <w:pStyle w:val="BodyText"/>
              <w:tabs>
                <w:tab w:val="left" w:pos="630"/>
                <w:tab w:val="left" w:pos="709"/>
                <w:tab w:val="left" w:pos="1440"/>
                <w:tab w:val="left" w:pos="2880"/>
                <w:tab w:val="left" w:pos="3420"/>
                <w:tab w:val="left" w:pos="4500"/>
                <w:tab w:val="left" w:pos="5040"/>
                <w:tab w:val="left" w:pos="5760"/>
                <w:tab w:val="left" w:pos="6840"/>
                <w:tab w:val="left" w:pos="8640"/>
              </w:tabs>
              <w:ind w:left="180" w:hanging="90"/>
              <w:jc w:val="both"/>
              <w:rPr>
                <w:rFonts w:ascii="Arial Narrow" w:hAnsi="Arial Narrow" w:cs="Arial"/>
                <w:sz w:val="22"/>
                <w:szCs w:val="22"/>
              </w:rPr>
            </w:pPr>
          </w:p>
        </w:tc>
        <w:tc>
          <w:tcPr>
            <w:tcW w:w="1134" w:type="dxa"/>
          </w:tcPr>
          <w:p w:rsidR="00CB78E9" w:rsidRPr="002C2840" w:rsidRDefault="00CB78E9" w:rsidP="00E53C17">
            <w:pPr>
              <w:pStyle w:val="BodyText"/>
              <w:tabs>
                <w:tab w:val="left" w:pos="630"/>
                <w:tab w:val="left" w:pos="709"/>
                <w:tab w:val="left" w:pos="1440"/>
                <w:tab w:val="left" w:pos="2880"/>
                <w:tab w:val="left" w:pos="3420"/>
                <w:tab w:val="left" w:pos="4500"/>
                <w:tab w:val="left" w:pos="5040"/>
                <w:tab w:val="left" w:pos="5760"/>
                <w:tab w:val="left" w:pos="6840"/>
                <w:tab w:val="left" w:pos="8640"/>
              </w:tabs>
              <w:ind w:left="180" w:hanging="90"/>
              <w:jc w:val="both"/>
              <w:rPr>
                <w:rFonts w:ascii="Arial Narrow" w:hAnsi="Arial Narrow" w:cs="Arial"/>
                <w:sz w:val="22"/>
                <w:szCs w:val="22"/>
              </w:rPr>
            </w:pPr>
          </w:p>
        </w:tc>
      </w:tr>
      <w:tr w:rsidR="00CB78E9" w:rsidRPr="002C2840" w:rsidTr="00E53C17">
        <w:tc>
          <w:tcPr>
            <w:tcW w:w="6079" w:type="dxa"/>
          </w:tcPr>
          <w:p w:rsidR="00CB78E9" w:rsidRPr="002C2840" w:rsidRDefault="00CB78E9" w:rsidP="00E53C17">
            <w:pPr>
              <w:pStyle w:val="BodyText"/>
              <w:tabs>
                <w:tab w:val="left" w:pos="68"/>
                <w:tab w:val="left" w:pos="630"/>
                <w:tab w:val="left" w:pos="709"/>
                <w:tab w:val="left" w:pos="1440"/>
                <w:tab w:val="left" w:pos="2880"/>
                <w:tab w:val="left" w:pos="3420"/>
                <w:tab w:val="left" w:pos="4500"/>
                <w:tab w:val="left" w:pos="5040"/>
                <w:tab w:val="left" w:pos="5760"/>
                <w:tab w:val="left" w:pos="6840"/>
                <w:tab w:val="left" w:pos="8640"/>
              </w:tabs>
              <w:ind w:left="180" w:hanging="90"/>
              <w:rPr>
                <w:rFonts w:ascii="Arial Narrow" w:hAnsi="Arial Narrow" w:cs="Arial"/>
                <w:sz w:val="22"/>
                <w:szCs w:val="22"/>
              </w:rPr>
            </w:pPr>
            <w:r w:rsidRPr="002C2840">
              <w:rPr>
                <w:rFonts w:ascii="Arial Narrow" w:hAnsi="Arial Narrow" w:cs="Arial"/>
                <w:sz w:val="22"/>
                <w:szCs w:val="22"/>
              </w:rPr>
              <w:t>Black people who are military veterans</w:t>
            </w:r>
          </w:p>
        </w:tc>
        <w:tc>
          <w:tcPr>
            <w:tcW w:w="1134" w:type="dxa"/>
          </w:tcPr>
          <w:p w:rsidR="00CB78E9" w:rsidRPr="002C2840" w:rsidRDefault="00CB78E9" w:rsidP="00E53C17">
            <w:pPr>
              <w:pStyle w:val="BodyText"/>
              <w:tabs>
                <w:tab w:val="left" w:pos="630"/>
                <w:tab w:val="left" w:pos="709"/>
                <w:tab w:val="left" w:pos="1440"/>
                <w:tab w:val="left" w:pos="2880"/>
                <w:tab w:val="left" w:pos="3420"/>
                <w:tab w:val="left" w:pos="4500"/>
                <w:tab w:val="left" w:pos="5040"/>
                <w:tab w:val="left" w:pos="5760"/>
                <w:tab w:val="left" w:pos="6840"/>
                <w:tab w:val="left" w:pos="8640"/>
              </w:tabs>
              <w:ind w:left="180" w:hanging="90"/>
              <w:jc w:val="both"/>
              <w:rPr>
                <w:rFonts w:ascii="Arial Narrow" w:hAnsi="Arial Narrow" w:cs="Arial"/>
                <w:sz w:val="22"/>
                <w:szCs w:val="22"/>
              </w:rPr>
            </w:pPr>
          </w:p>
        </w:tc>
        <w:tc>
          <w:tcPr>
            <w:tcW w:w="1134" w:type="dxa"/>
          </w:tcPr>
          <w:p w:rsidR="00CB78E9" w:rsidRPr="002C2840" w:rsidRDefault="00CB78E9" w:rsidP="00E53C17">
            <w:pPr>
              <w:pStyle w:val="BodyText"/>
              <w:tabs>
                <w:tab w:val="left" w:pos="630"/>
                <w:tab w:val="left" w:pos="709"/>
                <w:tab w:val="left" w:pos="1440"/>
                <w:tab w:val="left" w:pos="2880"/>
                <w:tab w:val="left" w:pos="3420"/>
                <w:tab w:val="left" w:pos="4500"/>
                <w:tab w:val="left" w:pos="5040"/>
                <w:tab w:val="left" w:pos="5760"/>
                <w:tab w:val="left" w:pos="6840"/>
                <w:tab w:val="left" w:pos="8640"/>
              </w:tabs>
              <w:ind w:left="180" w:hanging="90"/>
              <w:jc w:val="both"/>
              <w:rPr>
                <w:rFonts w:ascii="Arial Narrow" w:hAnsi="Arial Narrow" w:cs="Arial"/>
                <w:sz w:val="22"/>
                <w:szCs w:val="22"/>
              </w:rPr>
            </w:pPr>
          </w:p>
        </w:tc>
      </w:tr>
      <w:tr w:rsidR="00CB78E9" w:rsidRPr="002C2840" w:rsidTr="00E53C17">
        <w:tc>
          <w:tcPr>
            <w:tcW w:w="8347" w:type="dxa"/>
            <w:gridSpan w:val="3"/>
          </w:tcPr>
          <w:p w:rsidR="00CB78E9" w:rsidRPr="002C2840" w:rsidRDefault="00CB78E9" w:rsidP="00E53C17">
            <w:pPr>
              <w:pStyle w:val="BodyText"/>
              <w:tabs>
                <w:tab w:val="left" w:pos="68"/>
                <w:tab w:val="left" w:pos="630"/>
                <w:tab w:val="left" w:pos="709"/>
                <w:tab w:val="left" w:pos="1440"/>
                <w:tab w:val="left" w:pos="2880"/>
                <w:tab w:val="left" w:pos="3420"/>
                <w:tab w:val="left" w:pos="4500"/>
                <w:tab w:val="left" w:pos="5040"/>
                <w:tab w:val="left" w:pos="5760"/>
                <w:tab w:val="left" w:pos="6840"/>
                <w:tab w:val="left" w:pos="8640"/>
              </w:tabs>
              <w:ind w:left="180" w:hanging="90"/>
              <w:rPr>
                <w:rFonts w:ascii="Arial Narrow" w:hAnsi="Arial Narrow" w:cs="Arial"/>
                <w:b w:val="0"/>
                <w:sz w:val="22"/>
                <w:szCs w:val="22"/>
              </w:rPr>
            </w:pPr>
            <w:r w:rsidRPr="002C2840">
              <w:rPr>
                <w:rFonts w:ascii="Arial Narrow" w:hAnsi="Arial Narrow" w:cs="Arial"/>
                <w:sz w:val="22"/>
                <w:szCs w:val="22"/>
              </w:rPr>
              <w:t>OR</w:t>
            </w:r>
          </w:p>
        </w:tc>
      </w:tr>
      <w:tr w:rsidR="00CB78E9" w:rsidRPr="002C2840" w:rsidTr="00E53C17">
        <w:tc>
          <w:tcPr>
            <w:tcW w:w="6079" w:type="dxa"/>
          </w:tcPr>
          <w:p w:rsidR="00CB78E9" w:rsidRPr="002C2840" w:rsidRDefault="00CB78E9" w:rsidP="00E53C17">
            <w:pPr>
              <w:pStyle w:val="BodyText"/>
              <w:tabs>
                <w:tab w:val="left" w:pos="68"/>
                <w:tab w:val="left" w:pos="630"/>
                <w:tab w:val="left" w:pos="709"/>
                <w:tab w:val="left" w:pos="1440"/>
                <w:tab w:val="left" w:pos="2880"/>
                <w:tab w:val="left" w:pos="3420"/>
                <w:tab w:val="left" w:pos="4500"/>
                <w:tab w:val="left" w:pos="5040"/>
                <w:tab w:val="left" w:pos="5760"/>
                <w:tab w:val="left" w:pos="6840"/>
                <w:tab w:val="left" w:pos="8640"/>
              </w:tabs>
              <w:ind w:left="180" w:hanging="90"/>
              <w:rPr>
                <w:rFonts w:ascii="Arial Narrow" w:hAnsi="Arial Narrow" w:cs="Arial"/>
                <w:sz w:val="22"/>
                <w:szCs w:val="22"/>
              </w:rPr>
            </w:pPr>
            <w:r w:rsidRPr="002C2840">
              <w:rPr>
                <w:rFonts w:ascii="Arial Narrow" w:hAnsi="Arial Narrow" w:cs="Arial"/>
                <w:sz w:val="22"/>
                <w:szCs w:val="22"/>
              </w:rPr>
              <w:t xml:space="preserve">Any EME </w:t>
            </w:r>
          </w:p>
        </w:tc>
        <w:tc>
          <w:tcPr>
            <w:tcW w:w="1134" w:type="dxa"/>
          </w:tcPr>
          <w:p w:rsidR="00CB78E9" w:rsidRPr="002C2840" w:rsidRDefault="00CB78E9" w:rsidP="00E53C17">
            <w:pPr>
              <w:pStyle w:val="BodyText"/>
              <w:tabs>
                <w:tab w:val="left" w:pos="630"/>
                <w:tab w:val="left" w:pos="709"/>
                <w:tab w:val="left" w:pos="1440"/>
                <w:tab w:val="left" w:pos="2880"/>
                <w:tab w:val="left" w:pos="3420"/>
                <w:tab w:val="left" w:pos="4500"/>
                <w:tab w:val="left" w:pos="5040"/>
                <w:tab w:val="left" w:pos="5760"/>
                <w:tab w:val="left" w:pos="6840"/>
                <w:tab w:val="left" w:pos="8640"/>
              </w:tabs>
              <w:ind w:left="180" w:hanging="90"/>
              <w:jc w:val="both"/>
              <w:rPr>
                <w:rFonts w:ascii="Arial Narrow" w:hAnsi="Arial Narrow" w:cs="Arial"/>
                <w:sz w:val="22"/>
                <w:szCs w:val="22"/>
              </w:rPr>
            </w:pPr>
          </w:p>
        </w:tc>
        <w:tc>
          <w:tcPr>
            <w:tcW w:w="1134" w:type="dxa"/>
          </w:tcPr>
          <w:p w:rsidR="00CB78E9" w:rsidRPr="002C2840" w:rsidRDefault="00CB78E9" w:rsidP="00E53C17">
            <w:pPr>
              <w:pStyle w:val="BodyText"/>
              <w:tabs>
                <w:tab w:val="left" w:pos="630"/>
                <w:tab w:val="left" w:pos="709"/>
                <w:tab w:val="left" w:pos="1440"/>
                <w:tab w:val="left" w:pos="2880"/>
                <w:tab w:val="left" w:pos="3420"/>
                <w:tab w:val="left" w:pos="4500"/>
                <w:tab w:val="left" w:pos="5040"/>
                <w:tab w:val="left" w:pos="5760"/>
                <w:tab w:val="left" w:pos="6840"/>
                <w:tab w:val="left" w:pos="8640"/>
              </w:tabs>
              <w:ind w:left="180" w:hanging="90"/>
              <w:jc w:val="both"/>
              <w:rPr>
                <w:rFonts w:ascii="Arial Narrow" w:hAnsi="Arial Narrow" w:cs="Arial"/>
                <w:sz w:val="22"/>
                <w:szCs w:val="22"/>
              </w:rPr>
            </w:pPr>
          </w:p>
        </w:tc>
      </w:tr>
      <w:tr w:rsidR="00CB78E9" w:rsidRPr="002C2840" w:rsidTr="00E53C17">
        <w:tc>
          <w:tcPr>
            <w:tcW w:w="6079" w:type="dxa"/>
          </w:tcPr>
          <w:p w:rsidR="00CB78E9" w:rsidRPr="002C2840" w:rsidRDefault="00CB78E9" w:rsidP="00E53C17">
            <w:pPr>
              <w:pStyle w:val="BodyText"/>
              <w:tabs>
                <w:tab w:val="left" w:pos="68"/>
                <w:tab w:val="left" w:pos="630"/>
                <w:tab w:val="left" w:pos="709"/>
                <w:tab w:val="left" w:pos="1440"/>
                <w:tab w:val="left" w:pos="2880"/>
                <w:tab w:val="left" w:pos="3420"/>
                <w:tab w:val="left" w:pos="4500"/>
                <w:tab w:val="left" w:pos="5040"/>
                <w:tab w:val="left" w:pos="5760"/>
                <w:tab w:val="left" w:pos="6840"/>
                <w:tab w:val="left" w:pos="8640"/>
              </w:tabs>
              <w:ind w:left="180" w:hanging="90"/>
              <w:rPr>
                <w:rFonts w:ascii="Arial Narrow" w:hAnsi="Arial Narrow" w:cs="Arial"/>
                <w:sz w:val="22"/>
                <w:szCs w:val="22"/>
              </w:rPr>
            </w:pPr>
            <w:r w:rsidRPr="002C2840">
              <w:rPr>
                <w:rFonts w:ascii="Arial Narrow" w:hAnsi="Arial Narrow" w:cs="Arial"/>
                <w:sz w:val="22"/>
                <w:szCs w:val="22"/>
              </w:rPr>
              <w:t>Any QSE</w:t>
            </w:r>
          </w:p>
        </w:tc>
        <w:tc>
          <w:tcPr>
            <w:tcW w:w="1134" w:type="dxa"/>
          </w:tcPr>
          <w:p w:rsidR="00CB78E9" w:rsidRPr="002C2840" w:rsidRDefault="00CB78E9" w:rsidP="00E53C17">
            <w:pPr>
              <w:pStyle w:val="BodyText"/>
              <w:tabs>
                <w:tab w:val="left" w:pos="630"/>
                <w:tab w:val="left" w:pos="709"/>
                <w:tab w:val="left" w:pos="1440"/>
                <w:tab w:val="left" w:pos="2880"/>
                <w:tab w:val="left" w:pos="3420"/>
                <w:tab w:val="left" w:pos="4500"/>
                <w:tab w:val="left" w:pos="5040"/>
                <w:tab w:val="left" w:pos="5760"/>
                <w:tab w:val="left" w:pos="6840"/>
                <w:tab w:val="left" w:pos="8640"/>
              </w:tabs>
              <w:ind w:left="180" w:hanging="90"/>
              <w:jc w:val="both"/>
              <w:rPr>
                <w:rFonts w:ascii="Arial Narrow" w:hAnsi="Arial Narrow" w:cs="Arial"/>
                <w:sz w:val="22"/>
                <w:szCs w:val="22"/>
              </w:rPr>
            </w:pPr>
          </w:p>
        </w:tc>
        <w:tc>
          <w:tcPr>
            <w:tcW w:w="1134" w:type="dxa"/>
          </w:tcPr>
          <w:p w:rsidR="00CB78E9" w:rsidRPr="002C2840" w:rsidRDefault="00CB78E9" w:rsidP="00E53C17">
            <w:pPr>
              <w:pStyle w:val="BodyText"/>
              <w:tabs>
                <w:tab w:val="left" w:pos="630"/>
                <w:tab w:val="left" w:pos="709"/>
                <w:tab w:val="left" w:pos="1440"/>
                <w:tab w:val="left" w:pos="2880"/>
                <w:tab w:val="left" w:pos="3420"/>
                <w:tab w:val="left" w:pos="4500"/>
                <w:tab w:val="left" w:pos="5040"/>
                <w:tab w:val="left" w:pos="5760"/>
                <w:tab w:val="left" w:pos="6840"/>
                <w:tab w:val="left" w:pos="8640"/>
              </w:tabs>
              <w:ind w:left="180" w:hanging="90"/>
              <w:jc w:val="both"/>
              <w:rPr>
                <w:rFonts w:ascii="Arial Narrow" w:hAnsi="Arial Narrow" w:cs="Arial"/>
                <w:sz w:val="22"/>
                <w:szCs w:val="22"/>
              </w:rPr>
            </w:pPr>
          </w:p>
        </w:tc>
      </w:tr>
    </w:tbl>
    <w:p w:rsidR="001E3E4E" w:rsidRPr="002C2840" w:rsidRDefault="001E3E4E" w:rsidP="00E53C17">
      <w:pPr>
        <w:pStyle w:val="BodyText"/>
        <w:tabs>
          <w:tab w:val="left" w:pos="630"/>
          <w:tab w:val="left" w:pos="709"/>
          <w:tab w:val="left" w:pos="1440"/>
          <w:tab w:val="left" w:pos="2880"/>
          <w:tab w:val="left" w:pos="3420"/>
          <w:tab w:val="left" w:pos="4500"/>
          <w:tab w:val="left" w:pos="5040"/>
          <w:tab w:val="left" w:pos="5760"/>
          <w:tab w:val="left" w:pos="6840"/>
          <w:tab w:val="left" w:pos="8640"/>
        </w:tabs>
        <w:ind w:left="180" w:hanging="90"/>
        <w:jc w:val="both"/>
        <w:rPr>
          <w:rFonts w:ascii="Arial Narrow" w:hAnsi="Arial Narrow" w:cs="Arial"/>
          <w:sz w:val="22"/>
          <w:szCs w:val="22"/>
        </w:rPr>
      </w:pPr>
      <w:r w:rsidRPr="002C2840">
        <w:rPr>
          <w:rFonts w:ascii="Arial Narrow" w:hAnsi="Arial Narrow" w:cs="Arial"/>
          <w:sz w:val="22"/>
          <w:szCs w:val="22"/>
        </w:rPr>
        <w:tab/>
      </w:r>
      <w:r w:rsidRPr="002C2840">
        <w:rPr>
          <w:rFonts w:ascii="Arial Narrow" w:hAnsi="Arial Narrow" w:cs="Arial"/>
          <w:sz w:val="22"/>
          <w:szCs w:val="22"/>
        </w:rPr>
        <w:tab/>
      </w:r>
    </w:p>
    <w:p w:rsidR="001E3E4E" w:rsidRPr="002C2840" w:rsidRDefault="001E3E4E" w:rsidP="00E53C17">
      <w:pPr>
        <w:numPr>
          <w:ilvl w:val="0"/>
          <w:numId w:val="3"/>
        </w:numPr>
        <w:tabs>
          <w:tab w:val="left" w:pos="630"/>
          <w:tab w:val="num" w:pos="720"/>
          <w:tab w:val="left" w:pos="2880"/>
          <w:tab w:val="left" w:pos="5760"/>
          <w:tab w:val="left" w:pos="7920"/>
        </w:tabs>
        <w:spacing w:after="120"/>
        <w:ind w:left="180" w:hanging="90"/>
        <w:jc w:val="both"/>
        <w:rPr>
          <w:rFonts w:ascii="Arial Narrow" w:hAnsi="Arial Narrow" w:cs="Arial"/>
          <w:sz w:val="22"/>
          <w:szCs w:val="22"/>
        </w:rPr>
      </w:pPr>
      <w:r w:rsidRPr="002C2840">
        <w:rPr>
          <w:rFonts w:ascii="Arial Narrow" w:hAnsi="Arial Narrow" w:cs="Arial"/>
          <w:b/>
          <w:sz w:val="22"/>
          <w:szCs w:val="22"/>
        </w:rPr>
        <w:t>DECLARATION WITH REGARD TO COMPANY/FIRM</w:t>
      </w:r>
    </w:p>
    <w:p w:rsidR="001E3E4E" w:rsidRPr="002C2840" w:rsidRDefault="001E3E4E" w:rsidP="00E53C17">
      <w:pPr>
        <w:widowControl/>
        <w:numPr>
          <w:ilvl w:val="1"/>
          <w:numId w:val="3"/>
        </w:numPr>
        <w:tabs>
          <w:tab w:val="clear" w:pos="900"/>
          <w:tab w:val="left" w:pos="630"/>
        </w:tabs>
        <w:spacing w:after="120" w:line="312" w:lineRule="auto"/>
        <w:ind w:left="180" w:hanging="90"/>
        <w:jc w:val="both"/>
        <w:rPr>
          <w:rFonts w:ascii="Arial Narrow" w:hAnsi="Arial Narrow" w:cs="Arial"/>
          <w:sz w:val="22"/>
          <w:szCs w:val="22"/>
          <w:lang w:val="en-GB"/>
        </w:rPr>
      </w:pPr>
      <w:r w:rsidRPr="002C2840">
        <w:rPr>
          <w:rFonts w:ascii="Arial Narrow" w:hAnsi="Arial Narrow" w:cs="Arial"/>
          <w:sz w:val="22"/>
          <w:szCs w:val="22"/>
          <w:lang w:val="en-GB"/>
        </w:rPr>
        <w:t>Name of company/firm:…………………………………………………………………………….</w:t>
      </w:r>
    </w:p>
    <w:p w:rsidR="001E3E4E" w:rsidRPr="002C2840" w:rsidRDefault="001E3E4E" w:rsidP="00E53C17">
      <w:pPr>
        <w:widowControl/>
        <w:numPr>
          <w:ilvl w:val="1"/>
          <w:numId w:val="3"/>
        </w:numPr>
        <w:tabs>
          <w:tab w:val="clear" w:pos="900"/>
          <w:tab w:val="left" w:pos="630"/>
        </w:tabs>
        <w:spacing w:after="120" w:line="312" w:lineRule="auto"/>
        <w:ind w:left="180" w:hanging="90"/>
        <w:jc w:val="both"/>
        <w:rPr>
          <w:rFonts w:ascii="Arial Narrow" w:hAnsi="Arial Narrow" w:cs="Arial"/>
          <w:sz w:val="22"/>
          <w:szCs w:val="22"/>
          <w:lang w:val="en-GB"/>
        </w:rPr>
      </w:pPr>
      <w:r w:rsidRPr="002C2840">
        <w:rPr>
          <w:rFonts w:ascii="Arial Narrow" w:hAnsi="Arial Narrow" w:cs="Arial"/>
          <w:sz w:val="22"/>
          <w:szCs w:val="22"/>
          <w:lang w:val="en-GB"/>
        </w:rPr>
        <w:t>VAT registration number:……………………………………….…………………………………</w:t>
      </w:r>
    </w:p>
    <w:p w:rsidR="00E53C17" w:rsidRDefault="001E3E4E" w:rsidP="00E53C17">
      <w:pPr>
        <w:widowControl/>
        <w:numPr>
          <w:ilvl w:val="1"/>
          <w:numId w:val="3"/>
        </w:numPr>
        <w:tabs>
          <w:tab w:val="clear" w:pos="900"/>
          <w:tab w:val="left" w:pos="630"/>
        </w:tabs>
        <w:spacing w:after="120" w:line="312" w:lineRule="auto"/>
        <w:ind w:left="180" w:hanging="90"/>
        <w:jc w:val="both"/>
        <w:rPr>
          <w:rFonts w:ascii="Arial Narrow" w:hAnsi="Arial Narrow" w:cs="Arial"/>
          <w:sz w:val="22"/>
          <w:szCs w:val="22"/>
          <w:lang w:val="en-GB"/>
        </w:rPr>
      </w:pPr>
      <w:r w:rsidRPr="002C2840">
        <w:rPr>
          <w:rFonts w:ascii="Arial Narrow" w:hAnsi="Arial Narrow" w:cs="Arial"/>
          <w:sz w:val="22"/>
          <w:szCs w:val="22"/>
          <w:lang w:val="en-GB"/>
        </w:rPr>
        <w:t>Company registration number:…………….……………………….…………………………….</w:t>
      </w:r>
    </w:p>
    <w:p w:rsidR="00E53C17" w:rsidRDefault="00E53C17">
      <w:pPr>
        <w:widowControl/>
        <w:spacing w:after="160" w:line="259" w:lineRule="auto"/>
        <w:rPr>
          <w:rFonts w:ascii="Arial Narrow" w:hAnsi="Arial Narrow" w:cs="Arial"/>
          <w:sz w:val="22"/>
          <w:szCs w:val="22"/>
          <w:lang w:val="en-GB"/>
        </w:rPr>
      </w:pPr>
      <w:r>
        <w:rPr>
          <w:rFonts w:ascii="Arial Narrow" w:hAnsi="Arial Narrow" w:cs="Arial"/>
          <w:sz w:val="22"/>
          <w:szCs w:val="22"/>
          <w:lang w:val="en-GB"/>
        </w:rPr>
        <w:br w:type="page"/>
      </w:r>
    </w:p>
    <w:p w:rsidR="001E3E4E" w:rsidRPr="002C2840" w:rsidRDefault="001E3E4E" w:rsidP="00E53C17">
      <w:pPr>
        <w:widowControl/>
        <w:tabs>
          <w:tab w:val="left" w:pos="630"/>
        </w:tabs>
        <w:spacing w:after="120" w:line="312" w:lineRule="auto"/>
        <w:jc w:val="both"/>
        <w:rPr>
          <w:rFonts w:ascii="Arial Narrow" w:hAnsi="Arial Narrow" w:cs="Arial"/>
          <w:sz w:val="22"/>
          <w:szCs w:val="22"/>
          <w:lang w:val="en-GB"/>
        </w:rPr>
      </w:pPr>
    </w:p>
    <w:p w:rsidR="001E3E4E" w:rsidRPr="002C2840" w:rsidRDefault="001E3E4E" w:rsidP="00E53C17">
      <w:pPr>
        <w:widowControl/>
        <w:numPr>
          <w:ilvl w:val="1"/>
          <w:numId w:val="3"/>
        </w:numPr>
        <w:tabs>
          <w:tab w:val="clear" w:pos="900"/>
          <w:tab w:val="left" w:pos="630"/>
        </w:tabs>
        <w:spacing w:after="120" w:line="312" w:lineRule="auto"/>
        <w:ind w:left="180" w:hanging="90"/>
        <w:jc w:val="both"/>
        <w:rPr>
          <w:rFonts w:ascii="Arial Narrow" w:hAnsi="Arial Narrow" w:cs="Arial"/>
          <w:b/>
          <w:sz w:val="22"/>
          <w:szCs w:val="22"/>
          <w:lang w:val="en-GB"/>
        </w:rPr>
      </w:pPr>
      <w:r w:rsidRPr="002C2840">
        <w:rPr>
          <w:rFonts w:ascii="Arial Narrow" w:hAnsi="Arial Narrow" w:cs="Arial"/>
          <w:b/>
          <w:sz w:val="22"/>
          <w:szCs w:val="22"/>
          <w:lang w:val="en-GB"/>
        </w:rPr>
        <w:t>TYPE OF COMPANY/ FIRM</w:t>
      </w:r>
    </w:p>
    <w:p w:rsidR="001E3E4E" w:rsidRPr="002C2840" w:rsidRDefault="001E3E4E" w:rsidP="003262C7">
      <w:pPr>
        <w:tabs>
          <w:tab w:val="left" w:pos="180"/>
        </w:tabs>
        <w:ind w:left="180" w:hanging="720"/>
        <w:jc w:val="both"/>
        <w:rPr>
          <w:rFonts w:ascii="Arial Narrow" w:hAnsi="Arial Narrow" w:cs="Arial"/>
          <w:sz w:val="22"/>
          <w:szCs w:val="22"/>
          <w:lang w:val="en-GB"/>
        </w:rPr>
      </w:pPr>
      <w:r w:rsidRPr="002C2840">
        <w:rPr>
          <w:rFonts w:ascii="Arial Narrow" w:hAnsi="Arial Narrow" w:cs="Arial"/>
          <w:sz w:val="22"/>
          <w:szCs w:val="22"/>
          <w:lang w:val="en-GB"/>
        </w:rPr>
        <w:sym w:font="Symbol" w:char="F07F"/>
      </w:r>
      <w:r w:rsidRPr="002C2840">
        <w:rPr>
          <w:rFonts w:ascii="Arial Narrow" w:hAnsi="Arial Narrow" w:cs="Arial"/>
          <w:sz w:val="22"/>
          <w:szCs w:val="22"/>
          <w:lang w:val="en-GB"/>
        </w:rPr>
        <w:tab/>
        <w:t>Partnership/Joint Venture / Consortium</w:t>
      </w:r>
    </w:p>
    <w:p w:rsidR="001E3E4E" w:rsidRPr="002C2840" w:rsidRDefault="001E3E4E" w:rsidP="003262C7">
      <w:pPr>
        <w:tabs>
          <w:tab w:val="left" w:pos="180"/>
        </w:tabs>
        <w:ind w:left="180" w:hanging="720"/>
        <w:jc w:val="both"/>
        <w:rPr>
          <w:rFonts w:ascii="Arial Narrow" w:hAnsi="Arial Narrow" w:cs="Arial"/>
          <w:sz w:val="22"/>
          <w:szCs w:val="22"/>
          <w:lang w:val="en-GB"/>
        </w:rPr>
      </w:pPr>
      <w:r w:rsidRPr="002C2840">
        <w:rPr>
          <w:rFonts w:ascii="Arial Narrow" w:hAnsi="Arial Narrow" w:cs="Arial"/>
          <w:sz w:val="22"/>
          <w:szCs w:val="22"/>
          <w:lang w:val="en-GB"/>
        </w:rPr>
        <w:sym w:font="Symbol" w:char="F07F"/>
      </w:r>
      <w:r w:rsidRPr="002C2840">
        <w:rPr>
          <w:rFonts w:ascii="Arial Narrow" w:hAnsi="Arial Narrow" w:cs="Arial"/>
          <w:sz w:val="22"/>
          <w:szCs w:val="22"/>
          <w:lang w:val="en-GB"/>
        </w:rPr>
        <w:tab/>
        <w:t>One person business/sole propriety</w:t>
      </w:r>
    </w:p>
    <w:p w:rsidR="001E3E4E" w:rsidRPr="002C2840" w:rsidRDefault="001E3E4E" w:rsidP="003262C7">
      <w:pPr>
        <w:tabs>
          <w:tab w:val="left" w:pos="180"/>
        </w:tabs>
        <w:ind w:left="180" w:hanging="720"/>
        <w:jc w:val="both"/>
        <w:rPr>
          <w:rFonts w:ascii="Arial Narrow" w:hAnsi="Arial Narrow" w:cs="Arial"/>
          <w:sz w:val="22"/>
          <w:szCs w:val="22"/>
          <w:lang w:val="en-GB"/>
        </w:rPr>
      </w:pPr>
      <w:r w:rsidRPr="002C2840">
        <w:rPr>
          <w:rFonts w:ascii="Arial Narrow" w:hAnsi="Arial Narrow" w:cs="Arial"/>
          <w:sz w:val="22"/>
          <w:szCs w:val="22"/>
          <w:lang w:val="en-GB"/>
        </w:rPr>
        <w:sym w:font="Symbol" w:char="F07F"/>
      </w:r>
      <w:r w:rsidRPr="002C2840">
        <w:rPr>
          <w:rFonts w:ascii="Arial Narrow" w:hAnsi="Arial Narrow" w:cs="Arial"/>
          <w:sz w:val="22"/>
          <w:szCs w:val="22"/>
          <w:lang w:val="en-GB"/>
        </w:rPr>
        <w:tab/>
        <w:t>Close corporation</w:t>
      </w:r>
    </w:p>
    <w:p w:rsidR="001E3E4E" w:rsidRPr="002C2840" w:rsidRDefault="001E3E4E" w:rsidP="003262C7">
      <w:pPr>
        <w:tabs>
          <w:tab w:val="left" w:pos="180"/>
        </w:tabs>
        <w:ind w:left="180" w:hanging="720"/>
        <w:jc w:val="both"/>
        <w:rPr>
          <w:rFonts w:ascii="Arial Narrow" w:hAnsi="Arial Narrow" w:cs="Arial"/>
          <w:sz w:val="22"/>
          <w:szCs w:val="22"/>
          <w:lang w:val="en-GB"/>
        </w:rPr>
      </w:pPr>
      <w:r w:rsidRPr="002C2840">
        <w:rPr>
          <w:rFonts w:ascii="Arial Narrow" w:hAnsi="Arial Narrow" w:cs="Arial"/>
          <w:sz w:val="22"/>
          <w:szCs w:val="22"/>
          <w:lang w:val="en-GB"/>
        </w:rPr>
        <w:sym w:font="Symbol" w:char="F07F"/>
      </w:r>
      <w:r w:rsidRPr="002C2840">
        <w:rPr>
          <w:rFonts w:ascii="Arial Narrow" w:hAnsi="Arial Narrow" w:cs="Arial"/>
          <w:sz w:val="22"/>
          <w:szCs w:val="22"/>
          <w:lang w:val="en-GB"/>
        </w:rPr>
        <w:tab/>
        <w:t>Company</w:t>
      </w:r>
    </w:p>
    <w:p w:rsidR="001E3E4E" w:rsidRPr="002C2840" w:rsidRDefault="001E3E4E" w:rsidP="003262C7">
      <w:pPr>
        <w:tabs>
          <w:tab w:val="left" w:pos="180"/>
        </w:tabs>
        <w:ind w:left="180" w:hanging="720"/>
        <w:jc w:val="both"/>
        <w:rPr>
          <w:rFonts w:ascii="Arial Narrow" w:hAnsi="Arial Narrow" w:cs="Arial"/>
          <w:sz w:val="22"/>
          <w:szCs w:val="22"/>
          <w:lang w:val="en-GB"/>
        </w:rPr>
      </w:pPr>
      <w:r w:rsidRPr="002C2840">
        <w:rPr>
          <w:rFonts w:ascii="Arial Narrow" w:hAnsi="Arial Narrow" w:cs="Arial"/>
          <w:sz w:val="22"/>
          <w:szCs w:val="22"/>
          <w:lang w:val="en-GB"/>
        </w:rPr>
        <w:sym w:font="Symbol" w:char="F07F"/>
      </w:r>
      <w:r w:rsidRPr="002C2840">
        <w:rPr>
          <w:rFonts w:ascii="Arial Narrow" w:hAnsi="Arial Narrow" w:cs="Arial"/>
          <w:sz w:val="22"/>
          <w:szCs w:val="22"/>
          <w:lang w:val="en-GB"/>
        </w:rPr>
        <w:tab/>
        <w:t>(Pty) Limited</w:t>
      </w:r>
    </w:p>
    <w:p w:rsidR="0068550C" w:rsidRPr="002C2840" w:rsidRDefault="00CB78E9" w:rsidP="003262C7">
      <w:pPr>
        <w:tabs>
          <w:tab w:val="left" w:pos="180"/>
          <w:tab w:val="left" w:pos="691"/>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180" w:hanging="720"/>
        <w:jc w:val="both"/>
        <w:rPr>
          <w:rFonts w:ascii="Arial Narrow" w:hAnsi="Arial Narrow" w:cs="Arial"/>
          <w:smallCaps/>
          <w:sz w:val="22"/>
          <w:szCs w:val="22"/>
          <w:lang w:val="en-GB"/>
        </w:rPr>
      </w:pPr>
      <w:r w:rsidRPr="002C2840">
        <w:rPr>
          <w:rFonts w:ascii="Arial Narrow" w:hAnsi="Arial Narrow" w:cs="Arial"/>
          <w:smallCaps/>
          <w:sz w:val="22"/>
          <w:szCs w:val="22"/>
          <w:lang w:val="en-GB"/>
        </w:rPr>
        <w:tab/>
      </w:r>
      <w:r w:rsidR="001E3E4E" w:rsidRPr="002C2840">
        <w:rPr>
          <w:rFonts w:ascii="Arial Narrow" w:hAnsi="Arial Narrow" w:cs="Arial"/>
          <w:smallCaps/>
          <w:sz w:val="22"/>
          <w:szCs w:val="22"/>
          <w:lang w:val="en-GB"/>
        </w:rPr>
        <w:t>[Tick applicable box]</w:t>
      </w:r>
      <w:r w:rsidR="0068550C" w:rsidRPr="002C2840">
        <w:rPr>
          <w:rFonts w:ascii="Arial Narrow" w:hAnsi="Arial Narrow" w:cs="Arial"/>
          <w:smallCaps/>
          <w:sz w:val="22"/>
          <w:szCs w:val="22"/>
          <w:lang w:val="en-GB"/>
        </w:rPr>
        <w:t xml:space="preserve"> </w:t>
      </w:r>
    </w:p>
    <w:p w:rsidR="001E3E4E" w:rsidRPr="002C2840" w:rsidRDefault="001E3E4E" w:rsidP="003262C7">
      <w:pPr>
        <w:tabs>
          <w:tab w:val="left" w:pos="180"/>
          <w:tab w:val="left" w:pos="691"/>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180" w:hanging="720"/>
        <w:jc w:val="both"/>
        <w:rPr>
          <w:rFonts w:ascii="Arial Narrow" w:hAnsi="Arial Narrow" w:cs="Arial"/>
          <w:sz w:val="22"/>
          <w:szCs w:val="22"/>
          <w:lang w:val="en-GB"/>
        </w:rPr>
      </w:pPr>
    </w:p>
    <w:p w:rsidR="001E3E4E" w:rsidRPr="002C2840" w:rsidRDefault="001E3E4E" w:rsidP="00964E0B">
      <w:pPr>
        <w:widowControl/>
        <w:numPr>
          <w:ilvl w:val="1"/>
          <w:numId w:val="3"/>
        </w:numPr>
        <w:tabs>
          <w:tab w:val="clear" w:pos="900"/>
          <w:tab w:val="left" w:pos="180"/>
        </w:tabs>
        <w:spacing w:after="120" w:line="312" w:lineRule="auto"/>
        <w:ind w:left="180" w:hanging="720"/>
        <w:jc w:val="both"/>
        <w:rPr>
          <w:rFonts w:ascii="Arial Narrow" w:hAnsi="Arial Narrow" w:cs="Arial"/>
          <w:b/>
          <w:sz w:val="22"/>
          <w:szCs w:val="22"/>
          <w:lang w:val="en-GB"/>
        </w:rPr>
      </w:pPr>
      <w:r w:rsidRPr="002C2840">
        <w:rPr>
          <w:rFonts w:ascii="Arial Narrow" w:hAnsi="Arial Narrow" w:cs="Arial"/>
          <w:b/>
          <w:sz w:val="22"/>
          <w:szCs w:val="22"/>
          <w:lang w:val="en-GB"/>
        </w:rPr>
        <w:t>DESCRIBE PRINCIPAL BUSINESS ACTIVITIES</w:t>
      </w:r>
    </w:p>
    <w:p w:rsidR="001E3E4E" w:rsidRPr="002C2840" w:rsidRDefault="003262C7" w:rsidP="003262C7">
      <w:pPr>
        <w:tabs>
          <w:tab w:val="left" w:pos="180"/>
          <w:tab w:val="right" w:leader="dot" w:pos="9025"/>
        </w:tabs>
        <w:spacing w:after="120" w:line="312" w:lineRule="auto"/>
        <w:ind w:left="180" w:hanging="720"/>
        <w:jc w:val="both"/>
        <w:rPr>
          <w:rFonts w:ascii="Arial Narrow" w:hAnsi="Arial Narrow" w:cs="Arial"/>
          <w:sz w:val="22"/>
          <w:szCs w:val="22"/>
          <w:lang w:val="en-GB"/>
        </w:rPr>
      </w:pPr>
      <w:r w:rsidRPr="002C2840">
        <w:rPr>
          <w:rFonts w:ascii="Arial Narrow" w:hAnsi="Arial Narrow" w:cs="Arial"/>
          <w:sz w:val="22"/>
          <w:szCs w:val="22"/>
          <w:lang w:val="en-GB"/>
        </w:rPr>
        <w:tab/>
      </w:r>
      <w:r w:rsidR="001E3E4E" w:rsidRPr="002C2840">
        <w:rPr>
          <w:rFonts w:ascii="Arial Narrow" w:hAnsi="Arial Narrow" w:cs="Arial"/>
          <w:sz w:val="22"/>
          <w:szCs w:val="22"/>
          <w:lang w:val="en-GB"/>
        </w:rPr>
        <w:t>…………………………………………………………………………………………………………………………………………………………………………………………………………………………………………………………………………………………………………………………………………………………………………………………………………………...</w:t>
      </w:r>
    </w:p>
    <w:p w:rsidR="001E3E4E" w:rsidRPr="002C2840" w:rsidRDefault="001E3E4E" w:rsidP="00964E0B">
      <w:pPr>
        <w:widowControl/>
        <w:numPr>
          <w:ilvl w:val="1"/>
          <w:numId w:val="3"/>
        </w:numPr>
        <w:tabs>
          <w:tab w:val="clear" w:pos="900"/>
          <w:tab w:val="left" w:pos="180"/>
        </w:tabs>
        <w:spacing w:after="120" w:line="312" w:lineRule="auto"/>
        <w:ind w:left="180" w:hanging="720"/>
        <w:jc w:val="both"/>
        <w:rPr>
          <w:rFonts w:ascii="Arial Narrow" w:hAnsi="Arial Narrow" w:cs="Arial"/>
          <w:sz w:val="22"/>
          <w:szCs w:val="22"/>
          <w:lang w:val="en-GB"/>
        </w:rPr>
      </w:pPr>
      <w:r w:rsidRPr="002C2840">
        <w:rPr>
          <w:rFonts w:ascii="Arial Narrow" w:hAnsi="Arial Narrow" w:cs="Arial"/>
          <w:sz w:val="22"/>
          <w:szCs w:val="22"/>
          <w:lang w:val="en-GB"/>
        </w:rPr>
        <w:t>COMPANY CLASSIFICATION</w:t>
      </w:r>
    </w:p>
    <w:p w:rsidR="001E3E4E" w:rsidRPr="002C2840" w:rsidRDefault="001E3E4E" w:rsidP="003262C7">
      <w:pPr>
        <w:tabs>
          <w:tab w:val="left" w:pos="180"/>
        </w:tabs>
        <w:ind w:left="180" w:hanging="720"/>
        <w:jc w:val="both"/>
        <w:rPr>
          <w:rFonts w:ascii="Arial Narrow" w:hAnsi="Arial Narrow" w:cs="Arial"/>
          <w:sz w:val="22"/>
          <w:szCs w:val="22"/>
          <w:lang w:val="en-GB"/>
        </w:rPr>
      </w:pPr>
      <w:r w:rsidRPr="002C2840">
        <w:rPr>
          <w:rFonts w:ascii="Arial Narrow" w:hAnsi="Arial Narrow" w:cs="Arial"/>
          <w:sz w:val="22"/>
          <w:szCs w:val="22"/>
          <w:lang w:val="en-GB"/>
        </w:rPr>
        <w:sym w:font="Symbol" w:char="F07F"/>
      </w:r>
      <w:r w:rsidRPr="002C2840">
        <w:rPr>
          <w:rFonts w:ascii="Arial Narrow" w:hAnsi="Arial Narrow" w:cs="Arial"/>
          <w:sz w:val="22"/>
          <w:szCs w:val="22"/>
          <w:lang w:val="en-GB"/>
        </w:rPr>
        <w:tab/>
        <w:t>Manufacturer</w:t>
      </w:r>
    </w:p>
    <w:p w:rsidR="001E3E4E" w:rsidRPr="002C2840" w:rsidRDefault="001E3E4E" w:rsidP="003262C7">
      <w:pPr>
        <w:tabs>
          <w:tab w:val="left" w:pos="180"/>
        </w:tabs>
        <w:ind w:left="180" w:hanging="720"/>
        <w:jc w:val="both"/>
        <w:rPr>
          <w:rFonts w:ascii="Arial Narrow" w:hAnsi="Arial Narrow" w:cs="Arial"/>
          <w:sz w:val="22"/>
          <w:szCs w:val="22"/>
          <w:lang w:val="en-GB"/>
        </w:rPr>
      </w:pPr>
      <w:r w:rsidRPr="002C2840">
        <w:rPr>
          <w:rFonts w:ascii="Arial Narrow" w:hAnsi="Arial Narrow" w:cs="Arial"/>
          <w:sz w:val="22"/>
          <w:szCs w:val="22"/>
          <w:lang w:val="en-GB"/>
        </w:rPr>
        <w:sym w:font="Symbol" w:char="F07F"/>
      </w:r>
      <w:r w:rsidRPr="002C2840">
        <w:rPr>
          <w:rFonts w:ascii="Arial Narrow" w:hAnsi="Arial Narrow" w:cs="Arial"/>
          <w:sz w:val="22"/>
          <w:szCs w:val="22"/>
          <w:lang w:val="en-GB"/>
        </w:rPr>
        <w:tab/>
        <w:t>Supplier</w:t>
      </w:r>
    </w:p>
    <w:p w:rsidR="001E3E4E" w:rsidRPr="002C2840" w:rsidRDefault="001E3E4E" w:rsidP="003262C7">
      <w:pPr>
        <w:tabs>
          <w:tab w:val="left" w:pos="180"/>
        </w:tabs>
        <w:ind w:left="180" w:hanging="720"/>
        <w:jc w:val="both"/>
        <w:rPr>
          <w:rFonts w:ascii="Arial Narrow" w:hAnsi="Arial Narrow" w:cs="Arial"/>
          <w:sz w:val="22"/>
          <w:szCs w:val="22"/>
          <w:lang w:val="en-GB"/>
        </w:rPr>
      </w:pPr>
      <w:r w:rsidRPr="002C2840">
        <w:rPr>
          <w:rFonts w:ascii="Arial Narrow" w:hAnsi="Arial Narrow" w:cs="Arial"/>
          <w:sz w:val="22"/>
          <w:szCs w:val="22"/>
          <w:lang w:val="en-GB"/>
        </w:rPr>
        <w:sym w:font="Symbol" w:char="F07F"/>
      </w:r>
      <w:r w:rsidRPr="002C2840">
        <w:rPr>
          <w:rFonts w:ascii="Arial Narrow" w:hAnsi="Arial Narrow" w:cs="Arial"/>
          <w:sz w:val="22"/>
          <w:szCs w:val="22"/>
          <w:lang w:val="en-GB"/>
        </w:rPr>
        <w:tab/>
        <w:t>Professional service provider</w:t>
      </w:r>
    </w:p>
    <w:p w:rsidR="001E3E4E" w:rsidRPr="002C2840" w:rsidRDefault="001E3E4E" w:rsidP="003262C7">
      <w:pPr>
        <w:tabs>
          <w:tab w:val="left" w:pos="180"/>
        </w:tabs>
        <w:ind w:left="180" w:hanging="720"/>
        <w:jc w:val="both"/>
        <w:rPr>
          <w:rFonts w:ascii="Arial Narrow" w:hAnsi="Arial Narrow" w:cs="Arial"/>
          <w:sz w:val="22"/>
          <w:szCs w:val="22"/>
          <w:lang w:val="en-GB"/>
        </w:rPr>
      </w:pPr>
      <w:r w:rsidRPr="002C2840">
        <w:rPr>
          <w:rFonts w:ascii="Arial Narrow" w:hAnsi="Arial Narrow" w:cs="Arial"/>
          <w:sz w:val="22"/>
          <w:szCs w:val="22"/>
          <w:lang w:val="en-GB"/>
        </w:rPr>
        <w:sym w:font="Symbol" w:char="F07F"/>
      </w:r>
      <w:r w:rsidRPr="002C2840">
        <w:rPr>
          <w:rFonts w:ascii="Arial Narrow" w:hAnsi="Arial Narrow" w:cs="Arial"/>
          <w:sz w:val="22"/>
          <w:szCs w:val="22"/>
          <w:lang w:val="en-GB"/>
        </w:rPr>
        <w:tab/>
        <w:t>Other service providers, e.g. transporter, etc.</w:t>
      </w:r>
    </w:p>
    <w:p w:rsidR="001E3E4E" w:rsidRPr="002C2840" w:rsidRDefault="001E3E4E" w:rsidP="00712C3F">
      <w:pPr>
        <w:tabs>
          <w:tab w:val="left" w:pos="180"/>
          <w:tab w:val="left" w:pos="691"/>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180" w:hanging="720"/>
        <w:jc w:val="both"/>
        <w:rPr>
          <w:rFonts w:ascii="Arial Narrow" w:hAnsi="Arial Narrow" w:cs="Arial"/>
          <w:sz w:val="22"/>
          <w:szCs w:val="22"/>
          <w:lang w:val="en-GB"/>
        </w:rPr>
      </w:pPr>
      <w:r w:rsidRPr="002C2840">
        <w:rPr>
          <w:rFonts w:ascii="Arial Narrow" w:hAnsi="Arial Narrow" w:cs="Arial"/>
          <w:smallCaps/>
          <w:sz w:val="22"/>
          <w:szCs w:val="22"/>
          <w:lang w:val="en-GB"/>
        </w:rPr>
        <w:t>[</w:t>
      </w:r>
      <w:r w:rsidRPr="002C2840">
        <w:rPr>
          <w:rFonts w:ascii="Arial Narrow" w:hAnsi="Arial Narrow" w:cs="Arial"/>
          <w:i/>
          <w:smallCaps/>
          <w:sz w:val="22"/>
          <w:szCs w:val="22"/>
          <w:lang w:val="en-GB"/>
        </w:rPr>
        <w:t>Tick applicable box</w:t>
      </w:r>
      <w:r w:rsidRPr="002C2840">
        <w:rPr>
          <w:rFonts w:ascii="Arial Narrow" w:hAnsi="Arial Narrow" w:cs="Arial"/>
          <w:smallCaps/>
          <w:sz w:val="22"/>
          <w:szCs w:val="22"/>
          <w:lang w:val="en-GB"/>
        </w:rPr>
        <w:t>]</w:t>
      </w:r>
      <w:r w:rsidRPr="002C2840">
        <w:rPr>
          <w:rFonts w:ascii="Arial Narrow" w:hAnsi="Arial Narrow" w:cs="Arial"/>
          <w:sz w:val="22"/>
          <w:szCs w:val="22"/>
          <w:lang w:val="en-GB"/>
        </w:rPr>
        <w:t xml:space="preserve"> </w:t>
      </w:r>
    </w:p>
    <w:p w:rsidR="00712C3F" w:rsidRPr="002C2840" w:rsidRDefault="00712C3F" w:rsidP="00712C3F">
      <w:pPr>
        <w:tabs>
          <w:tab w:val="left" w:pos="180"/>
          <w:tab w:val="left" w:pos="691"/>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180" w:hanging="720"/>
        <w:jc w:val="both"/>
        <w:rPr>
          <w:rFonts w:ascii="Arial Narrow" w:hAnsi="Arial Narrow" w:cs="Arial"/>
          <w:smallCaps/>
          <w:sz w:val="22"/>
          <w:szCs w:val="22"/>
          <w:lang w:val="en-GB"/>
        </w:rPr>
      </w:pPr>
    </w:p>
    <w:p w:rsidR="001E3E4E" w:rsidRPr="002C2840" w:rsidRDefault="001E3E4E" w:rsidP="00964E0B">
      <w:pPr>
        <w:widowControl/>
        <w:numPr>
          <w:ilvl w:val="1"/>
          <w:numId w:val="3"/>
        </w:numPr>
        <w:tabs>
          <w:tab w:val="left" w:pos="180"/>
          <w:tab w:val="left" w:pos="900"/>
        </w:tabs>
        <w:spacing w:after="120" w:line="312" w:lineRule="auto"/>
        <w:ind w:left="180" w:hanging="720"/>
        <w:jc w:val="both"/>
        <w:rPr>
          <w:rFonts w:ascii="Arial Narrow" w:hAnsi="Arial Narrow" w:cs="Arial"/>
          <w:sz w:val="22"/>
          <w:szCs w:val="22"/>
          <w:lang w:val="en-GB"/>
        </w:rPr>
      </w:pPr>
      <w:r w:rsidRPr="002C2840">
        <w:rPr>
          <w:rFonts w:ascii="Arial Narrow" w:hAnsi="Arial Narrow" w:cs="Arial"/>
          <w:sz w:val="22"/>
          <w:szCs w:val="22"/>
          <w:lang w:val="en-GB"/>
        </w:rPr>
        <w:t>Total number of years the company/firm has been in business:……………………………</w:t>
      </w:r>
    </w:p>
    <w:p w:rsidR="001E3E4E" w:rsidRPr="002C2840" w:rsidRDefault="001E3E4E" w:rsidP="00964E0B">
      <w:pPr>
        <w:widowControl/>
        <w:numPr>
          <w:ilvl w:val="1"/>
          <w:numId w:val="3"/>
        </w:numPr>
        <w:tabs>
          <w:tab w:val="left" w:pos="180"/>
          <w:tab w:val="left" w:pos="900"/>
        </w:tabs>
        <w:spacing w:after="120" w:line="312" w:lineRule="auto"/>
        <w:ind w:left="180" w:hanging="720"/>
        <w:jc w:val="both"/>
        <w:rPr>
          <w:rFonts w:ascii="Arial Narrow" w:hAnsi="Arial Narrow" w:cs="Arial"/>
          <w:sz w:val="22"/>
          <w:szCs w:val="22"/>
          <w:lang w:val="en-GB"/>
        </w:rPr>
      </w:pPr>
      <w:r w:rsidRPr="002C2840">
        <w:rPr>
          <w:rFonts w:ascii="Arial Narrow" w:hAnsi="Arial Narrow" w:cs="Arial"/>
          <w:sz w:val="22"/>
          <w:szCs w:val="22"/>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rsidR="001E3E4E" w:rsidRPr="002C2840" w:rsidRDefault="001E3E4E" w:rsidP="00964E0B">
      <w:pPr>
        <w:numPr>
          <w:ilvl w:val="0"/>
          <w:numId w:val="7"/>
        </w:numPr>
        <w:tabs>
          <w:tab w:val="left" w:pos="-1099"/>
          <w:tab w:val="left" w:pos="-720"/>
          <w:tab w:val="left" w:pos="180"/>
          <w:tab w:val="left" w:pos="1260"/>
        </w:tabs>
        <w:spacing w:after="120"/>
        <w:ind w:left="180" w:hanging="720"/>
        <w:jc w:val="both"/>
        <w:rPr>
          <w:rFonts w:ascii="Arial Narrow" w:hAnsi="Arial Narrow" w:cs="Arial"/>
          <w:sz w:val="22"/>
          <w:szCs w:val="22"/>
          <w:lang w:val="en-GB"/>
        </w:rPr>
      </w:pPr>
      <w:r w:rsidRPr="002C2840">
        <w:rPr>
          <w:rFonts w:ascii="Arial Narrow" w:hAnsi="Arial Narrow" w:cs="Arial"/>
          <w:sz w:val="22"/>
          <w:szCs w:val="22"/>
          <w:lang w:val="en-GB"/>
        </w:rPr>
        <w:t>The information furnished is true and correct;</w:t>
      </w:r>
    </w:p>
    <w:p w:rsidR="001E3E4E" w:rsidRPr="002C2840" w:rsidRDefault="001E3E4E" w:rsidP="00964E0B">
      <w:pPr>
        <w:numPr>
          <w:ilvl w:val="0"/>
          <w:numId w:val="7"/>
        </w:numPr>
        <w:tabs>
          <w:tab w:val="left" w:pos="-1099"/>
          <w:tab w:val="left" w:pos="-720"/>
          <w:tab w:val="left" w:pos="180"/>
          <w:tab w:val="left" w:pos="1260"/>
        </w:tabs>
        <w:spacing w:after="120"/>
        <w:ind w:left="180" w:hanging="720"/>
        <w:jc w:val="both"/>
        <w:rPr>
          <w:rFonts w:ascii="Arial Narrow" w:hAnsi="Arial Narrow" w:cs="Arial"/>
          <w:sz w:val="22"/>
          <w:szCs w:val="22"/>
          <w:lang w:val="en-GB"/>
        </w:rPr>
      </w:pPr>
      <w:r w:rsidRPr="002C2840">
        <w:rPr>
          <w:rFonts w:ascii="Arial Narrow" w:hAnsi="Arial Narrow" w:cs="Arial"/>
          <w:sz w:val="22"/>
          <w:szCs w:val="22"/>
          <w:lang w:val="en-GB"/>
        </w:rPr>
        <w:t>The preference points claimed are in accordance with the General Conditions as indicated in paragraph 1 of this form;</w:t>
      </w:r>
    </w:p>
    <w:p w:rsidR="00E53C17" w:rsidRDefault="001E3E4E" w:rsidP="00964E0B">
      <w:pPr>
        <w:numPr>
          <w:ilvl w:val="0"/>
          <w:numId w:val="7"/>
        </w:numPr>
        <w:tabs>
          <w:tab w:val="left" w:pos="-1099"/>
          <w:tab w:val="left" w:pos="-720"/>
          <w:tab w:val="left" w:pos="180"/>
          <w:tab w:val="left" w:pos="1260"/>
        </w:tabs>
        <w:spacing w:after="120"/>
        <w:ind w:left="180" w:hanging="720"/>
        <w:jc w:val="both"/>
        <w:rPr>
          <w:rFonts w:ascii="Arial Narrow" w:hAnsi="Arial Narrow" w:cs="Arial"/>
          <w:sz w:val="22"/>
          <w:szCs w:val="22"/>
          <w:lang w:val="en-GB"/>
        </w:rPr>
      </w:pPr>
      <w:r w:rsidRPr="002C2840">
        <w:rPr>
          <w:rFonts w:ascii="Arial Narrow" w:hAnsi="Arial Narrow" w:cs="Arial"/>
          <w:sz w:val="22"/>
          <w:szCs w:val="22"/>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rsidR="00E53C17" w:rsidRDefault="00E53C17">
      <w:pPr>
        <w:widowControl/>
        <w:spacing w:after="160" w:line="259" w:lineRule="auto"/>
        <w:rPr>
          <w:rFonts w:ascii="Arial Narrow" w:hAnsi="Arial Narrow" w:cs="Arial"/>
          <w:sz w:val="22"/>
          <w:szCs w:val="22"/>
          <w:lang w:val="en-GB"/>
        </w:rPr>
      </w:pPr>
      <w:r>
        <w:rPr>
          <w:rFonts w:ascii="Arial Narrow" w:hAnsi="Arial Narrow" w:cs="Arial"/>
          <w:sz w:val="22"/>
          <w:szCs w:val="22"/>
          <w:lang w:val="en-GB"/>
        </w:rPr>
        <w:br w:type="page"/>
      </w:r>
    </w:p>
    <w:p w:rsidR="001E3E4E" w:rsidRPr="002C2840" w:rsidRDefault="001E3E4E" w:rsidP="00E53C17">
      <w:pPr>
        <w:tabs>
          <w:tab w:val="left" w:pos="-1099"/>
          <w:tab w:val="left" w:pos="-720"/>
          <w:tab w:val="left" w:pos="180"/>
          <w:tab w:val="left" w:pos="1260"/>
        </w:tabs>
        <w:spacing w:after="120"/>
        <w:ind w:left="180"/>
        <w:jc w:val="both"/>
        <w:rPr>
          <w:rFonts w:ascii="Arial Narrow" w:hAnsi="Arial Narrow" w:cs="Arial"/>
          <w:sz w:val="22"/>
          <w:szCs w:val="22"/>
          <w:lang w:val="en-GB"/>
        </w:rPr>
      </w:pPr>
    </w:p>
    <w:p w:rsidR="001E3E4E" w:rsidRPr="002C2840" w:rsidRDefault="001E3E4E" w:rsidP="00964E0B">
      <w:pPr>
        <w:numPr>
          <w:ilvl w:val="0"/>
          <w:numId w:val="7"/>
        </w:numPr>
        <w:tabs>
          <w:tab w:val="left" w:pos="-1099"/>
          <w:tab w:val="left" w:pos="-720"/>
          <w:tab w:val="left" w:pos="180"/>
          <w:tab w:val="left" w:pos="1260"/>
        </w:tabs>
        <w:spacing w:after="120"/>
        <w:ind w:left="180" w:hanging="720"/>
        <w:jc w:val="both"/>
        <w:rPr>
          <w:rFonts w:ascii="Arial Narrow" w:hAnsi="Arial Narrow" w:cs="Arial"/>
          <w:sz w:val="22"/>
          <w:szCs w:val="22"/>
          <w:lang w:val="en-GB"/>
        </w:rPr>
      </w:pPr>
      <w:r w:rsidRPr="002C2840">
        <w:rPr>
          <w:rFonts w:ascii="Arial Narrow" w:hAnsi="Arial Narrow" w:cs="Arial"/>
          <w:sz w:val="22"/>
          <w:szCs w:val="22"/>
          <w:lang w:val="en-GB"/>
        </w:rPr>
        <w:t>If the B-BBEE status level of contributor has been claimed or obtained on a fraudulent basis or any of the conditions of contract have not been fulfilled, the purchaser may, in addition to any other remedy it may have –</w:t>
      </w:r>
    </w:p>
    <w:p w:rsidR="001E3E4E" w:rsidRPr="002C2840" w:rsidRDefault="001E3E4E" w:rsidP="00964E0B">
      <w:pPr>
        <w:numPr>
          <w:ilvl w:val="1"/>
          <w:numId w:val="8"/>
        </w:numPr>
        <w:tabs>
          <w:tab w:val="left" w:pos="720"/>
          <w:tab w:val="left" w:pos="1980"/>
        </w:tabs>
        <w:spacing w:after="120"/>
        <w:ind w:left="180" w:firstLine="0"/>
        <w:jc w:val="both"/>
        <w:rPr>
          <w:rFonts w:ascii="Arial Narrow" w:hAnsi="Arial Narrow" w:cs="Arial"/>
          <w:sz w:val="22"/>
          <w:szCs w:val="22"/>
          <w:lang w:val="en-GB"/>
        </w:rPr>
      </w:pPr>
      <w:r w:rsidRPr="002C2840">
        <w:rPr>
          <w:rFonts w:ascii="Arial Narrow" w:hAnsi="Arial Narrow" w:cs="Arial"/>
          <w:sz w:val="22"/>
          <w:szCs w:val="22"/>
          <w:lang w:val="en-GB"/>
        </w:rPr>
        <w:t>disqualify the person from the bidding process;</w:t>
      </w:r>
    </w:p>
    <w:p w:rsidR="001E3E4E" w:rsidRPr="002C2840" w:rsidRDefault="001E3E4E" w:rsidP="00964E0B">
      <w:pPr>
        <w:numPr>
          <w:ilvl w:val="1"/>
          <w:numId w:val="8"/>
        </w:numPr>
        <w:tabs>
          <w:tab w:val="left" w:pos="720"/>
          <w:tab w:val="left" w:pos="1980"/>
        </w:tabs>
        <w:spacing w:after="120"/>
        <w:ind w:left="720" w:hanging="540"/>
        <w:jc w:val="both"/>
        <w:rPr>
          <w:rFonts w:ascii="Arial Narrow" w:hAnsi="Arial Narrow" w:cs="Arial"/>
          <w:sz w:val="22"/>
          <w:szCs w:val="22"/>
          <w:lang w:val="en-GB"/>
        </w:rPr>
      </w:pPr>
      <w:r w:rsidRPr="002C2840">
        <w:rPr>
          <w:rFonts w:ascii="Arial Narrow" w:hAnsi="Arial Narrow" w:cs="Arial"/>
          <w:sz w:val="22"/>
          <w:szCs w:val="22"/>
          <w:lang w:val="en-GB"/>
        </w:rPr>
        <w:t>recover costs, losses or damages it has incurred or suffered as a result of that person’s conduct;</w:t>
      </w:r>
    </w:p>
    <w:p w:rsidR="001E3E4E" w:rsidRPr="002C2840" w:rsidRDefault="001E3E4E" w:rsidP="00964E0B">
      <w:pPr>
        <w:numPr>
          <w:ilvl w:val="1"/>
          <w:numId w:val="8"/>
        </w:numPr>
        <w:tabs>
          <w:tab w:val="left" w:pos="720"/>
          <w:tab w:val="left" w:pos="1980"/>
        </w:tabs>
        <w:spacing w:after="120"/>
        <w:ind w:left="720" w:hanging="540"/>
        <w:jc w:val="both"/>
        <w:rPr>
          <w:rFonts w:ascii="Arial Narrow" w:hAnsi="Arial Narrow" w:cs="Arial"/>
          <w:sz w:val="22"/>
          <w:szCs w:val="22"/>
          <w:lang w:val="en-GB"/>
        </w:rPr>
      </w:pPr>
      <w:r w:rsidRPr="002C2840">
        <w:rPr>
          <w:rFonts w:ascii="Arial Narrow" w:hAnsi="Arial Narrow" w:cs="Arial"/>
          <w:sz w:val="22"/>
          <w:szCs w:val="22"/>
          <w:lang w:val="en-GB"/>
        </w:rPr>
        <w:t>cancel the contract and claim any damages which it has suffered as a result of having to make less favourable arrangements due to such cancellation;</w:t>
      </w:r>
    </w:p>
    <w:p w:rsidR="001E3E4E" w:rsidRPr="002C2840" w:rsidRDefault="001E3E4E" w:rsidP="00964E0B">
      <w:pPr>
        <w:numPr>
          <w:ilvl w:val="1"/>
          <w:numId w:val="8"/>
        </w:numPr>
        <w:tabs>
          <w:tab w:val="left" w:pos="720"/>
          <w:tab w:val="left" w:pos="1980"/>
        </w:tabs>
        <w:spacing w:after="120"/>
        <w:ind w:left="720" w:hanging="540"/>
        <w:jc w:val="both"/>
        <w:rPr>
          <w:rFonts w:ascii="Arial Narrow" w:hAnsi="Arial Narrow" w:cs="Arial"/>
          <w:sz w:val="22"/>
          <w:szCs w:val="22"/>
          <w:lang w:val="en-GB"/>
        </w:rPr>
      </w:pPr>
      <w:r w:rsidRPr="002C2840">
        <w:rPr>
          <w:rFonts w:ascii="Arial Narrow" w:hAnsi="Arial Narrow" w:cs="Arial"/>
          <w:sz w:val="22"/>
          <w:szCs w:val="22"/>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2C2840">
        <w:rPr>
          <w:rFonts w:ascii="Arial Narrow" w:hAnsi="Arial Narrow" w:cs="Arial"/>
          <w:i/>
          <w:sz w:val="22"/>
          <w:szCs w:val="22"/>
          <w:lang w:val="en-GB"/>
        </w:rPr>
        <w:t>audi alteram partem</w:t>
      </w:r>
      <w:r w:rsidRPr="002C2840">
        <w:rPr>
          <w:rFonts w:ascii="Arial Narrow" w:hAnsi="Arial Narrow" w:cs="Arial"/>
          <w:sz w:val="22"/>
          <w:szCs w:val="22"/>
          <w:lang w:val="en-GB"/>
        </w:rPr>
        <w:t xml:space="preserve"> (hear the other side) rule has been applied; and</w:t>
      </w:r>
    </w:p>
    <w:p w:rsidR="001E3E4E" w:rsidRPr="002C2840" w:rsidRDefault="001E3E4E" w:rsidP="00964E0B">
      <w:pPr>
        <w:numPr>
          <w:ilvl w:val="1"/>
          <w:numId w:val="8"/>
        </w:numPr>
        <w:tabs>
          <w:tab w:val="left" w:pos="720"/>
          <w:tab w:val="left" w:pos="1980"/>
        </w:tabs>
        <w:spacing w:after="120"/>
        <w:ind w:left="720" w:hanging="540"/>
        <w:jc w:val="both"/>
        <w:rPr>
          <w:rFonts w:ascii="Arial Narrow" w:hAnsi="Arial Narrow" w:cs="Arial"/>
          <w:sz w:val="22"/>
          <w:szCs w:val="22"/>
          <w:lang w:val="en-GB"/>
        </w:rPr>
      </w:pPr>
      <w:r w:rsidRPr="002C2840">
        <w:rPr>
          <w:rFonts w:ascii="Arial Narrow" w:hAnsi="Arial Narrow" w:cs="Arial"/>
          <w:sz w:val="22"/>
          <w:szCs w:val="22"/>
          <w:lang w:val="en-GB"/>
        </w:rPr>
        <w:t>forward the matter for criminal prosecution.</w:t>
      </w:r>
    </w:p>
    <w:p w:rsidR="001E3E4E" w:rsidRPr="002C2840" w:rsidRDefault="00BA3CCD" w:rsidP="003262C7">
      <w:pPr>
        <w:tabs>
          <w:tab w:val="left" w:pos="-600"/>
          <w:tab w:val="left" w:pos="180"/>
          <w:tab w:val="left" w:pos="900"/>
          <w:tab w:val="left" w:pos="1710"/>
          <w:tab w:val="left" w:pos="2340"/>
          <w:tab w:val="left" w:pos="4860"/>
          <w:tab w:val="left" w:pos="5534"/>
          <w:tab w:val="left" w:pos="6211"/>
          <w:tab w:val="left" w:pos="6930"/>
          <w:tab w:val="left" w:pos="6978"/>
          <w:tab w:val="left" w:pos="7564"/>
          <w:tab w:val="left" w:pos="8241"/>
          <w:tab w:val="left" w:pos="8918"/>
        </w:tabs>
        <w:ind w:left="180" w:hanging="720"/>
        <w:jc w:val="both"/>
        <w:rPr>
          <w:rFonts w:ascii="Arial Narrow" w:hAnsi="Arial Narrow" w:cs="Arial"/>
          <w:sz w:val="22"/>
          <w:szCs w:val="22"/>
          <w:lang w:val="en-GB"/>
        </w:rPr>
      </w:pPr>
      <w:r w:rsidRPr="002C2840">
        <w:rPr>
          <w:rFonts w:ascii="Arial Narrow" w:hAnsi="Arial Narrow" w:cs="Arial"/>
          <w:noProof/>
          <w:snapToGrid/>
          <w:sz w:val="22"/>
          <w:szCs w:val="22"/>
        </w:rPr>
        <mc:AlternateContent>
          <mc:Choice Requires="wps">
            <w:drawing>
              <wp:anchor distT="0" distB="0" distL="114300" distR="114300" simplePos="0" relativeHeight="251660288" behindDoc="0" locked="0" layoutInCell="1" allowOverlap="1" wp14:anchorId="165A9E5A" wp14:editId="2D799C64">
                <wp:simplePos x="0" y="0"/>
                <wp:positionH relativeFrom="column">
                  <wp:posOffset>200025</wp:posOffset>
                </wp:positionH>
                <wp:positionV relativeFrom="paragraph">
                  <wp:posOffset>67945</wp:posOffset>
                </wp:positionV>
                <wp:extent cx="2887345" cy="1752600"/>
                <wp:effectExtent l="0" t="0" r="27305" b="1905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7345" cy="1752600"/>
                        </a:xfrm>
                        <a:prstGeom prst="rect">
                          <a:avLst/>
                        </a:prstGeom>
                        <a:solidFill>
                          <a:srgbClr val="FFFFFF"/>
                        </a:solidFill>
                        <a:ln w="9525">
                          <a:solidFill>
                            <a:srgbClr val="000000"/>
                          </a:solidFill>
                          <a:miter lim="800000"/>
                          <a:headEnd/>
                          <a:tailEnd/>
                        </a:ln>
                      </wps:spPr>
                      <wps:txbx>
                        <w:txbxContent>
                          <w:p w:rsidR="00C613CF" w:rsidRDefault="00C613CF" w:rsidP="00BA3CCD">
                            <w:pPr>
                              <w:pBdr>
                                <w:top w:val="single" w:sz="4" w:space="1" w:color="auto"/>
                                <w:left w:val="single" w:sz="4" w:space="4" w:color="auto"/>
                                <w:bottom w:val="single" w:sz="4" w:space="1" w:color="auto"/>
                                <w:right w:val="single" w:sz="4" w:space="4" w:color="auto"/>
                              </w:pBdr>
                            </w:pPr>
                          </w:p>
                          <w:p w:rsidR="00C613CF" w:rsidRPr="00585866" w:rsidRDefault="00C613CF" w:rsidP="00BA3CCD">
                            <w:pPr>
                              <w:pBdr>
                                <w:top w:val="single" w:sz="4" w:space="1" w:color="auto"/>
                                <w:left w:val="single" w:sz="4" w:space="4" w:color="auto"/>
                                <w:bottom w:val="single" w:sz="4" w:space="1" w:color="auto"/>
                                <w:right w:val="single" w:sz="4" w:space="4" w:color="auto"/>
                              </w:pBdr>
                              <w:rPr>
                                <w:rFonts w:ascii="Arial" w:hAnsi="Arial" w:cs="Arial"/>
                                <w:sz w:val="18"/>
                                <w:szCs w:val="18"/>
                              </w:rPr>
                            </w:pPr>
                            <w:r w:rsidRPr="00585866">
                              <w:rPr>
                                <w:rFonts w:ascii="Arial" w:hAnsi="Arial" w:cs="Arial"/>
                                <w:sz w:val="18"/>
                                <w:szCs w:val="18"/>
                              </w:rPr>
                              <w:t>WITNESSES</w:t>
                            </w:r>
                          </w:p>
                          <w:p w:rsidR="00C613CF" w:rsidRPr="00585866" w:rsidRDefault="00C613CF" w:rsidP="00BA3CCD">
                            <w:pPr>
                              <w:pBdr>
                                <w:top w:val="single" w:sz="4" w:space="1" w:color="auto"/>
                                <w:left w:val="single" w:sz="4" w:space="4" w:color="auto"/>
                                <w:bottom w:val="single" w:sz="4" w:space="1" w:color="auto"/>
                                <w:right w:val="single" w:sz="4" w:space="4" w:color="auto"/>
                              </w:pBdr>
                              <w:rPr>
                                <w:rFonts w:ascii="Arial" w:hAnsi="Arial" w:cs="Arial"/>
                                <w:sz w:val="18"/>
                                <w:szCs w:val="18"/>
                              </w:rPr>
                            </w:pPr>
                          </w:p>
                          <w:p w:rsidR="00C613CF" w:rsidRPr="00585866" w:rsidRDefault="00C613CF" w:rsidP="00964E0B">
                            <w:pPr>
                              <w:numPr>
                                <w:ilvl w:val="0"/>
                                <w:numId w:val="9"/>
                              </w:numPr>
                              <w:pBdr>
                                <w:top w:val="single" w:sz="4" w:space="1" w:color="auto"/>
                                <w:left w:val="single" w:sz="4" w:space="4" w:color="auto"/>
                                <w:bottom w:val="single" w:sz="4" w:space="1" w:color="auto"/>
                                <w:right w:val="single" w:sz="4" w:space="4" w:color="auto"/>
                              </w:pBdr>
                              <w:tabs>
                                <w:tab w:val="left" w:pos="360"/>
                              </w:tabs>
                              <w:spacing w:after="360"/>
                              <w:ind w:left="360"/>
                              <w:rPr>
                                <w:rFonts w:ascii="Arial" w:hAnsi="Arial" w:cs="Arial"/>
                                <w:sz w:val="18"/>
                                <w:szCs w:val="18"/>
                              </w:rPr>
                            </w:pPr>
                            <w:r w:rsidRPr="00585866">
                              <w:rPr>
                                <w:rFonts w:ascii="Arial" w:hAnsi="Arial" w:cs="Arial"/>
                                <w:sz w:val="18"/>
                                <w:szCs w:val="18"/>
                              </w:rPr>
                              <w:t>……………………………………..</w:t>
                            </w:r>
                          </w:p>
                          <w:p w:rsidR="00C613CF" w:rsidRPr="00585866" w:rsidRDefault="00C613CF" w:rsidP="00964E0B">
                            <w:pPr>
                              <w:numPr>
                                <w:ilvl w:val="0"/>
                                <w:numId w:val="9"/>
                              </w:numPr>
                              <w:pBdr>
                                <w:top w:val="single" w:sz="4" w:space="1" w:color="auto"/>
                                <w:left w:val="single" w:sz="4" w:space="4" w:color="auto"/>
                                <w:bottom w:val="single" w:sz="4" w:space="1" w:color="auto"/>
                                <w:right w:val="single" w:sz="4" w:space="4" w:color="auto"/>
                              </w:pBdr>
                              <w:tabs>
                                <w:tab w:val="left" w:pos="360"/>
                              </w:tabs>
                              <w:ind w:left="360"/>
                              <w:rPr>
                                <w:rFonts w:ascii="Arial" w:hAnsi="Arial" w:cs="Arial"/>
                                <w:sz w:val="18"/>
                                <w:szCs w:val="18"/>
                              </w:rPr>
                            </w:pPr>
                            <w:r w:rsidRPr="00585866">
                              <w:rPr>
                                <w:rFonts w:ascii="Arial" w:hAnsi="Arial" w:cs="Arial"/>
                                <w:sz w:val="18"/>
                                <w:szCs w:val="18"/>
                              </w:rPr>
                              <w:t>…………………………………….</w:t>
                            </w:r>
                          </w:p>
                          <w:p w:rsidR="00C613CF" w:rsidRDefault="00C613CF" w:rsidP="00BA3CCD">
                            <w:pPr>
                              <w:pBdr>
                                <w:top w:val="single" w:sz="4" w:space="1" w:color="auto"/>
                                <w:left w:val="single" w:sz="4" w:space="4" w:color="auto"/>
                                <w:bottom w:val="single" w:sz="4" w:space="1" w:color="auto"/>
                                <w:right w:val="single" w:sz="4" w:space="4" w:color="auto"/>
                              </w:pBd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165A9E5A" id="Rectangle 5" o:spid="_x0000_s1026" style="position:absolute;left:0;text-align:left;margin-left:15.75pt;margin-top:5.35pt;width:227.35pt;height:1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">
                <v:textbox>
                  <w:txbxContent>
                    <w:p w:rsidR="00C613CF" w:rsidRDefault="00C613CF" w:rsidP="00BA3CCD">
                      <w:pPr>
                        <w:pBdr>
                          <w:top w:val="single" w:sz="4" w:space="1" w:color="auto"/>
                          <w:left w:val="single" w:sz="4" w:space="4" w:color="auto"/>
                          <w:bottom w:val="single" w:sz="4" w:space="1" w:color="auto"/>
                          <w:right w:val="single" w:sz="4" w:space="4" w:color="auto"/>
                        </w:pBdr>
                      </w:pPr>
                    </w:p>
                    <w:p w:rsidR="00C613CF" w:rsidRPr="00585866" w:rsidRDefault="00C613CF" w:rsidP="00BA3CCD">
                      <w:pPr>
                        <w:pBdr>
                          <w:top w:val="single" w:sz="4" w:space="1" w:color="auto"/>
                          <w:left w:val="single" w:sz="4" w:space="4" w:color="auto"/>
                          <w:bottom w:val="single" w:sz="4" w:space="1" w:color="auto"/>
                          <w:right w:val="single" w:sz="4" w:space="4" w:color="auto"/>
                        </w:pBdr>
                        <w:rPr>
                          <w:rFonts w:ascii="Arial" w:hAnsi="Arial" w:cs="Arial"/>
                          <w:sz w:val="18"/>
                          <w:szCs w:val="18"/>
                        </w:rPr>
                      </w:pPr>
                      <w:r w:rsidRPr="00585866">
                        <w:rPr>
                          <w:rFonts w:ascii="Arial" w:hAnsi="Arial" w:cs="Arial"/>
                          <w:sz w:val="18"/>
                          <w:szCs w:val="18"/>
                        </w:rPr>
                        <w:t>WITNESSES</w:t>
                      </w:r>
                    </w:p>
                    <w:p w:rsidR="00C613CF" w:rsidRPr="00585866" w:rsidRDefault="00C613CF" w:rsidP="00BA3CCD">
                      <w:pPr>
                        <w:pBdr>
                          <w:top w:val="single" w:sz="4" w:space="1" w:color="auto"/>
                          <w:left w:val="single" w:sz="4" w:space="4" w:color="auto"/>
                          <w:bottom w:val="single" w:sz="4" w:space="1" w:color="auto"/>
                          <w:right w:val="single" w:sz="4" w:space="4" w:color="auto"/>
                        </w:pBdr>
                        <w:rPr>
                          <w:rFonts w:ascii="Arial" w:hAnsi="Arial" w:cs="Arial"/>
                          <w:sz w:val="18"/>
                          <w:szCs w:val="18"/>
                        </w:rPr>
                      </w:pPr>
                    </w:p>
                    <w:p w:rsidR="00C613CF" w:rsidRPr="00585866" w:rsidRDefault="00C613CF" w:rsidP="00964E0B">
                      <w:pPr>
                        <w:numPr>
                          <w:ilvl w:val="0"/>
                          <w:numId w:val="9"/>
                        </w:numPr>
                        <w:pBdr>
                          <w:top w:val="single" w:sz="4" w:space="1" w:color="auto"/>
                          <w:left w:val="single" w:sz="4" w:space="4" w:color="auto"/>
                          <w:bottom w:val="single" w:sz="4" w:space="1" w:color="auto"/>
                          <w:right w:val="single" w:sz="4" w:space="4" w:color="auto"/>
                        </w:pBdr>
                        <w:tabs>
                          <w:tab w:val="left" w:pos="360"/>
                        </w:tabs>
                        <w:spacing w:after="360"/>
                        <w:ind w:left="360"/>
                        <w:rPr>
                          <w:rFonts w:ascii="Arial" w:hAnsi="Arial" w:cs="Arial"/>
                          <w:sz w:val="18"/>
                          <w:szCs w:val="18"/>
                        </w:rPr>
                      </w:pPr>
                      <w:r w:rsidRPr="00585866">
                        <w:rPr>
                          <w:rFonts w:ascii="Arial" w:hAnsi="Arial" w:cs="Arial"/>
                          <w:sz w:val="18"/>
                          <w:szCs w:val="18"/>
                        </w:rPr>
                        <w:t>……………………………………..</w:t>
                      </w:r>
                    </w:p>
                    <w:p w:rsidR="00C613CF" w:rsidRPr="00585866" w:rsidRDefault="00C613CF" w:rsidP="00964E0B">
                      <w:pPr>
                        <w:numPr>
                          <w:ilvl w:val="0"/>
                          <w:numId w:val="9"/>
                        </w:numPr>
                        <w:pBdr>
                          <w:top w:val="single" w:sz="4" w:space="1" w:color="auto"/>
                          <w:left w:val="single" w:sz="4" w:space="4" w:color="auto"/>
                          <w:bottom w:val="single" w:sz="4" w:space="1" w:color="auto"/>
                          <w:right w:val="single" w:sz="4" w:space="4" w:color="auto"/>
                        </w:pBdr>
                        <w:tabs>
                          <w:tab w:val="left" w:pos="360"/>
                        </w:tabs>
                        <w:ind w:left="360"/>
                        <w:rPr>
                          <w:rFonts w:ascii="Arial" w:hAnsi="Arial" w:cs="Arial"/>
                          <w:sz w:val="18"/>
                          <w:szCs w:val="18"/>
                        </w:rPr>
                      </w:pPr>
                      <w:r w:rsidRPr="00585866">
                        <w:rPr>
                          <w:rFonts w:ascii="Arial" w:hAnsi="Arial" w:cs="Arial"/>
                          <w:sz w:val="18"/>
                          <w:szCs w:val="18"/>
                        </w:rPr>
                        <w:t>…………………………………….</w:t>
                      </w:r>
                    </w:p>
                    <w:p w:rsidR="00C613CF" w:rsidRDefault="00C613CF" w:rsidP="00BA3CCD">
                      <w:pPr>
                        <w:pBdr>
                          <w:top w:val="single" w:sz="4" w:space="1" w:color="auto"/>
                          <w:left w:val="single" w:sz="4" w:space="4" w:color="auto"/>
                          <w:bottom w:val="single" w:sz="4" w:space="1" w:color="auto"/>
                          <w:right w:val="single" w:sz="4" w:space="4" w:color="auto"/>
                        </w:pBdr>
                        <w:jc w:val="center"/>
                      </w:pPr>
                    </w:p>
                  </w:txbxContent>
                </v:textbox>
              </v:rect>
            </w:pict>
          </mc:Fallback>
        </mc:AlternateContent>
      </w:r>
      <w:r w:rsidR="001E3E4E" w:rsidRPr="002C2840">
        <w:rPr>
          <w:rFonts w:ascii="Arial Narrow" w:hAnsi="Arial Narrow" w:cs="Arial"/>
          <w:noProof/>
          <w:snapToGrid/>
          <w:sz w:val="22"/>
          <w:szCs w:val="22"/>
        </w:rPr>
        <mc:AlternateContent>
          <mc:Choice Requires="wps">
            <w:drawing>
              <wp:anchor distT="0" distB="0" distL="114300" distR="114300" simplePos="0" relativeHeight="251659264" behindDoc="0" locked="0" layoutInCell="1" allowOverlap="1" wp14:anchorId="7627612D" wp14:editId="5FC7FDA5">
                <wp:simplePos x="0" y="0"/>
                <wp:positionH relativeFrom="column">
                  <wp:posOffset>3252470</wp:posOffset>
                </wp:positionH>
                <wp:positionV relativeFrom="paragraph">
                  <wp:posOffset>67945</wp:posOffset>
                </wp:positionV>
                <wp:extent cx="2440304" cy="1690369"/>
                <wp:effectExtent l="0" t="0" r="17780" b="2476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0304" cy="1690369"/>
                        </a:xfrm>
                        <a:prstGeom prst="rect">
                          <a:avLst/>
                        </a:prstGeom>
                        <a:solidFill>
                          <a:srgbClr val="FFFFFF"/>
                        </a:solidFill>
                        <a:ln w="9525">
                          <a:solidFill>
                            <a:srgbClr val="000000"/>
                          </a:solidFill>
                          <a:miter lim="800000"/>
                          <a:headEnd/>
                          <a:tailEnd/>
                        </a:ln>
                      </wps:spPr>
                      <wps:txbx>
                        <w:txbxContent>
                          <w:p w:rsidR="00C613CF" w:rsidRDefault="00C613CF" w:rsidP="00BA3CCD">
                            <w:pPr>
                              <w:pBdr>
                                <w:top w:val="single" w:sz="4" w:space="1" w:color="auto"/>
                                <w:left w:val="single" w:sz="4" w:space="4" w:color="auto"/>
                                <w:bottom w:val="single" w:sz="4" w:space="1" w:color="auto"/>
                                <w:right w:val="single" w:sz="4" w:space="4" w:color="auto"/>
                              </w:pBdr>
                            </w:pPr>
                          </w:p>
                          <w:p w:rsidR="00C613CF" w:rsidRPr="00585866" w:rsidRDefault="00C613CF" w:rsidP="00BA3CCD">
                            <w:pPr>
                              <w:pBdr>
                                <w:top w:val="single" w:sz="4" w:space="1" w:color="auto"/>
                                <w:left w:val="single" w:sz="4" w:space="4" w:color="auto"/>
                                <w:bottom w:val="single" w:sz="4" w:space="1" w:color="auto"/>
                                <w:right w:val="single" w:sz="4" w:space="4" w:color="auto"/>
                              </w:pBdr>
                              <w:jc w:val="center"/>
                              <w:rPr>
                                <w:rFonts w:ascii="Arial" w:hAnsi="Arial" w:cs="Arial"/>
                                <w:sz w:val="18"/>
                                <w:szCs w:val="18"/>
                              </w:rPr>
                            </w:pPr>
                            <w:r w:rsidRPr="00585866">
                              <w:rPr>
                                <w:rFonts w:ascii="Arial" w:hAnsi="Arial" w:cs="Arial"/>
                                <w:sz w:val="18"/>
                                <w:szCs w:val="18"/>
                              </w:rPr>
                              <w:t>……………………………………….</w:t>
                            </w:r>
                          </w:p>
                          <w:p w:rsidR="00C613CF" w:rsidRPr="00585866" w:rsidRDefault="00C613CF" w:rsidP="00BA3CCD">
                            <w:pPr>
                              <w:pBdr>
                                <w:top w:val="single" w:sz="4" w:space="1" w:color="auto"/>
                                <w:left w:val="single" w:sz="4" w:space="4" w:color="auto"/>
                                <w:bottom w:val="single" w:sz="4" w:space="1" w:color="auto"/>
                                <w:right w:val="single" w:sz="4" w:space="4" w:color="auto"/>
                              </w:pBdr>
                              <w:jc w:val="center"/>
                              <w:rPr>
                                <w:rFonts w:ascii="Arial" w:hAnsi="Arial" w:cs="Arial"/>
                                <w:sz w:val="18"/>
                                <w:szCs w:val="18"/>
                              </w:rPr>
                            </w:pPr>
                            <w:r w:rsidRPr="00585866">
                              <w:rPr>
                                <w:rFonts w:ascii="Arial" w:hAnsi="Arial" w:cs="Arial"/>
                                <w:sz w:val="18"/>
                                <w:szCs w:val="18"/>
                              </w:rPr>
                              <w:t>SIGNATURE(S) OF BIDDERS(S)</w:t>
                            </w:r>
                          </w:p>
                          <w:p w:rsidR="00C613CF" w:rsidRPr="00585866" w:rsidRDefault="00C613CF" w:rsidP="00BA3CCD">
                            <w:pPr>
                              <w:pBdr>
                                <w:top w:val="single" w:sz="4" w:space="1" w:color="auto"/>
                                <w:left w:val="single" w:sz="4" w:space="4" w:color="auto"/>
                                <w:bottom w:val="single" w:sz="4" w:space="1" w:color="auto"/>
                                <w:right w:val="single" w:sz="4" w:space="4" w:color="auto"/>
                              </w:pBdr>
                              <w:rPr>
                                <w:rFonts w:ascii="Arial" w:hAnsi="Arial" w:cs="Arial"/>
                                <w:sz w:val="18"/>
                                <w:szCs w:val="18"/>
                              </w:rPr>
                            </w:pPr>
                          </w:p>
                          <w:p w:rsidR="00C613CF" w:rsidRPr="00585866" w:rsidRDefault="00C613CF" w:rsidP="00BA3CCD">
                            <w:pPr>
                              <w:pBdr>
                                <w:top w:val="single" w:sz="4" w:space="1" w:color="auto"/>
                                <w:left w:val="single" w:sz="4" w:space="4" w:color="auto"/>
                                <w:bottom w:val="single" w:sz="4" w:space="1" w:color="auto"/>
                                <w:right w:val="single" w:sz="4" w:space="4" w:color="auto"/>
                              </w:pBd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rsidR="00C613CF" w:rsidRPr="00585866" w:rsidRDefault="00C613CF" w:rsidP="00BA3CCD">
                            <w:pPr>
                              <w:pBdr>
                                <w:top w:val="single" w:sz="4" w:space="1" w:color="auto"/>
                                <w:left w:val="single" w:sz="4" w:space="4" w:color="auto"/>
                                <w:bottom w:val="single" w:sz="4" w:space="1" w:color="auto"/>
                                <w:right w:val="single" w:sz="4" w:space="4" w:color="auto"/>
                              </w:pBd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C613CF" w:rsidRPr="00585866" w:rsidRDefault="00C613CF" w:rsidP="00BA3CCD">
                            <w:pPr>
                              <w:pBdr>
                                <w:top w:val="single" w:sz="4" w:space="1" w:color="auto"/>
                                <w:left w:val="single" w:sz="4" w:space="4" w:color="auto"/>
                                <w:bottom w:val="single" w:sz="4" w:space="1" w:color="auto"/>
                                <w:right w:val="single" w:sz="4" w:space="4" w:color="auto"/>
                              </w:pBd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C613CF" w:rsidRPr="00585866" w:rsidRDefault="00C613CF" w:rsidP="00BA3CCD">
                            <w:pPr>
                              <w:pBdr>
                                <w:top w:val="single" w:sz="4" w:space="1" w:color="auto"/>
                                <w:left w:val="single" w:sz="4" w:space="4" w:color="auto"/>
                                <w:bottom w:val="single" w:sz="4" w:space="1" w:color="auto"/>
                                <w:right w:val="single" w:sz="4" w:space="4" w:color="auto"/>
                              </w:pBd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C613CF" w:rsidRDefault="00C613CF" w:rsidP="00BA3CCD">
                            <w:pPr>
                              <w:pBdr>
                                <w:top w:val="single" w:sz="4" w:space="1" w:color="auto"/>
                                <w:left w:val="single" w:sz="4" w:space="4" w:color="auto"/>
                                <w:bottom w:val="single" w:sz="4" w:space="1" w:color="auto"/>
                                <w:right w:val="single" w:sz="4" w:space="4" w:color="auto"/>
                              </w:pBd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7627612D" id="Rectangle 4" o:spid="_x0000_s1027" style="position:absolute;left:0;text-align:left;margin-left:256.1pt;margin-top:5.35pt;width:192.15pt;height:13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">
                <v:textbox>
                  <w:txbxContent>
                    <w:p w:rsidR="00C613CF" w:rsidRDefault="00C613CF" w:rsidP="00BA3CCD">
                      <w:pPr>
                        <w:pBdr>
                          <w:top w:val="single" w:sz="4" w:space="1" w:color="auto"/>
                          <w:left w:val="single" w:sz="4" w:space="4" w:color="auto"/>
                          <w:bottom w:val="single" w:sz="4" w:space="1" w:color="auto"/>
                          <w:right w:val="single" w:sz="4" w:space="4" w:color="auto"/>
                        </w:pBdr>
                      </w:pPr>
                    </w:p>
                    <w:p w:rsidR="00C613CF" w:rsidRPr="00585866" w:rsidRDefault="00C613CF" w:rsidP="00BA3CCD">
                      <w:pPr>
                        <w:pBdr>
                          <w:top w:val="single" w:sz="4" w:space="1" w:color="auto"/>
                          <w:left w:val="single" w:sz="4" w:space="4" w:color="auto"/>
                          <w:bottom w:val="single" w:sz="4" w:space="1" w:color="auto"/>
                          <w:right w:val="single" w:sz="4" w:space="4" w:color="auto"/>
                        </w:pBdr>
                        <w:jc w:val="center"/>
                        <w:rPr>
                          <w:rFonts w:ascii="Arial" w:hAnsi="Arial" w:cs="Arial"/>
                          <w:sz w:val="18"/>
                          <w:szCs w:val="18"/>
                        </w:rPr>
                      </w:pPr>
                      <w:r w:rsidRPr="00585866">
                        <w:rPr>
                          <w:rFonts w:ascii="Arial" w:hAnsi="Arial" w:cs="Arial"/>
                          <w:sz w:val="18"/>
                          <w:szCs w:val="18"/>
                        </w:rPr>
                        <w:t>……………………………………….</w:t>
                      </w:r>
                    </w:p>
                    <w:p w:rsidR="00C613CF" w:rsidRPr="00585866" w:rsidRDefault="00C613CF" w:rsidP="00BA3CCD">
                      <w:pPr>
                        <w:pBdr>
                          <w:top w:val="single" w:sz="4" w:space="1" w:color="auto"/>
                          <w:left w:val="single" w:sz="4" w:space="4" w:color="auto"/>
                          <w:bottom w:val="single" w:sz="4" w:space="1" w:color="auto"/>
                          <w:right w:val="single" w:sz="4" w:space="4" w:color="auto"/>
                        </w:pBdr>
                        <w:jc w:val="center"/>
                        <w:rPr>
                          <w:rFonts w:ascii="Arial" w:hAnsi="Arial" w:cs="Arial"/>
                          <w:sz w:val="18"/>
                          <w:szCs w:val="18"/>
                        </w:rPr>
                      </w:pPr>
                      <w:r w:rsidRPr="00585866">
                        <w:rPr>
                          <w:rFonts w:ascii="Arial" w:hAnsi="Arial" w:cs="Arial"/>
                          <w:sz w:val="18"/>
                          <w:szCs w:val="18"/>
                        </w:rPr>
                        <w:t>SIGNATURE(S) OF BIDDERS(S)</w:t>
                      </w:r>
                    </w:p>
                    <w:p w:rsidR="00C613CF" w:rsidRPr="00585866" w:rsidRDefault="00C613CF" w:rsidP="00BA3CCD">
                      <w:pPr>
                        <w:pBdr>
                          <w:top w:val="single" w:sz="4" w:space="1" w:color="auto"/>
                          <w:left w:val="single" w:sz="4" w:space="4" w:color="auto"/>
                          <w:bottom w:val="single" w:sz="4" w:space="1" w:color="auto"/>
                          <w:right w:val="single" w:sz="4" w:space="4" w:color="auto"/>
                        </w:pBdr>
                        <w:rPr>
                          <w:rFonts w:ascii="Arial" w:hAnsi="Arial" w:cs="Arial"/>
                          <w:sz w:val="18"/>
                          <w:szCs w:val="18"/>
                        </w:rPr>
                      </w:pPr>
                    </w:p>
                    <w:p w:rsidR="00C613CF" w:rsidRPr="00585866" w:rsidRDefault="00C613CF" w:rsidP="00BA3CCD">
                      <w:pPr>
                        <w:pBdr>
                          <w:top w:val="single" w:sz="4" w:space="1" w:color="auto"/>
                          <w:left w:val="single" w:sz="4" w:space="4" w:color="auto"/>
                          <w:bottom w:val="single" w:sz="4" w:space="1" w:color="auto"/>
                          <w:right w:val="single" w:sz="4" w:space="4" w:color="auto"/>
                        </w:pBd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rsidR="00C613CF" w:rsidRPr="00585866" w:rsidRDefault="00C613CF" w:rsidP="00BA3CCD">
                      <w:pPr>
                        <w:pBdr>
                          <w:top w:val="single" w:sz="4" w:space="1" w:color="auto"/>
                          <w:left w:val="single" w:sz="4" w:space="4" w:color="auto"/>
                          <w:bottom w:val="single" w:sz="4" w:space="1" w:color="auto"/>
                          <w:right w:val="single" w:sz="4" w:space="4" w:color="auto"/>
                        </w:pBd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C613CF" w:rsidRPr="00585866" w:rsidRDefault="00C613CF" w:rsidP="00BA3CCD">
                      <w:pPr>
                        <w:pBdr>
                          <w:top w:val="single" w:sz="4" w:space="1" w:color="auto"/>
                          <w:left w:val="single" w:sz="4" w:space="4" w:color="auto"/>
                          <w:bottom w:val="single" w:sz="4" w:space="1" w:color="auto"/>
                          <w:right w:val="single" w:sz="4" w:space="4" w:color="auto"/>
                        </w:pBd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C613CF" w:rsidRPr="00585866" w:rsidRDefault="00C613CF" w:rsidP="00BA3CCD">
                      <w:pPr>
                        <w:pBdr>
                          <w:top w:val="single" w:sz="4" w:space="1" w:color="auto"/>
                          <w:left w:val="single" w:sz="4" w:space="4" w:color="auto"/>
                          <w:bottom w:val="single" w:sz="4" w:space="1" w:color="auto"/>
                          <w:right w:val="single" w:sz="4" w:space="4" w:color="auto"/>
                        </w:pBd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C613CF" w:rsidRDefault="00C613CF" w:rsidP="00BA3CCD">
                      <w:pPr>
                        <w:pBdr>
                          <w:top w:val="single" w:sz="4" w:space="1" w:color="auto"/>
                          <w:left w:val="single" w:sz="4" w:space="4" w:color="auto"/>
                          <w:bottom w:val="single" w:sz="4" w:space="1" w:color="auto"/>
                          <w:right w:val="single" w:sz="4" w:space="4" w:color="auto"/>
                        </w:pBdr>
                        <w:jc w:val="center"/>
                      </w:pPr>
                    </w:p>
                  </w:txbxContent>
                </v:textbox>
              </v:rect>
            </w:pict>
          </mc:Fallback>
        </mc:AlternateContent>
      </w:r>
    </w:p>
    <w:p w:rsidR="001E3E4E" w:rsidRPr="002C2840" w:rsidRDefault="001E3E4E" w:rsidP="003262C7">
      <w:pPr>
        <w:pStyle w:val="BodyText"/>
        <w:tabs>
          <w:tab w:val="left" w:pos="180"/>
        </w:tabs>
        <w:ind w:left="180" w:hanging="720"/>
        <w:jc w:val="both"/>
        <w:rPr>
          <w:rFonts w:ascii="Arial Narrow" w:hAnsi="Arial Narrow"/>
          <w:b w:val="0"/>
          <w:sz w:val="20"/>
        </w:rPr>
      </w:pPr>
    </w:p>
    <w:p w:rsidR="001E3E4E" w:rsidRPr="002C2840" w:rsidRDefault="001E3E4E" w:rsidP="003262C7">
      <w:pPr>
        <w:pStyle w:val="BodyText"/>
        <w:tabs>
          <w:tab w:val="left" w:pos="180"/>
        </w:tabs>
        <w:ind w:left="180" w:hanging="720"/>
        <w:jc w:val="both"/>
        <w:rPr>
          <w:rFonts w:ascii="Arial Narrow" w:hAnsi="Arial Narrow"/>
          <w:sz w:val="20"/>
        </w:rPr>
      </w:pPr>
    </w:p>
    <w:p w:rsidR="001E3E4E" w:rsidRPr="002C2840" w:rsidRDefault="001E3E4E" w:rsidP="003262C7">
      <w:pPr>
        <w:pStyle w:val="BodyText"/>
        <w:tabs>
          <w:tab w:val="left" w:pos="180"/>
        </w:tabs>
        <w:ind w:left="180" w:hanging="720"/>
        <w:jc w:val="both"/>
        <w:rPr>
          <w:rFonts w:ascii="Arial Narrow" w:hAnsi="Arial Narrow"/>
          <w:b w:val="0"/>
          <w:sz w:val="20"/>
        </w:rPr>
      </w:pPr>
    </w:p>
    <w:p w:rsidR="007A70D3" w:rsidRPr="002C2840" w:rsidRDefault="007A70D3">
      <w:pPr>
        <w:widowControl/>
        <w:spacing w:after="160" w:line="259" w:lineRule="auto"/>
        <w:rPr>
          <w:rFonts w:ascii="Arial Narrow" w:hAnsi="Arial Narrow"/>
        </w:rPr>
      </w:pPr>
      <w:r w:rsidRPr="002C2840">
        <w:rPr>
          <w:rFonts w:ascii="Arial Narrow" w:hAnsi="Arial Narrow"/>
        </w:rPr>
        <w:br w:type="page"/>
      </w:r>
    </w:p>
    <w:p w:rsidR="001E3E4E" w:rsidRPr="002C2840" w:rsidRDefault="001E3E4E" w:rsidP="00694459">
      <w:pPr>
        <w:widowControl/>
        <w:spacing w:after="160" w:line="259" w:lineRule="auto"/>
        <w:ind w:left="-720" w:right="-338"/>
        <w:jc w:val="right"/>
        <w:rPr>
          <w:rFonts w:ascii="Arial Narrow" w:hAnsi="Arial Narrow"/>
          <w:b/>
          <w:snapToGrid/>
          <w:sz w:val="20"/>
        </w:rPr>
      </w:pPr>
      <w:r w:rsidRPr="002C2840">
        <w:rPr>
          <w:rFonts w:ascii="Arial Narrow" w:hAnsi="Arial Narrow"/>
          <w:b/>
        </w:rPr>
        <w:lastRenderedPageBreak/>
        <w:t>SBD 7.2</w:t>
      </w:r>
    </w:p>
    <w:p w:rsidR="001E3E4E" w:rsidRPr="002C2840" w:rsidRDefault="001E3E4E" w:rsidP="00253D07">
      <w:pPr>
        <w:pStyle w:val="Heading1"/>
        <w:ind w:right="90" w:hanging="90"/>
        <w:jc w:val="center"/>
        <w:rPr>
          <w:rFonts w:ascii="Arial Narrow" w:hAnsi="Arial Narrow" w:cs="Times New Roman"/>
          <w:b/>
          <w:color w:val="auto"/>
          <w:sz w:val="28"/>
          <w:szCs w:val="28"/>
        </w:rPr>
      </w:pPr>
      <w:r w:rsidRPr="002C2840">
        <w:rPr>
          <w:rFonts w:ascii="Arial Narrow" w:hAnsi="Arial Narrow" w:cs="Times New Roman"/>
          <w:b/>
          <w:color w:val="auto"/>
          <w:sz w:val="28"/>
          <w:szCs w:val="28"/>
        </w:rPr>
        <w:t>CONTRACT F</w:t>
      </w:r>
      <w:r w:rsidR="00253D07" w:rsidRPr="002C2840">
        <w:rPr>
          <w:rFonts w:ascii="Arial Narrow" w:hAnsi="Arial Narrow" w:cs="Times New Roman"/>
          <w:b/>
          <w:color w:val="auto"/>
          <w:sz w:val="28"/>
          <w:szCs w:val="28"/>
        </w:rPr>
        <w:t>7</w:t>
      </w:r>
      <w:r w:rsidRPr="002C2840">
        <w:rPr>
          <w:rFonts w:ascii="Arial Narrow" w:hAnsi="Arial Narrow" w:cs="Times New Roman"/>
          <w:b/>
          <w:color w:val="auto"/>
          <w:sz w:val="28"/>
          <w:szCs w:val="28"/>
        </w:rPr>
        <w:t>ORM - RENDERING OF SERVICES</w:t>
      </w:r>
    </w:p>
    <w:p w:rsidR="00EC3D95" w:rsidRPr="002C2840" w:rsidRDefault="00EC3D95" w:rsidP="00253D07">
      <w:pPr>
        <w:ind w:right="90" w:hanging="90"/>
        <w:jc w:val="both"/>
        <w:rPr>
          <w:rFonts w:ascii="Arial Narrow" w:hAnsi="Arial Narrow"/>
          <w:b/>
          <w:sz w:val="20"/>
        </w:rPr>
      </w:pPr>
    </w:p>
    <w:p w:rsidR="00EC3D95" w:rsidRPr="002C2840" w:rsidRDefault="00EC3D95" w:rsidP="00253D07">
      <w:pPr>
        <w:ind w:right="90"/>
        <w:jc w:val="both"/>
        <w:rPr>
          <w:rFonts w:ascii="Arial Narrow" w:hAnsi="Arial Narrow"/>
          <w:b/>
        </w:rPr>
      </w:pPr>
      <w:r w:rsidRPr="002C2840">
        <w:rPr>
          <w:rFonts w:ascii="Arial Narrow" w:hAnsi="Arial Narrow"/>
          <w:b/>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rsidR="00EC3D95" w:rsidRPr="002C2840" w:rsidRDefault="00EC3D95" w:rsidP="00253D07">
      <w:pPr>
        <w:ind w:right="90"/>
        <w:rPr>
          <w:rFonts w:ascii="Arial Narrow" w:hAnsi="Arial Narrow"/>
          <w:u w:val="single"/>
        </w:rPr>
      </w:pPr>
    </w:p>
    <w:p w:rsidR="00EC3D95" w:rsidRPr="002C2840" w:rsidRDefault="00EC3D95" w:rsidP="00253D07">
      <w:pPr>
        <w:pStyle w:val="Heading1"/>
        <w:keepLines w:val="0"/>
        <w:widowControl/>
        <w:spacing w:before="0"/>
        <w:jc w:val="center"/>
        <w:rPr>
          <w:rFonts w:ascii="Arial Narrow" w:eastAsia="Times New Roman" w:hAnsi="Arial Narrow" w:cs="Times New Roman"/>
          <w:b/>
          <w:snapToGrid/>
          <w:color w:val="auto"/>
          <w:sz w:val="24"/>
          <w:szCs w:val="20"/>
          <w:lang w:val="en-AU"/>
        </w:rPr>
      </w:pPr>
      <w:r w:rsidRPr="002C2840">
        <w:rPr>
          <w:rFonts w:ascii="Arial Narrow" w:eastAsia="Times New Roman" w:hAnsi="Arial Narrow" w:cs="Times New Roman"/>
          <w:b/>
          <w:snapToGrid/>
          <w:color w:val="auto"/>
          <w:sz w:val="24"/>
          <w:szCs w:val="20"/>
          <w:lang w:val="en-AU"/>
        </w:rPr>
        <w:t>PART 1 (TO BE FILLED IN BY THE SERVICE PROVIDER)</w:t>
      </w:r>
    </w:p>
    <w:p w:rsidR="00EC3D95" w:rsidRPr="002C2840" w:rsidRDefault="00EC3D95" w:rsidP="00253D07">
      <w:pPr>
        <w:ind w:right="90" w:hanging="90"/>
        <w:rPr>
          <w:rFonts w:ascii="Arial Narrow" w:hAnsi="Arial Narrow"/>
        </w:rPr>
      </w:pPr>
    </w:p>
    <w:p w:rsidR="00EC3D95" w:rsidRPr="002C2840" w:rsidRDefault="00EC3D95" w:rsidP="00964E0B">
      <w:pPr>
        <w:widowControl/>
        <w:numPr>
          <w:ilvl w:val="0"/>
          <w:numId w:val="19"/>
        </w:numPr>
        <w:ind w:right="90"/>
        <w:jc w:val="both"/>
        <w:rPr>
          <w:rFonts w:ascii="Arial Narrow" w:hAnsi="Arial Narrow"/>
          <w:sz w:val="20"/>
        </w:rPr>
      </w:pPr>
      <w:r w:rsidRPr="002C2840">
        <w:rPr>
          <w:rFonts w:ascii="Arial Narrow" w:hAnsi="Arial Narrow"/>
          <w:sz w:val="20"/>
        </w:rPr>
        <w:t>I hereby undertake to render services described in the attached bidding documents to (name of the institution)……………………………………. in accordance with the requirements and task directives / proposals specifications stipulated in Bid Number………….……….. at the price/s quoted.  My offer/s remain binding upon me and open for acceptance by the Purchaser during the validity period indicated and calculated from the closing date of the bid .</w:t>
      </w:r>
    </w:p>
    <w:p w:rsidR="00EC3D95" w:rsidRPr="002C2840" w:rsidRDefault="00EC3D95" w:rsidP="00964E0B">
      <w:pPr>
        <w:widowControl/>
        <w:numPr>
          <w:ilvl w:val="0"/>
          <w:numId w:val="19"/>
        </w:numPr>
        <w:ind w:right="90"/>
        <w:jc w:val="both"/>
        <w:rPr>
          <w:rFonts w:ascii="Arial Narrow" w:hAnsi="Arial Narrow"/>
          <w:sz w:val="20"/>
        </w:rPr>
      </w:pPr>
      <w:r w:rsidRPr="002C2840">
        <w:rPr>
          <w:rFonts w:ascii="Arial Narrow" w:hAnsi="Arial Narrow"/>
          <w:sz w:val="20"/>
        </w:rPr>
        <w:t>The following documents shall be deemed to form and be read and construed as part of this agreement:</w:t>
      </w:r>
    </w:p>
    <w:p w:rsidR="00EC3D95" w:rsidRPr="002C2840" w:rsidRDefault="00EC3D95" w:rsidP="00253D07">
      <w:pPr>
        <w:ind w:left="720" w:right="90" w:hanging="720"/>
        <w:jc w:val="both"/>
        <w:rPr>
          <w:rFonts w:ascii="Arial Narrow" w:hAnsi="Arial Narrow"/>
          <w:sz w:val="20"/>
        </w:rPr>
      </w:pPr>
    </w:p>
    <w:p w:rsidR="00EC3D95" w:rsidRPr="002C2840" w:rsidRDefault="00EC3D95" w:rsidP="00964E0B">
      <w:pPr>
        <w:widowControl/>
        <w:numPr>
          <w:ilvl w:val="0"/>
          <w:numId w:val="20"/>
        </w:numPr>
        <w:ind w:left="720" w:right="90" w:firstLine="90"/>
        <w:jc w:val="both"/>
        <w:rPr>
          <w:rFonts w:ascii="Arial Narrow" w:hAnsi="Arial Narrow"/>
          <w:sz w:val="20"/>
        </w:rPr>
      </w:pPr>
      <w:r w:rsidRPr="002C2840">
        <w:rPr>
          <w:rFonts w:ascii="Arial Narrow" w:hAnsi="Arial Narrow"/>
          <w:sz w:val="20"/>
        </w:rPr>
        <w:t xml:space="preserve">Bidding documents, </w:t>
      </w:r>
      <w:r w:rsidRPr="002C2840">
        <w:rPr>
          <w:rFonts w:ascii="Arial Narrow" w:hAnsi="Arial Narrow"/>
          <w:i/>
          <w:sz w:val="20"/>
        </w:rPr>
        <w:t>viz</w:t>
      </w:r>
    </w:p>
    <w:p w:rsidR="00EC3D95" w:rsidRPr="002C2840" w:rsidRDefault="00EC3D95" w:rsidP="00964E0B">
      <w:pPr>
        <w:widowControl/>
        <w:numPr>
          <w:ilvl w:val="0"/>
          <w:numId w:val="12"/>
        </w:numPr>
        <w:ind w:left="720" w:right="90" w:firstLine="90"/>
        <w:jc w:val="both"/>
        <w:rPr>
          <w:rFonts w:ascii="Arial Narrow" w:hAnsi="Arial Narrow"/>
          <w:sz w:val="20"/>
        </w:rPr>
      </w:pPr>
      <w:r w:rsidRPr="002C2840">
        <w:rPr>
          <w:rFonts w:ascii="Arial Narrow" w:hAnsi="Arial Narrow"/>
          <w:sz w:val="20"/>
        </w:rPr>
        <w:t>Invitation to bid;</w:t>
      </w:r>
    </w:p>
    <w:p w:rsidR="00EC3D95" w:rsidRPr="002C2840" w:rsidRDefault="00EC3D95" w:rsidP="00964E0B">
      <w:pPr>
        <w:widowControl/>
        <w:numPr>
          <w:ilvl w:val="0"/>
          <w:numId w:val="12"/>
        </w:numPr>
        <w:ind w:left="720" w:right="90" w:firstLine="90"/>
        <w:jc w:val="both"/>
        <w:rPr>
          <w:rFonts w:ascii="Arial Narrow" w:hAnsi="Arial Narrow"/>
          <w:sz w:val="20"/>
        </w:rPr>
      </w:pPr>
      <w:r w:rsidRPr="002C2840">
        <w:rPr>
          <w:rFonts w:ascii="Arial Narrow" w:hAnsi="Arial Narrow"/>
          <w:sz w:val="20"/>
        </w:rPr>
        <w:t>Tax clearance certificate;</w:t>
      </w:r>
    </w:p>
    <w:p w:rsidR="00EC3D95" w:rsidRPr="002C2840" w:rsidRDefault="00EC3D95" w:rsidP="00964E0B">
      <w:pPr>
        <w:widowControl/>
        <w:numPr>
          <w:ilvl w:val="0"/>
          <w:numId w:val="12"/>
        </w:numPr>
        <w:ind w:left="720" w:right="90" w:firstLine="90"/>
        <w:jc w:val="both"/>
        <w:rPr>
          <w:rFonts w:ascii="Arial Narrow" w:hAnsi="Arial Narrow"/>
          <w:sz w:val="20"/>
        </w:rPr>
      </w:pPr>
      <w:r w:rsidRPr="002C2840">
        <w:rPr>
          <w:rFonts w:ascii="Arial Narrow" w:hAnsi="Arial Narrow"/>
          <w:sz w:val="20"/>
        </w:rPr>
        <w:t>Pricing schedule(s);</w:t>
      </w:r>
    </w:p>
    <w:p w:rsidR="00EC3D95" w:rsidRPr="002C2840" w:rsidRDefault="00EC3D95" w:rsidP="00964E0B">
      <w:pPr>
        <w:widowControl/>
        <w:numPr>
          <w:ilvl w:val="0"/>
          <w:numId w:val="12"/>
        </w:numPr>
        <w:ind w:left="720" w:right="90" w:firstLine="90"/>
        <w:jc w:val="both"/>
        <w:rPr>
          <w:rFonts w:ascii="Arial Narrow" w:hAnsi="Arial Narrow"/>
          <w:sz w:val="20"/>
        </w:rPr>
      </w:pPr>
      <w:r w:rsidRPr="002C2840">
        <w:rPr>
          <w:rFonts w:ascii="Arial Narrow" w:hAnsi="Arial Narrow"/>
          <w:sz w:val="20"/>
        </w:rPr>
        <w:t>Filled in task directive/proposal;</w:t>
      </w:r>
    </w:p>
    <w:p w:rsidR="00EC3D95" w:rsidRPr="002C2840" w:rsidRDefault="00EC3D95" w:rsidP="00964E0B">
      <w:pPr>
        <w:widowControl/>
        <w:numPr>
          <w:ilvl w:val="0"/>
          <w:numId w:val="12"/>
        </w:numPr>
        <w:ind w:left="720" w:right="90" w:firstLine="90"/>
        <w:jc w:val="both"/>
        <w:rPr>
          <w:rFonts w:ascii="Arial Narrow" w:hAnsi="Arial Narrow"/>
          <w:sz w:val="20"/>
        </w:rPr>
      </w:pPr>
      <w:r w:rsidRPr="002C2840">
        <w:rPr>
          <w:rFonts w:ascii="Arial Narrow" w:hAnsi="Arial Narrow"/>
          <w:sz w:val="20"/>
        </w:rPr>
        <w:t>Preference claims for Broad Based Black Economic Empowerment Status Level of Contribution  in terms of the Preferential Procurement Regulations 2011;</w:t>
      </w:r>
    </w:p>
    <w:p w:rsidR="00EC3D95" w:rsidRPr="002C2840" w:rsidRDefault="00EC3D95" w:rsidP="00964E0B">
      <w:pPr>
        <w:widowControl/>
        <w:numPr>
          <w:ilvl w:val="0"/>
          <w:numId w:val="12"/>
        </w:numPr>
        <w:ind w:left="720" w:right="90" w:firstLine="90"/>
        <w:jc w:val="both"/>
        <w:rPr>
          <w:rFonts w:ascii="Arial Narrow" w:hAnsi="Arial Narrow"/>
          <w:sz w:val="20"/>
        </w:rPr>
      </w:pPr>
      <w:r w:rsidRPr="002C2840">
        <w:rPr>
          <w:rFonts w:ascii="Arial Narrow" w:hAnsi="Arial Narrow"/>
          <w:sz w:val="20"/>
        </w:rPr>
        <w:t>Declaration of interest;</w:t>
      </w:r>
    </w:p>
    <w:p w:rsidR="00EC3D95" w:rsidRPr="002C2840" w:rsidRDefault="00EC3D95" w:rsidP="00964E0B">
      <w:pPr>
        <w:widowControl/>
        <w:numPr>
          <w:ilvl w:val="0"/>
          <w:numId w:val="12"/>
        </w:numPr>
        <w:ind w:left="720" w:right="90" w:firstLine="90"/>
        <w:jc w:val="both"/>
        <w:rPr>
          <w:rFonts w:ascii="Arial Narrow" w:hAnsi="Arial Narrow"/>
          <w:sz w:val="20"/>
        </w:rPr>
      </w:pPr>
      <w:r w:rsidRPr="002C2840">
        <w:rPr>
          <w:rFonts w:ascii="Arial Narrow" w:hAnsi="Arial Narrow"/>
          <w:sz w:val="20"/>
        </w:rPr>
        <w:t>Declaration of bidder’s past SCM practices;</w:t>
      </w:r>
    </w:p>
    <w:p w:rsidR="00EC3D95" w:rsidRPr="002C2840" w:rsidRDefault="00EC3D95" w:rsidP="00964E0B">
      <w:pPr>
        <w:widowControl/>
        <w:numPr>
          <w:ilvl w:val="0"/>
          <w:numId w:val="12"/>
        </w:numPr>
        <w:ind w:left="720" w:right="90" w:firstLine="90"/>
        <w:jc w:val="both"/>
        <w:rPr>
          <w:rFonts w:ascii="Arial Narrow" w:hAnsi="Arial Narrow"/>
          <w:sz w:val="20"/>
        </w:rPr>
      </w:pPr>
      <w:r w:rsidRPr="002C2840">
        <w:rPr>
          <w:rFonts w:ascii="Arial Narrow" w:hAnsi="Arial Narrow"/>
          <w:sz w:val="20"/>
        </w:rPr>
        <w:t>Certificate of Independent Bid Determination;</w:t>
      </w:r>
    </w:p>
    <w:p w:rsidR="00EC3D95" w:rsidRPr="002C2840" w:rsidRDefault="00EC3D95" w:rsidP="00964E0B">
      <w:pPr>
        <w:widowControl/>
        <w:numPr>
          <w:ilvl w:val="0"/>
          <w:numId w:val="12"/>
        </w:numPr>
        <w:ind w:left="720" w:right="90" w:firstLine="90"/>
        <w:jc w:val="both"/>
        <w:rPr>
          <w:rFonts w:ascii="Arial Narrow" w:hAnsi="Arial Narrow"/>
          <w:sz w:val="20"/>
        </w:rPr>
      </w:pPr>
      <w:r w:rsidRPr="002C2840">
        <w:rPr>
          <w:rFonts w:ascii="Arial Narrow" w:hAnsi="Arial Narrow"/>
          <w:sz w:val="20"/>
        </w:rPr>
        <w:t xml:space="preserve">Special Conditions of Contract; </w:t>
      </w:r>
    </w:p>
    <w:p w:rsidR="00EC3D95" w:rsidRPr="002C2840" w:rsidRDefault="00EC3D95" w:rsidP="00964E0B">
      <w:pPr>
        <w:widowControl/>
        <w:numPr>
          <w:ilvl w:val="0"/>
          <w:numId w:val="20"/>
        </w:numPr>
        <w:ind w:left="720" w:right="90" w:firstLine="90"/>
        <w:jc w:val="both"/>
        <w:rPr>
          <w:rFonts w:ascii="Arial Narrow" w:hAnsi="Arial Narrow"/>
          <w:sz w:val="20"/>
        </w:rPr>
      </w:pPr>
      <w:r w:rsidRPr="002C2840">
        <w:rPr>
          <w:rFonts w:ascii="Arial Narrow" w:hAnsi="Arial Narrow"/>
          <w:sz w:val="20"/>
        </w:rPr>
        <w:t>General Conditions of Contract; and</w:t>
      </w:r>
    </w:p>
    <w:p w:rsidR="00EC3D95" w:rsidRPr="002C2840" w:rsidRDefault="00EC3D95" w:rsidP="00964E0B">
      <w:pPr>
        <w:widowControl/>
        <w:numPr>
          <w:ilvl w:val="0"/>
          <w:numId w:val="20"/>
        </w:numPr>
        <w:ind w:left="720" w:right="90" w:firstLine="90"/>
        <w:jc w:val="both"/>
        <w:rPr>
          <w:rFonts w:ascii="Arial Narrow" w:hAnsi="Arial Narrow"/>
          <w:sz w:val="20"/>
        </w:rPr>
      </w:pPr>
      <w:r w:rsidRPr="002C2840">
        <w:rPr>
          <w:rFonts w:ascii="Arial Narrow" w:hAnsi="Arial Narrow"/>
          <w:sz w:val="20"/>
        </w:rPr>
        <w:t>Other (specify)</w:t>
      </w:r>
    </w:p>
    <w:p w:rsidR="00EC3D95" w:rsidRPr="002C2840" w:rsidRDefault="00EC3D95" w:rsidP="00253D07">
      <w:pPr>
        <w:ind w:left="720" w:right="90" w:firstLine="90"/>
        <w:jc w:val="both"/>
        <w:rPr>
          <w:rFonts w:ascii="Arial Narrow" w:hAnsi="Arial Narrow"/>
          <w:sz w:val="20"/>
        </w:rPr>
      </w:pPr>
    </w:p>
    <w:p w:rsidR="00EC3D95" w:rsidRPr="002C2840" w:rsidRDefault="00EC3D95" w:rsidP="00964E0B">
      <w:pPr>
        <w:widowControl/>
        <w:numPr>
          <w:ilvl w:val="0"/>
          <w:numId w:val="19"/>
        </w:numPr>
        <w:ind w:right="90"/>
        <w:jc w:val="both"/>
        <w:rPr>
          <w:rFonts w:ascii="Arial Narrow" w:hAnsi="Arial Narrow"/>
          <w:sz w:val="20"/>
        </w:rPr>
      </w:pPr>
      <w:r w:rsidRPr="002C2840">
        <w:rPr>
          <w:rFonts w:ascii="Arial Narrow" w:hAnsi="Arial Narrow"/>
          <w:sz w:val="20"/>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rsidR="00EC3D95" w:rsidRPr="002C2840" w:rsidRDefault="00EC3D95" w:rsidP="00964E0B">
      <w:pPr>
        <w:widowControl/>
        <w:numPr>
          <w:ilvl w:val="0"/>
          <w:numId w:val="19"/>
        </w:numPr>
        <w:ind w:right="90"/>
        <w:jc w:val="both"/>
        <w:rPr>
          <w:rFonts w:ascii="Arial Narrow" w:hAnsi="Arial Narrow"/>
          <w:sz w:val="20"/>
        </w:rPr>
      </w:pPr>
      <w:r w:rsidRPr="002C2840">
        <w:rPr>
          <w:rFonts w:ascii="Arial Narrow" w:hAnsi="Arial Narrow"/>
          <w:sz w:val="20"/>
        </w:rPr>
        <w:t>I accept full responsibility for the proper execution and fulfilment of all obligations and conditions devolving on me under this agreement as the principal liable for the due fulfillment of this contract.</w:t>
      </w:r>
    </w:p>
    <w:p w:rsidR="00EC3D95" w:rsidRPr="002C2840" w:rsidRDefault="00EC3D95" w:rsidP="00964E0B">
      <w:pPr>
        <w:widowControl/>
        <w:numPr>
          <w:ilvl w:val="0"/>
          <w:numId w:val="19"/>
        </w:numPr>
        <w:ind w:right="90"/>
        <w:jc w:val="both"/>
        <w:rPr>
          <w:rFonts w:ascii="Arial Narrow" w:hAnsi="Arial Narrow"/>
          <w:sz w:val="20"/>
        </w:rPr>
      </w:pPr>
      <w:r w:rsidRPr="002C2840">
        <w:rPr>
          <w:rFonts w:ascii="Arial Narrow" w:hAnsi="Arial Narrow"/>
          <w:sz w:val="20"/>
        </w:rPr>
        <w:t>I declare that I have no participation in any collusive practices with any bidder or any other person regarding this or any other bid.</w:t>
      </w:r>
    </w:p>
    <w:p w:rsidR="00EC3D95" w:rsidRPr="002C2840" w:rsidRDefault="00EC3D95" w:rsidP="00964E0B">
      <w:pPr>
        <w:widowControl/>
        <w:numPr>
          <w:ilvl w:val="0"/>
          <w:numId w:val="19"/>
        </w:numPr>
        <w:ind w:right="90"/>
        <w:jc w:val="both"/>
        <w:rPr>
          <w:rFonts w:ascii="Arial Narrow" w:hAnsi="Arial Narrow"/>
        </w:rPr>
      </w:pPr>
      <w:r w:rsidRPr="002C2840">
        <w:rPr>
          <w:rFonts w:ascii="Arial Narrow" w:hAnsi="Arial Narrow"/>
          <w:sz w:val="20"/>
        </w:rPr>
        <w:t>I confirm that I am duly authorised to sign this contract.</w:t>
      </w:r>
    </w:p>
    <w:p w:rsidR="00EC3D95" w:rsidRPr="002C2840" w:rsidRDefault="00EC3D95" w:rsidP="00253D07">
      <w:pPr>
        <w:ind w:right="90" w:hanging="90"/>
        <w:jc w:val="both"/>
        <w:rPr>
          <w:rFonts w:ascii="Arial Narrow" w:hAnsi="Arial Narrow"/>
        </w:rPr>
      </w:pPr>
    </w:p>
    <w:p w:rsidR="00EC3D95" w:rsidRPr="002C2840" w:rsidRDefault="00EC3D95" w:rsidP="00253D07">
      <w:pPr>
        <w:ind w:left="720" w:right="90"/>
        <w:jc w:val="both"/>
        <w:rPr>
          <w:rFonts w:ascii="Arial Narrow" w:hAnsi="Arial Narrow"/>
          <w:sz w:val="20"/>
        </w:rPr>
      </w:pPr>
      <w:r w:rsidRPr="002C2840">
        <w:rPr>
          <w:rFonts w:ascii="Arial Narrow" w:hAnsi="Arial Narrow"/>
          <w:noProof/>
          <w:sz w:val="20"/>
        </w:rPr>
        <mc:AlternateContent>
          <mc:Choice Requires="wps">
            <w:drawing>
              <wp:anchor distT="0" distB="0" distL="114300" distR="114300" simplePos="0" relativeHeight="251666432" behindDoc="0" locked="0" layoutInCell="0" allowOverlap="1">
                <wp:simplePos x="0" y="0"/>
                <wp:positionH relativeFrom="column">
                  <wp:posOffset>3581400</wp:posOffset>
                </wp:positionH>
                <wp:positionV relativeFrom="paragraph">
                  <wp:posOffset>76835</wp:posOffset>
                </wp:positionV>
                <wp:extent cx="2590800" cy="1189354"/>
                <wp:effectExtent l="0" t="0" r="19050" b="1143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1189354"/>
                        </a:xfrm>
                        <a:prstGeom prst="rect">
                          <a:avLst/>
                        </a:prstGeom>
                        <a:solidFill>
                          <a:srgbClr val="FFFFFF"/>
                        </a:solidFill>
                        <a:ln w="9525">
                          <a:solidFill>
                            <a:srgbClr val="000000"/>
                          </a:solidFill>
                          <a:miter lim="800000"/>
                          <a:headEnd/>
                          <a:tailEnd/>
                        </a:ln>
                      </wps:spPr>
                      <wps:txbx>
                        <w:txbxContent>
                          <w:p w:rsidR="00C613CF" w:rsidRDefault="00C613CF" w:rsidP="00BA3CCD">
                            <w:pPr>
                              <w:pBdr>
                                <w:top w:val="single" w:sz="4" w:space="1" w:color="auto"/>
                                <w:left w:val="single" w:sz="4" w:space="4" w:color="auto"/>
                                <w:bottom w:val="single" w:sz="4" w:space="1" w:color="auto"/>
                                <w:right w:val="single" w:sz="4" w:space="4" w:color="auto"/>
                              </w:pBdr>
                            </w:pPr>
                            <w:r>
                              <w:t>WITNESSES</w:t>
                            </w:r>
                          </w:p>
                          <w:p w:rsidR="00C613CF" w:rsidRDefault="00C613CF" w:rsidP="00BA3CCD">
                            <w:pPr>
                              <w:pBdr>
                                <w:top w:val="single" w:sz="4" w:space="1" w:color="auto"/>
                                <w:left w:val="single" w:sz="4" w:space="4" w:color="auto"/>
                                <w:bottom w:val="single" w:sz="4" w:space="1" w:color="auto"/>
                                <w:right w:val="single" w:sz="4" w:space="4" w:color="auto"/>
                              </w:pBdr>
                            </w:pPr>
                          </w:p>
                          <w:p w:rsidR="00C613CF" w:rsidRDefault="00C613CF" w:rsidP="00964E0B">
                            <w:pPr>
                              <w:widowControl/>
                              <w:numPr>
                                <w:ilvl w:val="0"/>
                                <w:numId w:val="23"/>
                              </w:numPr>
                              <w:pBdr>
                                <w:top w:val="single" w:sz="4" w:space="1" w:color="auto"/>
                                <w:left w:val="single" w:sz="4" w:space="4" w:color="auto"/>
                                <w:bottom w:val="single" w:sz="4" w:space="1" w:color="auto"/>
                                <w:right w:val="single" w:sz="4" w:space="4" w:color="auto"/>
                              </w:pBdr>
                            </w:pPr>
                            <w:r>
                              <w:t>…….…………………………….</w:t>
                            </w:r>
                          </w:p>
                          <w:p w:rsidR="00C613CF" w:rsidRDefault="00C613CF" w:rsidP="00BA3CCD">
                            <w:pPr>
                              <w:pBdr>
                                <w:top w:val="single" w:sz="4" w:space="1" w:color="auto"/>
                                <w:left w:val="single" w:sz="4" w:space="4" w:color="auto"/>
                                <w:bottom w:val="single" w:sz="4" w:space="1" w:color="auto"/>
                                <w:right w:val="single" w:sz="4" w:space="4" w:color="auto"/>
                              </w:pBdr>
                            </w:pPr>
                          </w:p>
                          <w:p w:rsidR="00C613CF" w:rsidRDefault="00C613CF" w:rsidP="00964E0B">
                            <w:pPr>
                              <w:widowControl/>
                              <w:numPr>
                                <w:ilvl w:val="0"/>
                                <w:numId w:val="23"/>
                              </w:numPr>
                              <w:pBdr>
                                <w:top w:val="single" w:sz="4" w:space="1" w:color="auto"/>
                                <w:left w:val="single" w:sz="4" w:space="4" w:color="auto"/>
                                <w:bottom w:val="single" w:sz="4" w:space="1" w:color="auto"/>
                                <w:right w:val="single" w:sz="4" w:space="4" w:color="auto"/>
                              </w:pBdr>
                            </w:pPr>
                            <w:r>
                              <w:t>……….………………………….</w:t>
                            </w:r>
                          </w:p>
                          <w:p w:rsidR="00C613CF" w:rsidRDefault="00C613CF" w:rsidP="00BA3CCD">
                            <w:pPr>
                              <w:pBdr>
                                <w:top w:val="single" w:sz="4" w:space="1" w:color="auto"/>
                                <w:left w:val="single" w:sz="4" w:space="4" w:color="auto"/>
                                <w:bottom w:val="single" w:sz="4" w:space="1" w:color="auto"/>
                                <w:right w:val="single" w:sz="4" w:space="4" w:color="auto"/>
                              </w:pBdr>
                            </w:pPr>
                          </w:p>
                          <w:p w:rsidR="00C613CF" w:rsidRDefault="00C613CF" w:rsidP="00BA3CCD">
                            <w:pPr>
                              <w:pBdr>
                                <w:top w:val="single" w:sz="4" w:space="1" w:color="auto"/>
                                <w:left w:val="single" w:sz="4" w:space="4" w:color="auto"/>
                                <w:bottom w:val="single" w:sz="4" w:space="1" w:color="auto"/>
                                <w:right w:val="single" w:sz="4" w:space="4" w:color="auto"/>
                              </w:pBdr>
                            </w:pPr>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id="Rectangle 8" o:spid="_x0000_s1028" style="position:absolute;left:0;text-align:left;margin-left:282pt;margin-top:6.05pt;width:204pt;height:93.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" o:allowincell="f">
                <v:textbox>
                  <w:txbxContent>
                    <w:p w:rsidR="00C613CF" w:rsidRDefault="00C613CF" w:rsidP="00BA3CCD">
                      <w:pPr>
                        <w:pBdr>
                          <w:top w:val="single" w:sz="4" w:space="1" w:color="auto"/>
                          <w:left w:val="single" w:sz="4" w:space="4" w:color="auto"/>
                          <w:bottom w:val="single" w:sz="4" w:space="1" w:color="auto"/>
                          <w:right w:val="single" w:sz="4" w:space="4" w:color="auto"/>
                        </w:pBdr>
                      </w:pPr>
                      <w:r>
                        <w:t>WITNESSES</w:t>
                      </w:r>
                    </w:p>
                    <w:p w:rsidR="00C613CF" w:rsidRDefault="00C613CF" w:rsidP="00BA3CCD">
                      <w:pPr>
                        <w:pBdr>
                          <w:top w:val="single" w:sz="4" w:space="1" w:color="auto"/>
                          <w:left w:val="single" w:sz="4" w:space="4" w:color="auto"/>
                          <w:bottom w:val="single" w:sz="4" w:space="1" w:color="auto"/>
                          <w:right w:val="single" w:sz="4" w:space="4" w:color="auto"/>
                        </w:pBdr>
                      </w:pPr>
                    </w:p>
                    <w:p w:rsidR="00C613CF" w:rsidRDefault="00C613CF" w:rsidP="00964E0B">
                      <w:pPr>
                        <w:widowControl/>
                        <w:numPr>
                          <w:ilvl w:val="0"/>
                          <w:numId w:val="23"/>
                        </w:numPr>
                        <w:pBdr>
                          <w:top w:val="single" w:sz="4" w:space="1" w:color="auto"/>
                          <w:left w:val="single" w:sz="4" w:space="4" w:color="auto"/>
                          <w:bottom w:val="single" w:sz="4" w:space="1" w:color="auto"/>
                          <w:right w:val="single" w:sz="4" w:space="4" w:color="auto"/>
                        </w:pBdr>
                      </w:pPr>
                      <w:r>
                        <w:t>…….…………………………….</w:t>
                      </w:r>
                    </w:p>
                    <w:p w:rsidR="00C613CF" w:rsidRDefault="00C613CF" w:rsidP="00BA3CCD">
                      <w:pPr>
                        <w:pBdr>
                          <w:top w:val="single" w:sz="4" w:space="1" w:color="auto"/>
                          <w:left w:val="single" w:sz="4" w:space="4" w:color="auto"/>
                          <w:bottom w:val="single" w:sz="4" w:space="1" w:color="auto"/>
                          <w:right w:val="single" w:sz="4" w:space="4" w:color="auto"/>
                        </w:pBdr>
                      </w:pPr>
                    </w:p>
                    <w:p w:rsidR="00C613CF" w:rsidRDefault="00C613CF" w:rsidP="00964E0B">
                      <w:pPr>
                        <w:widowControl/>
                        <w:numPr>
                          <w:ilvl w:val="0"/>
                          <w:numId w:val="23"/>
                        </w:numPr>
                        <w:pBdr>
                          <w:top w:val="single" w:sz="4" w:space="1" w:color="auto"/>
                          <w:left w:val="single" w:sz="4" w:space="4" w:color="auto"/>
                          <w:bottom w:val="single" w:sz="4" w:space="1" w:color="auto"/>
                          <w:right w:val="single" w:sz="4" w:space="4" w:color="auto"/>
                        </w:pBdr>
                      </w:pPr>
                      <w:r>
                        <w:t>……….………………………….</w:t>
                      </w:r>
                    </w:p>
                    <w:p w:rsidR="00C613CF" w:rsidRDefault="00C613CF" w:rsidP="00BA3CCD">
                      <w:pPr>
                        <w:pBdr>
                          <w:top w:val="single" w:sz="4" w:space="1" w:color="auto"/>
                          <w:left w:val="single" w:sz="4" w:space="4" w:color="auto"/>
                          <w:bottom w:val="single" w:sz="4" w:space="1" w:color="auto"/>
                          <w:right w:val="single" w:sz="4" w:space="4" w:color="auto"/>
                        </w:pBdr>
                      </w:pPr>
                    </w:p>
                    <w:p w:rsidR="00C613CF" w:rsidRDefault="00C613CF" w:rsidP="00BA3CCD">
                      <w:pPr>
                        <w:pBdr>
                          <w:top w:val="single" w:sz="4" w:space="1" w:color="auto"/>
                          <w:left w:val="single" w:sz="4" w:space="4" w:color="auto"/>
                          <w:bottom w:val="single" w:sz="4" w:space="1" w:color="auto"/>
                          <w:right w:val="single" w:sz="4" w:space="4" w:color="auto"/>
                        </w:pBdr>
                      </w:pPr>
                      <w:r>
                        <w:t>DATE:</w:t>
                      </w:r>
                      <w:r>
                        <w:tab/>
                        <w:t>……………………………..</w:t>
                      </w:r>
                    </w:p>
                  </w:txbxContent>
                </v:textbox>
              </v:rect>
            </w:pict>
          </mc:Fallback>
        </mc:AlternateContent>
      </w:r>
      <w:r w:rsidRPr="002C2840">
        <w:rPr>
          <w:rFonts w:ascii="Arial Narrow" w:hAnsi="Arial Narrow"/>
          <w:sz w:val="20"/>
        </w:rPr>
        <w:t>NAME (PRINT)</w:t>
      </w:r>
      <w:r w:rsidRPr="002C2840">
        <w:rPr>
          <w:rFonts w:ascii="Arial Narrow" w:hAnsi="Arial Narrow"/>
          <w:sz w:val="20"/>
        </w:rPr>
        <w:tab/>
      </w:r>
      <w:r w:rsidRPr="002C2840">
        <w:rPr>
          <w:rFonts w:ascii="Arial Narrow" w:hAnsi="Arial Narrow"/>
          <w:sz w:val="20"/>
        </w:rPr>
        <w:tab/>
        <w:t>…………………………….</w:t>
      </w:r>
    </w:p>
    <w:p w:rsidR="00EC3D95" w:rsidRPr="002C2840" w:rsidRDefault="00EC3D95" w:rsidP="00253D07">
      <w:pPr>
        <w:ind w:left="720" w:right="90"/>
        <w:jc w:val="both"/>
        <w:rPr>
          <w:rFonts w:ascii="Arial Narrow" w:hAnsi="Arial Narrow"/>
          <w:sz w:val="20"/>
        </w:rPr>
      </w:pPr>
    </w:p>
    <w:p w:rsidR="00EC3D95" w:rsidRPr="002C2840" w:rsidRDefault="00EC3D95" w:rsidP="00253D07">
      <w:pPr>
        <w:ind w:left="720" w:right="90"/>
        <w:jc w:val="both"/>
        <w:rPr>
          <w:rFonts w:ascii="Arial Narrow" w:hAnsi="Arial Narrow"/>
          <w:sz w:val="20"/>
        </w:rPr>
      </w:pPr>
      <w:r w:rsidRPr="002C2840">
        <w:rPr>
          <w:rFonts w:ascii="Arial Narrow" w:hAnsi="Arial Narrow"/>
          <w:sz w:val="20"/>
        </w:rPr>
        <w:t>CAPACITY</w:t>
      </w:r>
      <w:r w:rsidRPr="002C2840">
        <w:rPr>
          <w:rFonts w:ascii="Arial Narrow" w:hAnsi="Arial Narrow"/>
          <w:sz w:val="20"/>
        </w:rPr>
        <w:tab/>
      </w:r>
      <w:r w:rsidRPr="002C2840">
        <w:rPr>
          <w:rFonts w:ascii="Arial Narrow" w:hAnsi="Arial Narrow"/>
          <w:sz w:val="20"/>
        </w:rPr>
        <w:tab/>
        <w:t>…………………………….</w:t>
      </w:r>
    </w:p>
    <w:p w:rsidR="00EC3D95" w:rsidRPr="002C2840" w:rsidRDefault="00EC3D95" w:rsidP="00253D07">
      <w:pPr>
        <w:ind w:left="720" w:right="90"/>
        <w:jc w:val="both"/>
        <w:rPr>
          <w:rFonts w:ascii="Arial Narrow" w:hAnsi="Arial Narrow"/>
          <w:sz w:val="20"/>
        </w:rPr>
      </w:pPr>
    </w:p>
    <w:p w:rsidR="00EC3D95" w:rsidRPr="002C2840" w:rsidRDefault="00EC3D95" w:rsidP="00253D07">
      <w:pPr>
        <w:ind w:left="720" w:right="90"/>
        <w:jc w:val="both"/>
        <w:rPr>
          <w:rFonts w:ascii="Arial Narrow" w:hAnsi="Arial Narrow"/>
          <w:sz w:val="20"/>
        </w:rPr>
      </w:pPr>
      <w:r w:rsidRPr="002C2840">
        <w:rPr>
          <w:rFonts w:ascii="Arial Narrow" w:hAnsi="Arial Narrow"/>
          <w:sz w:val="20"/>
        </w:rPr>
        <w:t>SIGNATURE</w:t>
      </w:r>
      <w:r w:rsidRPr="002C2840">
        <w:rPr>
          <w:rFonts w:ascii="Arial Narrow" w:hAnsi="Arial Narrow"/>
          <w:sz w:val="20"/>
        </w:rPr>
        <w:tab/>
      </w:r>
      <w:r w:rsidRPr="002C2840">
        <w:rPr>
          <w:rFonts w:ascii="Arial Narrow" w:hAnsi="Arial Narrow"/>
          <w:sz w:val="20"/>
        </w:rPr>
        <w:tab/>
        <w:t>…………………………….</w:t>
      </w:r>
    </w:p>
    <w:p w:rsidR="00EC3D95" w:rsidRPr="002C2840" w:rsidRDefault="00EC3D95" w:rsidP="00253D07">
      <w:pPr>
        <w:ind w:left="720" w:right="90"/>
        <w:jc w:val="both"/>
        <w:rPr>
          <w:rFonts w:ascii="Arial Narrow" w:hAnsi="Arial Narrow"/>
          <w:sz w:val="20"/>
        </w:rPr>
      </w:pPr>
    </w:p>
    <w:p w:rsidR="00EC3D95" w:rsidRPr="002C2840" w:rsidRDefault="00EC3D95" w:rsidP="00253D07">
      <w:pPr>
        <w:ind w:left="720" w:right="90"/>
        <w:jc w:val="both"/>
        <w:rPr>
          <w:rFonts w:ascii="Arial Narrow" w:hAnsi="Arial Narrow"/>
          <w:sz w:val="20"/>
        </w:rPr>
      </w:pPr>
      <w:r w:rsidRPr="002C2840">
        <w:rPr>
          <w:rFonts w:ascii="Arial Narrow" w:hAnsi="Arial Narrow"/>
          <w:sz w:val="20"/>
        </w:rPr>
        <w:t>NAME OF FIRM</w:t>
      </w:r>
      <w:r w:rsidRPr="002C2840">
        <w:rPr>
          <w:rFonts w:ascii="Arial Narrow" w:hAnsi="Arial Narrow"/>
          <w:sz w:val="20"/>
        </w:rPr>
        <w:tab/>
      </w:r>
      <w:r w:rsidRPr="002C2840">
        <w:rPr>
          <w:rFonts w:ascii="Arial Narrow" w:hAnsi="Arial Narrow"/>
          <w:sz w:val="20"/>
        </w:rPr>
        <w:tab/>
        <w:t>…………………………….</w:t>
      </w:r>
    </w:p>
    <w:p w:rsidR="00EC3D95" w:rsidRPr="002C2840" w:rsidRDefault="00EC3D95" w:rsidP="00253D07">
      <w:pPr>
        <w:ind w:left="720" w:right="90"/>
        <w:jc w:val="both"/>
        <w:rPr>
          <w:rFonts w:ascii="Arial Narrow" w:hAnsi="Arial Narrow"/>
          <w:sz w:val="20"/>
        </w:rPr>
      </w:pPr>
    </w:p>
    <w:p w:rsidR="00EC3D95" w:rsidRPr="002C2840" w:rsidRDefault="00EC3D95" w:rsidP="00253D07">
      <w:pPr>
        <w:ind w:left="720" w:right="90"/>
        <w:jc w:val="both"/>
        <w:rPr>
          <w:rFonts w:ascii="Arial Narrow" w:hAnsi="Arial Narrow"/>
          <w:sz w:val="20"/>
        </w:rPr>
      </w:pPr>
      <w:r w:rsidRPr="002C2840">
        <w:rPr>
          <w:rFonts w:ascii="Arial Narrow" w:hAnsi="Arial Narrow"/>
          <w:sz w:val="20"/>
        </w:rPr>
        <w:t>DATE</w:t>
      </w:r>
      <w:r w:rsidRPr="002C2840">
        <w:rPr>
          <w:rFonts w:ascii="Arial Narrow" w:hAnsi="Arial Narrow"/>
          <w:sz w:val="20"/>
        </w:rPr>
        <w:tab/>
      </w:r>
      <w:r w:rsidRPr="002C2840">
        <w:rPr>
          <w:rFonts w:ascii="Arial Narrow" w:hAnsi="Arial Narrow"/>
          <w:sz w:val="20"/>
        </w:rPr>
        <w:tab/>
      </w:r>
      <w:r w:rsidRPr="002C2840">
        <w:rPr>
          <w:rFonts w:ascii="Arial Narrow" w:hAnsi="Arial Narrow"/>
          <w:sz w:val="20"/>
        </w:rPr>
        <w:tab/>
        <w:t>…………………………….</w:t>
      </w:r>
    </w:p>
    <w:p w:rsidR="00EC3D95" w:rsidRPr="002C2840" w:rsidRDefault="00EC3D95" w:rsidP="00253D07">
      <w:pPr>
        <w:ind w:right="90" w:hanging="90"/>
        <w:jc w:val="center"/>
        <w:rPr>
          <w:rFonts w:ascii="Arial Narrow" w:hAnsi="Arial Narrow"/>
          <w:b/>
        </w:rPr>
      </w:pPr>
    </w:p>
    <w:p w:rsidR="00EC3D95" w:rsidRPr="002C2840" w:rsidRDefault="006644EA" w:rsidP="00694459">
      <w:pPr>
        <w:widowControl/>
        <w:spacing w:after="160" w:line="259" w:lineRule="auto"/>
        <w:ind w:right="90" w:hanging="90"/>
        <w:jc w:val="right"/>
        <w:rPr>
          <w:rFonts w:ascii="Arial Narrow" w:hAnsi="Arial Narrow"/>
          <w:b/>
        </w:rPr>
      </w:pPr>
      <w:r w:rsidRPr="002C2840">
        <w:rPr>
          <w:rFonts w:ascii="Arial Narrow" w:hAnsi="Arial Narrow"/>
          <w:b/>
        </w:rPr>
        <w:br w:type="page"/>
      </w:r>
      <w:r w:rsidR="00EC3D95" w:rsidRPr="002C2840">
        <w:rPr>
          <w:rFonts w:ascii="Arial Narrow" w:hAnsi="Arial Narrow"/>
          <w:b/>
        </w:rPr>
        <w:lastRenderedPageBreak/>
        <w:t>SBD 7.2</w:t>
      </w:r>
    </w:p>
    <w:p w:rsidR="00EC3D95" w:rsidRPr="002C2840" w:rsidRDefault="00EC3D95" w:rsidP="00253D07">
      <w:pPr>
        <w:widowControl/>
        <w:jc w:val="center"/>
        <w:rPr>
          <w:rFonts w:ascii="Arial Narrow" w:hAnsi="Arial Narrow"/>
          <w:b/>
          <w:snapToGrid/>
        </w:rPr>
      </w:pPr>
      <w:r w:rsidRPr="002C2840">
        <w:rPr>
          <w:rFonts w:ascii="Arial Narrow" w:hAnsi="Arial Narrow"/>
          <w:b/>
          <w:snapToGrid/>
        </w:rPr>
        <w:t>CONTRACT FORM - RENDERING OF SERVICES</w:t>
      </w:r>
    </w:p>
    <w:p w:rsidR="00EC3D95" w:rsidRPr="002C2840" w:rsidRDefault="00EC3D95" w:rsidP="00253D07">
      <w:pPr>
        <w:widowControl/>
        <w:jc w:val="center"/>
        <w:rPr>
          <w:rFonts w:ascii="Arial Narrow" w:hAnsi="Arial Narrow"/>
          <w:b/>
          <w:snapToGrid/>
        </w:rPr>
      </w:pPr>
    </w:p>
    <w:p w:rsidR="00EC3D95" w:rsidRPr="002C2840" w:rsidRDefault="00EC3D95" w:rsidP="00253D07">
      <w:pPr>
        <w:widowControl/>
        <w:jc w:val="center"/>
        <w:rPr>
          <w:rFonts w:ascii="Arial Narrow" w:hAnsi="Arial Narrow"/>
          <w:b/>
          <w:snapToGrid/>
        </w:rPr>
      </w:pPr>
      <w:r w:rsidRPr="002C2840">
        <w:rPr>
          <w:rFonts w:ascii="Arial Narrow" w:hAnsi="Arial Narrow"/>
          <w:b/>
          <w:snapToGrid/>
        </w:rPr>
        <w:t>PART 2 (TO BE FILLED IN BY THE PURCHASER)</w:t>
      </w:r>
    </w:p>
    <w:p w:rsidR="00EC3D95" w:rsidRPr="002C2840" w:rsidRDefault="00EC3D95" w:rsidP="00253D07">
      <w:pPr>
        <w:widowControl/>
        <w:jc w:val="center"/>
        <w:rPr>
          <w:rFonts w:ascii="Arial Narrow" w:hAnsi="Arial Narrow"/>
          <w:b/>
          <w:snapToGrid/>
        </w:rPr>
      </w:pPr>
    </w:p>
    <w:p w:rsidR="00EC3D95" w:rsidRPr="002C2840" w:rsidRDefault="00EC3D95" w:rsidP="00253D07">
      <w:pPr>
        <w:ind w:left="450" w:right="90" w:hanging="450"/>
        <w:jc w:val="center"/>
        <w:rPr>
          <w:rFonts w:ascii="Arial Narrow" w:hAnsi="Arial Narrow"/>
          <w:b/>
          <w:sz w:val="20"/>
        </w:rPr>
      </w:pPr>
    </w:p>
    <w:p w:rsidR="00EC3D95" w:rsidRPr="002C2840" w:rsidRDefault="00EC3D95" w:rsidP="00964E0B">
      <w:pPr>
        <w:widowControl/>
        <w:numPr>
          <w:ilvl w:val="0"/>
          <w:numId w:val="21"/>
        </w:numPr>
        <w:ind w:left="450" w:right="90" w:hanging="450"/>
        <w:jc w:val="both"/>
        <w:rPr>
          <w:rFonts w:ascii="Arial Narrow" w:hAnsi="Arial Narrow"/>
          <w:sz w:val="20"/>
        </w:rPr>
      </w:pPr>
      <w:r w:rsidRPr="002C2840">
        <w:rPr>
          <w:rFonts w:ascii="Arial Narrow" w:hAnsi="Arial Narrow"/>
          <w:sz w:val="20"/>
        </w:rPr>
        <w:t>I……………………………………………. in my capacity as……………………...………………………………..</w:t>
      </w:r>
    </w:p>
    <w:p w:rsidR="00EC3D95" w:rsidRPr="002C2840" w:rsidRDefault="00EC3D95" w:rsidP="00253D07">
      <w:pPr>
        <w:ind w:left="450" w:right="90"/>
        <w:jc w:val="both"/>
        <w:rPr>
          <w:rFonts w:ascii="Arial Narrow" w:hAnsi="Arial Narrow"/>
          <w:sz w:val="20"/>
        </w:rPr>
      </w:pPr>
      <w:r w:rsidRPr="002C2840">
        <w:rPr>
          <w:rFonts w:ascii="Arial Narrow" w:hAnsi="Arial Narrow"/>
          <w:sz w:val="20"/>
        </w:rPr>
        <w:t>accept your bid under reference number ………………dated………………………for the rendering of services indicated hereunder and/or further specified in the annexure(s).</w:t>
      </w:r>
    </w:p>
    <w:p w:rsidR="00EC3D95" w:rsidRPr="002C2840" w:rsidRDefault="00EC3D95" w:rsidP="00253D07">
      <w:pPr>
        <w:ind w:left="450" w:right="90" w:hanging="450"/>
        <w:jc w:val="both"/>
        <w:rPr>
          <w:rFonts w:ascii="Arial Narrow" w:hAnsi="Arial Narrow"/>
          <w:sz w:val="20"/>
        </w:rPr>
      </w:pPr>
    </w:p>
    <w:p w:rsidR="00EC3D95" w:rsidRPr="002C2840" w:rsidRDefault="00EC3D95" w:rsidP="00964E0B">
      <w:pPr>
        <w:widowControl/>
        <w:numPr>
          <w:ilvl w:val="0"/>
          <w:numId w:val="21"/>
        </w:numPr>
        <w:ind w:left="450" w:right="90" w:hanging="450"/>
        <w:jc w:val="both"/>
        <w:rPr>
          <w:rFonts w:ascii="Arial Narrow" w:hAnsi="Arial Narrow"/>
          <w:sz w:val="20"/>
        </w:rPr>
      </w:pPr>
      <w:r w:rsidRPr="002C2840">
        <w:rPr>
          <w:rFonts w:ascii="Arial Narrow" w:hAnsi="Arial Narrow"/>
          <w:sz w:val="20"/>
        </w:rPr>
        <w:t>An official order indicating service delivery instructions is forthcoming.</w:t>
      </w:r>
    </w:p>
    <w:p w:rsidR="00EC3D95" w:rsidRPr="002C2840" w:rsidRDefault="00EC3D95" w:rsidP="00253D07">
      <w:pPr>
        <w:ind w:left="450" w:right="90" w:hanging="450"/>
        <w:jc w:val="both"/>
        <w:rPr>
          <w:rFonts w:ascii="Arial Narrow" w:hAnsi="Arial Narrow"/>
          <w:sz w:val="20"/>
        </w:rPr>
      </w:pPr>
    </w:p>
    <w:p w:rsidR="00EC3D95" w:rsidRPr="002C2840" w:rsidRDefault="00EC3D95" w:rsidP="00964E0B">
      <w:pPr>
        <w:widowControl/>
        <w:numPr>
          <w:ilvl w:val="0"/>
          <w:numId w:val="21"/>
        </w:numPr>
        <w:ind w:left="450" w:right="90" w:hanging="450"/>
        <w:jc w:val="both"/>
        <w:rPr>
          <w:rFonts w:ascii="Arial Narrow" w:hAnsi="Arial Narrow"/>
          <w:sz w:val="20"/>
        </w:rPr>
      </w:pPr>
      <w:r w:rsidRPr="002C2840">
        <w:rPr>
          <w:rFonts w:ascii="Arial Narrow" w:hAnsi="Arial Narrow"/>
          <w:sz w:val="20"/>
        </w:rPr>
        <w:t>I undertake to make payment for the services rendered in accordance with the terms and conditions of the contract, within 30 (thirty) days after receipt of an invoice.</w:t>
      </w:r>
    </w:p>
    <w:tbl>
      <w:tblPr>
        <w:tblpPr w:leftFromText="180" w:rightFromText="180" w:vertAnchor="text" w:horzAnchor="margin" w:tblpX="445" w:tblpY="19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1459"/>
        <w:gridCol w:w="1461"/>
        <w:gridCol w:w="1459"/>
        <w:gridCol w:w="1459"/>
      </w:tblGrid>
      <w:tr w:rsidR="00253D07" w:rsidRPr="002C2840" w:rsidTr="00253D07">
        <w:trPr>
          <w:cantSplit/>
          <w:trHeight w:val="411"/>
        </w:trPr>
        <w:tc>
          <w:tcPr>
            <w:tcW w:w="1687" w:type="pct"/>
            <w:vAlign w:val="center"/>
          </w:tcPr>
          <w:p w:rsidR="00253D07" w:rsidRPr="002C2840" w:rsidRDefault="00253D07" w:rsidP="00253D07">
            <w:pPr>
              <w:pStyle w:val="Heading2"/>
              <w:ind w:right="90"/>
              <w:jc w:val="center"/>
              <w:rPr>
                <w:rFonts w:ascii="Arial Narrow" w:hAnsi="Arial Narrow" w:cs="Times New Roman"/>
                <w:b/>
                <w:color w:val="auto"/>
                <w:sz w:val="16"/>
              </w:rPr>
            </w:pPr>
            <w:r w:rsidRPr="002C2840">
              <w:rPr>
                <w:rFonts w:ascii="Arial Narrow" w:hAnsi="Arial Narrow" w:cs="Times New Roman"/>
                <w:b/>
                <w:color w:val="auto"/>
                <w:sz w:val="16"/>
              </w:rPr>
              <w:t>DESCRIPTION OF</w:t>
            </w:r>
          </w:p>
          <w:p w:rsidR="00253D07" w:rsidRPr="002C2840" w:rsidRDefault="00253D07" w:rsidP="00253D07">
            <w:pPr>
              <w:pStyle w:val="Heading2"/>
              <w:ind w:right="90"/>
              <w:jc w:val="center"/>
              <w:rPr>
                <w:rFonts w:ascii="Arial Narrow" w:hAnsi="Arial Narrow" w:cs="Times New Roman"/>
                <w:b/>
                <w:color w:val="auto"/>
                <w:sz w:val="16"/>
              </w:rPr>
            </w:pPr>
            <w:r w:rsidRPr="002C2840">
              <w:rPr>
                <w:rFonts w:ascii="Arial Narrow" w:hAnsi="Arial Narrow" w:cs="Times New Roman"/>
                <w:b/>
                <w:color w:val="auto"/>
                <w:sz w:val="16"/>
              </w:rPr>
              <w:t>SERVICE</w:t>
            </w:r>
          </w:p>
        </w:tc>
        <w:tc>
          <w:tcPr>
            <w:tcW w:w="828" w:type="pct"/>
            <w:vAlign w:val="center"/>
          </w:tcPr>
          <w:p w:rsidR="00253D07" w:rsidRPr="002C2840" w:rsidRDefault="00253D07" w:rsidP="00253D07">
            <w:pPr>
              <w:ind w:right="90"/>
              <w:jc w:val="center"/>
              <w:rPr>
                <w:rFonts w:ascii="Arial Narrow" w:hAnsi="Arial Narrow"/>
                <w:b/>
                <w:sz w:val="16"/>
              </w:rPr>
            </w:pPr>
            <w:r w:rsidRPr="002C2840">
              <w:rPr>
                <w:rFonts w:ascii="Arial Narrow" w:hAnsi="Arial Narrow"/>
                <w:b/>
                <w:sz w:val="16"/>
              </w:rPr>
              <w:t xml:space="preserve">PRICE  </w:t>
            </w:r>
            <w:r w:rsidRPr="002C2840">
              <w:rPr>
                <w:rFonts w:ascii="Arial Narrow" w:hAnsi="Arial Narrow"/>
                <w:b/>
                <w:sz w:val="16"/>
                <w:szCs w:val="16"/>
              </w:rPr>
              <w:t>(ALL APPLICABLE TAXES INCLUDED)</w:t>
            </w:r>
            <w:r w:rsidRPr="002C2840">
              <w:rPr>
                <w:rFonts w:ascii="Arial Narrow" w:hAnsi="Arial Narrow"/>
                <w:b/>
                <w:sz w:val="16"/>
              </w:rPr>
              <w:t xml:space="preserve"> </w:t>
            </w:r>
          </w:p>
        </w:tc>
        <w:tc>
          <w:tcPr>
            <w:tcW w:w="829" w:type="pct"/>
            <w:vAlign w:val="center"/>
          </w:tcPr>
          <w:p w:rsidR="00253D07" w:rsidRPr="002C2840" w:rsidRDefault="00253D07" w:rsidP="00253D07">
            <w:pPr>
              <w:ind w:right="90"/>
              <w:jc w:val="center"/>
              <w:rPr>
                <w:rFonts w:ascii="Arial Narrow" w:hAnsi="Arial Narrow"/>
                <w:b/>
                <w:sz w:val="16"/>
              </w:rPr>
            </w:pPr>
            <w:r w:rsidRPr="002C2840">
              <w:rPr>
                <w:rFonts w:ascii="Arial Narrow" w:hAnsi="Arial Narrow"/>
                <w:b/>
                <w:sz w:val="16"/>
              </w:rPr>
              <w:t>COMPLETION DATE</w:t>
            </w:r>
          </w:p>
        </w:tc>
        <w:tc>
          <w:tcPr>
            <w:tcW w:w="828" w:type="pct"/>
            <w:vAlign w:val="center"/>
          </w:tcPr>
          <w:p w:rsidR="00253D07" w:rsidRPr="002C2840" w:rsidRDefault="00253D07" w:rsidP="00253D07">
            <w:pPr>
              <w:ind w:right="90"/>
              <w:rPr>
                <w:rFonts w:ascii="Arial Narrow" w:hAnsi="Arial Narrow"/>
                <w:b/>
                <w:sz w:val="16"/>
                <w:szCs w:val="16"/>
              </w:rPr>
            </w:pPr>
            <w:r w:rsidRPr="002C2840">
              <w:rPr>
                <w:rFonts w:ascii="Arial Narrow" w:hAnsi="Arial Narrow"/>
                <w:b/>
                <w:sz w:val="16"/>
                <w:szCs w:val="16"/>
              </w:rPr>
              <w:t>B-BBEE STATUS LEVEL OF CONTRIBUTION</w:t>
            </w:r>
          </w:p>
        </w:tc>
        <w:tc>
          <w:tcPr>
            <w:tcW w:w="829" w:type="pct"/>
            <w:vAlign w:val="center"/>
          </w:tcPr>
          <w:p w:rsidR="00253D07" w:rsidRPr="002C2840" w:rsidRDefault="00253D07" w:rsidP="00253D07">
            <w:pPr>
              <w:ind w:right="90"/>
              <w:jc w:val="center"/>
              <w:rPr>
                <w:rFonts w:ascii="Arial Narrow" w:hAnsi="Arial Narrow"/>
                <w:b/>
                <w:sz w:val="16"/>
                <w:szCs w:val="16"/>
              </w:rPr>
            </w:pPr>
          </w:p>
          <w:p w:rsidR="00253D07" w:rsidRPr="002C2840" w:rsidRDefault="00253D07" w:rsidP="00253D07">
            <w:pPr>
              <w:ind w:right="90"/>
              <w:jc w:val="center"/>
              <w:rPr>
                <w:rFonts w:ascii="Arial Narrow" w:hAnsi="Arial Narrow"/>
                <w:b/>
                <w:sz w:val="16"/>
                <w:szCs w:val="16"/>
              </w:rPr>
            </w:pPr>
            <w:r w:rsidRPr="002C2840">
              <w:rPr>
                <w:rFonts w:ascii="Arial Narrow" w:hAnsi="Arial Narrow"/>
                <w:b/>
                <w:sz w:val="16"/>
                <w:szCs w:val="16"/>
              </w:rPr>
              <w:t>MINIMUM THRESHOLD  FOR LOCAL PRODUCTION AND CONTENT (if applicable)</w:t>
            </w:r>
          </w:p>
        </w:tc>
      </w:tr>
      <w:tr w:rsidR="00253D07" w:rsidRPr="002C2840" w:rsidTr="00253D07">
        <w:trPr>
          <w:cantSplit/>
          <w:trHeight w:val="2055"/>
        </w:trPr>
        <w:tc>
          <w:tcPr>
            <w:tcW w:w="1687" w:type="pct"/>
          </w:tcPr>
          <w:p w:rsidR="00253D07" w:rsidRPr="002C2840" w:rsidRDefault="00253D07" w:rsidP="00253D07">
            <w:pPr>
              <w:ind w:right="90"/>
              <w:jc w:val="both"/>
              <w:rPr>
                <w:rFonts w:ascii="Arial Narrow" w:hAnsi="Arial Narrow"/>
                <w:b/>
              </w:rPr>
            </w:pPr>
          </w:p>
        </w:tc>
        <w:tc>
          <w:tcPr>
            <w:tcW w:w="828" w:type="pct"/>
          </w:tcPr>
          <w:p w:rsidR="00253D07" w:rsidRPr="002C2840" w:rsidRDefault="00253D07" w:rsidP="00253D07">
            <w:pPr>
              <w:ind w:right="90"/>
              <w:jc w:val="both"/>
              <w:rPr>
                <w:rFonts w:ascii="Arial Narrow" w:hAnsi="Arial Narrow"/>
                <w:b/>
              </w:rPr>
            </w:pPr>
          </w:p>
        </w:tc>
        <w:tc>
          <w:tcPr>
            <w:tcW w:w="829" w:type="pct"/>
          </w:tcPr>
          <w:p w:rsidR="00253D07" w:rsidRPr="002C2840" w:rsidRDefault="00253D07" w:rsidP="00253D07">
            <w:pPr>
              <w:ind w:right="90"/>
              <w:jc w:val="both"/>
              <w:rPr>
                <w:rFonts w:ascii="Arial Narrow" w:hAnsi="Arial Narrow"/>
                <w:b/>
              </w:rPr>
            </w:pPr>
          </w:p>
        </w:tc>
        <w:tc>
          <w:tcPr>
            <w:tcW w:w="828" w:type="pct"/>
          </w:tcPr>
          <w:p w:rsidR="00253D07" w:rsidRPr="002C2840" w:rsidRDefault="00253D07" w:rsidP="00253D07">
            <w:pPr>
              <w:ind w:right="90"/>
              <w:jc w:val="both"/>
              <w:rPr>
                <w:rFonts w:ascii="Arial Narrow" w:hAnsi="Arial Narrow"/>
                <w:b/>
              </w:rPr>
            </w:pPr>
          </w:p>
        </w:tc>
        <w:tc>
          <w:tcPr>
            <w:tcW w:w="829" w:type="pct"/>
          </w:tcPr>
          <w:p w:rsidR="00253D07" w:rsidRPr="002C2840" w:rsidRDefault="00253D07" w:rsidP="00253D07">
            <w:pPr>
              <w:ind w:right="90"/>
              <w:jc w:val="both"/>
              <w:rPr>
                <w:rFonts w:ascii="Arial Narrow" w:hAnsi="Arial Narrow"/>
              </w:rPr>
            </w:pPr>
          </w:p>
        </w:tc>
      </w:tr>
    </w:tbl>
    <w:p w:rsidR="00EC3D95" w:rsidRPr="002C2840" w:rsidRDefault="00EC3D95" w:rsidP="00253D07">
      <w:pPr>
        <w:ind w:right="90"/>
        <w:jc w:val="both"/>
        <w:rPr>
          <w:rFonts w:ascii="Arial Narrow" w:hAnsi="Arial Narrow"/>
        </w:rPr>
      </w:pPr>
    </w:p>
    <w:p w:rsidR="006644EA" w:rsidRPr="002C2840" w:rsidRDefault="006644EA" w:rsidP="00253D07">
      <w:pPr>
        <w:ind w:right="90"/>
        <w:jc w:val="both"/>
        <w:rPr>
          <w:rFonts w:ascii="Arial Narrow" w:hAnsi="Arial Narrow"/>
          <w:sz w:val="20"/>
        </w:rPr>
      </w:pPr>
    </w:p>
    <w:p w:rsidR="006644EA" w:rsidRPr="002C2840" w:rsidRDefault="006644EA" w:rsidP="00253D07">
      <w:pPr>
        <w:ind w:right="90"/>
        <w:jc w:val="both"/>
        <w:rPr>
          <w:rFonts w:ascii="Arial Narrow" w:hAnsi="Arial Narrow"/>
          <w:sz w:val="20"/>
        </w:rPr>
      </w:pPr>
      <w:r w:rsidRPr="002C2840">
        <w:rPr>
          <w:rFonts w:ascii="Arial Narrow" w:hAnsi="Arial Narrow"/>
          <w:sz w:val="20"/>
        </w:rPr>
        <w:t>4.</w:t>
      </w:r>
      <w:r w:rsidRPr="002C2840">
        <w:rPr>
          <w:rFonts w:ascii="Arial Narrow" w:hAnsi="Arial Narrow"/>
          <w:sz w:val="20"/>
        </w:rPr>
        <w:tab/>
        <w:t>I confirm that I am duly authorised to sign this contract.</w:t>
      </w:r>
    </w:p>
    <w:p w:rsidR="006644EA" w:rsidRPr="002C2840" w:rsidRDefault="006644EA" w:rsidP="00253D07">
      <w:pPr>
        <w:ind w:right="90"/>
        <w:jc w:val="both"/>
        <w:rPr>
          <w:rFonts w:ascii="Arial Narrow" w:hAnsi="Arial Narrow"/>
          <w:sz w:val="20"/>
        </w:rPr>
      </w:pPr>
    </w:p>
    <w:p w:rsidR="006644EA" w:rsidRPr="002C2840" w:rsidRDefault="006644EA" w:rsidP="00253D07">
      <w:pPr>
        <w:ind w:right="90"/>
        <w:jc w:val="both"/>
        <w:rPr>
          <w:rFonts w:ascii="Arial Narrow" w:hAnsi="Arial Narrow"/>
          <w:sz w:val="20"/>
        </w:rPr>
      </w:pPr>
    </w:p>
    <w:p w:rsidR="006644EA" w:rsidRPr="002C2840" w:rsidRDefault="006644EA" w:rsidP="00253D07">
      <w:pPr>
        <w:ind w:right="90"/>
        <w:jc w:val="both"/>
        <w:rPr>
          <w:rFonts w:ascii="Arial Narrow" w:hAnsi="Arial Narrow"/>
        </w:rPr>
      </w:pPr>
      <w:r w:rsidRPr="002C2840">
        <w:rPr>
          <w:rFonts w:ascii="Arial Narrow" w:hAnsi="Arial Narrow"/>
        </w:rPr>
        <w:t>SIGNED AT ………………………………………ON………………………………..</w:t>
      </w:r>
    </w:p>
    <w:p w:rsidR="006644EA" w:rsidRPr="002C2840" w:rsidRDefault="006644EA" w:rsidP="00253D07">
      <w:pPr>
        <w:ind w:right="90"/>
        <w:jc w:val="both"/>
        <w:rPr>
          <w:rFonts w:ascii="Arial Narrow" w:hAnsi="Arial Narrow"/>
        </w:rPr>
      </w:pPr>
    </w:p>
    <w:p w:rsidR="006644EA" w:rsidRPr="002C2840" w:rsidRDefault="006644EA" w:rsidP="00253D07">
      <w:pPr>
        <w:ind w:right="90"/>
        <w:jc w:val="both"/>
        <w:rPr>
          <w:rFonts w:ascii="Arial Narrow" w:hAnsi="Arial Narrow"/>
        </w:rPr>
      </w:pPr>
    </w:p>
    <w:p w:rsidR="006644EA" w:rsidRPr="002C2840" w:rsidRDefault="006644EA" w:rsidP="00253D07">
      <w:pPr>
        <w:ind w:right="90"/>
        <w:jc w:val="both"/>
        <w:rPr>
          <w:rFonts w:ascii="Arial Narrow" w:hAnsi="Arial Narrow"/>
        </w:rPr>
      </w:pPr>
      <w:r w:rsidRPr="002C2840">
        <w:rPr>
          <w:rFonts w:ascii="Arial Narrow" w:hAnsi="Arial Narrow"/>
        </w:rPr>
        <w:t>NAME (PRINT)</w:t>
      </w:r>
      <w:r w:rsidRPr="002C2840">
        <w:rPr>
          <w:rFonts w:ascii="Arial Narrow" w:hAnsi="Arial Narrow"/>
        </w:rPr>
        <w:tab/>
        <w:t>………………………………………….</w:t>
      </w:r>
    </w:p>
    <w:p w:rsidR="006644EA" w:rsidRPr="002C2840" w:rsidRDefault="006644EA" w:rsidP="00253D07">
      <w:pPr>
        <w:ind w:right="90"/>
        <w:jc w:val="both"/>
        <w:rPr>
          <w:rFonts w:ascii="Arial Narrow" w:hAnsi="Arial Narrow"/>
        </w:rPr>
      </w:pPr>
    </w:p>
    <w:p w:rsidR="006644EA" w:rsidRPr="002C2840" w:rsidRDefault="006644EA" w:rsidP="00253D07">
      <w:pPr>
        <w:ind w:right="90"/>
        <w:jc w:val="both"/>
        <w:rPr>
          <w:rFonts w:ascii="Arial Narrow" w:hAnsi="Arial Narrow"/>
        </w:rPr>
      </w:pPr>
      <w:r w:rsidRPr="002C2840">
        <w:rPr>
          <w:rFonts w:ascii="Arial Narrow" w:hAnsi="Arial Narrow"/>
        </w:rPr>
        <w:t>SIGNATURE</w:t>
      </w:r>
      <w:r w:rsidRPr="002C2840">
        <w:rPr>
          <w:rFonts w:ascii="Arial Narrow" w:hAnsi="Arial Narrow"/>
        </w:rPr>
        <w:tab/>
      </w:r>
      <w:r w:rsidRPr="002C2840">
        <w:rPr>
          <w:rFonts w:ascii="Arial Narrow" w:hAnsi="Arial Narrow"/>
        </w:rPr>
        <w:tab/>
        <w:t>…………………………………………</w:t>
      </w:r>
    </w:p>
    <w:p w:rsidR="006644EA" w:rsidRPr="002C2840" w:rsidRDefault="006644EA" w:rsidP="00253D07">
      <w:pPr>
        <w:ind w:right="90"/>
        <w:jc w:val="both"/>
        <w:rPr>
          <w:rFonts w:ascii="Arial Narrow" w:hAnsi="Arial Narrow"/>
        </w:rPr>
      </w:pPr>
    </w:p>
    <w:p w:rsidR="006644EA" w:rsidRPr="002C2840" w:rsidRDefault="006644EA" w:rsidP="00253D07">
      <w:pPr>
        <w:ind w:right="90"/>
        <w:jc w:val="both"/>
        <w:rPr>
          <w:rFonts w:ascii="Arial Narrow" w:hAnsi="Arial Narrow"/>
        </w:rPr>
      </w:pPr>
      <w:r w:rsidRPr="002C2840">
        <w:rPr>
          <w:rFonts w:ascii="Arial Narrow" w:hAnsi="Arial Narrow"/>
        </w:rPr>
        <w:t>OFFICIAL STAMP</w:t>
      </w:r>
    </w:p>
    <w:p w:rsidR="00F332D2" w:rsidRPr="002C2840" w:rsidRDefault="00346008" w:rsidP="00253D07">
      <w:pPr>
        <w:ind w:right="90"/>
        <w:jc w:val="both"/>
        <w:rPr>
          <w:rFonts w:ascii="Arial Narrow" w:hAnsi="Arial Narrow"/>
          <w:snapToGrid/>
        </w:rPr>
      </w:pPr>
      <w:r w:rsidRPr="002C2840">
        <w:rPr>
          <w:rFonts w:ascii="Arial Narrow" w:hAnsi="Arial Narrow"/>
          <w:noProof/>
        </w:rPr>
        <mc:AlternateContent>
          <mc:Choice Requires="wps">
            <w:drawing>
              <wp:anchor distT="0" distB="0" distL="114300" distR="114300" simplePos="0" relativeHeight="251670528" behindDoc="0" locked="0" layoutInCell="0" allowOverlap="1">
                <wp:simplePos x="0" y="0"/>
                <wp:positionH relativeFrom="column">
                  <wp:posOffset>3040380</wp:posOffset>
                </wp:positionH>
                <wp:positionV relativeFrom="paragraph">
                  <wp:posOffset>154940</wp:posOffset>
                </wp:positionV>
                <wp:extent cx="2411729" cy="1189354"/>
                <wp:effectExtent l="0" t="0" r="27305" b="1143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729" cy="1189354"/>
                        </a:xfrm>
                        <a:prstGeom prst="rect">
                          <a:avLst/>
                        </a:prstGeom>
                        <a:solidFill>
                          <a:srgbClr val="FFFFFF"/>
                        </a:solidFill>
                        <a:ln w="9525">
                          <a:solidFill>
                            <a:srgbClr val="000000"/>
                          </a:solidFill>
                          <a:miter lim="800000"/>
                          <a:headEnd/>
                          <a:tailEnd/>
                        </a:ln>
                      </wps:spPr>
                      <wps:txbx>
                        <w:txbxContent>
                          <w:p w:rsidR="00C613CF" w:rsidRDefault="00C613CF" w:rsidP="006644EA">
                            <w:r>
                              <w:t>WITNESSES</w:t>
                            </w:r>
                          </w:p>
                          <w:p w:rsidR="00C613CF" w:rsidRDefault="00C613CF" w:rsidP="00346008">
                            <w:pPr>
                              <w:ind w:left="-810"/>
                            </w:pPr>
                          </w:p>
                          <w:p w:rsidR="00C613CF" w:rsidRDefault="00C613CF" w:rsidP="00964E0B">
                            <w:pPr>
                              <w:widowControl/>
                              <w:numPr>
                                <w:ilvl w:val="0"/>
                                <w:numId w:val="22"/>
                              </w:numPr>
                            </w:pPr>
                            <w:r>
                              <w:t>….…………………………….</w:t>
                            </w:r>
                          </w:p>
                          <w:p w:rsidR="00C613CF" w:rsidRDefault="00C613CF" w:rsidP="006644EA"/>
                          <w:p w:rsidR="00C613CF" w:rsidRDefault="00C613CF" w:rsidP="00964E0B">
                            <w:pPr>
                              <w:widowControl/>
                              <w:numPr>
                                <w:ilvl w:val="0"/>
                                <w:numId w:val="22"/>
                              </w:numPr>
                            </w:pPr>
                            <w:r>
                              <w:t>…..…………………………….</w:t>
                            </w:r>
                          </w:p>
                          <w:p w:rsidR="00C613CF" w:rsidRDefault="00C613CF" w:rsidP="006644EA"/>
                          <w:p w:rsidR="00C613CF" w:rsidRDefault="00C613CF" w:rsidP="006644EA">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id="Rectangle 10" o:spid="_x0000_s1029" style="position:absolute;left:0;text-align:left;margin-left:239.4pt;margin-top:12.2pt;width:189.9pt;height:93.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" o:allowincell="f">
                <v:textbox>
                  <w:txbxContent>
                    <w:p w:rsidR="00C613CF" w:rsidRDefault="00C613CF" w:rsidP="006644EA">
                      <w:r>
                        <w:t>WITNESSES</w:t>
                      </w:r>
                    </w:p>
                    <w:p w:rsidR="00C613CF" w:rsidRDefault="00C613CF" w:rsidP="00346008">
                      <w:pPr>
                        <w:ind w:left="-810"/>
                      </w:pPr>
                    </w:p>
                    <w:p w:rsidR="00C613CF" w:rsidRDefault="00C613CF" w:rsidP="00964E0B">
                      <w:pPr>
                        <w:widowControl/>
                        <w:numPr>
                          <w:ilvl w:val="0"/>
                          <w:numId w:val="22"/>
                        </w:numPr>
                      </w:pPr>
                      <w:r>
                        <w:t>….…………………………….</w:t>
                      </w:r>
                    </w:p>
                    <w:p w:rsidR="00C613CF" w:rsidRDefault="00C613CF" w:rsidP="006644EA"/>
                    <w:p w:rsidR="00C613CF" w:rsidRDefault="00C613CF" w:rsidP="00964E0B">
                      <w:pPr>
                        <w:widowControl/>
                        <w:numPr>
                          <w:ilvl w:val="0"/>
                          <w:numId w:val="22"/>
                        </w:numPr>
                      </w:pPr>
                      <w:r>
                        <w:t>…..…………………………….</w:t>
                      </w:r>
                    </w:p>
                    <w:p w:rsidR="00C613CF" w:rsidRDefault="00C613CF" w:rsidP="006644EA"/>
                    <w:p w:rsidR="00C613CF" w:rsidRDefault="00C613CF" w:rsidP="006644EA">
                      <w:r>
                        <w:t>DATE:</w:t>
                      </w:r>
                      <w:r>
                        <w:tab/>
                        <w:t>……………………………..</w:t>
                      </w:r>
                    </w:p>
                  </w:txbxContent>
                </v:textbox>
              </v:rect>
            </w:pict>
          </mc:Fallback>
        </mc:AlternateContent>
      </w:r>
      <w:r w:rsidRPr="002C2840">
        <w:rPr>
          <w:rFonts w:ascii="Arial Narrow" w:hAnsi="Arial Narrow"/>
          <w:noProof/>
        </w:rPr>
        <mc:AlternateContent>
          <mc:Choice Requires="wps">
            <w:drawing>
              <wp:anchor distT="0" distB="0" distL="114300" distR="114300" simplePos="0" relativeHeight="251671552" behindDoc="0" locked="0" layoutInCell="0" allowOverlap="1">
                <wp:simplePos x="0" y="0"/>
                <wp:positionH relativeFrom="column">
                  <wp:posOffset>-36195</wp:posOffset>
                </wp:positionH>
                <wp:positionV relativeFrom="paragraph">
                  <wp:posOffset>154940</wp:posOffset>
                </wp:positionV>
                <wp:extent cx="2286000" cy="1188720"/>
                <wp:effectExtent l="7620" t="7620" r="11430" b="1333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rsidR="00C613CF" w:rsidRDefault="00C613CF" w:rsidP="00346008">
                            <w:pPr>
                              <w:ind w:left="36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id="Rectangle 9" o:spid="_x0000_s1030" style="position:absolute;left:0;text-align:left;margin-left:-2.85pt;margin-top:12.2pt;width:180pt;height:9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" o:allowincell="f">
                <v:textbox>
                  <w:txbxContent>
                    <w:p w:rsidR="00C613CF" w:rsidRDefault="00C613CF" w:rsidP="00346008">
                      <w:pPr>
                        <w:ind w:left="360"/>
                      </w:pPr>
                    </w:p>
                  </w:txbxContent>
                </v:textbox>
              </v:rect>
            </w:pict>
          </mc:Fallback>
        </mc:AlternateContent>
      </w:r>
    </w:p>
    <w:p w:rsidR="006644EA" w:rsidRPr="002C2840" w:rsidRDefault="006644EA" w:rsidP="00253D07">
      <w:pPr>
        <w:ind w:right="90"/>
        <w:jc w:val="both"/>
        <w:rPr>
          <w:rFonts w:ascii="Arial Narrow" w:hAnsi="Arial Narrow"/>
          <w:snapToGrid/>
        </w:rPr>
      </w:pPr>
    </w:p>
    <w:p w:rsidR="006644EA" w:rsidRPr="002C2840" w:rsidRDefault="006644EA" w:rsidP="00253D07">
      <w:pPr>
        <w:ind w:right="90"/>
        <w:jc w:val="both"/>
        <w:rPr>
          <w:rFonts w:ascii="Arial Narrow" w:hAnsi="Arial Narrow"/>
          <w:snapToGrid/>
        </w:rPr>
      </w:pPr>
    </w:p>
    <w:p w:rsidR="006644EA" w:rsidRPr="002C2840" w:rsidRDefault="006644EA" w:rsidP="00253D07">
      <w:pPr>
        <w:ind w:right="90"/>
        <w:jc w:val="both"/>
        <w:rPr>
          <w:rFonts w:ascii="Arial Narrow" w:hAnsi="Arial Narrow"/>
          <w:snapToGrid/>
        </w:rPr>
      </w:pPr>
    </w:p>
    <w:p w:rsidR="00C475E2" w:rsidRPr="002C2840" w:rsidRDefault="00C475E2" w:rsidP="00253D07">
      <w:pPr>
        <w:ind w:right="90"/>
        <w:jc w:val="both"/>
        <w:rPr>
          <w:rFonts w:ascii="Arial Narrow" w:hAnsi="Arial Narrow"/>
          <w:snapToGrid/>
        </w:rPr>
      </w:pPr>
    </w:p>
    <w:p w:rsidR="00C475E2" w:rsidRPr="002C2840" w:rsidRDefault="00C475E2" w:rsidP="00253D07">
      <w:pPr>
        <w:ind w:right="90"/>
        <w:jc w:val="both"/>
        <w:rPr>
          <w:rFonts w:ascii="Arial Narrow" w:hAnsi="Arial Narrow"/>
          <w:snapToGrid/>
        </w:rPr>
      </w:pPr>
    </w:p>
    <w:p w:rsidR="00C475E2" w:rsidRPr="002C2840" w:rsidRDefault="00C475E2" w:rsidP="00253D07">
      <w:pPr>
        <w:ind w:right="90"/>
        <w:jc w:val="both"/>
        <w:rPr>
          <w:rFonts w:ascii="Arial Narrow" w:hAnsi="Arial Narrow"/>
          <w:snapToGrid/>
        </w:rPr>
      </w:pPr>
    </w:p>
    <w:p w:rsidR="00C475E2" w:rsidRPr="002C2840" w:rsidRDefault="00C475E2">
      <w:pPr>
        <w:widowControl/>
        <w:spacing w:after="160" w:line="259" w:lineRule="auto"/>
        <w:rPr>
          <w:rFonts w:ascii="Arial Narrow" w:hAnsi="Arial Narrow"/>
          <w:snapToGrid/>
        </w:rPr>
      </w:pPr>
      <w:r w:rsidRPr="002C2840">
        <w:rPr>
          <w:rFonts w:ascii="Arial Narrow" w:hAnsi="Arial Narrow"/>
          <w:snapToGrid/>
        </w:rPr>
        <w:br w:type="page"/>
      </w:r>
    </w:p>
    <w:p w:rsidR="00A51020" w:rsidRPr="002C2840" w:rsidRDefault="00A51020" w:rsidP="00A51020">
      <w:pPr>
        <w:widowControl/>
        <w:spacing w:after="160" w:line="259" w:lineRule="auto"/>
        <w:jc w:val="right"/>
        <w:rPr>
          <w:rFonts w:ascii="Arial Narrow" w:hAnsi="Arial Narrow" w:cs="Arial"/>
          <w:b/>
          <w:szCs w:val="24"/>
        </w:rPr>
      </w:pPr>
      <w:r w:rsidRPr="002C2840">
        <w:rPr>
          <w:rFonts w:ascii="Arial Narrow" w:hAnsi="Arial Narrow" w:cs="Arial"/>
          <w:b/>
          <w:szCs w:val="24"/>
        </w:rPr>
        <w:lastRenderedPageBreak/>
        <w:t xml:space="preserve">Annexure A </w:t>
      </w:r>
    </w:p>
    <w:p w:rsidR="00A51020" w:rsidRPr="002C2840" w:rsidRDefault="00A51020" w:rsidP="00A51020">
      <w:pPr>
        <w:widowControl/>
        <w:spacing w:after="160" w:line="259" w:lineRule="auto"/>
        <w:jc w:val="right"/>
        <w:rPr>
          <w:rFonts w:ascii="Arial Narrow" w:hAnsi="Arial Narrow" w:cs="Arial"/>
          <w:b/>
          <w:szCs w:val="24"/>
        </w:rPr>
      </w:pPr>
    </w:p>
    <w:p w:rsidR="00A51020" w:rsidRPr="002C2840" w:rsidRDefault="00A51020" w:rsidP="00346008">
      <w:pPr>
        <w:widowControl/>
        <w:spacing w:after="160" w:line="259" w:lineRule="auto"/>
        <w:ind w:firstLine="550"/>
        <w:jc w:val="center"/>
        <w:rPr>
          <w:rFonts w:ascii="Arial Narrow" w:hAnsi="Arial Narrow" w:cs="Arial"/>
          <w:color w:val="000000"/>
          <w:szCs w:val="24"/>
        </w:rPr>
      </w:pPr>
      <w:r w:rsidRPr="002C2840">
        <w:rPr>
          <w:rFonts w:ascii="Arial Narrow" w:hAnsi="Arial Narrow" w:cs="Arial"/>
          <w:b/>
          <w:szCs w:val="24"/>
        </w:rPr>
        <w:t>GOVERNMENT PROCUREMENT</w:t>
      </w:r>
    </w:p>
    <w:p w:rsidR="00A51020" w:rsidRPr="002C2840" w:rsidRDefault="00A51020" w:rsidP="00346008">
      <w:pPr>
        <w:spacing w:line="259" w:lineRule="auto"/>
        <w:ind w:left="550" w:right="622" w:firstLine="710"/>
        <w:jc w:val="center"/>
        <w:rPr>
          <w:rFonts w:ascii="Arial Narrow" w:hAnsi="Arial Narrow" w:cs="Arial"/>
          <w:szCs w:val="24"/>
        </w:rPr>
      </w:pPr>
      <w:r w:rsidRPr="002C2840">
        <w:rPr>
          <w:rFonts w:ascii="Arial Narrow" w:hAnsi="Arial Narrow" w:cs="Arial"/>
          <w:b/>
          <w:szCs w:val="24"/>
        </w:rPr>
        <w:t>GENERAL CONDITIONS OF CONTRACT</w:t>
      </w:r>
    </w:p>
    <w:p w:rsidR="00A51020" w:rsidRPr="002C2840" w:rsidRDefault="00A51020" w:rsidP="00A51020">
      <w:pPr>
        <w:spacing w:line="259" w:lineRule="auto"/>
        <w:jc w:val="right"/>
        <w:rPr>
          <w:rFonts w:ascii="Arial Narrow" w:hAnsi="Arial Narrow" w:cs="Arial"/>
          <w:szCs w:val="24"/>
        </w:rPr>
      </w:pPr>
      <w:r w:rsidRPr="002C2840">
        <w:rPr>
          <w:rFonts w:ascii="Arial Narrow" w:hAnsi="Arial Narrow" w:cs="Arial"/>
          <w:szCs w:val="24"/>
        </w:rPr>
        <w:t xml:space="preserve"> </w:t>
      </w:r>
    </w:p>
    <w:p w:rsidR="00A51020" w:rsidRPr="002C2840" w:rsidRDefault="00A51020" w:rsidP="00A6612D">
      <w:pPr>
        <w:pBdr>
          <w:top w:val="double" w:sz="4" w:space="1" w:color="auto"/>
          <w:left w:val="double" w:sz="4" w:space="4" w:color="auto"/>
          <w:bottom w:val="double" w:sz="4" w:space="1" w:color="auto"/>
          <w:right w:val="double" w:sz="4" w:space="4" w:color="auto"/>
        </w:pBdr>
        <w:spacing w:line="259" w:lineRule="auto"/>
        <w:ind w:left="1350" w:hanging="1350"/>
        <w:jc w:val="center"/>
        <w:rPr>
          <w:rFonts w:ascii="Arial Narrow" w:hAnsi="Arial Narrow" w:cs="Arial"/>
          <w:szCs w:val="24"/>
        </w:rPr>
      </w:pPr>
      <w:r w:rsidRPr="002C2840">
        <w:rPr>
          <w:rFonts w:ascii="Arial Narrow" w:hAnsi="Arial Narrow" w:cs="Arial"/>
          <w:b/>
          <w:szCs w:val="24"/>
        </w:rPr>
        <w:t>NOTES</w:t>
      </w:r>
    </w:p>
    <w:p w:rsidR="00A51020" w:rsidRPr="002C2840" w:rsidRDefault="00A51020" w:rsidP="00A6612D">
      <w:pPr>
        <w:pBdr>
          <w:top w:val="double" w:sz="4" w:space="1" w:color="auto"/>
          <w:left w:val="double" w:sz="4" w:space="4" w:color="auto"/>
          <w:bottom w:val="double" w:sz="4" w:space="1" w:color="auto"/>
          <w:right w:val="double" w:sz="4" w:space="4" w:color="auto"/>
        </w:pBdr>
        <w:spacing w:line="259" w:lineRule="auto"/>
        <w:jc w:val="center"/>
        <w:rPr>
          <w:rFonts w:ascii="Arial Narrow" w:hAnsi="Arial Narrow" w:cs="Arial"/>
          <w:szCs w:val="24"/>
        </w:rPr>
      </w:pPr>
    </w:p>
    <w:p w:rsidR="00A51020" w:rsidRPr="002C2840" w:rsidRDefault="00A51020" w:rsidP="00A6612D">
      <w:pPr>
        <w:pBdr>
          <w:top w:val="double" w:sz="4" w:space="1" w:color="auto"/>
          <w:left w:val="double" w:sz="4" w:space="4" w:color="auto"/>
          <w:bottom w:val="double" w:sz="4" w:space="1" w:color="auto"/>
          <w:right w:val="double" w:sz="4" w:space="4" w:color="auto"/>
        </w:pBdr>
        <w:tabs>
          <w:tab w:val="center" w:pos="2701"/>
        </w:tabs>
        <w:spacing w:line="259" w:lineRule="auto"/>
        <w:ind w:left="1170" w:hanging="1170"/>
        <w:jc w:val="center"/>
        <w:rPr>
          <w:rFonts w:ascii="Arial Narrow" w:hAnsi="Arial Narrow" w:cs="Arial"/>
          <w:szCs w:val="24"/>
        </w:rPr>
      </w:pPr>
      <w:r w:rsidRPr="002C2840">
        <w:rPr>
          <w:rFonts w:ascii="Arial Narrow" w:hAnsi="Arial Narrow" w:cs="Arial"/>
          <w:szCs w:val="24"/>
        </w:rPr>
        <w:t>The purpose of this document is to:</w:t>
      </w:r>
    </w:p>
    <w:p w:rsidR="00A51020" w:rsidRPr="002C2840" w:rsidRDefault="00A51020" w:rsidP="00A6612D">
      <w:pPr>
        <w:pBdr>
          <w:top w:val="double" w:sz="4" w:space="1" w:color="auto"/>
          <w:left w:val="double" w:sz="4" w:space="4" w:color="auto"/>
          <w:bottom w:val="double" w:sz="4" w:space="1" w:color="auto"/>
          <w:right w:val="double" w:sz="4" w:space="4" w:color="auto"/>
        </w:pBdr>
        <w:spacing w:line="259" w:lineRule="auto"/>
        <w:jc w:val="center"/>
        <w:rPr>
          <w:rFonts w:ascii="Arial Narrow" w:hAnsi="Arial Narrow" w:cs="Arial"/>
          <w:szCs w:val="24"/>
        </w:rPr>
      </w:pPr>
    </w:p>
    <w:p w:rsidR="00A51020" w:rsidRPr="002C2840" w:rsidRDefault="00A51020" w:rsidP="00A6612D">
      <w:pPr>
        <w:pBdr>
          <w:top w:val="double" w:sz="4" w:space="1" w:color="auto"/>
          <w:left w:val="double" w:sz="4" w:space="9" w:color="auto"/>
          <w:bottom w:val="double" w:sz="4" w:space="1" w:color="auto"/>
          <w:right w:val="double" w:sz="4" w:space="4" w:color="auto"/>
        </w:pBdr>
        <w:spacing w:line="245" w:lineRule="auto"/>
        <w:ind w:left="540" w:hanging="450"/>
        <w:jc w:val="both"/>
        <w:rPr>
          <w:rFonts w:ascii="Arial Narrow" w:hAnsi="Arial Narrow" w:cs="Arial"/>
          <w:szCs w:val="24"/>
        </w:rPr>
      </w:pPr>
      <w:r w:rsidRPr="002C2840">
        <w:rPr>
          <w:rFonts w:ascii="Arial Narrow" w:hAnsi="Arial Narrow" w:cs="Arial"/>
          <w:szCs w:val="24"/>
        </w:rPr>
        <w:t>(i)</w:t>
      </w:r>
      <w:r w:rsidRPr="002C2840">
        <w:rPr>
          <w:rFonts w:ascii="Arial Narrow" w:eastAsia="Arial" w:hAnsi="Arial Narrow" w:cs="Arial"/>
          <w:szCs w:val="24"/>
        </w:rPr>
        <w:t xml:space="preserve"> </w:t>
      </w:r>
      <w:r w:rsidRPr="002C2840">
        <w:rPr>
          <w:rFonts w:ascii="Arial Narrow" w:eastAsia="Arial" w:hAnsi="Arial Narrow" w:cs="Arial"/>
          <w:szCs w:val="24"/>
        </w:rPr>
        <w:tab/>
      </w:r>
      <w:r w:rsidRPr="002C2840">
        <w:rPr>
          <w:rFonts w:ascii="Arial Narrow" w:hAnsi="Arial Narrow" w:cs="Arial"/>
          <w:szCs w:val="24"/>
        </w:rPr>
        <w:t xml:space="preserve">Draw special attention to certain general conditions  </w:t>
      </w:r>
      <w:r w:rsidRPr="002C2840">
        <w:rPr>
          <w:rFonts w:ascii="Arial Narrow" w:hAnsi="Arial Narrow" w:cs="Arial"/>
          <w:szCs w:val="24"/>
        </w:rPr>
        <w:tab/>
        <w:t>applicable to government bids, contracts and orders; and (ii)</w:t>
      </w:r>
      <w:r w:rsidRPr="002C2840">
        <w:rPr>
          <w:rFonts w:ascii="Arial Narrow" w:eastAsia="Arial" w:hAnsi="Arial Narrow" w:cs="Arial"/>
          <w:szCs w:val="24"/>
        </w:rPr>
        <w:t xml:space="preserve"> </w:t>
      </w:r>
      <w:r w:rsidRPr="002C2840">
        <w:rPr>
          <w:rFonts w:ascii="Arial Narrow" w:eastAsia="Arial" w:hAnsi="Arial Narrow" w:cs="Arial"/>
          <w:szCs w:val="24"/>
        </w:rPr>
        <w:tab/>
      </w:r>
      <w:r w:rsidRPr="002C2840">
        <w:rPr>
          <w:rFonts w:ascii="Arial Narrow" w:hAnsi="Arial Narrow" w:cs="Arial"/>
          <w:szCs w:val="24"/>
        </w:rPr>
        <w:t xml:space="preserve">To ensure that clients be familiar with regard to the rights   </w:t>
      </w:r>
      <w:r w:rsidRPr="002C2840">
        <w:rPr>
          <w:rFonts w:ascii="Arial Narrow" w:hAnsi="Arial Narrow" w:cs="Arial"/>
          <w:szCs w:val="24"/>
        </w:rPr>
        <w:tab/>
        <w:t xml:space="preserve">and obligations of all parties involved in doing business  </w:t>
      </w:r>
      <w:r w:rsidRPr="002C2840">
        <w:rPr>
          <w:rFonts w:ascii="Arial Narrow" w:hAnsi="Arial Narrow" w:cs="Arial"/>
          <w:szCs w:val="24"/>
        </w:rPr>
        <w:tab/>
        <w:t xml:space="preserve">with government. </w:t>
      </w:r>
    </w:p>
    <w:p w:rsidR="00A51020" w:rsidRPr="002C2840" w:rsidRDefault="00A51020" w:rsidP="00346008">
      <w:pPr>
        <w:pBdr>
          <w:top w:val="double" w:sz="4" w:space="1" w:color="auto"/>
          <w:left w:val="double" w:sz="4" w:space="4" w:color="auto"/>
          <w:bottom w:val="double" w:sz="4" w:space="1" w:color="auto"/>
          <w:right w:val="double" w:sz="4" w:space="4" w:color="auto"/>
        </w:pBdr>
        <w:spacing w:line="259" w:lineRule="auto"/>
        <w:jc w:val="both"/>
        <w:rPr>
          <w:rFonts w:ascii="Arial Narrow" w:hAnsi="Arial Narrow" w:cs="Arial"/>
          <w:szCs w:val="24"/>
        </w:rPr>
      </w:pPr>
      <w:r w:rsidRPr="002C2840">
        <w:rPr>
          <w:rFonts w:ascii="Arial Narrow" w:hAnsi="Arial Narrow" w:cs="Arial"/>
          <w:szCs w:val="24"/>
        </w:rPr>
        <w:t xml:space="preserve"> </w:t>
      </w:r>
    </w:p>
    <w:p w:rsidR="00A51020" w:rsidRPr="002C2840" w:rsidRDefault="00A51020" w:rsidP="00346008">
      <w:pPr>
        <w:pBdr>
          <w:top w:val="double" w:sz="4" w:space="1" w:color="auto"/>
          <w:left w:val="double" w:sz="4" w:space="4" w:color="auto"/>
          <w:bottom w:val="double" w:sz="4" w:space="1" w:color="auto"/>
          <w:right w:val="double" w:sz="4" w:space="4" w:color="auto"/>
        </w:pBdr>
        <w:spacing w:line="259" w:lineRule="auto"/>
        <w:jc w:val="both"/>
        <w:rPr>
          <w:rFonts w:ascii="Arial Narrow" w:hAnsi="Arial Narrow" w:cs="Arial"/>
          <w:szCs w:val="24"/>
        </w:rPr>
      </w:pPr>
      <w:r w:rsidRPr="002C2840">
        <w:rPr>
          <w:rFonts w:ascii="Arial Narrow" w:hAnsi="Arial Narrow" w:cs="Arial"/>
          <w:szCs w:val="24"/>
        </w:rPr>
        <w:t xml:space="preserve"> </w:t>
      </w:r>
    </w:p>
    <w:p w:rsidR="00A51020" w:rsidRPr="002C2840" w:rsidRDefault="00A51020" w:rsidP="00346008">
      <w:pPr>
        <w:pBdr>
          <w:top w:val="double" w:sz="4" w:space="1" w:color="auto"/>
          <w:left w:val="double" w:sz="4" w:space="4" w:color="auto"/>
          <w:bottom w:val="double" w:sz="4" w:space="1" w:color="auto"/>
          <w:right w:val="double" w:sz="4" w:space="4" w:color="auto"/>
        </w:pBdr>
        <w:spacing w:line="244" w:lineRule="auto"/>
        <w:ind w:left="1260" w:hanging="1260"/>
        <w:jc w:val="both"/>
        <w:rPr>
          <w:rFonts w:ascii="Arial Narrow" w:hAnsi="Arial Narrow" w:cs="Arial"/>
          <w:szCs w:val="24"/>
        </w:rPr>
      </w:pPr>
      <w:r w:rsidRPr="002C2840">
        <w:rPr>
          <w:rFonts w:ascii="Arial Narrow" w:hAnsi="Arial Narrow" w:cs="Arial"/>
          <w:szCs w:val="24"/>
        </w:rPr>
        <w:t xml:space="preserve"> In this document words in the singular also mean in the plural  and vice versa and words in the masculine also mean in the  feminine and neuter. </w:t>
      </w:r>
    </w:p>
    <w:p w:rsidR="00A51020" w:rsidRPr="002C2840" w:rsidRDefault="00A51020" w:rsidP="00346008">
      <w:pPr>
        <w:pBdr>
          <w:top w:val="double" w:sz="4" w:space="1" w:color="auto"/>
          <w:left w:val="double" w:sz="4" w:space="4" w:color="auto"/>
          <w:bottom w:val="double" w:sz="4" w:space="1" w:color="auto"/>
          <w:right w:val="double" w:sz="4" w:space="4" w:color="auto"/>
        </w:pBdr>
        <w:spacing w:line="259" w:lineRule="auto"/>
        <w:ind w:left="1260" w:hanging="1260"/>
        <w:jc w:val="both"/>
        <w:rPr>
          <w:rFonts w:ascii="Arial Narrow" w:hAnsi="Arial Narrow" w:cs="Arial"/>
          <w:szCs w:val="24"/>
        </w:rPr>
      </w:pPr>
      <w:r w:rsidRPr="002C2840">
        <w:rPr>
          <w:rFonts w:ascii="Arial Narrow" w:hAnsi="Arial Narrow" w:cs="Arial"/>
          <w:szCs w:val="24"/>
        </w:rPr>
        <w:t xml:space="preserve"> </w:t>
      </w:r>
    </w:p>
    <w:p w:rsidR="00A51020" w:rsidRPr="002C2840" w:rsidRDefault="00A51020" w:rsidP="00964E0B">
      <w:pPr>
        <w:widowControl/>
        <w:numPr>
          <w:ilvl w:val="0"/>
          <w:numId w:val="25"/>
        </w:numPr>
        <w:pBdr>
          <w:top w:val="double" w:sz="4" w:space="1" w:color="auto"/>
          <w:left w:val="double" w:sz="4" w:space="4" w:color="auto"/>
          <w:bottom w:val="double" w:sz="4" w:space="1" w:color="auto"/>
          <w:right w:val="double" w:sz="4" w:space="4" w:color="auto"/>
        </w:pBdr>
        <w:spacing w:after="8" w:line="239" w:lineRule="auto"/>
        <w:ind w:left="1260" w:hanging="1260"/>
        <w:jc w:val="both"/>
        <w:rPr>
          <w:rFonts w:ascii="Arial Narrow" w:hAnsi="Arial Narrow" w:cs="Arial"/>
          <w:szCs w:val="24"/>
        </w:rPr>
      </w:pPr>
      <w:r w:rsidRPr="002C2840">
        <w:rPr>
          <w:rFonts w:ascii="Arial Narrow" w:hAnsi="Arial Narrow" w:cs="Arial"/>
          <w:szCs w:val="24"/>
        </w:rPr>
        <w:t xml:space="preserve">The General Conditions of Contract will form part of all bid documents and may not be amended. </w:t>
      </w:r>
    </w:p>
    <w:p w:rsidR="00A51020" w:rsidRPr="002C2840" w:rsidRDefault="00A51020" w:rsidP="00346008">
      <w:pPr>
        <w:pBdr>
          <w:top w:val="double" w:sz="4" w:space="1" w:color="auto"/>
          <w:left w:val="double" w:sz="4" w:space="4" w:color="auto"/>
          <w:bottom w:val="double" w:sz="4" w:space="1" w:color="auto"/>
          <w:right w:val="double" w:sz="4" w:space="4" w:color="auto"/>
        </w:pBdr>
        <w:spacing w:line="259" w:lineRule="auto"/>
        <w:ind w:left="1260" w:hanging="1260"/>
        <w:jc w:val="both"/>
        <w:rPr>
          <w:rFonts w:ascii="Arial Narrow" w:hAnsi="Arial Narrow" w:cs="Arial"/>
          <w:szCs w:val="24"/>
        </w:rPr>
      </w:pPr>
      <w:r w:rsidRPr="002C2840">
        <w:rPr>
          <w:rFonts w:ascii="Arial Narrow" w:hAnsi="Arial Narrow" w:cs="Arial"/>
          <w:szCs w:val="24"/>
        </w:rPr>
        <w:t xml:space="preserve"> </w:t>
      </w:r>
    </w:p>
    <w:p w:rsidR="00A51020" w:rsidRPr="002C2840" w:rsidRDefault="00A51020" w:rsidP="00964E0B">
      <w:pPr>
        <w:widowControl/>
        <w:numPr>
          <w:ilvl w:val="0"/>
          <w:numId w:val="25"/>
        </w:numPr>
        <w:pBdr>
          <w:top w:val="double" w:sz="4" w:space="1" w:color="auto"/>
          <w:left w:val="double" w:sz="4" w:space="4" w:color="auto"/>
          <w:bottom w:val="double" w:sz="4" w:space="1" w:color="auto"/>
          <w:right w:val="double" w:sz="4" w:space="4" w:color="auto"/>
        </w:pBdr>
        <w:spacing w:after="41" w:line="243" w:lineRule="auto"/>
        <w:ind w:left="1260" w:hanging="1260"/>
        <w:jc w:val="both"/>
        <w:rPr>
          <w:rFonts w:ascii="Arial Narrow" w:hAnsi="Arial Narrow" w:cs="Arial"/>
          <w:szCs w:val="24"/>
        </w:rPr>
      </w:pPr>
      <w:r w:rsidRPr="002C2840">
        <w:rPr>
          <w:rFonts w:ascii="Arial Narrow" w:hAnsi="Arial Narrow" w:cs="Arial"/>
          <w:szCs w:val="24"/>
        </w:rPr>
        <w:t xml:space="preserve">Special Conditions of Contract (SCC) relevant to a specific bid, should be compiled separately for every bid (if  </w:t>
      </w:r>
      <w:r w:rsidRPr="002C2840">
        <w:rPr>
          <w:rFonts w:ascii="Arial Narrow" w:hAnsi="Arial Narrow" w:cs="Arial"/>
          <w:szCs w:val="24"/>
        </w:rPr>
        <w:tab/>
        <w:t xml:space="preserve">(applicable) and will supplement the General Conditions  </w:t>
      </w:r>
      <w:r w:rsidRPr="002C2840">
        <w:rPr>
          <w:rFonts w:ascii="Arial Narrow" w:hAnsi="Arial Narrow" w:cs="Arial"/>
          <w:szCs w:val="24"/>
        </w:rPr>
        <w:tab/>
        <w:t xml:space="preserve">of Contract.  Whenever there is a conflict, the provisions  </w:t>
      </w:r>
      <w:r w:rsidRPr="002C2840">
        <w:rPr>
          <w:rFonts w:ascii="Arial Narrow" w:hAnsi="Arial Narrow" w:cs="Arial"/>
          <w:szCs w:val="24"/>
        </w:rPr>
        <w:tab/>
        <w:t xml:space="preserve">in the SCC shall prevail. </w:t>
      </w:r>
    </w:p>
    <w:p w:rsidR="00A51020" w:rsidRPr="002C2840" w:rsidRDefault="00A51020" w:rsidP="00346008">
      <w:pPr>
        <w:pBdr>
          <w:top w:val="double" w:sz="4" w:space="1" w:color="auto"/>
          <w:left w:val="double" w:sz="4" w:space="4" w:color="auto"/>
          <w:bottom w:val="double" w:sz="4" w:space="1" w:color="auto"/>
          <w:right w:val="double" w:sz="4" w:space="4" w:color="auto"/>
        </w:pBdr>
        <w:spacing w:line="259" w:lineRule="auto"/>
        <w:jc w:val="right"/>
        <w:rPr>
          <w:rFonts w:ascii="Arial Narrow" w:hAnsi="Arial Narrow" w:cs="Arial"/>
          <w:szCs w:val="24"/>
        </w:rPr>
      </w:pPr>
      <w:r w:rsidRPr="002C2840">
        <w:rPr>
          <w:rFonts w:ascii="Arial Narrow" w:hAnsi="Arial Narrow" w:cs="Arial"/>
          <w:szCs w:val="24"/>
        </w:rPr>
        <w:t xml:space="preserve"> </w:t>
      </w:r>
    </w:p>
    <w:p w:rsidR="00A51020" w:rsidRPr="002C2840" w:rsidRDefault="00A51020" w:rsidP="00346008">
      <w:pPr>
        <w:widowControl/>
        <w:spacing w:after="160" w:line="259" w:lineRule="auto"/>
        <w:ind w:left="-180" w:firstLine="180"/>
        <w:jc w:val="right"/>
        <w:rPr>
          <w:rFonts w:ascii="Arial Narrow" w:hAnsi="Arial Narrow" w:cs="Arial"/>
          <w:color w:val="000000"/>
          <w:sz w:val="16"/>
          <w:szCs w:val="16"/>
        </w:rPr>
      </w:pPr>
      <w:r w:rsidRPr="002C2840">
        <w:rPr>
          <w:rFonts w:ascii="Arial Narrow" w:hAnsi="Arial Narrow"/>
          <w:sz w:val="36"/>
        </w:rPr>
        <w:t xml:space="preserve"> </w:t>
      </w:r>
      <w:r w:rsidRPr="002C2840">
        <w:rPr>
          <w:rFonts w:ascii="Arial Narrow" w:hAnsi="Arial Narrow" w:cs="Arial"/>
          <w:color w:val="000000"/>
          <w:sz w:val="16"/>
          <w:szCs w:val="16"/>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1972"/>
        <w:gridCol w:w="617"/>
        <w:gridCol w:w="5531"/>
      </w:tblGrid>
      <w:tr w:rsidR="00984863" w:rsidRPr="002C2840" w:rsidTr="00353929">
        <w:tc>
          <w:tcPr>
            <w:tcW w:w="3099" w:type="dxa"/>
            <w:gridSpan w:val="3"/>
          </w:tcPr>
          <w:p w:rsidR="00984863" w:rsidRPr="002C2840" w:rsidRDefault="00984863" w:rsidP="001B0249">
            <w:pPr>
              <w:rPr>
                <w:rFonts w:ascii="Arial Narrow" w:hAnsi="Arial Narrow"/>
                <w:sz w:val="20"/>
              </w:rPr>
            </w:pPr>
            <w:r w:rsidRPr="002C2840">
              <w:rPr>
                <w:rFonts w:ascii="Arial Narrow" w:hAnsi="Arial Narrow"/>
                <w:b/>
                <w:sz w:val="20"/>
              </w:rPr>
              <w:lastRenderedPageBreak/>
              <w:t xml:space="preserve">TABLE OF CLAUSES </w:t>
            </w:r>
          </w:p>
        </w:tc>
        <w:tc>
          <w:tcPr>
            <w:tcW w:w="5531" w:type="dxa"/>
          </w:tcPr>
          <w:p w:rsidR="00984863" w:rsidRPr="002C2840" w:rsidRDefault="00984863" w:rsidP="001B0249">
            <w:pPr>
              <w:rPr>
                <w:rFonts w:ascii="Arial Narrow" w:hAnsi="Arial Narrow"/>
                <w:b/>
                <w:sz w:val="20"/>
              </w:rPr>
            </w:pPr>
          </w:p>
        </w:tc>
      </w:tr>
      <w:tr w:rsidR="00984863" w:rsidRPr="002C2840" w:rsidTr="00353929">
        <w:tc>
          <w:tcPr>
            <w:tcW w:w="510" w:type="dxa"/>
          </w:tcPr>
          <w:p w:rsidR="00984863" w:rsidRPr="002C2840" w:rsidRDefault="00984863" w:rsidP="001B0249">
            <w:pPr>
              <w:jc w:val="center"/>
              <w:rPr>
                <w:rFonts w:ascii="Arial Narrow" w:hAnsi="Arial Narrow"/>
                <w:sz w:val="20"/>
              </w:rPr>
            </w:pPr>
            <w:r w:rsidRPr="002C2840">
              <w:rPr>
                <w:rFonts w:ascii="Arial Narrow" w:hAnsi="Arial Narrow"/>
                <w:sz w:val="20"/>
              </w:rPr>
              <w:t>1</w:t>
            </w:r>
          </w:p>
        </w:tc>
        <w:tc>
          <w:tcPr>
            <w:tcW w:w="2589" w:type="dxa"/>
            <w:gridSpan w:val="2"/>
          </w:tcPr>
          <w:p w:rsidR="00984863" w:rsidRPr="002C2840" w:rsidRDefault="00984863" w:rsidP="001B0249">
            <w:pPr>
              <w:rPr>
                <w:rFonts w:ascii="Arial Narrow" w:hAnsi="Arial Narrow"/>
                <w:sz w:val="20"/>
              </w:rPr>
            </w:pPr>
            <w:r w:rsidRPr="002C2840">
              <w:rPr>
                <w:rFonts w:ascii="Arial Narrow" w:hAnsi="Arial Narrow"/>
                <w:sz w:val="20"/>
              </w:rPr>
              <w:t>Definitions</w:t>
            </w:r>
          </w:p>
        </w:tc>
        <w:tc>
          <w:tcPr>
            <w:tcW w:w="5531" w:type="dxa"/>
          </w:tcPr>
          <w:p w:rsidR="00984863" w:rsidRPr="002C2840" w:rsidRDefault="00984863" w:rsidP="001B0249">
            <w:pPr>
              <w:rPr>
                <w:rFonts w:ascii="Arial Narrow" w:hAnsi="Arial Narrow"/>
                <w:sz w:val="20"/>
              </w:rPr>
            </w:pPr>
          </w:p>
        </w:tc>
      </w:tr>
      <w:tr w:rsidR="00984863" w:rsidRPr="002C2840" w:rsidTr="00353929">
        <w:tc>
          <w:tcPr>
            <w:tcW w:w="510" w:type="dxa"/>
          </w:tcPr>
          <w:p w:rsidR="00984863" w:rsidRPr="002C2840" w:rsidRDefault="00984863" w:rsidP="001B0249">
            <w:pPr>
              <w:jc w:val="center"/>
              <w:rPr>
                <w:rFonts w:ascii="Arial Narrow" w:hAnsi="Arial Narrow"/>
                <w:sz w:val="20"/>
              </w:rPr>
            </w:pPr>
            <w:r w:rsidRPr="002C2840">
              <w:rPr>
                <w:rFonts w:ascii="Arial Narrow" w:hAnsi="Arial Narrow"/>
                <w:sz w:val="20"/>
              </w:rPr>
              <w:t>2</w:t>
            </w:r>
          </w:p>
        </w:tc>
        <w:tc>
          <w:tcPr>
            <w:tcW w:w="2589" w:type="dxa"/>
            <w:gridSpan w:val="2"/>
          </w:tcPr>
          <w:p w:rsidR="00984863" w:rsidRPr="002C2840" w:rsidRDefault="00984863" w:rsidP="001B0249">
            <w:pPr>
              <w:rPr>
                <w:rFonts w:ascii="Arial Narrow" w:hAnsi="Arial Narrow"/>
                <w:sz w:val="20"/>
              </w:rPr>
            </w:pPr>
            <w:r w:rsidRPr="002C2840">
              <w:rPr>
                <w:rFonts w:ascii="Arial Narrow" w:hAnsi="Arial Narrow"/>
                <w:sz w:val="20"/>
              </w:rPr>
              <w:t xml:space="preserve">Application </w:t>
            </w:r>
          </w:p>
        </w:tc>
        <w:tc>
          <w:tcPr>
            <w:tcW w:w="5531" w:type="dxa"/>
          </w:tcPr>
          <w:p w:rsidR="00984863" w:rsidRPr="002C2840" w:rsidRDefault="00984863" w:rsidP="001B0249">
            <w:pPr>
              <w:rPr>
                <w:rFonts w:ascii="Arial Narrow" w:hAnsi="Arial Narrow"/>
                <w:sz w:val="20"/>
              </w:rPr>
            </w:pPr>
          </w:p>
        </w:tc>
      </w:tr>
      <w:tr w:rsidR="00984863" w:rsidRPr="002C2840" w:rsidTr="00353929">
        <w:tc>
          <w:tcPr>
            <w:tcW w:w="510" w:type="dxa"/>
          </w:tcPr>
          <w:p w:rsidR="00984863" w:rsidRPr="002C2840" w:rsidRDefault="00984863" w:rsidP="001B0249">
            <w:pPr>
              <w:jc w:val="center"/>
              <w:rPr>
                <w:rFonts w:ascii="Arial Narrow" w:hAnsi="Arial Narrow"/>
                <w:sz w:val="20"/>
              </w:rPr>
            </w:pPr>
            <w:r w:rsidRPr="002C2840">
              <w:rPr>
                <w:rFonts w:ascii="Arial Narrow" w:hAnsi="Arial Narrow"/>
                <w:sz w:val="20"/>
              </w:rPr>
              <w:t>3</w:t>
            </w:r>
          </w:p>
        </w:tc>
        <w:tc>
          <w:tcPr>
            <w:tcW w:w="2589" w:type="dxa"/>
            <w:gridSpan w:val="2"/>
          </w:tcPr>
          <w:p w:rsidR="00984863" w:rsidRPr="002C2840" w:rsidRDefault="00984863" w:rsidP="001B0249">
            <w:pPr>
              <w:rPr>
                <w:rFonts w:ascii="Arial Narrow" w:hAnsi="Arial Narrow"/>
                <w:sz w:val="20"/>
              </w:rPr>
            </w:pPr>
            <w:r w:rsidRPr="002C2840">
              <w:rPr>
                <w:rFonts w:ascii="Arial Narrow" w:hAnsi="Arial Narrow"/>
                <w:sz w:val="20"/>
              </w:rPr>
              <w:t xml:space="preserve">General </w:t>
            </w:r>
          </w:p>
        </w:tc>
        <w:tc>
          <w:tcPr>
            <w:tcW w:w="5531" w:type="dxa"/>
          </w:tcPr>
          <w:p w:rsidR="00984863" w:rsidRPr="002C2840" w:rsidRDefault="00984863" w:rsidP="001B0249">
            <w:pPr>
              <w:rPr>
                <w:rFonts w:ascii="Arial Narrow" w:hAnsi="Arial Narrow"/>
                <w:sz w:val="20"/>
              </w:rPr>
            </w:pPr>
          </w:p>
        </w:tc>
      </w:tr>
      <w:tr w:rsidR="00984863" w:rsidRPr="002C2840" w:rsidTr="00353929">
        <w:tc>
          <w:tcPr>
            <w:tcW w:w="510" w:type="dxa"/>
          </w:tcPr>
          <w:p w:rsidR="00984863" w:rsidRPr="002C2840" w:rsidRDefault="00984863" w:rsidP="001B0249">
            <w:pPr>
              <w:jc w:val="center"/>
              <w:rPr>
                <w:rFonts w:ascii="Arial Narrow" w:hAnsi="Arial Narrow"/>
                <w:sz w:val="20"/>
              </w:rPr>
            </w:pPr>
            <w:r w:rsidRPr="002C2840">
              <w:rPr>
                <w:rFonts w:ascii="Arial Narrow" w:hAnsi="Arial Narrow"/>
                <w:sz w:val="20"/>
              </w:rPr>
              <w:t>4</w:t>
            </w:r>
          </w:p>
        </w:tc>
        <w:tc>
          <w:tcPr>
            <w:tcW w:w="2589" w:type="dxa"/>
            <w:gridSpan w:val="2"/>
          </w:tcPr>
          <w:p w:rsidR="00984863" w:rsidRPr="002C2840" w:rsidRDefault="00984863" w:rsidP="001B0249">
            <w:pPr>
              <w:rPr>
                <w:rFonts w:ascii="Arial Narrow" w:hAnsi="Arial Narrow"/>
                <w:sz w:val="20"/>
              </w:rPr>
            </w:pPr>
            <w:r w:rsidRPr="002C2840">
              <w:rPr>
                <w:rFonts w:ascii="Arial Narrow" w:hAnsi="Arial Narrow"/>
                <w:sz w:val="20"/>
              </w:rPr>
              <w:t xml:space="preserve">Standards </w:t>
            </w:r>
          </w:p>
        </w:tc>
        <w:tc>
          <w:tcPr>
            <w:tcW w:w="5531" w:type="dxa"/>
          </w:tcPr>
          <w:p w:rsidR="00984863" w:rsidRPr="002C2840" w:rsidRDefault="00984863" w:rsidP="001B0249">
            <w:pPr>
              <w:rPr>
                <w:rFonts w:ascii="Arial Narrow" w:hAnsi="Arial Narrow"/>
                <w:sz w:val="20"/>
              </w:rPr>
            </w:pPr>
          </w:p>
        </w:tc>
      </w:tr>
      <w:tr w:rsidR="00984863" w:rsidRPr="002C2840" w:rsidTr="00353929">
        <w:tc>
          <w:tcPr>
            <w:tcW w:w="510" w:type="dxa"/>
          </w:tcPr>
          <w:p w:rsidR="00984863" w:rsidRPr="002C2840" w:rsidRDefault="00984863" w:rsidP="001B0249">
            <w:pPr>
              <w:jc w:val="center"/>
              <w:rPr>
                <w:rFonts w:ascii="Arial Narrow" w:hAnsi="Arial Narrow"/>
                <w:sz w:val="20"/>
              </w:rPr>
            </w:pPr>
            <w:r w:rsidRPr="002C2840">
              <w:rPr>
                <w:rFonts w:ascii="Arial Narrow" w:hAnsi="Arial Narrow"/>
                <w:sz w:val="20"/>
              </w:rPr>
              <w:t>5</w:t>
            </w:r>
          </w:p>
        </w:tc>
        <w:tc>
          <w:tcPr>
            <w:tcW w:w="8120" w:type="dxa"/>
            <w:gridSpan w:val="3"/>
          </w:tcPr>
          <w:p w:rsidR="00984863" w:rsidRPr="002C2840" w:rsidRDefault="00984863" w:rsidP="001B0249">
            <w:pPr>
              <w:rPr>
                <w:rFonts w:ascii="Arial Narrow" w:hAnsi="Arial Narrow"/>
                <w:sz w:val="20"/>
              </w:rPr>
            </w:pPr>
            <w:r w:rsidRPr="002C2840">
              <w:rPr>
                <w:rFonts w:ascii="Arial Narrow" w:hAnsi="Arial Narrow"/>
                <w:sz w:val="20"/>
              </w:rPr>
              <w:t xml:space="preserve">Use of contract documents and information; inspection </w:t>
            </w:r>
          </w:p>
        </w:tc>
      </w:tr>
      <w:tr w:rsidR="00984863" w:rsidRPr="002C2840" w:rsidTr="00353929">
        <w:tc>
          <w:tcPr>
            <w:tcW w:w="510" w:type="dxa"/>
          </w:tcPr>
          <w:p w:rsidR="00984863" w:rsidRPr="002C2840" w:rsidRDefault="00984863" w:rsidP="001B0249">
            <w:pPr>
              <w:jc w:val="center"/>
              <w:rPr>
                <w:rFonts w:ascii="Arial Narrow" w:hAnsi="Arial Narrow"/>
                <w:sz w:val="20"/>
              </w:rPr>
            </w:pPr>
            <w:r w:rsidRPr="002C2840">
              <w:rPr>
                <w:rFonts w:ascii="Arial Narrow" w:hAnsi="Arial Narrow"/>
                <w:sz w:val="20"/>
              </w:rPr>
              <w:t>6</w:t>
            </w:r>
          </w:p>
        </w:tc>
        <w:tc>
          <w:tcPr>
            <w:tcW w:w="2589" w:type="dxa"/>
            <w:gridSpan w:val="2"/>
          </w:tcPr>
          <w:p w:rsidR="00984863" w:rsidRPr="002C2840" w:rsidRDefault="00984863" w:rsidP="001B0249">
            <w:pPr>
              <w:rPr>
                <w:rFonts w:ascii="Arial Narrow" w:hAnsi="Arial Narrow"/>
                <w:sz w:val="20"/>
              </w:rPr>
            </w:pPr>
            <w:r w:rsidRPr="002C2840">
              <w:rPr>
                <w:rFonts w:ascii="Arial Narrow" w:hAnsi="Arial Narrow"/>
                <w:sz w:val="20"/>
              </w:rPr>
              <w:t xml:space="preserve">Patent rights </w:t>
            </w:r>
          </w:p>
        </w:tc>
        <w:tc>
          <w:tcPr>
            <w:tcW w:w="5531" w:type="dxa"/>
          </w:tcPr>
          <w:p w:rsidR="00984863" w:rsidRPr="002C2840" w:rsidRDefault="00984863" w:rsidP="001B0249">
            <w:pPr>
              <w:rPr>
                <w:rFonts w:ascii="Arial Narrow" w:hAnsi="Arial Narrow"/>
                <w:sz w:val="20"/>
              </w:rPr>
            </w:pPr>
          </w:p>
        </w:tc>
      </w:tr>
      <w:tr w:rsidR="00984863" w:rsidRPr="002C2840" w:rsidTr="00353929">
        <w:tc>
          <w:tcPr>
            <w:tcW w:w="510" w:type="dxa"/>
          </w:tcPr>
          <w:p w:rsidR="00984863" w:rsidRPr="002C2840" w:rsidRDefault="00984863" w:rsidP="001B0249">
            <w:pPr>
              <w:jc w:val="center"/>
              <w:rPr>
                <w:rFonts w:ascii="Arial Narrow" w:hAnsi="Arial Narrow"/>
                <w:sz w:val="20"/>
              </w:rPr>
            </w:pPr>
            <w:r w:rsidRPr="002C2840">
              <w:rPr>
                <w:rFonts w:ascii="Arial Narrow" w:hAnsi="Arial Narrow"/>
                <w:sz w:val="20"/>
              </w:rPr>
              <w:t>7</w:t>
            </w:r>
          </w:p>
        </w:tc>
        <w:tc>
          <w:tcPr>
            <w:tcW w:w="2589" w:type="dxa"/>
            <w:gridSpan w:val="2"/>
          </w:tcPr>
          <w:p w:rsidR="00984863" w:rsidRPr="002C2840" w:rsidRDefault="00984863" w:rsidP="001B0249">
            <w:pPr>
              <w:rPr>
                <w:rFonts w:ascii="Arial Narrow" w:hAnsi="Arial Narrow"/>
                <w:sz w:val="20"/>
              </w:rPr>
            </w:pPr>
            <w:r w:rsidRPr="002C2840">
              <w:rPr>
                <w:rFonts w:ascii="Arial Narrow" w:hAnsi="Arial Narrow"/>
                <w:sz w:val="20"/>
              </w:rPr>
              <w:t xml:space="preserve">Performance security </w:t>
            </w:r>
          </w:p>
        </w:tc>
        <w:tc>
          <w:tcPr>
            <w:tcW w:w="5531" w:type="dxa"/>
          </w:tcPr>
          <w:p w:rsidR="00984863" w:rsidRPr="002C2840" w:rsidRDefault="00984863" w:rsidP="001B0249">
            <w:pPr>
              <w:rPr>
                <w:rFonts w:ascii="Arial Narrow" w:hAnsi="Arial Narrow"/>
                <w:sz w:val="20"/>
              </w:rPr>
            </w:pPr>
          </w:p>
        </w:tc>
      </w:tr>
      <w:tr w:rsidR="00984863" w:rsidRPr="002C2840" w:rsidTr="00353929">
        <w:tc>
          <w:tcPr>
            <w:tcW w:w="510" w:type="dxa"/>
          </w:tcPr>
          <w:p w:rsidR="00984863" w:rsidRPr="002C2840" w:rsidRDefault="00984863" w:rsidP="001B0249">
            <w:pPr>
              <w:jc w:val="center"/>
              <w:rPr>
                <w:rFonts w:ascii="Arial Narrow" w:hAnsi="Arial Narrow"/>
                <w:sz w:val="20"/>
              </w:rPr>
            </w:pPr>
            <w:r w:rsidRPr="002C2840">
              <w:rPr>
                <w:rFonts w:ascii="Arial Narrow" w:hAnsi="Arial Narrow"/>
                <w:sz w:val="20"/>
              </w:rPr>
              <w:t>8</w:t>
            </w:r>
          </w:p>
        </w:tc>
        <w:tc>
          <w:tcPr>
            <w:tcW w:w="2589" w:type="dxa"/>
            <w:gridSpan w:val="2"/>
          </w:tcPr>
          <w:p w:rsidR="00984863" w:rsidRPr="002C2840" w:rsidRDefault="00984863" w:rsidP="001B0249">
            <w:pPr>
              <w:rPr>
                <w:rFonts w:ascii="Arial Narrow" w:hAnsi="Arial Narrow"/>
                <w:sz w:val="20"/>
              </w:rPr>
            </w:pPr>
            <w:r w:rsidRPr="002C2840">
              <w:rPr>
                <w:rFonts w:ascii="Arial Narrow" w:hAnsi="Arial Narrow"/>
                <w:sz w:val="20"/>
              </w:rPr>
              <w:t xml:space="preserve">Inspections, tests and analysis </w:t>
            </w:r>
          </w:p>
        </w:tc>
        <w:tc>
          <w:tcPr>
            <w:tcW w:w="5531" w:type="dxa"/>
          </w:tcPr>
          <w:p w:rsidR="00984863" w:rsidRPr="002C2840" w:rsidRDefault="00984863" w:rsidP="001B0249">
            <w:pPr>
              <w:rPr>
                <w:rFonts w:ascii="Arial Narrow" w:hAnsi="Arial Narrow"/>
                <w:sz w:val="20"/>
              </w:rPr>
            </w:pPr>
          </w:p>
        </w:tc>
      </w:tr>
      <w:tr w:rsidR="00984863" w:rsidRPr="002C2840" w:rsidTr="00353929">
        <w:tc>
          <w:tcPr>
            <w:tcW w:w="510" w:type="dxa"/>
          </w:tcPr>
          <w:p w:rsidR="00984863" w:rsidRPr="002C2840" w:rsidRDefault="00984863" w:rsidP="001B0249">
            <w:pPr>
              <w:jc w:val="center"/>
              <w:rPr>
                <w:rFonts w:ascii="Arial Narrow" w:hAnsi="Arial Narrow"/>
                <w:sz w:val="20"/>
              </w:rPr>
            </w:pPr>
            <w:r w:rsidRPr="002C2840">
              <w:rPr>
                <w:rFonts w:ascii="Arial Narrow" w:hAnsi="Arial Narrow"/>
                <w:sz w:val="20"/>
              </w:rPr>
              <w:t>9</w:t>
            </w:r>
          </w:p>
        </w:tc>
        <w:tc>
          <w:tcPr>
            <w:tcW w:w="2589" w:type="dxa"/>
            <w:gridSpan w:val="2"/>
          </w:tcPr>
          <w:p w:rsidR="00984863" w:rsidRPr="002C2840" w:rsidRDefault="00984863" w:rsidP="001B0249">
            <w:pPr>
              <w:rPr>
                <w:rFonts w:ascii="Arial Narrow" w:hAnsi="Arial Narrow"/>
                <w:sz w:val="20"/>
              </w:rPr>
            </w:pPr>
            <w:r w:rsidRPr="002C2840">
              <w:rPr>
                <w:rFonts w:ascii="Arial Narrow" w:hAnsi="Arial Narrow"/>
                <w:sz w:val="20"/>
              </w:rPr>
              <w:t xml:space="preserve">Packing </w:t>
            </w:r>
          </w:p>
        </w:tc>
        <w:tc>
          <w:tcPr>
            <w:tcW w:w="5531" w:type="dxa"/>
          </w:tcPr>
          <w:p w:rsidR="00984863" w:rsidRPr="002C2840" w:rsidRDefault="00984863" w:rsidP="001B0249">
            <w:pPr>
              <w:rPr>
                <w:rFonts w:ascii="Arial Narrow" w:hAnsi="Arial Narrow"/>
                <w:sz w:val="20"/>
              </w:rPr>
            </w:pPr>
          </w:p>
        </w:tc>
      </w:tr>
      <w:tr w:rsidR="00984863" w:rsidRPr="002C2840" w:rsidTr="00353929">
        <w:tc>
          <w:tcPr>
            <w:tcW w:w="510" w:type="dxa"/>
          </w:tcPr>
          <w:p w:rsidR="00984863" w:rsidRPr="002C2840" w:rsidRDefault="00984863" w:rsidP="001B0249">
            <w:pPr>
              <w:jc w:val="center"/>
              <w:rPr>
                <w:rFonts w:ascii="Arial Narrow" w:hAnsi="Arial Narrow"/>
                <w:sz w:val="20"/>
              </w:rPr>
            </w:pPr>
            <w:r w:rsidRPr="002C2840">
              <w:rPr>
                <w:rFonts w:ascii="Arial Narrow" w:hAnsi="Arial Narrow"/>
                <w:sz w:val="20"/>
              </w:rPr>
              <w:t>10</w:t>
            </w:r>
          </w:p>
        </w:tc>
        <w:tc>
          <w:tcPr>
            <w:tcW w:w="2589" w:type="dxa"/>
            <w:gridSpan w:val="2"/>
          </w:tcPr>
          <w:p w:rsidR="00984863" w:rsidRPr="002C2840" w:rsidRDefault="00984863" w:rsidP="001B0249">
            <w:pPr>
              <w:rPr>
                <w:rFonts w:ascii="Arial Narrow" w:hAnsi="Arial Narrow"/>
                <w:sz w:val="20"/>
              </w:rPr>
            </w:pPr>
            <w:r w:rsidRPr="002C2840">
              <w:rPr>
                <w:rFonts w:ascii="Arial Narrow" w:hAnsi="Arial Narrow"/>
                <w:sz w:val="20"/>
              </w:rPr>
              <w:t xml:space="preserve">Delivery and documents </w:t>
            </w:r>
          </w:p>
        </w:tc>
        <w:tc>
          <w:tcPr>
            <w:tcW w:w="5531" w:type="dxa"/>
          </w:tcPr>
          <w:p w:rsidR="00984863" w:rsidRPr="002C2840" w:rsidRDefault="00984863" w:rsidP="001B0249">
            <w:pPr>
              <w:rPr>
                <w:rFonts w:ascii="Arial Narrow" w:hAnsi="Arial Narrow"/>
                <w:sz w:val="20"/>
              </w:rPr>
            </w:pPr>
          </w:p>
        </w:tc>
      </w:tr>
      <w:tr w:rsidR="00984863" w:rsidRPr="002C2840" w:rsidTr="00353929">
        <w:tc>
          <w:tcPr>
            <w:tcW w:w="510" w:type="dxa"/>
          </w:tcPr>
          <w:p w:rsidR="00984863" w:rsidRPr="002C2840" w:rsidRDefault="00984863" w:rsidP="001B0249">
            <w:pPr>
              <w:jc w:val="center"/>
              <w:rPr>
                <w:rFonts w:ascii="Arial Narrow" w:hAnsi="Arial Narrow"/>
                <w:sz w:val="20"/>
              </w:rPr>
            </w:pPr>
            <w:r w:rsidRPr="002C2840">
              <w:rPr>
                <w:rFonts w:ascii="Arial Narrow" w:hAnsi="Arial Narrow"/>
                <w:sz w:val="20"/>
              </w:rPr>
              <w:t>11</w:t>
            </w:r>
          </w:p>
        </w:tc>
        <w:tc>
          <w:tcPr>
            <w:tcW w:w="2589" w:type="dxa"/>
            <w:gridSpan w:val="2"/>
          </w:tcPr>
          <w:p w:rsidR="00984863" w:rsidRPr="002C2840" w:rsidRDefault="00984863" w:rsidP="001B0249">
            <w:pPr>
              <w:rPr>
                <w:rFonts w:ascii="Arial Narrow" w:hAnsi="Arial Narrow"/>
                <w:sz w:val="20"/>
              </w:rPr>
            </w:pPr>
            <w:r w:rsidRPr="002C2840">
              <w:rPr>
                <w:rFonts w:ascii="Arial Narrow" w:hAnsi="Arial Narrow"/>
                <w:sz w:val="20"/>
              </w:rPr>
              <w:t xml:space="preserve">Insurance </w:t>
            </w:r>
          </w:p>
        </w:tc>
        <w:tc>
          <w:tcPr>
            <w:tcW w:w="5531" w:type="dxa"/>
          </w:tcPr>
          <w:p w:rsidR="00984863" w:rsidRPr="002C2840" w:rsidRDefault="00984863" w:rsidP="001B0249">
            <w:pPr>
              <w:rPr>
                <w:rFonts w:ascii="Arial Narrow" w:hAnsi="Arial Narrow"/>
                <w:sz w:val="20"/>
              </w:rPr>
            </w:pPr>
          </w:p>
        </w:tc>
      </w:tr>
      <w:tr w:rsidR="00984863" w:rsidRPr="002C2840" w:rsidTr="00353929">
        <w:tc>
          <w:tcPr>
            <w:tcW w:w="510" w:type="dxa"/>
          </w:tcPr>
          <w:p w:rsidR="00984863" w:rsidRPr="002C2840" w:rsidRDefault="00984863" w:rsidP="001B0249">
            <w:pPr>
              <w:jc w:val="center"/>
              <w:rPr>
                <w:rFonts w:ascii="Arial Narrow" w:hAnsi="Arial Narrow"/>
                <w:sz w:val="20"/>
              </w:rPr>
            </w:pPr>
            <w:r w:rsidRPr="002C2840">
              <w:rPr>
                <w:rFonts w:ascii="Arial Narrow" w:hAnsi="Arial Narrow"/>
                <w:sz w:val="20"/>
              </w:rPr>
              <w:t>12</w:t>
            </w:r>
          </w:p>
        </w:tc>
        <w:tc>
          <w:tcPr>
            <w:tcW w:w="2589" w:type="dxa"/>
            <w:gridSpan w:val="2"/>
          </w:tcPr>
          <w:p w:rsidR="00984863" w:rsidRPr="002C2840" w:rsidRDefault="00984863" w:rsidP="001B0249">
            <w:pPr>
              <w:rPr>
                <w:rFonts w:ascii="Arial Narrow" w:hAnsi="Arial Narrow"/>
                <w:sz w:val="20"/>
              </w:rPr>
            </w:pPr>
            <w:r w:rsidRPr="002C2840">
              <w:rPr>
                <w:rFonts w:ascii="Arial Narrow" w:hAnsi="Arial Narrow"/>
                <w:sz w:val="20"/>
              </w:rPr>
              <w:t xml:space="preserve">Transportation </w:t>
            </w:r>
          </w:p>
        </w:tc>
        <w:tc>
          <w:tcPr>
            <w:tcW w:w="5531" w:type="dxa"/>
          </w:tcPr>
          <w:p w:rsidR="00984863" w:rsidRPr="002C2840" w:rsidRDefault="00984863" w:rsidP="001B0249">
            <w:pPr>
              <w:rPr>
                <w:rFonts w:ascii="Arial Narrow" w:hAnsi="Arial Narrow"/>
                <w:sz w:val="20"/>
              </w:rPr>
            </w:pPr>
          </w:p>
        </w:tc>
      </w:tr>
      <w:tr w:rsidR="00984863" w:rsidRPr="002C2840" w:rsidTr="00353929">
        <w:tc>
          <w:tcPr>
            <w:tcW w:w="510" w:type="dxa"/>
          </w:tcPr>
          <w:p w:rsidR="00984863" w:rsidRPr="002C2840" w:rsidRDefault="00984863" w:rsidP="001B0249">
            <w:pPr>
              <w:jc w:val="center"/>
              <w:rPr>
                <w:rFonts w:ascii="Arial Narrow" w:hAnsi="Arial Narrow"/>
                <w:sz w:val="20"/>
              </w:rPr>
            </w:pPr>
            <w:r w:rsidRPr="002C2840">
              <w:rPr>
                <w:rFonts w:ascii="Arial Narrow" w:hAnsi="Arial Narrow"/>
                <w:sz w:val="20"/>
              </w:rPr>
              <w:t>13</w:t>
            </w:r>
          </w:p>
        </w:tc>
        <w:tc>
          <w:tcPr>
            <w:tcW w:w="2589" w:type="dxa"/>
            <w:gridSpan w:val="2"/>
          </w:tcPr>
          <w:p w:rsidR="00984863" w:rsidRPr="002C2840" w:rsidRDefault="00984863" w:rsidP="001B0249">
            <w:pPr>
              <w:rPr>
                <w:rFonts w:ascii="Arial Narrow" w:hAnsi="Arial Narrow"/>
                <w:sz w:val="20"/>
              </w:rPr>
            </w:pPr>
            <w:r w:rsidRPr="002C2840">
              <w:rPr>
                <w:rFonts w:ascii="Arial Narrow" w:hAnsi="Arial Narrow"/>
                <w:sz w:val="20"/>
              </w:rPr>
              <w:t xml:space="preserve">Incidental services </w:t>
            </w:r>
          </w:p>
        </w:tc>
        <w:tc>
          <w:tcPr>
            <w:tcW w:w="5531" w:type="dxa"/>
          </w:tcPr>
          <w:p w:rsidR="00984863" w:rsidRPr="002C2840" w:rsidRDefault="00984863" w:rsidP="001B0249">
            <w:pPr>
              <w:rPr>
                <w:rFonts w:ascii="Arial Narrow" w:hAnsi="Arial Narrow"/>
                <w:sz w:val="20"/>
              </w:rPr>
            </w:pPr>
          </w:p>
        </w:tc>
      </w:tr>
      <w:tr w:rsidR="00984863" w:rsidRPr="002C2840" w:rsidTr="00353929">
        <w:tc>
          <w:tcPr>
            <w:tcW w:w="510" w:type="dxa"/>
          </w:tcPr>
          <w:p w:rsidR="00984863" w:rsidRPr="002C2840" w:rsidRDefault="00984863" w:rsidP="001B0249">
            <w:pPr>
              <w:jc w:val="center"/>
              <w:rPr>
                <w:rFonts w:ascii="Arial Narrow" w:hAnsi="Arial Narrow"/>
                <w:sz w:val="20"/>
              </w:rPr>
            </w:pPr>
            <w:r w:rsidRPr="002C2840">
              <w:rPr>
                <w:rFonts w:ascii="Arial Narrow" w:hAnsi="Arial Narrow"/>
                <w:sz w:val="20"/>
              </w:rPr>
              <w:t>14</w:t>
            </w:r>
          </w:p>
        </w:tc>
        <w:tc>
          <w:tcPr>
            <w:tcW w:w="2589" w:type="dxa"/>
            <w:gridSpan w:val="2"/>
          </w:tcPr>
          <w:p w:rsidR="00984863" w:rsidRPr="002C2840" w:rsidRDefault="00984863" w:rsidP="001B0249">
            <w:pPr>
              <w:rPr>
                <w:rFonts w:ascii="Arial Narrow" w:hAnsi="Arial Narrow"/>
                <w:sz w:val="20"/>
              </w:rPr>
            </w:pPr>
            <w:r w:rsidRPr="002C2840">
              <w:rPr>
                <w:rFonts w:ascii="Arial Narrow" w:hAnsi="Arial Narrow"/>
                <w:sz w:val="20"/>
              </w:rPr>
              <w:t xml:space="preserve">Spare parts </w:t>
            </w:r>
          </w:p>
        </w:tc>
        <w:tc>
          <w:tcPr>
            <w:tcW w:w="5531" w:type="dxa"/>
          </w:tcPr>
          <w:p w:rsidR="00984863" w:rsidRPr="002C2840" w:rsidRDefault="00984863" w:rsidP="001B0249">
            <w:pPr>
              <w:rPr>
                <w:rFonts w:ascii="Arial Narrow" w:hAnsi="Arial Narrow"/>
                <w:sz w:val="20"/>
              </w:rPr>
            </w:pPr>
          </w:p>
        </w:tc>
      </w:tr>
      <w:tr w:rsidR="00984863" w:rsidRPr="002C2840" w:rsidTr="00353929">
        <w:tc>
          <w:tcPr>
            <w:tcW w:w="510" w:type="dxa"/>
          </w:tcPr>
          <w:p w:rsidR="00984863" w:rsidRPr="002C2840" w:rsidRDefault="00984863" w:rsidP="001B0249">
            <w:pPr>
              <w:jc w:val="center"/>
              <w:rPr>
                <w:rFonts w:ascii="Arial Narrow" w:hAnsi="Arial Narrow"/>
                <w:sz w:val="20"/>
              </w:rPr>
            </w:pPr>
            <w:r w:rsidRPr="002C2840">
              <w:rPr>
                <w:rFonts w:ascii="Arial Narrow" w:hAnsi="Arial Narrow"/>
                <w:sz w:val="20"/>
              </w:rPr>
              <w:t>15</w:t>
            </w:r>
          </w:p>
        </w:tc>
        <w:tc>
          <w:tcPr>
            <w:tcW w:w="2589" w:type="dxa"/>
            <w:gridSpan w:val="2"/>
          </w:tcPr>
          <w:p w:rsidR="00984863" w:rsidRPr="002C2840" w:rsidRDefault="00984863" w:rsidP="001B0249">
            <w:pPr>
              <w:rPr>
                <w:rFonts w:ascii="Arial Narrow" w:hAnsi="Arial Narrow"/>
                <w:sz w:val="20"/>
              </w:rPr>
            </w:pPr>
            <w:r w:rsidRPr="002C2840">
              <w:rPr>
                <w:rFonts w:ascii="Arial Narrow" w:hAnsi="Arial Narrow"/>
                <w:sz w:val="20"/>
              </w:rPr>
              <w:t xml:space="preserve">Warranty </w:t>
            </w:r>
          </w:p>
        </w:tc>
        <w:tc>
          <w:tcPr>
            <w:tcW w:w="5531" w:type="dxa"/>
          </w:tcPr>
          <w:p w:rsidR="00984863" w:rsidRPr="002C2840" w:rsidRDefault="00984863" w:rsidP="001B0249">
            <w:pPr>
              <w:rPr>
                <w:rFonts w:ascii="Arial Narrow" w:hAnsi="Arial Narrow"/>
                <w:sz w:val="20"/>
              </w:rPr>
            </w:pPr>
          </w:p>
        </w:tc>
      </w:tr>
      <w:tr w:rsidR="00984863" w:rsidRPr="002C2840" w:rsidTr="00353929">
        <w:tc>
          <w:tcPr>
            <w:tcW w:w="510" w:type="dxa"/>
          </w:tcPr>
          <w:p w:rsidR="00984863" w:rsidRPr="002C2840" w:rsidRDefault="00984863" w:rsidP="001B0249">
            <w:pPr>
              <w:jc w:val="center"/>
              <w:rPr>
                <w:rFonts w:ascii="Arial Narrow" w:hAnsi="Arial Narrow"/>
                <w:sz w:val="20"/>
              </w:rPr>
            </w:pPr>
            <w:r w:rsidRPr="002C2840">
              <w:rPr>
                <w:rFonts w:ascii="Arial Narrow" w:hAnsi="Arial Narrow"/>
                <w:sz w:val="20"/>
              </w:rPr>
              <w:t>16</w:t>
            </w:r>
          </w:p>
        </w:tc>
        <w:tc>
          <w:tcPr>
            <w:tcW w:w="2589" w:type="dxa"/>
            <w:gridSpan w:val="2"/>
          </w:tcPr>
          <w:p w:rsidR="00984863" w:rsidRPr="002C2840" w:rsidRDefault="00984863" w:rsidP="001B0249">
            <w:pPr>
              <w:rPr>
                <w:rFonts w:ascii="Arial Narrow" w:hAnsi="Arial Narrow"/>
                <w:sz w:val="20"/>
              </w:rPr>
            </w:pPr>
            <w:r w:rsidRPr="002C2840">
              <w:rPr>
                <w:rFonts w:ascii="Arial Narrow" w:hAnsi="Arial Narrow"/>
                <w:sz w:val="20"/>
              </w:rPr>
              <w:t xml:space="preserve">Payment </w:t>
            </w:r>
          </w:p>
        </w:tc>
        <w:tc>
          <w:tcPr>
            <w:tcW w:w="5531" w:type="dxa"/>
          </w:tcPr>
          <w:p w:rsidR="00984863" w:rsidRPr="002C2840" w:rsidRDefault="00984863" w:rsidP="001B0249">
            <w:pPr>
              <w:rPr>
                <w:rFonts w:ascii="Arial Narrow" w:hAnsi="Arial Narrow"/>
                <w:sz w:val="20"/>
              </w:rPr>
            </w:pPr>
          </w:p>
        </w:tc>
      </w:tr>
      <w:tr w:rsidR="00984863" w:rsidRPr="002C2840" w:rsidTr="00353929">
        <w:tc>
          <w:tcPr>
            <w:tcW w:w="510" w:type="dxa"/>
          </w:tcPr>
          <w:p w:rsidR="00984863" w:rsidRPr="002C2840" w:rsidRDefault="00984863" w:rsidP="001B0249">
            <w:pPr>
              <w:jc w:val="center"/>
              <w:rPr>
                <w:rFonts w:ascii="Arial Narrow" w:hAnsi="Arial Narrow"/>
                <w:sz w:val="20"/>
              </w:rPr>
            </w:pPr>
            <w:r w:rsidRPr="002C2840">
              <w:rPr>
                <w:rFonts w:ascii="Arial Narrow" w:hAnsi="Arial Narrow"/>
                <w:sz w:val="20"/>
              </w:rPr>
              <w:t>17</w:t>
            </w:r>
          </w:p>
        </w:tc>
        <w:tc>
          <w:tcPr>
            <w:tcW w:w="2589" w:type="dxa"/>
            <w:gridSpan w:val="2"/>
          </w:tcPr>
          <w:p w:rsidR="00984863" w:rsidRPr="002C2840" w:rsidRDefault="00984863" w:rsidP="001B0249">
            <w:pPr>
              <w:rPr>
                <w:rFonts w:ascii="Arial Narrow" w:hAnsi="Arial Narrow"/>
                <w:sz w:val="20"/>
              </w:rPr>
            </w:pPr>
            <w:r w:rsidRPr="002C2840">
              <w:rPr>
                <w:rFonts w:ascii="Arial Narrow" w:hAnsi="Arial Narrow"/>
                <w:sz w:val="20"/>
              </w:rPr>
              <w:t xml:space="preserve">Prices </w:t>
            </w:r>
          </w:p>
        </w:tc>
        <w:tc>
          <w:tcPr>
            <w:tcW w:w="5531" w:type="dxa"/>
          </w:tcPr>
          <w:p w:rsidR="00984863" w:rsidRPr="002C2840" w:rsidRDefault="00984863" w:rsidP="001B0249">
            <w:pPr>
              <w:rPr>
                <w:rFonts w:ascii="Arial Narrow" w:hAnsi="Arial Narrow"/>
                <w:sz w:val="20"/>
              </w:rPr>
            </w:pPr>
          </w:p>
        </w:tc>
      </w:tr>
      <w:tr w:rsidR="00984863" w:rsidRPr="002C2840" w:rsidTr="00353929">
        <w:tc>
          <w:tcPr>
            <w:tcW w:w="510" w:type="dxa"/>
          </w:tcPr>
          <w:p w:rsidR="00984863" w:rsidRPr="002C2840" w:rsidRDefault="00984863" w:rsidP="001B0249">
            <w:pPr>
              <w:jc w:val="center"/>
              <w:rPr>
                <w:rFonts w:ascii="Arial Narrow" w:hAnsi="Arial Narrow"/>
                <w:sz w:val="20"/>
              </w:rPr>
            </w:pPr>
            <w:r w:rsidRPr="002C2840">
              <w:rPr>
                <w:rFonts w:ascii="Arial Narrow" w:hAnsi="Arial Narrow"/>
                <w:sz w:val="20"/>
              </w:rPr>
              <w:t>18</w:t>
            </w:r>
          </w:p>
        </w:tc>
        <w:tc>
          <w:tcPr>
            <w:tcW w:w="2589" w:type="dxa"/>
            <w:gridSpan w:val="2"/>
          </w:tcPr>
          <w:p w:rsidR="00984863" w:rsidRPr="002C2840" w:rsidRDefault="00984863" w:rsidP="001B0249">
            <w:pPr>
              <w:rPr>
                <w:rFonts w:ascii="Arial Narrow" w:hAnsi="Arial Narrow"/>
                <w:sz w:val="20"/>
              </w:rPr>
            </w:pPr>
            <w:r w:rsidRPr="002C2840">
              <w:rPr>
                <w:rFonts w:ascii="Arial Narrow" w:hAnsi="Arial Narrow"/>
                <w:sz w:val="20"/>
              </w:rPr>
              <w:t xml:space="preserve">Contract amendments </w:t>
            </w:r>
          </w:p>
        </w:tc>
        <w:tc>
          <w:tcPr>
            <w:tcW w:w="5531" w:type="dxa"/>
          </w:tcPr>
          <w:p w:rsidR="00984863" w:rsidRPr="002C2840" w:rsidRDefault="00984863" w:rsidP="001B0249">
            <w:pPr>
              <w:rPr>
                <w:rFonts w:ascii="Arial Narrow" w:hAnsi="Arial Narrow"/>
                <w:sz w:val="20"/>
              </w:rPr>
            </w:pPr>
          </w:p>
        </w:tc>
      </w:tr>
      <w:tr w:rsidR="00984863" w:rsidRPr="002C2840" w:rsidTr="00353929">
        <w:tc>
          <w:tcPr>
            <w:tcW w:w="510" w:type="dxa"/>
          </w:tcPr>
          <w:p w:rsidR="00984863" w:rsidRPr="002C2840" w:rsidRDefault="00984863" w:rsidP="001B0249">
            <w:pPr>
              <w:jc w:val="center"/>
              <w:rPr>
                <w:rFonts w:ascii="Arial Narrow" w:hAnsi="Arial Narrow"/>
                <w:sz w:val="20"/>
              </w:rPr>
            </w:pPr>
            <w:r w:rsidRPr="002C2840">
              <w:rPr>
                <w:rFonts w:ascii="Arial Narrow" w:hAnsi="Arial Narrow"/>
                <w:sz w:val="20"/>
              </w:rPr>
              <w:t>19</w:t>
            </w:r>
          </w:p>
        </w:tc>
        <w:tc>
          <w:tcPr>
            <w:tcW w:w="2589" w:type="dxa"/>
            <w:gridSpan w:val="2"/>
          </w:tcPr>
          <w:p w:rsidR="00984863" w:rsidRPr="002C2840" w:rsidRDefault="00984863" w:rsidP="001B0249">
            <w:pPr>
              <w:rPr>
                <w:rFonts w:ascii="Arial Narrow" w:hAnsi="Arial Narrow"/>
                <w:sz w:val="20"/>
              </w:rPr>
            </w:pPr>
            <w:r w:rsidRPr="002C2840">
              <w:rPr>
                <w:rFonts w:ascii="Arial Narrow" w:hAnsi="Arial Narrow"/>
                <w:sz w:val="20"/>
              </w:rPr>
              <w:t xml:space="preserve">Assignment </w:t>
            </w:r>
          </w:p>
        </w:tc>
        <w:tc>
          <w:tcPr>
            <w:tcW w:w="5531" w:type="dxa"/>
          </w:tcPr>
          <w:p w:rsidR="00984863" w:rsidRPr="002C2840" w:rsidRDefault="00984863" w:rsidP="001B0249">
            <w:pPr>
              <w:rPr>
                <w:rFonts w:ascii="Arial Narrow" w:hAnsi="Arial Narrow"/>
                <w:sz w:val="20"/>
              </w:rPr>
            </w:pPr>
          </w:p>
        </w:tc>
      </w:tr>
      <w:tr w:rsidR="00984863" w:rsidRPr="002C2840" w:rsidTr="00353929">
        <w:tc>
          <w:tcPr>
            <w:tcW w:w="510" w:type="dxa"/>
          </w:tcPr>
          <w:p w:rsidR="00984863" w:rsidRPr="002C2840" w:rsidRDefault="00984863" w:rsidP="001B0249">
            <w:pPr>
              <w:jc w:val="center"/>
              <w:rPr>
                <w:rFonts w:ascii="Arial Narrow" w:hAnsi="Arial Narrow"/>
                <w:sz w:val="20"/>
              </w:rPr>
            </w:pPr>
            <w:r w:rsidRPr="002C2840">
              <w:rPr>
                <w:rFonts w:ascii="Arial Narrow" w:hAnsi="Arial Narrow"/>
                <w:sz w:val="20"/>
              </w:rPr>
              <w:t>20</w:t>
            </w:r>
          </w:p>
        </w:tc>
        <w:tc>
          <w:tcPr>
            <w:tcW w:w="2589" w:type="dxa"/>
            <w:gridSpan w:val="2"/>
          </w:tcPr>
          <w:p w:rsidR="00984863" w:rsidRPr="002C2840" w:rsidRDefault="00984863" w:rsidP="001B0249">
            <w:pPr>
              <w:rPr>
                <w:rFonts w:ascii="Arial Narrow" w:hAnsi="Arial Narrow"/>
                <w:sz w:val="20"/>
              </w:rPr>
            </w:pPr>
            <w:r w:rsidRPr="002C2840">
              <w:rPr>
                <w:rFonts w:ascii="Arial Narrow" w:hAnsi="Arial Narrow"/>
                <w:sz w:val="20"/>
              </w:rPr>
              <w:t xml:space="preserve">Subcontracts </w:t>
            </w:r>
          </w:p>
        </w:tc>
        <w:tc>
          <w:tcPr>
            <w:tcW w:w="5531" w:type="dxa"/>
          </w:tcPr>
          <w:p w:rsidR="00984863" w:rsidRPr="002C2840" w:rsidRDefault="00984863" w:rsidP="001B0249">
            <w:pPr>
              <w:rPr>
                <w:rFonts w:ascii="Arial Narrow" w:hAnsi="Arial Narrow"/>
                <w:sz w:val="20"/>
              </w:rPr>
            </w:pPr>
          </w:p>
        </w:tc>
      </w:tr>
      <w:tr w:rsidR="00984863" w:rsidRPr="002C2840" w:rsidTr="00353929">
        <w:tc>
          <w:tcPr>
            <w:tcW w:w="510" w:type="dxa"/>
          </w:tcPr>
          <w:p w:rsidR="00984863" w:rsidRPr="002C2840" w:rsidRDefault="00984863" w:rsidP="001B0249">
            <w:pPr>
              <w:jc w:val="center"/>
              <w:rPr>
                <w:rFonts w:ascii="Arial Narrow" w:hAnsi="Arial Narrow"/>
                <w:sz w:val="20"/>
              </w:rPr>
            </w:pPr>
            <w:r w:rsidRPr="002C2840">
              <w:rPr>
                <w:rFonts w:ascii="Arial Narrow" w:hAnsi="Arial Narrow"/>
                <w:sz w:val="20"/>
              </w:rPr>
              <w:t>21</w:t>
            </w:r>
          </w:p>
        </w:tc>
        <w:tc>
          <w:tcPr>
            <w:tcW w:w="8120" w:type="dxa"/>
            <w:gridSpan w:val="3"/>
          </w:tcPr>
          <w:p w:rsidR="00984863" w:rsidRPr="002C2840" w:rsidRDefault="00984863" w:rsidP="001B0249">
            <w:pPr>
              <w:rPr>
                <w:rFonts w:ascii="Arial Narrow" w:hAnsi="Arial Narrow"/>
                <w:sz w:val="20"/>
              </w:rPr>
            </w:pPr>
            <w:r w:rsidRPr="002C2840">
              <w:rPr>
                <w:rFonts w:ascii="Arial Narrow" w:hAnsi="Arial Narrow"/>
                <w:sz w:val="20"/>
              </w:rPr>
              <w:t xml:space="preserve">Delays in the supplier’s performance </w:t>
            </w:r>
          </w:p>
        </w:tc>
      </w:tr>
      <w:tr w:rsidR="00984863" w:rsidRPr="002C2840" w:rsidTr="00353929">
        <w:tc>
          <w:tcPr>
            <w:tcW w:w="510" w:type="dxa"/>
          </w:tcPr>
          <w:p w:rsidR="00984863" w:rsidRPr="002C2840" w:rsidRDefault="00984863" w:rsidP="001B0249">
            <w:pPr>
              <w:jc w:val="center"/>
              <w:rPr>
                <w:rFonts w:ascii="Arial Narrow" w:hAnsi="Arial Narrow"/>
                <w:sz w:val="20"/>
              </w:rPr>
            </w:pPr>
            <w:r w:rsidRPr="002C2840">
              <w:rPr>
                <w:rFonts w:ascii="Arial Narrow" w:hAnsi="Arial Narrow"/>
                <w:sz w:val="20"/>
              </w:rPr>
              <w:t>22</w:t>
            </w:r>
          </w:p>
        </w:tc>
        <w:tc>
          <w:tcPr>
            <w:tcW w:w="2589" w:type="dxa"/>
            <w:gridSpan w:val="2"/>
          </w:tcPr>
          <w:p w:rsidR="00984863" w:rsidRPr="002C2840" w:rsidRDefault="00984863" w:rsidP="001B0249">
            <w:pPr>
              <w:rPr>
                <w:rFonts w:ascii="Arial Narrow" w:hAnsi="Arial Narrow"/>
                <w:sz w:val="20"/>
              </w:rPr>
            </w:pPr>
            <w:r w:rsidRPr="002C2840">
              <w:rPr>
                <w:rFonts w:ascii="Arial Narrow" w:hAnsi="Arial Narrow"/>
                <w:sz w:val="20"/>
              </w:rPr>
              <w:t xml:space="preserve">Penalties </w:t>
            </w:r>
          </w:p>
        </w:tc>
        <w:tc>
          <w:tcPr>
            <w:tcW w:w="5531" w:type="dxa"/>
          </w:tcPr>
          <w:p w:rsidR="00984863" w:rsidRPr="002C2840" w:rsidRDefault="00984863" w:rsidP="001B0249">
            <w:pPr>
              <w:rPr>
                <w:rFonts w:ascii="Arial Narrow" w:hAnsi="Arial Narrow"/>
                <w:sz w:val="20"/>
              </w:rPr>
            </w:pPr>
          </w:p>
        </w:tc>
      </w:tr>
      <w:tr w:rsidR="00984863" w:rsidRPr="002C2840" w:rsidTr="00353929">
        <w:tc>
          <w:tcPr>
            <w:tcW w:w="510" w:type="dxa"/>
          </w:tcPr>
          <w:p w:rsidR="00984863" w:rsidRPr="002C2840" w:rsidRDefault="00984863" w:rsidP="001B0249">
            <w:pPr>
              <w:jc w:val="center"/>
              <w:rPr>
                <w:rFonts w:ascii="Arial Narrow" w:hAnsi="Arial Narrow"/>
                <w:sz w:val="20"/>
              </w:rPr>
            </w:pPr>
            <w:r w:rsidRPr="002C2840">
              <w:rPr>
                <w:rFonts w:ascii="Arial Narrow" w:hAnsi="Arial Narrow"/>
                <w:sz w:val="20"/>
              </w:rPr>
              <w:t>23</w:t>
            </w:r>
          </w:p>
        </w:tc>
        <w:tc>
          <w:tcPr>
            <w:tcW w:w="2589" w:type="dxa"/>
            <w:gridSpan w:val="2"/>
          </w:tcPr>
          <w:p w:rsidR="00984863" w:rsidRPr="002C2840" w:rsidRDefault="00984863" w:rsidP="001B0249">
            <w:pPr>
              <w:rPr>
                <w:rFonts w:ascii="Arial Narrow" w:hAnsi="Arial Narrow"/>
                <w:sz w:val="20"/>
              </w:rPr>
            </w:pPr>
            <w:r w:rsidRPr="002C2840">
              <w:rPr>
                <w:rFonts w:ascii="Arial Narrow" w:hAnsi="Arial Narrow"/>
                <w:sz w:val="20"/>
              </w:rPr>
              <w:t xml:space="preserve">Termination for default </w:t>
            </w:r>
          </w:p>
        </w:tc>
        <w:tc>
          <w:tcPr>
            <w:tcW w:w="5531" w:type="dxa"/>
          </w:tcPr>
          <w:p w:rsidR="00984863" w:rsidRPr="002C2840" w:rsidRDefault="00984863" w:rsidP="001B0249">
            <w:pPr>
              <w:rPr>
                <w:rFonts w:ascii="Arial Narrow" w:hAnsi="Arial Narrow"/>
                <w:sz w:val="20"/>
              </w:rPr>
            </w:pPr>
          </w:p>
        </w:tc>
      </w:tr>
      <w:tr w:rsidR="00984863" w:rsidRPr="002C2840" w:rsidTr="00353929">
        <w:tc>
          <w:tcPr>
            <w:tcW w:w="510" w:type="dxa"/>
          </w:tcPr>
          <w:p w:rsidR="00984863" w:rsidRPr="002C2840" w:rsidRDefault="00984863" w:rsidP="001B0249">
            <w:pPr>
              <w:jc w:val="center"/>
              <w:rPr>
                <w:rFonts w:ascii="Arial Narrow" w:hAnsi="Arial Narrow"/>
                <w:sz w:val="20"/>
              </w:rPr>
            </w:pPr>
            <w:r w:rsidRPr="002C2840">
              <w:rPr>
                <w:rFonts w:ascii="Arial Narrow" w:hAnsi="Arial Narrow"/>
                <w:sz w:val="20"/>
              </w:rPr>
              <w:t>24</w:t>
            </w:r>
          </w:p>
        </w:tc>
        <w:tc>
          <w:tcPr>
            <w:tcW w:w="8120" w:type="dxa"/>
            <w:gridSpan w:val="3"/>
          </w:tcPr>
          <w:p w:rsidR="00984863" w:rsidRPr="002C2840" w:rsidRDefault="00984863" w:rsidP="001B0249">
            <w:pPr>
              <w:rPr>
                <w:rFonts w:ascii="Arial Narrow" w:hAnsi="Arial Narrow"/>
                <w:sz w:val="20"/>
              </w:rPr>
            </w:pPr>
            <w:r w:rsidRPr="002C2840">
              <w:rPr>
                <w:rFonts w:ascii="Arial Narrow" w:hAnsi="Arial Narrow"/>
                <w:sz w:val="20"/>
              </w:rPr>
              <w:t xml:space="preserve">Dumping and countervailing duties </w:t>
            </w:r>
          </w:p>
        </w:tc>
      </w:tr>
      <w:tr w:rsidR="00984863" w:rsidRPr="002C2840" w:rsidTr="00353929">
        <w:tc>
          <w:tcPr>
            <w:tcW w:w="510" w:type="dxa"/>
          </w:tcPr>
          <w:p w:rsidR="00984863" w:rsidRPr="002C2840" w:rsidRDefault="00984863" w:rsidP="001B0249">
            <w:pPr>
              <w:jc w:val="center"/>
              <w:rPr>
                <w:rFonts w:ascii="Arial Narrow" w:hAnsi="Arial Narrow"/>
                <w:sz w:val="20"/>
              </w:rPr>
            </w:pPr>
            <w:r w:rsidRPr="002C2840">
              <w:rPr>
                <w:rFonts w:ascii="Arial Narrow" w:hAnsi="Arial Narrow"/>
                <w:sz w:val="20"/>
              </w:rPr>
              <w:t>25</w:t>
            </w:r>
          </w:p>
        </w:tc>
        <w:tc>
          <w:tcPr>
            <w:tcW w:w="2589" w:type="dxa"/>
            <w:gridSpan w:val="2"/>
          </w:tcPr>
          <w:p w:rsidR="00984863" w:rsidRPr="002C2840" w:rsidRDefault="00984863" w:rsidP="001B0249">
            <w:pPr>
              <w:rPr>
                <w:rFonts w:ascii="Arial Narrow" w:hAnsi="Arial Narrow"/>
                <w:sz w:val="20"/>
              </w:rPr>
            </w:pPr>
            <w:r w:rsidRPr="002C2840">
              <w:rPr>
                <w:rFonts w:ascii="Arial Narrow" w:hAnsi="Arial Narrow"/>
                <w:sz w:val="20"/>
              </w:rPr>
              <w:t xml:space="preserve">Force Majeure </w:t>
            </w:r>
          </w:p>
        </w:tc>
        <w:tc>
          <w:tcPr>
            <w:tcW w:w="5531" w:type="dxa"/>
          </w:tcPr>
          <w:p w:rsidR="00984863" w:rsidRPr="002C2840" w:rsidRDefault="00984863" w:rsidP="001B0249">
            <w:pPr>
              <w:rPr>
                <w:rFonts w:ascii="Arial Narrow" w:hAnsi="Arial Narrow"/>
                <w:sz w:val="20"/>
              </w:rPr>
            </w:pPr>
          </w:p>
        </w:tc>
      </w:tr>
      <w:tr w:rsidR="00984863" w:rsidRPr="002C2840" w:rsidTr="00353929">
        <w:tc>
          <w:tcPr>
            <w:tcW w:w="510" w:type="dxa"/>
          </w:tcPr>
          <w:p w:rsidR="00984863" w:rsidRPr="002C2840" w:rsidRDefault="00984863" w:rsidP="001B0249">
            <w:pPr>
              <w:jc w:val="center"/>
              <w:rPr>
                <w:rFonts w:ascii="Arial Narrow" w:hAnsi="Arial Narrow"/>
                <w:sz w:val="20"/>
              </w:rPr>
            </w:pPr>
            <w:r w:rsidRPr="002C2840">
              <w:rPr>
                <w:rFonts w:ascii="Arial Narrow" w:hAnsi="Arial Narrow"/>
                <w:sz w:val="20"/>
              </w:rPr>
              <w:t>26</w:t>
            </w:r>
          </w:p>
        </w:tc>
        <w:tc>
          <w:tcPr>
            <w:tcW w:w="2589" w:type="dxa"/>
            <w:gridSpan w:val="2"/>
          </w:tcPr>
          <w:p w:rsidR="00984863" w:rsidRPr="002C2840" w:rsidRDefault="00984863" w:rsidP="001B0249">
            <w:pPr>
              <w:rPr>
                <w:rFonts w:ascii="Arial Narrow" w:hAnsi="Arial Narrow"/>
                <w:sz w:val="20"/>
              </w:rPr>
            </w:pPr>
            <w:r w:rsidRPr="002C2840">
              <w:rPr>
                <w:rFonts w:ascii="Arial Narrow" w:hAnsi="Arial Narrow"/>
                <w:sz w:val="20"/>
              </w:rPr>
              <w:t xml:space="preserve">Termination for insolvency </w:t>
            </w:r>
          </w:p>
        </w:tc>
        <w:tc>
          <w:tcPr>
            <w:tcW w:w="5531" w:type="dxa"/>
          </w:tcPr>
          <w:p w:rsidR="00984863" w:rsidRPr="002C2840" w:rsidRDefault="00984863" w:rsidP="001B0249">
            <w:pPr>
              <w:rPr>
                <w:rFonts w:ascii="Arial Narrow" w:hAnsi="Arial Narrow"/>
                <w:sz w:val="20"/>
              </w:rPr>
            </w:pPr>
          </w:p>
        </w:tc>
      </w:tr>
      <w:tr w:rsidR="00984863" w:rsidRPr="002C2840" w:rsidTr="00353929">
        <w:tc>
          <w:tcPr>
            <w:tcW w:w="510" w:type="dxa"/>
          </w:tcPr>
          <w:p w:rsidR="00984863" w:rsidRPr="002C2840" w:rsidRDefault="00984863" w:rsidP="001B0249">
            <w:pPr>
              <w:jc w:val="center"/>
              <w:rPr>
                <w:rFonts w:ascii="Arial Narrow" w:hAnsi="Arial Narrow"/>
                <w:sz w:val="20"/>
              </w:rPr>
            </w:pPr>
            <w:r w:rsidRPr="002C2840">
              <w:rPr>
                <w:rFonts w:ascii="Arial Narrow" w:hAnsi="Arial Narrow"/>
                <w:sz w:val="20"/>
              </w:rPr>
              <w:t>27</w:t>
            </w:r>
          </w:p>
        </w:tc>
        <w:tc>
          <w:tcPr>
            <w:tcW w:w="2589" w:type="dxa"/>
            <w:gridSpan w:val="2"/>
          </w:tcPr>
          <w:p w:rsidR="00984863" w:rsidRPr="002C2840" w:rsidRDefault="00984863" w:rsidP="001B0249">
            <w:pPr>
              <w:rPr>
                <w:rFonts w:ascii="Arial Narrow" w:hAnsi="Arial Narrow"/>
                <w:sz w:val="20"/>
              </w:rPr>
            </w:pPr>
            <w:r w:rsidRPr="002C2840">
              <w:rPr>
                <w:rFonts w:ascii="Arial Narrow" w:hAnsi="Arial Narrow"/>
                <w:sz w:val="20"/>
              </w:rPr>
              <w:t xml:space="preserve">Settlement of disputes </w:t>
            </w:r>
          </w:p>
        </w:tc>
        <w:tc>
          <w:tcPr>
            <w:tcW w:w="5531" w:type="dxa"/>
          </w:tcPr>
          <w:p w:rsidR="00984863" w:rsidRPr="002C2840" w:rsidRDefault="00984863" w:rsidP="001B0249">
            <w:pPr>
              <w:rPr>
                <w:rFonts w:ascii="Arial Narrow" w:hAnsi="Arial Narrow"/>
                <w:sz w:val="20"/>
              </w:rPr>
            </w:pPr>
          </w:p>
        </w:tc>
      </w:tr>
      <w:tr w:rsidR="00984863" w:rsidRPr="002C2840" w:rsidTr="00353929">
        <w:tc>
          <w:tcPr>
            <w:tcW w:w="510" w:type="dxa"/>
          </w:tcPr>
          <w:p w:rsidR="00984863" w:rsidRPr="002C2840" w:rsidRDefault="00984863" w:rsidP="001B0249">
            <w:pPr>
              <w:jc w:val="center"/>
              <w:rPr>
                <w:rFonts w:ascii="Arial Narrow" w:hAnsi="Arial Narrow"/>
                <w:sz w:val="20"/>
              </w:rPr>
            </w:pPr>
            <w:r w:rsidRPr="002C2840">
              <w:rPr>
                <w:rFonts w:ascii="Arial Narrow" w:hAnsi="Arial Narrow"/>
                <w:sz w:val="20"/>
              </w:rPr>
              <w:t>28</w:t>
            </w:r>
          </w:p>
        </w:tc>
        <w:tc>
          <w:tcPr>
            <w:tcW w:w="2589" w:type="dxa"/>
            <w:gridSpan w:val="2"/>
          </w:tcPr>
          <w:p w:rsidR="00984863" w:rsidRPr="002C2840" w:rsidRDefault="00984863" w:rsidP="001B0249">
            <w:pPr>
              <w:rPr>
                <w:rFonts w:ascii="Arial Narrow" w:hAnsi="Arial Narrow"/>
                <w:sz w:val="20"/>
              </w:rPr>
            </w:pPr>
            <w:r w:rsidRPr="002C2840">
              <w:rPr>
                <w:rFonts w:ascii="Arial Narrow" w:hAnsi="Arial Narrow"/>
                <w:sz w:val="20"/>
              </w:rPr>
              <w:t xml:space="preserve">Limitation of liability </w:t>
            </w:r>
          </w:p>
        </w:tc>
        <w:tc>
          <w:tcPr>
            <w:tcW w:w="5531" w:type="dxa"/>
          </w:tcPr>
          <w:p w:rsidR="00984863" w:rsidRPr="002C2840" w:rsidRDefault="00984863" w:rsidP="001B0249">
            <w:pPr>
              <w:rPr>
                <w:rFonts w:ascii="Arial Narrow" w:hAnsi="Arial Narrow"/>
                <w:sz w:val="20"/>
              </w:rPr>
            </w:pPr>
          </w:p>
        </w:tc>
      </w:tr>
      <w:tr w:rsidR="00984863" w:rsidRPr="002C2840" w:rsidTr="00353929">
        <w:tc>
          <w:tcPr>
            <w:tcW w:w="510" w:type="dxa"/>
          </w:tcPr>
          <w:p w:rsidR="00984863" w:rsidRPr="002C2840" w:rsidRDefault="00984863" w:rsidP="001B0249">
            <w:pPr>
              <w:jc w:val="center"/>
              <w:rPr>
                <w:rFonts w:ascii="Arial Narrow" w:hAnsi="Arial Narrow"/>
                <w:sz w:val="20"/>
              </w:rPr>
            </w:pPr>
            <w:r w:rsidRPr="002C2840">
              <w:rPr>
                <w:rFonts w:ascii="Arial Narrow" w:hAnsi="Arial Narrow"/>
                <w:sz w:val="20"/>
              </w:rPr>
              <w:t>29</w:t>
            </w:r>
          </w:p>
        </w:tc>
        <w:tc>
          <w:tcPr>
            <w:tcW w:w="2589" w:type="dxa"/>
            <w:gridSpan w:val="2"/>
          </w:tcPr>
          <w:p w:rsidR="00984863" w:rsidRPr="002C2840" w:rsidRDefault="00984863" w:rsidP="001B0249">
            <w:pPr>
              <w:rPr>
                <w:rFonts w:ascii="Arial Narrow" w:hAnsi="Arial Narrow"/>
                <w:sz w:val="20"/>
              </w:rPr>
            </w:pPr>
            <w:r w:rsidRPr="002C2840">
              <w:rPr>
                <w:rFonts w:ascii="Arial Narrow" w:hAnsi="Arial Narrow"/>
                <w:sz w:val="20"/>
              </w:rPr>
              <w:t xml:space="preserve">Governing language </w:t>
            </w:r>
          </w:p>
        </w:tc>
        <w:tc>
          <w:tcPr>
            <w:tcW w:w="5531" w:type="dxa"/>
          </w:tcPr>
          <w:p w:rsidR="00984863" w:rsidRPr="002C2840" w:rsidRDefault="00984863" w:rsidP="001B0249">
            <w:pPr>
              <w:rPr>
                <w:rFonts w:ascii="Arial Narrow" w:hAnsi="Arial Narrow"/>
                <w:sz w:val="20"/>
              </w:rPr>
            </w:pPr>
          </w:p>
        </w:tc>
      </w:tr>
      <w:tr w:rsidR="00984863" w:rsidRPr="002C2840" w:rsidTr="00353929">
        <w:tc>
          <w:tcPr>
            <w:tcW w:w="510" w:type="dxa"/>
          </w:tcPr>
          <w:p w:rsidR="00984863" w:rsidRPr="002C2840" w:rsidRDefault="00984863" w:rsidP="001B0249">
            <w:pPr>
              <w:jc w:val="center"/>
              <w:rPr>
                <w:rFonts w:ascii="Arial Narrow" w:hAnsi="Arial Narrow"/>
                <w:sz w:val="20"/>
              </w:rPr>
            </w:pPr>
            <w:r w:rsidRPr="002C2840">
              <w:rPr>
                <w:rFonts w:ascii="Arial Narrow" w:hAnsi="Arial Narrow"/>
                <w:sz w:val="20"/>
              </w:rPr>
              <w:t>30</w:t>
            </w:r>
          </w:p>
        </w:tc>
        <w:tc>
          <w:tcPr>
            <w:tcW w:w="2589" w:type="dxa"/>
            <w:gridSpan w:val="2"/>
          </w:tcPr>
          <w:p w:rsidR="00984863" w:rsidRPr="002C2840" w:rsidRDefault="00984863" w:rsidP="001B0249">
            <w:pPr>
              <w:rPr>
                <w:rFonts w:ascii="Arial Narrow" w:hAnsi="Arial Narrow"/>
                <w:sz w:val="20"/>
              </w:rPr>
            </w:pPr>
            <w:r w:rsidRPr="002C2840">
              <w:rPr>
                <w:rFonts w:ascii="Arial Narrow" w:hAnsi="Arial Narrow"/>
                <w:sz w:val="20"/>
              </w:rPr>
              <w:t xml:space="preserve">Applicable law </w:t>
            </w:r>
          </w:p>
        </w:tc>
        <w:tc>
          <w:tcPr>
            <w:tcW w:w="5531" w:type="dxa"/>
          </w:tcPr>
          <w:p w:rsidR="00984863" w:rsidRPr="002C2840" w:rsidRDefault="00984863" w:rsidP="001B0249">
            <w:pPr>
              <w:rPr>
                <w:rFonts w:ascii="Arial Narrow" w:hAnsi="Arial Narrow"/>
                <w:sz w:val="20"/>
              </w:rPr>
            </w:pPr>
          </w:p>
        </w:tc>
      </w:tr>
      <w:tr w:rsidR="00984863" w:rsidRPr="002C2840" w:rsidTr="00353929">
        <w:tc>
          <w:tcPr>
            <w:tcW w:w="510" w:type="dxa"/>
          </w:tcPr>
          <w:p w:rsidR="00984863" w:rsidRPr="002C2840" w:rsidRDefault="00984863" w:rsidP="001B0249">
            <w:pPr>
              <w:jc w:val="center"/>
              <w:rPr>
                <w:rFonts w:ascii="Arial Narrow" w:hAnsi="Arial Narrow"/>
                <w:sz w:val="20"/>
              </w:rPr>
            </w:pPr>
            <w:r w:rsidRPr="002C2840">
              <w:rPr>
                <w:rFonts w:ascii="Arial Narrow" w:hAnsi="Arial Narrow"/>
                <w:sz w:val="20"/>
              </w:rPr>
              <w:t>31</w:t>
            </w:r>
          </w:p>
        </w:tc>
        <w:tc>
          <w:tcPr>
            <w:tcW w:w="2589" w:type="dxa"/>
            <w:gridSpan w:val="2"/>
          </w:tcPr>
          <w:p w:rsidR="00984863" w:rsidRPr="002C2840" w:rsidRDefault="00984863" w:rsidP="001B0249">
            <w:pPr>
              <w:rPr>
                <w:rFonts w:ascii="Arial Narrow" w:hAnsi="Arial Narrow"/>
                <w:sz w:val="20"/>
              </w:rPr>
            </w:pPr>
            <w:r w:rsidRPr="002C2840">
              <w:rPr>
                <w:rFonts w:ascii="Arial Narrow" w:hAnsi="Arial Narrow"/>
                <w:sz w:val="20"/>
              </w:rPr>
              <w:t xml:space="preserve">Notices </w:t>
            </w:r>
          </w:p>
        </w:tc>
        <w:tc>
          <w:tcPr>
            <w:tcW w:w="5531" w:type="dxa"/>
          </w:tcPr>
          <w:p w:rsidR="00984863" w:rsidRPr="002C2840" w:rsidRDefault="00984863" w:rsidP="001B0249">
            <w:pPr>
              <w:rPr>
                <w:rFonts w:ascii="Arial Narrow" w:hAnsi="Arial Narrow"/>
                <w:sz w:val="20"/>
              </w:rPr>
            </w:pPr>
          </w:p>
        </w:tc>
      </w:tr>
      <w:tr w:rsidR="00984863" w:rsidRPr="002C2840" w:rsidTr="00353929">
        <w:tc>
          <w:tcPr>
            <w:tcW w:w="510" w:type="dxa"/>
          </w:tcPr>
          <w:p w:rsidR="00984863" w:rsidRPr="002C2840" w:rsidRDefault="00984863" w:rsidP="001B0249">
            <w:pPr>
              <w:jc w:val="center"/>
              <w:rPr>
                <w:rFonts w:ascii="Arial Narrow" w:hAnsi="Arial Narrow"/>
                <w:sz w:val="20"/>
              </w:rPr>
            </w:pPr>
            <w:r w:rsidRPr="002C2840">
              <w:rPr>
                <w:rFonts w:ascii="Arial Narrow" w:hAnsi="Arial Narrow"/>
                <w:sz w:val="20"/>
              </w:rPr>
              <w:t>32</w:t>
            </w:r>
          </w:p>
        </w:tc>
        <w:tc>
          <w:tcPr>
            <w:tcW w:w="2589" w:type="dxa"/>
            <w:gridSpan w:val="2"/>
          </w:tcPr>
          <w:p w:rsidR="00984863" w:rsidRPr="002C2840" w:rsidRDefault="00984863" w:rsidP="001B0249">
            <w:pPr>
              <w:rPr>
                <w:rFonts w:ascii="Arial Narrow" w:hAnsi="Arial Narrow"/>
                <w:sz w:val="20"/>
              </w:rPr>
            </w:pPr>
            <w:r w:rsidRPr="002C2840">
              <w:rPr>
                <w:rFonts w:ascii="Arial Narrow" w:hAnsi="Arial Narrow"/>
                <w:sz w:val="20"/>
              </w:rPr>
              <w:t xml:space="preserve">Taxes and duties </w:t>
            </w:r>
          </w:p>
        </w:tc>
        <w:tc>
          <w:tcPr>
            <w:tcW w:w="5531" w:type="dxa"/>
          </w:tcPr>
          <w:p w:rsidR="00984863" w:rsidRPr="002C2840" w:rsidRDefault="00984863" w:rsidP="001B0249">
            <w:pPr>
              <w:rPr>
                <w:rFonts w:ascii="Arial Narrow" w:hAnsi="Arial Narrow"/>
                <w:sz w:val="20"/>
              </w:rPr>
            </w:pPr>
          </w:p>
        </w:tc>
      </w:tr>
      <w:tr w:rsidR="00984863" w:rsidRPr="002C2840" w:rsidTr="00353929">
        <w:tc>
          <w:tcPr>
            <w:tcW w:w="510" w:type="dxa"/>
          </w:tcPr>
          <w:p w:rsidR="00984863" w:rsidRPr="002C2840" w:rsidRDefault="00984863" w:rsidP="001B0249">
            <w:pPr>
              <w:jc w:val="center"/>
              <w:rPr>
                <w:rFonts w:ascii="Arial Narrow" w:hAnsi="Arial Narrow"/>
                <w:sz w:val="20"/>
              </w:rPr>
            </w:pPr>
            <w:r w:rsidRPr="002C2840">
              <w:rPr>
                <w:rFonts w:ascii="Arial Narrow" w:hAnsi="Arial Narrow"/>
                <w:sz w:val="20"/>
              </w:rPr>
              <w:t>33</w:t>
            </w:r>
          </w:p>
        </w:tc>
        <w:tc>
          <w:tcPr>
            <w:tcW w:w="8120" w:type="dxa"/>
            <w:gridSpan w:val="3"/>
          </w:tcPr>
          <w:p w:rsidR="00984863" w:rsidRPr="002C2840" w:rsidRDefault="00984863" w:rsidP="001B0249">
            <w:pPr>
              <w:rPr>
                <w:rFonts w:ascii="Arial Narrow" w:hAnsi="Arial Narrow"/>
                <w:sz w:val="20"/>
              </w:rPr>
            </w:pPr>
            <w:r w:rsidRPr="002C2840">
              <w:rPr>
                <w:rFonts w:ascii="Arial Narrow" w:hAnsi="Arial Narrow"/>
                <w:sz w:val="20"/>
              </w:rPr>
              <w:t>National Industrial Participation Programme (NIPP)</w:t>
            </w:r>
          </w:p>
          <w:p w:rsidR="00353929" w:rsidRPr="002C2840" w:rsidRDefault="00353929" w:rsidP="001B0249">
            <w:pPr>
              <w:rPr>
                <w:rFonts w:ascii="Arial Narrow" w:hAnsi="Arial Narrow"/>
                <w:sz w:val="20"/>
              </w:rPr>
            </w:pPr>
          </w:p>
        </w:tc>
      </w:tr>
      <w:tr w:rsidR="00984863" w:rsidRPr="002C2840" w:rsidTr="00353929">
        <w:tc>
          <w:tcPr>
            <w:tcW w:w="510" w:type="dxa"/>
          </w:tcPr>
          <w:p w:rsidR="00984863" w:rsidRPr="002C2840" w:rsidRDefault="00984863" w:rsidP="001B0249">
            <w:pPr>
              <w:jc w:val="center"/>
              <w:rPr>
                <w:rFonts w:ascii="Arial Narrow" w:hAnsi="Arial Narrow"/>
                <w:b/>
                <w:sz w:val="18"/>
                <w:szCs w:val="18"/>
              </w:rPr>
            </w:pPr>
            <w:r w:rsidRPr="002C2840">
              <w:rPr>
                <w:rFonts w:ascii="Arial Narrow" w:hAnsi="Arial Narrow"/>
                <w:b/>
                <w:sz w:val="18"/>
                <w:szCs w:val="18"/>
              </w:rPr>
              <w:t>1</w:t>
            </w:r>
            <w:r w:rsidR="00A6612D" w:rsidRPr="002C2840">
              <w:rPr>
                <w:rFonts w:ascii="Arial Narrow" w:hAnsi="Arial Narrow"/>
                <w:b/>
                <w:sz w:val="18"/>
                <w:szCs w:val="18"/>
              </w:rPr>
              <w:t>.</w:t>
            </w:r>
          </w:p>
        </w:tc>
        <w:tc>
          <w:tcPr>
            <w:tcW w:w="1972" w:type="dxa"/>
          </w:tcPr>
          <w:p w:rsidR="00984863" w:rsidRPr="002C2840" w:rsidRDefault="00984863" w:rsidP="001B0249">
            <w:pPr>
              <w:rPr>
                <w:rFonts w:ascii="Arial Narrow" w:hAnsi="Arial Narrow"/>
                <w:b/>
                <w:sz w:val="20"/>
              </w:rPr>
            </w:pPr>
            <w:r w:rsidRPr="002C2840">
              <w:rPr>
                <w:rFonts w:ascii="Arial Narrow" w:hAnsi="Arial Narrow"/>
                <w:b/>
                <w:sz w:val="20"/>
              </w:rPr>
              <w:t>Definitions</w:t>
            </w:r>
          </w:p>
        </w:tc>
        <w:tc>
          <w:tcPr>
            <w:tcW w:w="617" w:type="dxa"/>
          </w:tcPr>
          <w:p w:rsidR="00984863" w:rsidRPr="002C2840" w:rsidRDefault="00984863" w:rsidP="00A6612D">
            <w:pPr>
              <w:jc w:val="center"/>
              <w:rPr>
                <w:rFonts w:ascii="Arial Narrow" w:hAnsi="Arial Narrow"/>
                <w:b/>
                <w:sz w:val="18"/>
                <w:szCs w:val="18"/>
              </w:rPr>
            </w:pPr>
            <w:r w:rsidRPr="002C2840">
              <w:rPr>
                <w:rFonts w:ascii="Arial Narrow" w:hAnsi="Arial Narrow"/>
                <w:b/>
                <w:sz w:val="18"/>
                <w:szCs w:val="18"/>
              </w:rPr>
              <w:t>1</w:t>
            </w:r>
          </w:p>
        </w:tc>
        <w:tc>
          <w:tcPr>
            <w:tcW w:w="5531" w:type="dxa"/>
          </w:tcPr>
          <w:p w:rsidR="00984863" w:rsidRPr="002C2840" w:rsidRDefault="00984863" w:rsidP="001B0249">
            <w:pPr>
              <w:jc w:val="both"/>
              <w:rPr>
                <w:rFonts w:ascii="Arial Narrow" w:hAnsi="Arial Narrow"/>
                <w:sz w:val="20"/>
              </w:rPr>
            </w:pPr>
            <w:r w:rsidRPr="002C2840">
              <w:rPr>
                <w:rFonts w:ascii="Arial Narrow" w:hAnsi="Arial Narrow"/>
                <w:sz w:val="20"/>
              </w:rPr>
              <w:t>The following terms shall be interpreted as indicated</w:t>
            </w:r>
          </w:p>
        </w:tc>
      </w:tr>
      <w:tr w:rsidR="00984863" w:rsidRPr="002C2840" w:rsidTr="00353929">
        <w:tc>
          <w:tcPr>
            <w:tcW w:w="510" w:type="dxa"/>
          </w:tcPr>
          <w:p w:rsidR="00984863" w:rsidRPr="002C2840" w:rsidRDefault="00984863" w:rsidP="001B0249">
            <w:pPr>
              <w:jc w:val="center"/>
              <w:rPr>
                <w:rFonts w:ascii="Arial Narrow" w:hAnsi="Arial Narrow"/>
                <w:b/>
                <w:sz w:val="18"/>
                <w:szCs w:val="18"/>
              </w:rPr>
            </w:pPr>
          </w:p>
        </w:tc>
        <w:tc>
          <w:tcPr>
            <w:tcW w:w="1972" w:type="dxa"/>
          </w:tcPr>
          <w:p w:rsidR="00984863" w:rsidRPr="002C2840" w:rsidRDefault="00984863" w:rsidP="001B0249">
            <w:pPr>
              <w:rPr>
                <w:rFonts w:ascii="Arial Narrow" w:hAnsi="Arial Narrow"/>
                <w:b/>
                <w:sz w:val="20"/>
              </w:rPr>
            </w:pPr>
          </w:p>
        </w:tc>
        <w:tc>
          <w:tcPr>
            <w:tcW w:w="617" w:type="dxa"/>
          </w:tcPr>
          <w:p w:rsidR="00984863" w:rsidRPr="002C2840" w:rsidRDefault="00984863" w:rsidP="00A6612D">
            <w:pPr>
              <w:jc w:val="center"/>
              <w:rPr>
                <w:rFonts w:ascii="Arial Narrow" w:hAnsi="Arial Narrow"/>
                <w:b/>
                <w:sz w:val="18"/>
                <w:szCs w:val="18"/>
              </w:rPr>
            </w:pPr>
            <w:r w:rsidRPr="002C2840">
              <w:rPr>
                <w:rFonts w:ascii="Arial Narrow" w:hAnsi="Arial Narrow"/>
                <w:b/>
                <w:sz w:val="18"/>
                <w:szCs w:val="18"/>
              </w:rPr>
              <w:t>1.1</w:t>
            </w:r>
          </w:p>
        </w:tc>
        <w:tc>
          <w:tcPr>
            <w:tcW w:w="5531" w:type="dxa"/>
          </w:tcPr>
          <w:p w:rsidR="00984863" w:rsidRPr="002C2840" w:rsidRDefault="00984863" w:rsidP="001B0249">
            <w:pPr>
              <w:jc w:val="both"/>
              <w:rPr>
                <w:rFonts w:ascii="Arial Narrow" w:hAnsi="Arial Narrow"/>
                <w:sz w:val="20"/>
              </w:rPr>
            </w:pPr>
            <w:r w:rsidRPr="002C2840">
              <w:rPr>
                <w:rFonts w:ascii="Arial Narrow" w:hAnsi="Arial Narrow"/>
                <w:sz w:val="20"/>
              </w:rPr>
              <w:t>“Closing time” means the date and hour specified in the bidding documents for the receipt of bids</w:t>
            </w:r>
          </w:p>
        </w:tc>
      </w:tr>
      <w:tr w:rsidR="00984863" w:rsidRPr="002C2840" w:rsidTr="00353929">
        <w:tc>
          <w:tcPr>
            <w:tcW w:w="510" w:type="dxa"/>
          </w:tcPr>
          <w:p w:rsidR="00984863" w:rsidRPr="002C2840" w:rsidRDefault="00984863" w:rsidP="001B0249">
            <w:pPr>
              <w:jc w:val="center"/>
              <w:rPr>
                <w:rFonts w:ascii="Arial Narrow" w:hAnsi="Arial Narrow"/>
                <w:b/>
                <w:sz w:val="18"/>
                <w:szCs w:val="18"/>
              </w:rPr>
            </w:pPr>
          </w:p>
        </w:tc>
        <w:tc>
          <w:tcPr>
            <w:tcW w:w="1972" w:type="dxa"/>
          </w:tcPr>
          <w:p w:rsidR="00984863" w:rsidRPr="002C2840" w:rsidRDefault="00984863" w:rsidP="001B0249">
            <w:pPr>
              <w:rPr>
                <w:rFonts w:ascii="Arial Narrow" w:hAnsi="Arial Narrow"/>
                <w:b/>
                <w:sz w:val="20"/>
              </w:rPr>
            </w:pPr>
          </w:p>
        </w:tc>
        <w:tc>
          <w:tcPr>
            <w:tcW w:w="617" w:type="dxa"/>
          </w:tcPr>
          <w:p w:rsidR="00984863" w:rsidRPr="002C2840" w:rsidRDefault="00984863" w:rsidP="00A6612D">
            <w:pPr>
              <w:jc w:val="center"/>
              <w:rPr>
                <w:rFonts w:ascii="Arial Narrow" w:hAnsi="Arial Narrow"/>
                <w:b/>
                <w:sz w:val="18"/>
                <w:szCs w:val="18"/>
              </w:rPr>
            </w:pPr>
            <w:r w:rsidRPr="002C2840">
              <w:rPr>
                <w:rFonts w:ascii="Arial Narrow" w:hAnsi="Arial Narrow"/>
                <w:b/>
                <w:sz w:val="18"/>
                <w:szCs w:val="18"/>
              </w:rPr>
              <w:t>1.2</w:t>
            </w:r>
          </w:p>
        </w:tc>
        <w:tc>
          <w:tcPr>
            <w:tcW w:w="5531" w:type="dxa"/>
          </w:tcPr>
          <w:p w:rsidR="00984863" w:rsidRPr="002C2840" w:rsidRDefault="00984863" w:rsidP="001B0249">
            <w:pPr>
              <w:jc w:val="both"/>
              <w:rPr>
                <w:rFonts w:ascii="Arial Narrow" w:hAnsi="Arial Narrow"/>
                <w:sz w:val="20"/>
              </w:rPr>
            </w:pPr>
            <w:r w:rsidRPr="002C2840">
              <w:rPr>
                <w:rFonts w:ascii="Arial Narrow" w:hAnsi="Arial Narrow"/>
                <w:sz w:val="20"/>
              </w:rPr>
              <w:t>“Contract” means the written agreement entered into between the purchaser and the supplier, as recorded in the contract form signed by the parties, including all attachments and appendices thereto and all documents incorporated by reference therein.</w:t>
            </w:r>
          </w:p>
        </w:tc>
      </w:tr>
      <w:tr w:rsidR="00984863" w:rsidRPr="002C2840" w:rsidTr="00353929">
        <w:tc>
          <w:tcPr>
            <w:tcW w:w="510" w:type="dxa"/>
          </w:tcPr>
          <w:p w:rsidR="00984863" w:rsidRPr="002C2840" w:rsidRDefault="00984863" w:rsidP="001B0249">
            <w:pPr>
              <w:jc w:val="center"/>
              <w:rPr>
                <w:rFonts w:ascii="Arial Narrow" w:hAnsi="Arial Narrow"/>
                <w:b/>
                <w:sz w:val="18"/>
                <w:szCs w:val="18"/>
              </w:rPr>
            </w:pPr>
          </w:p>
        </w:tc>
        <w:tc>
          <w:tcPr>
            <w:tcW w:w="1972" w:type="dxa"/>
          </w:tcPr>
          <w:p w:rsidR="00984863" w:rsidRPr="002C2840" w:rsidRDefault="00984863" w:rsidP="001B0249">
            <w:pPr>
              <w:rPr>
                <w:rFonts w:ascii="Arial Narrow" w:hAnsi="Arial Narrow"/>
                <w:b/>
                <w:sz w:val="20"/>
              </w:rPr>
            </w:pPr>
          </w:p>
        </w:tc>
        <w:tc>
          <w:tcPr>
            <w:tcW w:w="617" w:type="dxa"/>
          </w:tcPr>
          <w:p w:rsidR="00984863" w:rsidRPr="002C2840" w:rsidRDefault="00984863" w:rsidP="00A6612D">
            <w:pPr>
              <w:jc w:val="center"/>
              <w:rPr>
                <w:rFonts w:ascii="Arial Narrow" w:hAnsi="Arial Narrow"/>
                <w:b/>
                <w:sz w:val="18"/>
                <w:szCs w:val="18"/>
              </w:rPr>
            </w:pPr>
            <w:r w:rsidRPr="002C2840">
              <w:rPr>
                <w:rFonts w:ascii="Arial Narrow" w:hAnsi="Arial Narrow"/>
                <w:b/>
                <w:sz w:val="18"/>
                <w:szCs w:val="18"/>
              </w:rPr>
              <w:t>1.3</w:t>
            </w:r>
          </w:p>
        </w:tc>
        <w:tc>
          <w:tcPr>
            <w:tcW w:w="5531" w:type="dxa"/>
          </w:tcPr>
          <w:p w:rsidR="00984863" w:rsidRPr="002C2840" w:rsidRDefault="00984863" w:rsidP="001B0249">
            <w:pPr>
              <w:jc w:val="both"/>
              <w:rPr>
                <w:rFonts w:ascii="Arial Narrow" w:hAnsi="Arial Narrow"/>
                <w:sz w:val="20"/>
              </w:rPr>
            </w:pPr>
            <w:r w:rsidRPr="002C2840">
              <w:rPr>
                <w:rFonts w:ascii="Arial Narrow" w:hAnsi="Arial Narrow"/>
                <w:sz w:val="20"/>
              </w:rPr>
              <w:t>“Contract price” means the price payable to the supplier under the contract for the full and proper performance of his contractual obligations.</w:t>
            </w:r>
          </w:p>
        </w:tc>
      </w:tr>
      <w:tr w:rsidR="00984863" w:rsidRPr="002C2840" w:rsidTr="00353929">
        <w:tc>
          <w:tcPr>
            <w:tcW w:w="510" w:type="dxa"/>
          </w:tcPr>
          <w:p w:rsidR="00984863" w:rsidRPr="002C2840" w:rsidRDefault="00984863" w:rsidP="001B0249">
            <w:pPr>
              <w:jc w:val="center"/>
              <w:rPr>
                <w:rFonts w:ascii="Arial Narrow" w:hAnsi="Arial Narrow"/>
                <w:b/>
                <w:sz w:val="18"/>
                <w:szCs w:val="18"/>
              </w:rPr>
            </w:pPr>
          </w:p>
        </w:tc>
        <w:tc>
          <w:tcPr>
            <w:tcW w:w="1972" w:type="dxa"/>
          </w:tcPr>
          <w:p w:rsidR="00984863" w:rsidRPr="002C2840" w:rsidRDefault="00984863" w:rsidP="001B0249">
            <w:pPr>
              <w:rPr>
                <w:rFonts w:ascii="Arial Narrow" w:hAnsi="Arial Narrow"/>
                <w:b/>
                <w:sz w:val="20"/>
              </w:rPr>
            </w:pPr>
          </w:p>
        </w:tc>
        <w:tc>
          <w:tcPr>
            <w:tcW w:w="617" w:type="dxa"/>
          </w:tcPr>
          <w:p w:rsidR="00984863" w:rsidRPr="002C2840" w:rsidRDefault="00984863" w:rsidP="00A6612D">
            <w:pPr>
              <w:jc w:val="center"/>
              <w:rPr>
                <w:rFonts w:ascii="Arial Narrow" w:hAnsi="Arial Narrow"/>
                <w:b/>
                <w:sz w:val="18"/>
                <w:szCs w:val="18"/>
              </w:rPr>
            </w:pPr>
            <w:r w:rsidRPr="002C2840">
              <w:rPr>
                <w:rFonts w:ascii="Arial Narrow" w:hAnsi="Arial Narrow"/>
                <w:b/>
                <w:sz w:val="18"/>
                <w:szCs w:val="18"/>
              </w:rPr>
              <w:t>1.4</w:t>
            </w:r>
          </w:p>
        </w:tc>
        <w:tc>
          <w:tcPr>
            <w:tcW w:w="5531" w:type="dxa"/>
          </w:tcPr>
          <w:p w:rsidR="00984863" w:rsidRPr="002C2840" w:rsidRDefault="00984863" w:rsidP="001B0249">
            <w:pPr>
              <w:jc w:val="both"/>
              <w:rPr>
                <w:rFonts w:ascii="Arial Narrow" w:hAnsi="Arial Narrow"/>
                <w:sz w:val="20"/>
              </w:rPr>
            </w:pPr>
            <w:r w:rsidRPr="002C2840">
              <w:rPr>
                <w:rFonts w:ascii="Arial Narrow" w:hAnsi="Arial Narrow"/>
                <w:sz w:val="20"/>
              </w:rPr>
              <w:t>“Corrupt practice” means the offering, giving, receiving, or soliciting of any thing of value to influence the action of a public official in the procurement process or in contract execution.</w:t>
            </w:r>
          </w:p>
        </w:tc>
      </w:tr>
      <w:tr w:rsidR="00984863" w:rsidRPr="002C2840" w:rsidTr="00353929">
        <w:tc>
          <w:tcPr>
            <w:tcW w:w="510" w:type="dxa"/>
          </w:tcPr>
          <w:p w:rsidR="00984863" w:rsidRPr="002C2840" w:rsidRDefault="00984863" w:rsidP="001B0249">
            <w:pPr>
              <w:jc w:val="center"/>
              <w:rPr>
                <w:rFonts w:ascii="Arial Narrow" w:hAnsi="Arial Narrow"/>
                <w:b/>
                <w:sz w:val="18"/>
                <w:szCs w:val="18"/>
              </w:rPr>
            </w:pPr>
          </w:p>
        </w:tc>
        <w:tc>
          <w:tcPr>
            <w:tcW w:w="1972" w:type="dxa"/>
          </w:tcPr>
          <w:p w:rsidR="00984863" w:rsidRPr="002C2840" w:rsidRDefault="00984863" w:rsidP="001B0249">
            <w:pPr>
              <w:rPr>
                <w:rFonts w:ascii="Arial Narrow" w:hAnsi="Arial Narrow"/>
                <w:b/>
                <w:sz w:val="20"/>
              </w:rPr>
            </w:pPr>
          </w:p>
        </w:tc>
        <w:tc>
          <w:tcPr>
            <w:tcW w:w="617" w:type="dxa"/>
          </w:tcPr>
          <w:p w:rsidR="00984863" w:rsidRPr="002C2840" w:rsidRDefault="00984863" w:rsidP="00A6612D">
            <w:pPr>
              <w:jc w:val="center"/>
              <w:rPr>
                <w:rFonts w:ascii="Arial Narrow" w:hAnsi="Arial Narrow"/>
                <w:b/>
                <w:sz w:val="18"/>
                <w:szCs w:val="18"/>
              </w:rPr>
            </w:pPr>
            <w:r w:rsidRPr="002C2840">
              <w:rPr>
                <w:rFonts w:ascii="Arial Narrow" w:hAnsi="Arial Narrow"/>
                <w:b/>
                <w:sz w:val="18"/>
                <w:szCs w:val="18"/>
              </w:rPr>
              <w:t>1.5</w:t>
            </w:r>
          </w:p>
        </w:tc>
        <w:tc>
          <w:tcPr>
            <w:tcW w:w="5531" w:type="dxa"/>
          </w:tcPr>
          <w:p w:rsidR="00984863" w:rsidRPr="002C2840" w:rsidRDefault="00984863" w:rsidP="001B0249">
            <w:pPr>
              <w:jc w:val="both"/>
              <w:rPr>
                <w:rFonts w:ascii="Arial Narrow" w:hAnsi="Arial Narrow"/>
                <w:sz w:val="20"/>
              </w:rPr>
            </w:pPr>
            <w:r w:rsidRPr="002C2840">
              <w:rPr>
                <w:rFonts w:ascii="Arial Narrow" w:hAnsi="Arial Narrow"/>
                <w:sz w:val="20"/>
              </w:rPr>
              <w:t>"Countervailing duties" are imposed in cases where an enterprise abroad is subsidized by its government and encouraged to market its products internationally.</w:t>
            </w:r>
          </w:p>
        </w:tc>
      </w:tr>
      <w:tr w:rsidR="00984863" w:rsidRPr="002C2840" w:rsidTr="00353929">
        <w:tc>
          <w:tcPr>
            <w:tcW w:w="510" w:type="dxa"/>
          </w:tcPr>
          <w:p w:rsidR="00984863" w:rsidRPr="002C2840" w:rsidRDefault="00984863" w:rsidP="001B0249">
            <w:pPr>
              <w:jc w:val="center"/>
              <w:rPr>
                <w:rFonts w:ascii="Arial Narrow" w:hAnsi="Arial Narrow"/>
                <w:b/>
                <w:sz w:val="18"/>
                <w:szCs w:val="18"/>
              </w:rPr>
            </w:pPr>
          </w:p>
        </w:tc>
        <w:tc>
          <w:tcPr>
            <w:tcW w:w="1972" w:type="dxa"/>
          </w:tcPr>
          <w:p w:rsidR="00984863" w:rsidRPr="002C2840" w:rsidRDefault="00984863" w:rsidP="001B0249">
            <w:pPr>
              <w:rPr>
                <w:rFonts w:ascii="Arial Narrow" w:hAnsi="Arial Narrow"/>
                <w:b/>
                <w:sz w:val="20"/>
              </w:rPr>
            </w:pPr>
          </w:p>
        </w:tc>
        <w:tc>
          <w:tcPr>
            <w:tcW w:w="617" w:type="dxa"/>
          </w:tcPr>
          <w:p w:rsidR="00984863" w:rsidRPr="002C2840" w:rsidRDefault="00984863" w:rsidP="00A6612D">
            <w:pPr>
              <w:jc w:val="center"/>
              <w:rPr>
                <w:rFonts w:ascii="Arial Narrow" w:hAnsi="Arial Narrow"/>
                <w:b/>
                <w:sz w:val="18"/>
                <w:szCs w:val="18"/>
              </w:rPr>
            </w:pPr>
            <w:r w:rsidRPr="002C2840">
              <w:rPr>
                <w:rFonts w:ascii="Arial Narrow" w:hAnsi="Arial Narrow"/>
                <w:b/>
                <w:sz w:val="18"/>
                <w:szCs w:val="18"/>
              </w:rPr>
              <w:t>1.6</w:t>
            </w:r>
          </w:p>
        </w:tc>
        <w:tc>
          <w:tcPr>
            <w:tcW w:w="5531" w:type="dxa"/>
          </w:tcPr>
          <w:p w:rsidR="00984863" w:rsidRPr="002C2840" w:rsidRDefault="00984863" w:rsidP="001B0249">
            <w:pPr>
              <w:jc w:val="both"/>
              <w:rPr>
                <w:rFonts w:ascii="Arial Narrow" w:hAnsi="Arial Narrow"/>
                <w:sz w:val="20"/>
              </w:rPr>
            </w:pPr>
            <w:r w:rsidRPr="002C2840">
              <w:rPr>
                <w:rFonts w:ascii="Arial Narrow" w:hAnsi="Arial Narrow"/>
                <w:sz w:val="20"/>
              </w:rPr>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tc>
      </w:tr>
      <w:tr w:rsidR="00984863" w:rsidRPr="002C2840" w:rsidTr="00353929">
        <w:tc>
          <w:tcPr>
            <w:tcW w:w="510" w:type="dxa"/>
          </w:tcPr>
          <w:p w:rsidR="00984863" w:rsidRPr="002C2840" w:rsidRDefault="00984863" w:rsidP="001B0249">
            <w:pPr>
              <w:jc w:val="center"/>
              <w:rPr>
                <w:rFonts w:ascii="Arial Narrow" w:hAnsi="Arial Narrow"/>
                <w:b/>
                <w:sz w:val="18"/>
                <w:szCs w:val="18"/>
              </w:rPr>
            </w:pPr>
          </w:p>
        </w:tc>
        <w:tc>
          <w:tcPr>
            <w:tcW w:w="1972" w:type="dxa"/>
          </w:tcPr>
          <w:p w:rsidR="00984863" w:rsidRPr="002C2840" w:rsidRDefault="00984863" w:rsidP="001B0249">
            <w:pPr>
              <w:rPr>
                <w:rFonts w:ascii="Arial Narrow" w:hAnsi="Arial Narrow"/>
                <w:b/>
                <w:sz w:val="20"/>
              </w:rPr>
            </w:pPr>
          </w:p>
        </w:tc>
        <w:tc>
          <w:tcPr>
            <w:tcW w:w="617" w:type="dxa"/>
          </w:tcPr>
          <w:p w:rsidR="00984863" w:rsidRPr="002C2840" w:rsidRDefault="00984863" w:rsidP="00A6612D">
            <w:pPr>
              <w:jc w:val="center"/>
              <w:rPr>
                <w:rFonts w:ascii="Arial Narrow" w:hAnsi="Arial Narrow"/>
                <w:b/>
                <w:sz w:val="18"/>
                <w:szCs w:val="18"/>
              </w:rPr>
            </w:pPr>
            <w:r w:rsidRPr="002C2840">
              <w:rPr>
                <w:rFonts w:ascii="Arial Narrow" w:hAnsi="Arial Narrow"/>
                <w:b/>
                <w:sz w:val="18"/>
                <w:szCs w:val="18"/>
              </w:rPr>
              <w:t>1.7</w:t>
            </w:r>
          </w:p>
        </w:tc>
        <w:tc>
          <w:tcPr>
            <w:tcW w:w="5531" w:type="dxa"/>
          </w:tcPr>
          <w:p w:rsidR="00984863" w:rsidRPr="002C2840" w:rsidRDefault="00984863" w:rsidP="001B0249">
            <w:pPr>
              <w:jc w:val="both"/>
              <w:rPr>
                <w:rFonts w:ascii="Arial Narrow" w:hAnsi="Arial Narrow"/>
                <w:sz w:val="20"/>
              </w:rPr>
            </w:pPr>
            <w:r w:rsidRPr="002C2840">
              <w:rPr>
                <w:rFonts w:ascii="Arial Narrow" w:hAnsi="Arial Narrow"/>
                <w:sz w:val="20"/>
              </w:rPr>
              <w:t>“Day” means calendar day.</w:t>
            </w:r>
          </w:p>
        </w:tc>
      </w:tr>
      <w:tr w:rsidR="00984863" w:rsidRPr="002C2840" w:rsidTr="00353929">
        <w:tc>
          <w:tcPr>
            <w:tcW w:w="510" w:type="dxa"/>
          </w:tcPr>
          <w:p w:rsidR="00984863" w:rsidRPr="002C2840" w:rsidRDefault="00984863" w:rsidP="001B0249">
            <w:pPr>
              <w:jc w:val="center"/>
              <w:rPr>
                <w:rFonts w:ascii="Arial Narrow" w:hAnsi="Arial Narrow"/>
                <w:b/>
                <w:sz w:val="18"/>
                <w:szCs w:val="18"/>
              </w:rPr>
            </w:pPr>
          </w:p>
        </w:tc>
        <w:tc>
          <w:tcPr>
            <w:tcW w:w="1972" w:type="dxa"/>
          </w:tcPr>
          <w:p w:rsidR="00984863" w:rsidRPr="002C2840" w:rsidRDefault="00984863" w:rsidP="001B0249">
            <w:pPr>
              <w:rPr>
                <w:rFonts w:ascii="Arial Narrow" w:hAnsi="Arial Narrow"/>
                <w:b/>
                <w:sz w:val="20"/>
              </w:rPr>
            </w:pPr>
          </w:p>
        </w:tc>
        <w:tc>
          <w:tcPr>
            <w:tcW w:w="617" w:type="dxa"/>
          </w:tcPr>
          <w:p w:rsidR="00984863" w:rsidRPr="002C2840" w:rsidRDefault="00984863" w:rsidP="00A6612D">
            <w:pPr>
              <w:jc w:val="center"/>
              <w:rPr>
                <w:rFonts w:ascii="Arial Narrow" w:hAnsi="Arial Narrow"/>
                <w:b/>
                <w:sz w:val="18"/>
                <w:szCs w:val="18"/>
              </w:rPr>
            </w:pPr>
            <w:r w:rsidRPr="002C2840">
              <w:rPr>
                <w:rFonts w:ascii="Arial Narrow" w:hAnsi="Arial Narrow"/>
                <w:b/>
                <w:sz w:val="18"/>
                <w:szCs w:val="18"/>
              </w:rPr>
              <w:t>1.8</w:t>
            </w:r>
          </w:p>
        </w:tc>
        <w:tc>
          <w:tcPr>
            <w:tcW w:w="5531" w:type="dxa"/>
          </w:tcPr>
          <w:p w:rsidR="00984863" w:rsidRPr="002C2840" w:rsidRDefault="00984863" w:rsidP="001B0249">
            <w:pPr>
              <w:jc w:val="both"/>
              <w:rPr>
                <w:rFonts w:ascii="Arial Narrow" w:hAnsi="Arial Narrow"/>
                <w:sz w:val="20"/>
              </w:rPr>
            </w:pPr>
            <w:r w:rsidRPr="002C2840">
              <w:rPr>
                <w:rFonts w:ascii="Arial Narrow" w:hAnsi="Arial Narrow"/>
                <w:sz w:val="20"/>
              </w:rPr>
              <w:t>“Delivery” means delivery in compliance of the conditions of the contract or order.</w:t>
            </w:r>
          </w:p>
        </w:tc>
      </w:tr>
      <w:tr w:rsidR="00984863" w:rsidRPr="002C2840" w:rsidTr="00353929">
        <w:trPr>
          <w:trHeight w:val="152"/>
        </w:trPr>
        <w:tc>
          <w:tcPr>
            <w:tcW w:w="510" w:type="dxa"/>
          </w:tcPr>
          <w:p w:rsidR="00984863" w:rsidRPr="002C2840" w:rsidRDefault="00984863" w:rsidP="001B0249">
            <w:pPr>
              <w:jc w:val="center"/>
              <w:rPr>
                <w:rFonts w:ascii="Arial Narrow" w:hAnsi="Arial Narrow"/>
                <w:b/>
                <w:sz w:val="18"/>
                <w:szCs w:val="18"/>
              </w:rPr>
            </w:pPr>
          </w:p>
        </w:tc>
        <w:tc>
          <w:tcPr>
            <w:tcW w:w="1972" w:type="dxa"/>
          </w:tcPr>
          <w:p w:rsidR="00984863" w:rsidRPr="002C2840" w:rsidRDefault="00984863" w:rsidP="001B0249">
            <w:pPr>
              <w:rPr>
                <w:rFonts w:ascii="Arial Narrow" w:hAnsi="Arial Narrow"/>
                <w:b/>
                <w:sz w:val="20"/>
              </w:rPr>
            </w:pPr>
          </w:p>
        </w:tc>
        <w:tc>
          <w:tcPr>
            <w:tcW w:w="617" w:type="dxa"/>
          </w:tcPr>
          <w:p w:rsidR="00984863" w:rsidRPr="002C2840" w:rsidRDefault="00984863" w:rsidP="00A6612D">
            <w:pPr>
              <w:jc w:val="center"/>
              <w:rPr>
                <w:rFonts w:ascii="Arial Narrow" w:hAnsi="Arial Narrow"/>
                <w:b/>
                <w:sz w:val="18"/>
                <w:szCs w:val="18"/>
              </w:rPr>
            </w:pPr>
            <w:r w:rsidRPr="002C2840">
              <w:rPr>
                <w:rFonts w:ascii="Arial Narrow" w:hAnsi="Arial Narrow"/>
                <w:b/>
                <w:sz w:val="18"/>
                <w:szCs w:val="18"/>
              </w:rPr>
              <w:t>1.9</w:t>
            </w:r>
          </w:p>
        </w:tc>
        <w:tc>
          <w:tcPr>
            <w:tcW w:w="5531" w:type="dxa"/>
          </w:tcPr>
          <w:p w:rsidR="00984863" w:rsidRPr="002C2840" w:rsidRDefault="00984863" w:rsidP="001B0249">
            <w:pPr>
              <w:pBdr>
                <w:top w:val="single" w:sz="4" w:space="1" w:color="auto"/>
                <w:left w:val="single" w:sz="4" w:space="4" w:color="auto"/>
                <w:bottom w:val="single" w:sz="4" w:space="1" w:color="auto"/>
                <w:right w:val="single" w:sz="4" w:space="4" w:color="auto"/>
                <w:between w:val="single" w:sz="4" w:space="1" w:color="auto"/>
              </w:pBdr>
              <w:spacing w:line="259" w:lineRule="auto"/>
              <w:jc w:val="both"/>
              <w:rPr>
                <w:rFonts w:ascii="Arial Narrow" w:hAnsi="Arial Narrow"/>
                <w:sz w:val="20"/>
              </w:rPr>
            </w:pPr>
            <w:r w:rsidRPr="002C2840">
              <w:rPr>
                <w:rFonts w:ascii="Arial Narrow" w:hAnsi="Arial Narrow"/>
                <w:sz w:val="20"/>
              </w:rPr>
              <w:t xml:space="preserve">“Delivery ex stock” means immediate delivery directly from stock actually </w:t>
            </w:r>
            <w:r w:rsidRPr="002C2840">
              <w:rPr>
                <w:rFonts w:ascii="Arial Narrow" w:hAnsi="Arial Narrow"/>
                <w:sz w:val="20"/>
              </w:rPr>
              <w:lastRenderedPageBreak/>
              <w:t xml:space="preserve">on hand. </w:t>
            </w:r>
          </w:p>
        </w:tc>
      </w:tr>
      <w:tr w:rsidR="00984863" w:rsidRPr="002C2840" w:rsidTr="00353929">
        <w:tc>
          <w:tcPr>
            <w:tcW w:w="510" w:type="dxa"/>
          </w:tcPr>
          <w:p w:rsidR="00984863" w:rsidRPr="002C2840" w:rsidRDefault="00984863" w:rsidP="001B0249">
            <w:pPr>
              <w:jc w:val="center"/>
              <w:rPr>
                <w:rFonts w:ascii="Arial Narrow" w:hAnsi="Arial Narrow"/>
                <w:b/>
                <w:sz w:val="18"/>
                <w:szCs w:val="18"/>
              </w:rPr>
            </w:pPr>
          </w:p>
        </w:tc>
        <w:tc>
          <w:tcPr>
            <w:tcW w:w="1972" w:type="dxa"/>
          </w:tcPr>
          <w:p w:rsidR="00984863" w:rsidRPr="002C2840" w:rsidRDefault="00984863" w:rsidP="001B0249">
            <w:pPr>
              <w:rPr>
                <w:rFonts w:ascii="Arial Narrow" w:hAnsi="Arial Narrow"/>
                <w:b/>
                <w:sz w:val="20"/>
              </w:rPr>
            </w:pPr>
          </w:p>
        </w:tc>
        <w:tc>
          <w:tcPr>
            <w:tcW w:w="617" w:type="dxa"/>
          </w:tcPr>
          <w:p w:rsidR="00984863" w:rsidRPr="002C2840" w:rsidRDefault="00984863" w:rsidP="00A6612D">
            <w:pPr>
              <w:jc w:val="center"/>
              <w:rPr>
                <w:rFonts w:ascii="Arial Narrow" w:hAnsi="Arial Narrow"/>
                <w:b/>
                <w:sz w:val="18"/>
                <w:szCs w:val="18"/>
              </w:rPr>
            </w:pPr>
            <w:r w:rsidRPr="002C2840">
              <w:rPr>
                <w:rFonts w:ascii="Arial Narrow" w:hAnsi="Arial Narrow"/>
                <w:b/>
                <w:sz w:val="18"/>
                <w:szCs w:val="18"/>
              </w:rPr>
              <w:t>1.10</w:t>
            </w:r>
          </w:p>
        </w:tc>
        <w:tc>
          <w:tcPr>
            <w:tcW w:w="5531" w:type="dxa"/>
          </w:tcPr>
          <w:p w:rsidR="00984863" w:rsidRPr="002C2840" w:rsidRDefault="00984863" w:rsidP="001B0249">
            <w:pPr>
              <w:jc w:val="both"/>
              <w:rPr>
                <w:rFonts w:ascii="Arial Narrow" w:hAnsi="Arial Narrow"/>
                <w:sz w:val="20"/>
              </w:rPr>
            </w:pPr>
            <w:r w:rsidRPr="002C2840">
              <w:rPr>
                <w:rFonts w:ascii="Arial Narrow" w:hAnsi="Arial Narrow"/>
                <w:sz w:val="20"/>
              </w:rP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tc>
      </w:tr>
      <w:tr w:rsidR="00984863" w:rsidRPr="002C2840" w:rsidTr="00353929">
        <w:tc>
          <w:tcPr>
            <w:tcW w:w="510" w:type="dxa"/>
          </w:tcPr>
          <w:p w:rsidR="00984863" w:rsidRPr="002C2840" w:rsidRDefault="00984863" w:rsidP="001B0249">
            <w:pPr>
              <w:jc w:val="center"/>
              <w:rPr>
                <w:rFonts w:ascii="Arial Narrow" w:hAnsi="Arial Narrow"/>
                <w:b/>
                <w:sz w:val="18"/>
                <w:szCs w:val="18"/>
              </w:rPr>
            </w:pPr>
          </w:p>
        </w:tc>
        <w:tc>
          <w:tcPr>
            <w:tcW w:w="1972" w:type="dxa"/>
          </w:tcPr>
          <w:p w:rsidR="00984863" w:rsidRPr="002C2840" w:rsidRDefault="00984863" w:rsidP="001B0249">
            <w:pPr>
              <w:rPr>
                <w:rFonts w:ascii="Arial Narrow" w:hAnsi="Arial Narrow"/>
                <w:b/>
                <w:sz w:val="20"/>
              </w:rPr>
            </w:pPr>
          </w:p>
        </w:tc>
        <w:tc>
          <w:tcPr>
            <w:tcW w:w="617" w:type="dxa"/>
          </w:tcPr>
          <w:p w:rsidR="00984863" w:rsidRPr="002C2840" w:rsidRDefault="00984863" w:rsidP="00A6612D">
            <w:pPr>
              <w:jc w:val="center"/>
              <w:rPr>
                <w:rFonts w:ascii="Arial Narrow" w:hAnsi="Arial Narrow"/>
                <w:b/>
                <w:sz w:val="18"/>
                <w:szCs w:val="18"/>
              </w:rPr>
            </w:pPr>
            <w:r w:rsidRPr="002C2840">
              <w:rPr>
                <w:rFonts w:ascii="Arial Narrow" w:hAnsi="Arial Narrow"/>
                <w:b/>
                <w:sz w:val="18"/>
                <w:szCs w:val="18"/>
              </w:rPr>
              <w:t>1.11</w:t>
            </w:r>
          </w:p>
        </w:tc>
        <w:tc>
          <w:tcPr>
            <w:tcW w:w="5531" w:type="dxa"/>
          </w:tcPr>
          <w:p w:rsidR="00984863" w:rsidRPr="002C2840" w:rsidRDefault="00984863" w:rsidP="001B0249">
            <w:pPr>
              <w:jc w:val="both"/>
              <w:rPr>
                <w:rFonts w:ascii="Arial Narrow" w:hAnsi="Arial Narrow"/>
                <w:sz w:val="20"/>
              </w:rPr>
            </w:pPr>
            <w:r w:rsidRPr="002C2840">
              <w:rPr>
                <w:rFonts w:ascii="Arial Narrow" w:hAnsi="Arial Narrow"/>
                <w:sz w:val="20"/>
              </w:rPr>
              <w:t>"Dumping" occurs when a private enterprise abroad market its goods  on own initiative in the RSA at lower prices than that of the country of  origin and which have the potential to harm the local industries in the  RSA.</w:t>
            </w:r>
          </w:p>
        </w:tc>
      </w:tr>
      <w:tr w:rsidR="00984863" w:rsidRPr="002C2840" w:rsidTr="00353929">
        <w:tc>
          <w:tcPr>
            <w:tcW w:w="510" w:type="dxa"/>
          </w:tcPr>
          <w:p w:rsidR="00984863" w:rsidRPr="002C2840" w:rsidRDefault="00984863" w:rsidP="001B0249">
            <w:pPr>
              <w:jc w:val="center"/>
              <w:rPr>
                <w:rFonts w:ascii="Arial Narrow" w:hAnsi="Arial Narrow"/>
                <w:b/>
                <w:sz w:val="18"/>
                <w:szCs w:val="18"/>
              </w:rPr>
            </w:pPr>
          </w:p>
        </w:tc>
        <w:tc>
          <w:tcPr>
            <w:tcW w:w="1972" w:type="dxa"/>
          </w:tcPr>
          <w:p w:rsidR="00984863" w:rsidRPr="002C2840" w:rsidRDefault="00984863" w:rsidP="001B0249">
            <w:pPr>
              <w:rPr>
                <w:rFonts w:ascii="Arial Narrow" w:hAnsi="Arial Narrow"/>
                <w:b/>
                <w:sz w:val="20"/>
              </w:rPr>
            </w:pPr>
          </w:p>
        </w:tc>
        <w:tc>
          <w:tcPr>
            <w:tcW w:w="617" w:type="dxa"/>
          </w:tcPr>
          <w:p w:rsidR="00984863" w:rsidRPr="002C2840" w:rsidRDefault="00984863" w:rsidP="00A6612D">
            <w:pPr>
              <w:jc w:val="center"/>
              <w:rPr>
                <w:rFonts w:ascii="Arial Narrow" w:hAnsi="Arial Narrow"/>
                <w:b/>
                <w:sz w:val="18"/>
                <w:szCs w:val="18"/>
              </w:rPr>
            </w:pPr>
            <w:r w:rsidRPr="002C2840">
              <w:rPr>
                <w:rFonts w:ascii="Arial Narrow" w:hAnsi="Arial Narrow"/>
                <w:b/>
                <w:sz w:val="18"/>
                <w:szCs w:val="18"/>
              </w:rPr>
              <w:t>1.12</w:t>
            </w:r>
          </w:p>
        </w:tc>
        <w:tc>
          <w:tcPr>
            <w:tcW w:w="5531" w:type="dxa"/>
          </w:tcPr>
          <w:p w:rsidR="00984863" w:rsidRPr="002C2840" w:rsidRDefault="00984863" w:rsidP="001B0249">
            <w:pPr>
              <w:jc w:val="both"/>
              <w:rPr>
                <w:rFonts w:ascii="Arial Narrow" w:hAnsi="Arial Narrow"/>
                <w:sz w:val="20"/>
              </w:rPr>
            </w:pPr>
            <w:r w:rsidRPr="002C2840">
              <w:rPr>
                <w:rFonts w:ascii="Arial Narrow" w:hAnsi="Arial Narrow"/>
                <w:sz w:val="20"/>
              </w:rPr>
              <w:t>”Force majeure” means an event beyond the control of the supplier and not involving the supplier’s fault or negligence and not foreseeable.</w:t>
            </w:r>
          </w:p>
        </w:tc>
      </w:tr>
      <w:tr w:rsidR="00984863" w:rsidRPr="002C2840" w:rsidTr="00353929">
        <w:tc>
          <w:tcPr>
            <w:tcW w:w="510" w:type="dxa"/>
          </w:tcPr>
          <w:p w:rsidR="00984863" w:rsidRPr="002C2840" w:rsidRDefault="00984863" w:rsidP="001B0249">
            <w:pPr>
              <w:jc w:val="center"/>
              <w:rPr>
                <w:rFonts w:ascii="Arial Narrow" w:hAnsi="Arial Narrow"/>
                <w:b/>
                <w:sz w:val="18"/>
                <w:szCs w:val="18"/>
              </w:rPr>
            </w:pPr>
          </w:p>
        </w:tc>
        <w:tc>
          <w:tcPr>
            <w:tcW w:w="1972" w:type="dxa"/>
          </w:tcPr>
          <w:p w:rsidR="00984863" w:rsidRPr="002C2840" w:rsidRDefault="00984863" w:rsidP="001B0249">
            <w:pPr>
              <w:rPr>
                <w:rFonts w:ascii="Arial Narrow" w:hAnsi="Arial Narrow"/>
                <w:b/>
                <w:sz w:val="20"/>
              </w:rPr>
            </w:pPr>
          </w:p>
        </w:tc>
        <w:tc>
          <w:tcPr>
            <w:tcW w:w="617" w:type="dxa"/>
          </w:tcPr>
          <w:p w:rsidR="00984863" w:rsidRPr="002C2840" w:rsidRDefault="00984863" w:rsidP="00A6612D">
            <w:pPr>
              <w:jc w:val="center"/>
              <w:rPr>
                <w:rFonts w:ascii="Arial Narrow" w:hAnsi="Arial Narrow"/>
                <w:b/>
                <w:sz w:val="18"/>
                <w:szCs w:val="18"/>
              </w:rPr>
            </w:pPr>
          </w:p>
        </w:tc>
        <w:tc>
          <w:tcPr>
            <w:tcW w:w="5531" w:type="dxa"/>
          </w:tcPr>
          <w:p w:rsidR="00984863" w:rsidRPr="002C2840" w:rsidRDefault="00984863" w:rsidP="001B0249">
            <w:pPr>
              <w:jc w:val="both"/>
              <w:rPr>
                <w:rFonts w:ascii="Arial Narrow" w:hAnsi="Arial Narrow"/>
                <w:sz w:val="20"/>
              </w:rPr>
            </w:pPr>
            <w:r w:rsidRPr="002C2840">
              <w:rPr>
                <w:rFonts w:ascii="Arial Narrow" w:hAnsi="Arial Narrow"/>
                <w:sz w:val="20"/>
              </w:rPr>
              <w:t>Such events may include, but is not restricted to, acts of the purchaser in its sovereign capacity, wars or revolutions, fires, floods, epidemics, quarantine restrictions and freight embargoes.</w:t>
            </w:r>
          </w:p>
        </w:tc>
      </w:tr>
      <w:tr w:rsidR="00984863" w:rsidRPr="002C2840" w:rsidTr="00353929">
        <w:tc>
          <w:tcPr>
            <w:tcW w:w="510" w:type="dxa"/>
          </w:tcPr>
          <w:p w:rsidR="00984863" w:rsidRPr="002C2840" w:rsidRDefault="00984863" w:rsidP="001B0249">
            <w:pPr>
              <w:jc w:val="center"/>
              <w:rPr>
                <w:rFonts w:ascii="Arial Narrow" w:hAnsi="Arial Narrow"/>
                <w:b/>
                <w:sz w:val="18"/>
                <w:szCs w:val="18"/>
              </w:rPr>
            </w:pPr>
          </w:p>
        </w:tc>
        <w:tc>
          <w:tcPr>
            <w:tcW w:w="1972" w:type="dxa"/>
          </w:tcPr>
          <w:p w:rsidR="00984863" w:rsidRPr="002C2840" w:rsidRDefault="00984863" w:rsidP="001B0249">
            <w:pPr>
              <w:rPr>
                <w:rFonts w:ascii="Arial Narrow" w:hAnsi="Arial Narrow"/>
                <w:b/>
                <w:sz w:val="20"/>
              </w:rPr>
            </w:pPr>
          </w:p>
        </w:tc>
        <w:tc>
          <w:tcPr>
            <w:tcW w:w="617" w:type="dxa"/>
          </w:tcPr>
          <w:p w:rsidR="00984863" w:rsidRPr="002C2840" w:rsidRDefault="00984863" w:rsidP="00A6612D">
            <w:pPr>
              <w:jc w:val="center"/>
              <w:rPr>
                <w:rFonts w:ascii="Arial Narrow" w:hAnsi="Arial Narrow"/>
                <w:b/>
                <w:sz w:val="18"/>
                <w:szCs w:val="18"/>
              </w:rPr>
            </w:pPr>
            <w:r w:rsidRPr="002C2840">
              <w:rPr>
                <w:rFonts w:ascii="Arial Narrow" w:hAnsi="Arial Narrow"/>
                <w:b/>
                <w:sz w:val="18"/>
                <w:szCs w:val="18"/>
              </w:rPr>
              <w:t>1.13</w:t>
            </w:r>
          </w:p>
        </w:tc>
        <w:tc>
          <w:tcPr>
            <w:tcW w:w="5531" w:type="dxa"/>
          </w:tcPr>
          <w:p w:rsidR="00984863" w:rsidRPr="002C2840" w:rsidRDefault="00984863" w:rsidP="001B0249">
            <w:pPr>
              <w:jc w:val="both"/>
              <w:rPr>
                <w:rFonts w:ascii="Arial Narrow" w:hAnsi="Arial Narrow"/>
                <w:sz w:val="20"/>
              </w:rPr>
            </w:pPr>
            <w:r w:rsidRPr="002C2840">
              <w:rPr>
                <w:rFonts w:ascii="Arial Narrow" w:hAnsi="Arial Narrow"/>
                <w:sz w:val="20"/>
              </w:rPr>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tc>
      </w:tr>
      <w:tr w:rsidR="00984863" w:rsidRPr="002C2840" w:rsidTr="00353929">
        <w:tc>
          <w:tcPr>
            <w:tcW w:w="510" w:type="dxa"/>
          </w:tcPr>
          <w:p w:rsidR="00984863" w:rsidRPr="002C2840" w:rsidRDefault="00984863" w:rsidP="001B0249">
            <w:pPr>
              <w:jc w:val="center"/>
              <w:rPr>
                <w:rFonts w:ascii="Arial Narrow" w:hAnsi="Arial Narrow"/>
                <w:b/>
                <w:sz w:val="18"/>
                <w:szCs w:val="18"/>
              </w:rPr>
            </w:pPr>
          </w:p>
        </w:tc>
        <w:tc>
          <w:tcPr>
            <w:tcW w:w="1972" w:type="dxa"/>
          </w:tcPr>
          <w:p w:rsidR="00984863" w:rsidRPr="002C2840" w:rsidRDefault="00984863" w:rsidP="001B0249">
            <w:pPr>
              <w:rPr>
                <w:rFonts w:ascii="Arial Narrow" w:hAnsi="Arial Narrow"/>
                <w:b/>
                <w:sz w:val="20"/>
              </w:rPr>
            </w:pPr>
          </w:p>
        </w:tc>
        <w:tc>
          <w:tcPr>
            <w:tcW w:w="617" w:type="dxa"/>
          </w:tcPr>
          <w:p w:rsidR="00984863" w:rsidRPr="002C2840" w:rsidRDefault="00984863" w:rsidP="00A6612D">
            <w:pPr>
              <w:jc w:val="center"/>
              <w:rPr>
                <w:rFonts w:ascii="Arial Narrow" w:hAnsi="Arial Narrow"/>
                <w:b/>
                <w:sz w:val="18"/>
                <w:szCs w:val="18"/>
              </w:rPr>
            </w:pPr>
            <w:r w:rsidRPr="002C2840">
              <w:rPr>
                <w:rFonts w:ascii="Arial Narrow" w:hAnsi="Arial Narrow"/>
                <w:b/>
                <w:sz w:val="18"/>
                <w:szCs w:val="18"/>
              </w:rPr>
              <w:t>1.14</w:t>
            </w:r>
          </w:p>
        </w:tc>
        <w:tc>
          <w:tcPr>
            <w:tcW w:w="5531" w:type="dxa"/>
          </w:tcPr>
          <w:p w:rsidR="00984863" w:rsidRPr="002C2840" w:rsidRDefault="00984863" w:rsidP="001B0249">
            <w:pPr>
              <w:jc w:val="both"/>
              <w:rPr>
                <w:rFonts w:ascii="Arial Narrow" w:hAnsi="Arial Narrow"/>
                <w:sz w:val="20"/>
              </w:rPr>
            </w:pPr>
            <w:r w:rsidRPr="002C2840">
              <w:rPr>
                <w:rFonts w:ascii="Arial Narrow" w:hAnsi="Arial Narrow"/>
                <w:sz w:val="20"/>
              </w:rPr>
              <w:t>“GCC” means the General Conditions of Contract.</w:t>
            </w:r>
          </w:p>
        </w:tc>
      </w:tr>
      <w:tr w:rsidR="00984863" w:rsidRPr="002C2840" w:rsidTr="00353929">
        <w:tc>
          <w:tcPr>
            <w:tcW w:w="510" w:type="dxa"/>
          </w:tcPr>
          <w:p w:rsidR="00984863" w:rsidRPr="002C2840" w:rsidRDefault="00984863" w:rsidP="001B0249">
            <w:pPr>
              <w:jc w:val="center"/>
              <w:rPr>
                <w:rFonts w:ascii="Arial Narrow" w:hAnsi="Arial Narrow"/>
                <w:b/>
                <w:sz w:val="18"/>
                <w:szCs w:val="18"/>
              </w:rPr>
            </w:pPr>
          </w:p>
        </w:tc>
        <w:tc>
          <w:tcPr>
            <w:tcW w:w="1972" w:type="dxa"/>
          </w:tcPr>
          <w:p w:rsidR="00984863" w:rsidRPr="002C2840" w:rsidRDefault="00984863" w:rsidP="001B0249">
            <w:pPr>
              <w:rPr>
                <w:rFonts w:ascii="Arial Narrow" w:hAnsi="Arial Narrow"/>
                <w:b/>
                <w:sz w:val="20"/>
              </w:rPr>
            </w:pPr>
          </w:p>
        </w:tc>
        <w:tc>
          <w:tcPr>
            <w:tcW w:w="617" w:type="dxa"/>
          </w:tcPr>
          <w:p w:rsidR="00984863" w:rsidRPr="002C2840" w:rsidRDefault="00984863" w:rsidP="00A6612D">
            <w:pPr>
              <w:jc w:val="center"/>
              <w:rPr>
                <w:rFonts w:ascii="Arial Narrow" w:hAnsi="Arial Narrow"/>
                <w:b/>
                <w:sz w:val="18"/>
                <w:szCs w:val="18"/>
              </w:rPr>
            </w:pPr>
            <w:r w:rsidRPr="002C2840">
              <w:rPr>
                <w:rFonts w:ascii="Arial Narrow" w:hAnsi="Arial Narrow"/>
                <w:b/>
                <w:sz w:val="18"/>
                <w:szCs w:val="18"/>
              </w:rPr>
              <w:t>1.15</w:t>
            </w:r>
          </w:p>
        </w:tc>
        <w:tc>
          <w:tcPr>
            <w:tcW w:w="5531" w:type="dxa"/>
          </w:tcPr>
          <w:p w:rsidR="00984863" w:rsidRPr="002C2840" w:rsidRDefault="00984863" w:rsidP="001B0249">
            <w:pPr>
              <w:jc w:val="both"/>
              <w:rPr>
                <w:rFonts w:ascii="Arial Narrow" w:hAnsi="Arial Narrow"/>
                <w:sz w:val="20"/>
              </w:rPr>
            </w:pPr>
            <w:r w:rsidRPr="002C2840">
              <w:rPr>
                <w:rFonts w:ascii="Arial Narrow" w:hAnsi="Arial Narrow"/>
                <w:sz w:val="20"/>
              </w:rPr>
              <w:t>“Goods” means all of the equipment, machinery, and/or other materials  that the supplier is required to supply to the purchaser under the contract.</w:t>
            </w:r>
          </w:p>
        </w:tc>
      </w:tr>
      <w:tr w:rsidR="00984863" w:rsidRPr="002C2840" w:rsidTr="00353929">
        <w:tc>
          <w:tcPr>
            <w:tcW w:w="510" w:type="dxa"/>
          </w:tcPr>
          <w:p w:rsidR="00984863" w:rsidRPr="002C2840" w:rsidRDefault="00984863" w:rsidP="001B0249">
            <w:pPr>
              <w:jc w:val="center"/>
              <w:rPr>
                <w:rFonts w:ascii="Arial Narrow" w:hAnsi="Arial Narrow"/>
                <w:b/>
                <w:sz w:val="18"/>
                <w:szCs w:val="18"/>
              </w:rPr>
            </w:pPr>
          </w:p>
        </w:tc>
        <w:tc>
          <w:tcPr>
            <w:tcW w:w="1972" w:type="dxa"/>
          </w:tcPr>
          <w:p w:rsidR="00984863" w:rsidRPr="002C2840" w:rsidRDefault="00984863" w:rsidP="001B0249">
            <w:pPr>
              <w:rPr>
                <w:rFonts w:ascii="Arial Narrow" w:hAnsi="Arial Narrow"/>
                <w:b/>
                <w:sz w:val="20"/>
              </w:rPr>
            </w:pPr>
          </w:p>
        </w:tc>
        <w:tc>
          <w:tcPr>
            <w:tcW w:w="617" w:type="dxa"/>
          </w:tcPr>
          <w:p w:rsidR="00984863" w:rsidRPr="002C2840" w:rsidRDefault="00984863" w:rsidP="00A6612D">
            <w:pPr>
              <w:jc w:val="center"/>
              <w:rPr>
                <w:rFonts w:ascii="Arial Narrow" w:hAnsi="Arial Narrow"/>
                <w:b/>
                <w:sz w:val="18"/>
                <w:szCs w:val="18"/>
              </w:rPr>
            </w:pPr>
            <w:r w:rsidRPr="002C2840">
              <w:rPr>
                <w:rFonts w:ascii="Arial Narrow" w:hAnsi="Arial Narrow"/>
                <w:b/>
                <w:sz w:val="18"/>
                <w:szCs w:val="18"/>
              </w:rPr>
              <w:t>1.16</w:t>
            </w:r>
          </w:p>
        </w:tc>
        <w:tc>
          <w:tcPr>
            <w:tcW w:w="5531" w:type="dxa"/>
          </w:tcPr>
          <w:p w:rsidR="00984863" w:rsidRPr="002C2840" w:rsidRDefault="00984863" w:rsidP="001B0249">
            <w:pPr>
              <w:jc w:val="both"/>
              <w:rPr>
                <w:rFonts w:ascii="Arial Narrow" w:hAnsi="Arial Narrow"/>
                <w:sz w:val="20"/>
              </w:rPr>
            </w:pPr>
            <w:r w:rsidRPr="002C2840">
              <w:rPr>
                <w:rFonts w:ascii="Arial Narrow" w:hAnsi="Arial Narrow"/>
                <w:sz w:val="20"/>
              </w:rPr>
              <w:t>“Imported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tc>
      </w:tr>
      <w:tr w:rsidR="00984863" w:rsidRPr="002C2840" w:rsidTr="00353929">
        <w:tc>
          <w:tcPr>
            <w:tcW w:w="510" w:type="dxa"/>
          </w:tcPr>
          <w:p w:rsidR="00984863" w:rsidRPr="002C2840" w:rsidRDefault="00984863" w:rsidP="001B0249">
            <w:pPr>
              <w:jc w:val="center"/>
              <w:rPr>
                <w:rFonts w:ascii="Arial Narrow" w:hAnsi="Arial Narrow"/>
                <w:b/>
                <w:sz w:val="18"/>
                <w:szCs w:val="18"/>
              </w:rPr>
            </w:pPr>
          </w:p>
        </w:tc>
        <w:tc>
          <w:tcPr>
            <w:tcW w:w="1972" w:type="dxa"/>
          </w:tcPr>
          <w:p w:rsidR="00984863" w:rsidRPr="002C2840" w:rsidRDefault="00984863" w:rsidP="001B0249">
            <w:pPr>
              <w:rPr>
                <w:rFonts w:ascii="Arial Narrow" w:hAnsi="Arial Narrow"/>
                <w:b/>
                <w:sz w:val="20"/>
              </w:rPr>
            </w:pPr>
          </w:p>
        </w:tc>
        <w:tc>
          <w:tcPr>
            <w:tcW w:w="617" w:type="dxa"/>
          </w:tcPr>
          <w:p w:rsidR="00984863" w:rsidRPr="002C2840" w:rsidRDefault="00984863" w:rsidP="00A6612D">
            <w:pPr>
              <w:jc w:val="center"/>
              <w:rPr>
                <w:rFonts w:ascii="Arial Narrow" w:hAnsi="Arial Narrow"/>
                <w:b/>
                <w:sz w:val="18"/>
                <w:szCs w:val="18"/>
              </w:rPr>
            </w:pPr>
            <w:r w:rsidRPr="002C2840">
              <w:rPr>
                <w:rFonts w:ascii="Arial Narrow" w:hAnsi="Arial Narrow"/>
                <w:b/>
                <w:sz w:val="18"/>
                <w:szCs w:val="18"/>
              </w:rPr>
              <w:t>1.17</w:t>
            </w:r>
          </w:p>
        </w:tc>
        <w:tc>
          <w:tcPr>
            <w:tcW w:w="5531" w:type="dxa"/>
          </w:tcPr>
          <w:p w:rsidR="00984863" w:rsidRPr="002C2840" w:rsidRDefault="00984863" w:rsidP="001B0249">
            <w:pPr>
              <w:jc w:val="both"/>
              <w:rPr>
                <w:rFonts w:ascii="Arial Narrow" w:hAnsi="Arial Narrow"/>
                <w:sz w:val="20"/>
              </w:rPr>
            </w:pPr>
            <w:r w:rsidRPr="002C2840">
              <w:rPr>
                <w:rFonts w:ascii="Arial Narrow" w:hAnsi="Arial Narrow"/>
                <w:sz w:val="20"/>
              </w:rPr>
              <w:t>“Local content” means that portion of the bidding price which is not included in the imported content provided that local manufacture does take place.</w:t>
            </w:r>
          </w:p>
        </w:tc>
      </w:tr>
      <w:tr w:rsidR="00984863" w:rsidRPr="002C2840" w:rsidTr="00353929">
        <w:tc>
          <w:tcPr>
            <w:tcW w:w="510" w:type="dxa"/>
          </w:tcPr>
          <w:p w:rsidR="00984863" w:rsidRPr="002C2840" w:rsidRDefault="00984863" w:rsidP="001B0249">
            <w:pPr>
              <w:jc w:val="center"/>
              <w:rPr>
                <w:rFonts w:ascii="Arial Narrow" w:hAnsi="Arial Narrow"/>
                <w:b/>
                <w:sz w:val="18"/>
                <w:szCs w:val="18"/>
              </w:rPr>
            </w:pPr>
          </w:p>
        </w:tc>
        <w:tc>
          <w:tcPr>
            <w:tcW w:w="1972" w:type="dxa"/>
          </w:tcPr>
          <w:p w:rsidR="00984863" w:rsidRPr="002C2840" w:rsidRDefault="00984863" w:rsidP="001B0249">
            <w:pPr>
              <w:rPr>
                <w:rFonts w:ascii="Arial Narrow" w:hAnsi="Arial Narrow"/>
                <w:b/>
                <w:sz w:val="20"/>
              </w:rPr>
            </w:pPr>
          </w:p>
        </w:tc>
        <w:tc>
          <w:tcPr>
            <w:tcW w:w="617" w:type="dxa"/>
          </w:tcPr>
          <w:p w:rsidR="00984863" w:rsidRPr="002C2840" w:rsidRDefault="00984863" w:rsidP="00A6612D">
            <w:pPr>
              <w:jc w:val="center"/>
              <w:rPr>
                <w:rFonts w:ascii="Arial Narrow" w:hAnsi="Arial Narrow"/>
                <w:b/>
                <w:sz w:val="18"/>
                <w:szCs w:val="18"/>
              </w:rPr>
            </w:pPr>
            <w:r w:rsidRPr="002C2840">
              <w:rPr>
                <w:rFonts w:ascii="Arial Narrow" w:hAnsi="Arial Narrow"/>
                <w:b/>
                <w:sz w:val="18"/>
                <w:szCs w:val="18"/>
              </w:rPr>
              <w:t>1.18</w:t>
            </w:r>
          </w:p>
        </w:tc>
        <w:tc>
          <w:tcPr>
            <w:tcW w:w="5531" w:type="dxa"/>
          </w:tcPr>
          <w:p w:rsidR="00984863" w:rsidRPr="002C2840" w:rsidRDefault="00984863" w:rsidP="001B0249">
            <w:pPr>
              <w:jc w:val="both"/>
              <w:rPr>
                <w:rFonts w:ascii="Arial Narrow" w:hAnsi="Arial Narrow"/>
                <w:sz w:val="20"/>
              </w:rPr>
            </w:pPr>
            <w:r w:rsidRPr="002C2840">
              <w:rPr>
                <w:rFonts w:ascii="Arial Narrow" w:hAnsi="Arial Narrow"/>
                <w:sz w:val="20"/>
              </w:rPr>
              <w:t>“Manufacture” means the production of products in a factory using labour, materials, components and machinery and includes other related value-adding activities.</w:t>
            </w:r>
          </w:p>
        </w:tc>
      </w:tr>
      <w:tr w:rsidR="00984863" w:rsidRPr="002C2840" w:rsidTr="00353929">
        <w:tc>
          <w:tcPr>
            <w:tcW w:w="510" w:type="dxa"/>
          </w:tcPr>
          <w:p w:rsidR="00984863" w:rsidRPr="002C2840" w:rsidRDefault="00984863" w:rsidP="001B0249">
            <w:pPr>
              <w:jc w:val="center"/>
              <w:rPr>
                <w:rFonts w:ascii="Arial Narrow" w:hAnsi="Arial Narrow"/>
                <w:b/>
                <w:sz w:val="18"/>
                <w:szCs w:val="18"/>
              </w:rPr>
            </w:pPr>
          </w:p>
        </w:tc>
        <w:tc>
          <w:tcPr>
            <w:tcW w:w="1972" w:type="dxa"/>
          </w:tcPr>
          <w:p w:rsidR="00984863" w:rsidRPr="002C2840" w:rsidRDefault="00984863" w:rsidP="001B0249">
            <w:pPr>
              <w:rPr>
                <w:rFonts w:ascii="Arial Narrow" w:hAnsi="Arial Narrow"/>
                <w:b/>
                <w:sz w:val="20"/>
              </w:rPr>
            </w:pPr>
          </w:p>
        </w:tc>
        <w:tc>
          <w:tcPr>
            <w:tcW w:w="617" w:type="dxa"/>
          </w:tcPr>
          <w:p w:rsidR="00984863" w:rsidRPr="002C2840" w:rsidRDefault="00984863" w:rsidP="00A6612D">
            <w:pPr>
              <w:jc w:val="center"/>
              <w:rPr>
                <w:rFonts w:ascii="Arial Narrow" w:hAnsi="Arial Narrow"/>
                <w:b/>
                <w:sz w:val="18"/>
                <w:szCs w:val="18"/>
              </w:rPr>
            </w:pPr>
            <w:r w:rsidRPr="002C2840">
              <w:rPr>
                <w:rFonts w:ascii="Arial Narrow" w:hAnsi="Arial Narrow"/>
                <w:b/>
                <w:sz w:val="18"/>
                <w:szCs w:val="18"/>
              </w:rPr>
              <w:t>1.19</w:t>
            </w:r>
          </w:p>
        </w:tc>
        <w:tc>
          <w:tcPr>
            <w:tcW w:w="5531" w:type="dxa"/>
          </w:tcPr>
          <w:p w:rsidR="00984863" w:rsidRPr="002C2840" w:rsidRDefault="00984863" w:rsidP="001B0249">
            <w:pPr>
              <w:jc w:val="both"/>
              <w:rPr>
                <w:rFonts w:ascii="Arial Narrow" w:hAnsi="Arial Narrow"/>
                <w:sz w:val="20"/>
              </w:rPr>
            </w:pPr>
            <w:r w:rsidRPr="002C2840">
              <w:rPr>
                <w:rFonts w:ascii="Arial Narrow" w:hAnsi="Arial Narrow"/>
                <w:sz w:val="20"/>
              </w:rPr>
              <w:t>“Order” means an official written order issued for the supply of goods or works or the rendering of a service.</w:t>
            </w:r>
          </w:p>
        </w:tc>
      </w:tr>
      <w:tr w:rsidR="00984863" w:rsidRPr="002C2840" w:rsidTr="00353929">
        <w:tc>
          <w:tcPr>
            <w:tcW w:w="510" w:type="dxa"/>
          </w:tcPr>
          <w:p w:rsidR="00984863" w:rsidRPr="002C2840" w:rsidRDefault="00984863" w:rsidP="001B0249">
            <w:pPr>
              <w:jc w:val="center"/>
              <w:rPr>
                <w:rFonts w:ascii="Arial Narrow" w:hAnsi="Arial Narrow"/>
                <w:b/>
                <w:sz w:val="18"/>
                <w:szCs w:val="18"/>
              </w:rPr>
            </w:pPr>
          </w:p>
        </w:tc>
        <w:tc>
          <w:tcPr>
            <w:tcW w:w="1972" w:type="dxa"/>
          </w:tcPr>
          <w:p w:rsidR="00984863" w:rsidRPr="002C2840" w:rsidRDefault="00984863" w:rsidP="001B0249">
            <w:pPr>
              <w:rPr>
                <w:rFonts w:ascii="Arial Narrow" w:hAnsi="Arial Narrow"/>
                <w:b/>
                <w:sz w:val="20"/>
              </w:rPr>
            </w:pPr>
          </w:p>
        </w:tc>
        <w:tc>
          <w:tcPr>
            <w:tcW w:w="617" w:type="dxa"/>
          </w:tcPr>
          <w:p w:rsidR="00984863" w:rsidRPr="002C2840" w:rsidRDefault="00984863" w:rsidP="00A6612D">
            <w:pPr>
              <w:jc w:val="center"/>
              <w:rPr>
                <w:rFonts w:ascii="Arial Narrow" w:hAnsi="Arial Narrow"/>
                <w:b/>
                <w:sz w:val="18"/>
                <w:szCs w:val="18"/>
              </w:rPr>
            </w:pPr>
            <w:r w:rsidRPr="002C2840">
              <w:rPr>
                <w:rFonts w:ascii="Arial Narrow" w:hAnsi="Arial Narrow"/>
                <w:b/>
                <w:sz w:val="18"/>
                <w:szCs w:val="18"/>
              </w:rPr>
              <w:t>1.20</w:t>
            </w:r>
          </w:p>
        </w:tc>
        <w:tc>
          <w:tcPr>
            <w:tcW w:w="5531" w:type="dxa"/>
          </w:tcPr>
          <w:p w:rsidR="00984863" w:rsidRPr="002C2840" w:rsidRDefault="00984863" w:rsidP="001B0249">
            <w:pPr>
              <w:jc w:val="both"/>
              <w:rPr>
                <w:rFonts w:ascii="Arial Narrow" w:hAnsi="Arial Narrow"/>
                <w:sz w:val="20"/>
              </w:rPr>
            </w:pPr>
            <w:r w:rsidRPr="002C2840">
              <w:rPr>
                <w:rFonts w:ascii="Arial Narrow" w:hAnsi="Arial Narrow"/>
                <w:sz w:val="20"/>
              </w:rPr>
              <w:t>“Project site,” where applicable, means the place indicated in bidding documents.</w:t>
            </w:r>
          </w:p>
        </w:tc>
      </w:tr>
      <w:tr w:rsidR="00984863" w:rsidRPr="002C2840" w:rsidTr="00353929">
        <w:tc>
          <w:tcPr>
            <w:tcW w:w="510" w:type="dxa"/>
          </w:tcPr>
          <w:p w:rsidR="00984863" w:rsidRPr="002C2840" w:rsidRDefault="00984863" w:rsidP="001B0249">
            <w:pPr>
              <w:jc w:val="center"/>
              <w:rPr>
                <w:rFonts w:ascii="Arial Narrow" w:hAnsi="Arial Narrow"/>
                <w:b/>
                <w:sz w:val="18"/>
                <w:szCs w:val="18"/>
              </w:rPr>
            </w:pPr>
          </w:p>
        </w:tc>
        <w:tc>
          <w:tcPr>
            <w:tcW w:w="1972" w:type="dxa"/>
          </w:tcPr>
          <w:p w:rsidR="00984863" w:rsidRPr="002C2840" w:rsidRDefault="00984863" w:rsidP="001B0249">
            <w:pPr>
              <w:rPr>
                <w:rFonts w:ascii="Arial Narrow" w:hAnsi="Arial Narrow"/>
                <w:b/>
                <w:sz w:val="20"/>
              </w:rPr>
            </w:pPr>
          </w:p>
        </w:tc>
        <w:tc>
          <w:tcPr>
            <w:tcW w:w="617" w:type="dxa"/>
          </w:tcPr>
          <w:p w:rsidR="00984863" w:rsidRPr="002C2840" w:rsidRDefault="00984863" w:rsidP="00A6612D">
            <w:pPr>
              <w:jc w:val="center"/>
              <w:rPr>
                <w:rFonts w:ascii="Arial Narrow" w:hAnsi="Arial Narrow"/>
                <w:b/>
                <w:sz w:val="18"/>
                <w:szCs w:val="18"/>
              </w:rPr>
            </w:pPr>
            <w:r w:rsidRPr="002C2840">
              <w:rPr>
                <w:rFonts w:ascii="Arial Narrow" w:hAnsi="Arial Narrow"/>
                <w:b/>
                <w:sz w:val="18"/>
                <w:szCs w:val="18"/>
              </w:rPr>
              <w:t>1.21</w:t>
            </w:r>
          </w:p>
        </w:tc>
        <w:tc>
          <w:tcPr>
            <w:tcW w:w="5531" w:type="dxa"/>
          </w:tcPr>
          <w:p w:rsidR="00984863" w:rsidRPr="002C2840" w:rsidRDefault="00984863" w:rsidP="001B0249">
            <w:pPr>
              <w:jc w:val="both"/>
              <w:rPr>
                <w:rFonts w:ascii="Arial Narrow" w:hAnsi="Arial Narrow"/>
                <w:sz w:val="20"/>
              </w:rPr>
            </w:pPr>
            <w:r w:rsidRPr="002C2840">
              <w:rPr>
                <w:rFonts w:ascii="Arial Narrow" w:hAnsi="Arial Narrow"/>
                <w:sz w:val="20"/>
              </w:rPr>
              <w:t>“Purchaser” means the organization purchasing the goods.</w:t>
            </w:r>
          </w:p>
        </w:tc>
      </w:tr>
      <w:tr w:rsidR="00984863" w:rsidRPr="002C2840" w:rsidTr="00353929">
        <w:tc>
          <w:tcPr>
            <w:tcW w:w="510" w:type="dxa"/>
          </w:tcPr>
          <w:p w:rsidR="00984863" w:rsidRPr="002C2840" w:rsidRDefault="00984863" w:rsidP="001B0249">
            <w:pPr>
              <w:jc w:val="center"/>
              <w:rPr>
                <w:rFonts w:ascii="Arial Narrow" w:hAnsi="Arial Narrow"/>
                <w:b/>
                <w:sz w:val="18"/>
                <w:szCs w:val="18"/>
              </w:rPr>
            </w:pPr>
          </w:p>
        </w:tc>
        <w:tc>
          <w:tcPr>
            <w:tcW w:w="1972" w:type="dxa"/>
          </w:tcPr>
          <w:p w:rsidR="00984863" w:rsidRPr="002C2840" w:rsidRDefault="00984863" w:rsidP="001B0249">
            <w:pPr>
              <w:rPr>
                <w:rFonts w:ascii="Arial Narrow" w:hAnsi="Arial Narrow"/>
                <w:b/>
                <w:sz w:val="20"/>
              </w:rPr>
            </w:pPr>
          </w:p>
        </w:tc>
        <w:tc>
          <w:tcPr>
            <w:tcW w:w="617" w:type="dxa"/>
          </w:tcPr>
          <w:p w:rsidR="00984863" w:rsidRPr="002C2840" w:rsidRDefault="00984863" w:rsidP="00A6612D">
            <w:pPr>
              <w:jc w:val="center"/>
              <w:rPr>
                <w:rFonts w:ascii="Arial Narrow" w:hAnsi="Arial Narrow"/>
                <w:b/>
                <w:sz w:val="18"/>
                <w:szCs w:val="18"/>
              </w:rPr>
            </w:pPr>
            <w:r w:rsidRPr="002C2840">
              <w:rPr>
                <w:rFonts w:ascii="Arial Narrow" w:hAnsi="Arial Narrow"/>
                <w:b/>
                <w:sz w:val="18"/>
                <w:szCs w:val="18"/>
              </w:rPr>
              <w:t>1.22</w:t>
            </w:r>
          </w:p>
        </w:tc>
        <w:tc>
          <w:tcPr>
            <w:tcW w:w="5531" w:type="dxa"/>
          </w:tcPr>
          <w:p w:rsidR="00984863" w:rsidRPr="002C2840" w:rsidRDefault="00984863" w:rsidP="001B0249">
            <w:pPr>
              <w:jc w:val="both"/>
              <w:rPr>
                <w:rFonts w:ascii="Arial Narrow" w:hAnsi="Arial Narrow"/>
                <w:sz w:val="20"/>
              </w:rPr>
            </w:pPr>
            <w:r w:rsidRPr="002C2840">
              <w:rPr>
                <w:rFonts w:ascii="Arial Narrow" w:hAnsi="Arial Narrow"/>
                <w:sz w:val="20"/>
              </w:rPr>
              <w:t>“Republic” means the Republic of South Africa.</w:t>
            </w:r>
          </w:p>
        </w:tc>
      </w:tr>
      <w:tr w:rsidR="00984863" w:rsidRPr="002C2840" w:rsidTr="00353929">
        <w:tc>
          <w:tcPr>
            <w:tcW w:w="510" w:type="dxa"/>
          </w:tcPr>
          <w:p w:rsidR="00984863" w:rsidRPr="002C2840" w:rsidRDefault="00984863" w:rsidP="001B0249">
            <w:pPr>
              <w:jc w:val="center"/>
              <w:rPr>
                <w:rFonts w:ascii="Arial Narrow" w:hAnsi="Arial Narrow"/>
                <w:b/>
                <w:sz w:val="18"/>
                <w:szCs w:val="18"/>
              </w:rPr>
            </w:pPr>
          </w:p>
        </w:tc>
        <w:tc>
          <w:tcPr>
            <w:tcW w:w="1972" w:type="dxa"/>
          </w:tcPr>
          <w:p w:rsidR="00984863" w:rsidRPr="002C2840" w:rsidRDefault="00984863" w:rsidP="001B0249">
            <w:pPr>
              <w:rPr>
                <w:rFonts w:ascii="Arial Narrow" w:hAnsi="Arial Narrow"/>
                <w:b/>
                <w:sz w:val="20"/>
              </w:rPr>
            </w:pPr>
          </w:p>
        </w:tc>
        <w:tc>
          <w:tcPr>
            <w:tcW w:w="617" w:type="dxa"/>
          </w:tcPr>
          <w:p w:rsidR="00984863" w:rsidRPr="002C2840" w:rsidRDefault="00984863" w:rsidP="00A6612D">
            <w:pPr>
              <w:jc w:val="center"/>
              <w:rPr>
                <w:rFonts w:ascii="Arial Narrow" w:hAnsi="Arial Narrow"/>
                <w:b/>
                <w:sz w:val="18"/>
                <w:szCs w:val="18"/>
              </w:rPr>
            </w:pPr>
            <w:r w:rsidRPr="002C2840">
              <w:rPr>
                <w:rFonts w:ascii="Arial Narrow" w:hAnsi="Arial Narrow"/>
                <w:b/>
                <w:sz w:val="18"/>
                <w:szCs w:val="18"/>
              </w:rPr>
              <w:t>1.23</w:t>
            </w:r>
          </w:p>
        </w:tc>
        <w:tc>
          <w:tcPr>
            <w:tcW w:w="5531" w:type="dxa"/>
          </w:tcPr>
          <w:p w:rsidR="00984863" w:rsidRPr="002C2840" w:rsidRDefault="00984863" w:rsidP="001B0249">
            <w:pPr>
              <w:jc w:val="both"/>
              <w:rPr>
                <w:rFonts w:ascii="Arial Narrow" w:hAnsi="Arial Narrow"/>
                <w:sz w:val="20"/>
              </w:rPr>
            </w:pPr>
            <w:r w:rsidRPr="002C2840">
              <w:rPr>
                <w:rFonts w:ascii="Arial Narrow" w:hAnsi="Arial Narrow"/>
                <w:sz w:val="20"/>
              </w:rPr>
              <w:t>“SCC” means the Special Conditions of Contract.</w:t>
            </w:r>
          </w:p>
        </w:tc>
      </w:tr>
      <w:tr w:rsidR="00984863" w:rsidRPr="002C2840" w:rsidTr="00353929">
        <w:tc>
          <w:tcPr>
            <w:tcW w:w="510" w:type="dxa"/>
          </w:tcPr>
          <w:p w:rsidR="00984863" w:rsidRPr="002C2840" w:rsidRDefault="00984863" w:rsidP="001B0249">
            <w:pPr>
              <w:jc w:val="center"/>
              <w:rPr>
                <w:rFonts w:ascii="Arial Narrow" w:hAnsi="Arial Narrow"/>
                <w:b/>
                <w:sz w:val="18"/>
                <w:szCs w:val="18"/>
              </w:rPr>
            </w:pPr>
          </w:p>
        </w:tc>
        <w:tc>
          <w:tcPr>
            <w:tcW w:w="1972" w:type="dxa"/>
          </w:tcPr>
          <w:p w:rsidR="00984863" w:rsidRPr="002C2840" w:rsidRDefault="00984863" w:rsidP="001B0249">
            <w:pPr>
              <w:rPr>
                <w:rFonts w:ascii="Arial Narrow" w:hAnsi="Arial Narrow"/>
                <w:b/>
                <w:sz w:val="20"/>
              </w:rPr>
            </w:pPr>
          </w:p>
        </w:tc>
        <w:tc>
          <w:tcPr>
            <w:tcW w:w="617" w:type="dxa"/>
          </w:tcPr>
          <w:p w:rsidR="00984863" w:rsidRPr="002C2840" w:rsidRDefault="00984863" w:rsidP="00A6612D">
            <w:pPr>
              <w:jc w:val="center"/>
              <w:rPr>
                <w:rFonts w:ascii="Arial Narrow" w:hAnsi="Arial Narrow"/>
                <w:b/>
                <w:sz w:val="18"/>
                <w:szCs w:val="18"/>
              </w:rPr>
            </w:pPr>
            <w:r w:rsidRPr="002C2840">
              <w:rPr>
                <w:rFonts w:ascii="Arial Narrow" w:hAnsi="Arial Narrow"/>
                <w:b/>
                <w:sz w:val="18"/>
                <w:szCs w:val="18"/>
              </w:rPr>
              <w:t>1.24</w:t>
            </w:r>
          </w:p>
        </w:tc>
        <w:tc>
          <w:tcPr>
            <w:tcW w:w="5531" w:type="dxa"/>
          </w:tcPr>
          <w:p w:rsidR="00984863" w:rsidRPr="002C2840" w:rsidRDefault="00984863" w:rsidP="001B0249">
            <w:pPr>
              <w:jc w:val="both"/>
              <w:rPr>
                <w:rFonts w:ascii="Arial Narrow" w:hAnsi="Arial Narrow"/>
                <w:sz w:val="20"/>
              </w:rPr>
            </w:pPr>
            <w:r w:rsidRPr="002C2840">
              <w:rPr>
                <w:rFonts w:ascii="Arial Narrow" w:hAnsi="Arial Narrow"/>
                <w:sz w:val="20"/>
              </w:rPr>
              <w:t>“Services”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tc>
      </w:tr>
      <w:tr w:rsidR="00984863" w:rsidRPr="002C2840" w:rsidTr="00353929">
        <w:tc>
          <w:tcPr>
            <w:tcW w:w="510" w:type="dxa"/>
          </w:tcPr>
          <w:p w:rsidR="00984863" w:rsidRPr="002C2840" w:rsidRDefault="00984863" w:rsidP="001B0249">
            <w:pPr>
              <w:jc w:val="center"/>
              <w:rPr>
                <w:rFonts w:ascii="Arial Narrow" w:hAnsi="Arial Narrow"/>
                <w:b/>
                <w:sz w:val="18"/>
                <w:szCs w:val="18"/>
              </w:rPr>
            </w:pPr>
          </w:p>
        </w:tc>
        <w:tc>
          <w:tcPr>
            <w:tcW w:w="1972" w:type="dxa"/>
          </w:tcPr>
          <w:p w:rsidR="00984863" w:rsidRPr="002C2840" w:rsidRDefault="00984863" w:rsidP="001B0249">
            <w:pPr>
              <w:rPr>
                <w:rFonts w:ascii="Arial Narrow" w:hAnsi="Arial Narrow"/>
                <w:b/>
                <w:sz w:val="20"/>
              </w:rPr>
            </w:pPr>
          </w:p>
        </w:tc>
        <w:tc>
          <w:tcPr>
            <w:tcW w:w="617" w:type="dxa"/>
          </w:tcPr>
          <w:p w:rsidR="00984863" w:rsidRPr="002C2840" w:rsidRDefault="00984863" w:rsidP="00A6612D">
            <w:pPr>
              <w:jc w:val="center"/>
              <w:rPr>
                <w:rFonts w:ascii="Arial Narrow" w:hAnsi="Arial Narrow"/>
                <w:b/>
                <w:sz w:val="18"/>
                <w:szCs w:val="18"/>
              </w:rPr>
            </w:pPr>
            <w:r w:rsidRPr="002C2840">
              <w:rPr>
                <w:rFonts w:ascii="Arial Narrow" w:hAnsi="Arial Narrow"/>
                <w:b/>
                <w:sz w:val="18"/>
                <w:szCs w:val="18"/>
              </w:rPr>
              <w:t>1.25</w:t>
            </w:r>
          </w:p>
        </w:tc>
        <w:tc>
          <w:tcPr>
            <w:tcW w:w="5531" w:type="dxa"/>
          </w:tcPr>
          <w:p w:rsidR="00984863" w:rsidRPr="002C2840" w:rsidRDefault="00984863" w:rsidP="001B0249">
            <w:pPr>
              <w:jc w:val="both"/>
              <w:rPr>
                <w:rFonts w:ascii="Arial Narrow" w:hAnsi="Arial Narrow"/>
                <w:sz w:val="20"/>
              </w:rPr>
            </w:pPr>
            <w:r w:rsidRPr="002C2840">
              <w:rPr>
                <w:rFonts w:ascii="Arial Narrow" w:hAnsi="Arial Narrow"/>
                <w:sz w:val="20"/>
              </w:rPr>
              <w:t>“Written” or “in writing” means handwritten in ink or any form of electronic or mechanical writing.</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w:t>
            </w:r>
          </w:p>
        </w:tc>
        <w:tc>
          <w:tcPr>
            <w:tcW w:w="1972" w:type="dxa"/>
          </w:tcPr>
          <w:p w:rsidR="00A6612D" w:rsidRPr="002C2840" w:rsidRDefault="00A6612D" w:rsidP="00A6612D">
            <w:pPr>
              <w:rPr>
                <w:rFonts w:ascii="Arial Narrow" w:hAnsi="Arial Narrow"/>
                <w:b/>
                <w:sz w:val="20"/>
              </w:rPr>
            </w:pPr>
            <w:r w:rsidRPr="002C2840">
              <w:rPr>
                <w:rFonts w:ascii="Arial Narrow" w:hAnsi="Arial Narrow"/>
                <w:b/>
                <w:sz w:val="20"/>
              </w:rPr>
              <w:t>Application</w:t>
            </w: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2.1</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 xml:space="preserve">These general conditions are applicable to all bids, contracts and orders </w:t>
            </w:r>
            <w:r w:rsidRPr="002C2840">
              <w:rPr>
                <w:rFonts w:ascii="Arial Narrow" w:hAnsi="Arial Narrow"/>
                <w:b/>
                <w:sz w:val="20"/>
              </w:rPr>
              <w:t xml:space="preserve"> </w:t>
            </w:r>
            <w:r w:rsidRPr="002C2840">
              <w:rPr>
                <w:rFonts w:ascii="Arial Narrow" w:hAnsi="Arial Narrow"/>
                <w:sz w:val="20"/>
              </w:rPr>
              <w:t xml:space="preserve">including bids for functional and professional services, sales, hiring, </w:t>
            </w:r>
            <w:r w:rsidRPr="002C2840">
              <w:rPr>
                <w:rFonts w:ascii="Arial Narrow" w:hAnsi="Arial Narrow"/>
                <w:b/>
                <w:sz w:val="20"/>
              </w:rPr>
              <w:t xml:space="preserve"> </w:t>
            </w:r>
            <w:r w:rsidRPr="002C2840">
              <w:rPr>
                <w:rFonts w:ascii="Arial Narrow" w:hAnsi="Arial Narrow"/>
                <w:sz w:val="20"/>
              </w:rPr>
              <w:t>letting and the granting or acquiring of rights, but excluding immovable property, unless otherwise indicated in the bidding documents</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2.2</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Where applicable, special conditions of contract are also laid down to cover specific supplies, services or works.</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2.3</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Where such special conditions of contract are in conflict with these general conditions, the special conditions shall apply</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3.</w:t>
            </w:r>
          </w:p>
        </w:tc>
        <w:tc>
          <w:tcPr>
            <w:tcW w:w="1972" w:type="dxa"/>
          </w:tcPr>
          <w:p w:rsidR="00A6612D" w:rsidRPr="002C2840" w:rsidRDefault="00A6612D" w:rsidP="00A6612D">
            <w:pPr>
              <w:rPr>
                <w:rFonts w:ascii="Arial Narrow" w:hAnsi="Arial Narrow"/>
                <w:b/>
                <w:sz w:val="20"/>
              </w:rPr>
            </w:pPr>
            <w:r w:rsidRPr="002C2840">
              <w:rPr>
                <w:rFonts w:ascii="Arial Narrow" w:hAnsi="Arial Narrow"/>
                <w:b/>
                <w:sz w:val="20"/>
              </w:rPr>
              <w:t>General</w:t>
            </w: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3.1</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 xml:space="preserve">Unless otherwise indicated in the bidding documents, the purchaser shall </w:t>
            </w:r>
            <w:r w:rsidRPr="002C2840">
              <w:rPr>
                <w:rFonts w:ascii="Arial Narrow" w:hAnsi="Arial Narrow"/>
                <w:sz w:val="20"/>
              </w:rPr>
              <w:lastRenderedPageBreak/>
              <w:t>not be liable for any expense incurred in the preparation and submission of a bid. Where applicable a non-refundable fee for documents may be charged.</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3.2</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 xml:space="preserve">With certain exceptions, invitations to bid are only published in the Government Tender Bulletin. The Government Tender Bulletin may be obtained directly from the Government Printer, Private Bag X85, Pretoria 0001, or accessed electronically from  </w:t>
            </w:r>
            <w:hyperlink r:id="rId11" w:history="1">
              <w:r w:rsidRPr="002C2840">
                <w:rPr>
                  <w:rStyle w:val="Hyperlink"/>
                  <w:rFonts w:ascii="Arial Narrow" w:hAnsi="Arial Narrow"/>
                  <w:sz w:val="20"/>
                  <w:u w:color="0000FF"/>
                </w:rPr>
                <w:t>www.treasury.gov.za</w:t>
              </w:r>
            </w:hyperlink>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3.3</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The goods supplied shall conform to the standards mentioned in the bidding documents and specifications.</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4.</w:t>
            </w:r>
          </w:p>
        </w:tc>
        <w:tc>
          <w:tcPr>
            <w:tcW w:w="1972" w:type="dxa"/>
          </w:tcPr>
          <w:p w:rsidR="00A6612D" w:rsidRPr="002C2840" w:rsidRDefault="00A6612D" w:rsidP="00A6612D">
            <w:pPr>
              <w:rPr>
                <w:rFonts w:ascii="Arial Narrow" w:hAnsi="Arial Narrow"/>
                <w:b/>
                <w:sz w:val="20"/>
              </w:rPr>
            </w:pPr>
            <w:r w:rsidRPr="002C2840">
              <w:rPr>
                <w:rFonts w:ascii="Arial Narrow" w:hAnsi="Arial Narrow"/>
                <w:b/>
                <w:sz w:val="20"/>
              </w:rPr>
              <w:t>Standards</w:t>
            </w: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4.1</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The goods supplied shall conform to the standards mentioned in the bidding documents and specifications.</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5.</w:t>
            </w:r>
          </w:p>
        </w:tc>
        <w:tc>
          <w:tcPr>
            <w:tcW w:w="1972" w:type="dxa"/>
          </w:tcPr>
          <w:p w:rsidR="00A6612D" w:rsidRPr="002C2840" w:rsidRDefault="00A6612D" w:rsidP="00A6612D">
            <w:pPr>
              <w:rPr>
                <w:rFonts w:ascii="Arial Narrow" w:hAnsi="Arial Narrow"/>
                <w:b/>
                <w:sz w:val="20"/>
              </w:rPr>
            </w:pPr>
            <w:r w:rsidRPr="002C2840">
              <w:rPr>
                <w:rFonts w:ascii="Arial Narrow" w:hAnsi="Arial Narrow"/>
                <w:b/>
                <w:sz w:val="20"/>
              </w:rPr>
              <w:t>Use of Contract documents and information; inspection</w:t>
            </w: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5.1</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The supplier shall not, without the purchaser’s prior written consent, make use of any document or information mentioned in GCC clause 5.1 except for purposes of performing the contract.</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Any document, other than the contract itself mentioned in GCC clause 5.1 shall remain the property of the purchaser and shall be returned (all copies) to the purchaser on completion of the supplier’s performance under the contract if so required by the purchaser.</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The supplier shall permit the purchaser to inspect the supplier’s records relating to the performance of the supplier and to have them audited by auditors appointed by the purchaser, if so required by the purchaser.</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6.</w:t>
            </w:r>
          </w:p>
        </w:tc>
        <w:tc>
          <w:tcPr>
            <w:tcW w:w="1972" w:type="dxa"/>
          </w:tcPr>
          <w:p w:rsidR="00A6612D" w:rsidRPr="002C2840" w:rsidRDefault="00A6612D" w:rsidP="00A6612D">
            <w:pPr>
              <w:rPr>
                <w:rFonts w:ascii="Arial Narrow" w:hAnsi="Arial Narrow"/>
                <w:b/>
                <w:sz w:val="20"/>
              </w:rPr>
            </w:pPr>
            <w:r w:rsidRPr="002C2840">
              <w:rPr>
                <w:rFonts w:ascii="Arial Narrow" w:hAnsi="Arial Narrow"/>
                <w:b/>
                <w:sz w:val="20"/>
              </w:rPr>
              <w:t>Patent rights</w:t>
            </w: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6.1</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The supplier shall indemnify the purchaser against all third-party claims of infringement of patent, trademark, or industrial design rights arising from use of the goods or any part thereof by the purchaser.</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7.</w:t>
            </w:r>
          </w:p>
        </w:tc>
        <w:tc>
          <w:tcPr>
            <w:tcW w:w="1972" w:type="dxa"/>
          </w:tcPr>
          <w:p w:rsidR="00A6612D" w:rsidRPr="002C2840" w:rsidRDefault="00A6612D" w:rsidP="00A6612D">
            <w:pPr>
              <w:rPr>
                <w:rFonts w:ascii="Arial Narrow" w:hAnsi="Arial Narrow"/>
                <w:b/>
                <w:sz w:val="20"/>
              </w:rPr>
            </w:pPr>
            <w:r w:rsidRPr="002C2840">
              <w:rPr>
                <w:rFonts w:ascii="Arial Narrow" w:hAnsi="Arial Narrow"/>
                <w:b/>
                <w:sz w:val="20"/>
              </w:rPr>
              <w:t>Performance security</w:t>
            </w: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7.1</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Within thirty (30) days of receipt of the notification of contract award, the successful bidder shall furnish to the purchaser the performance security of the amount specified in SCC.</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7.2</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The proceeds of the performance security shall be payable to the purchaser as compensation for any loss resulting from the supplier’s failure to complete his obligations under the contract.</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7.3</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The performance security shall be denominated in the currency of the contract, or in a freely convertible currency acceptable to the purchaser and shall be in one of the following forms:</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 xml:space="preserve">(a) bank guarantee or an irrevocable letter of credit issued by a reputable bank located in the purchaser’s country or abroad, acceptable to the purchaser, in the form provided in the bidding documents or another form acceptable to the purchaser; or </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(b) a cashier’s or certified cheque</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7.4</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8.</w:t>
            </w:r>
          </w:p>
        </w:tc>
        <w:tc>
          <w:tcPr>
            <w:tcW w:w="1972" w:type="dxa"/>
          </w:tcPr>
          <w:p w:rsidR="00A6612D" w:rsidRPr="002C2840" w:rsidRDefault="00A6612D" w:rsidP="00A6612D">
            <w:pPr>
              <w:rPr>
                <w:rFonts w:ascii="Arial Narrow" w:hAnsi="Arial Narrow"/>
                <w:b/>
                <w:sz w:val="20"/>
              </w:rPr>
            </w:pPr>
            <w:r w:rsidRPr="002C2840">
              <w:rPr>
                <w:rFonts w:ascii="Arial Narrow" w:hAnsi="Arial Narrow"/>
                <w:b/>
                <w:sz w:val="20"/>
              </w:rPr>
              <w:t>Inspections, tests and analysis</w:t>
            </w: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8.1</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All pre-bidding testing will be for the account of the bidder.</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8.2</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8.3</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 xml:space="preserve">If there are no inspection requirements indicated in the bidding documents and no mention is made in the contract, but during the contract period it is decided that inspections shall be carried out, the purchaser shall itself </w:t>
            </w:r>
            <w:r w:rsidRPr="002C2840">
              <w:rPr>
                <w:rFonts w:ascii="Arial Narrow" w:hAnsi="Arial Narrow"/>
                <w:sz w:val="20"/>
              </w:rPr>
              <w:lastRenderedPageBreak/>
              <w:t>make the necessary arrangements, including payment arrangements with the testing authority concerned.</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8.4</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If the inspections, tests and analyses referred to in clauses 8.2 and 8.3 show the supplies to be in accordance with the contract requirements, the cost of the inspections, tests and analyses shall be defrayed by the purchaser.</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8.5</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8.6</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Supplies and services which are referred to in clauses 8.2 and 8.3 and which do not comply with the contract requirements may be rejected.</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18.7</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Any contract supplies may on or after delivery be inspected, tested or analyzed and may be rejected if found not to comply with the requirements of the contract. Such rejected supplies shall be held at the cost and risk of the supplier who shall, when called upon, remove them immediately at his own cost and forthwith substitute them with 7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8.8</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The provisions of clauses 8.4 to 8.7 shall not prejudice the right of the purchaser to cancel the contract on account of a breach of the conditions thereof, or to act in terms of Clause 23 of GCC.</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9.</w:t>
            </w:r>
          </w:p>
        </w:tc>
        <w:tc>
          <w:tcPr>
            <w:tcW w:w="1972" w:type="dxa"/>
          </w:tcPr>
          <w:p w:rsidR="00A6612D" w:rsidRPr="002C2840" w:rsidRDefault="00A6612D" w:rsidP="00A6612D">
            <w:pPr>
              <w:rPr>
                <w:rFonts w:ascii="Arial Narrow" w:hAnsi="Arial Narrow"/>
                <w:b/>
                <w:sz w:val="20"/>
              </w:rPr>
            </w:pPr>
            <w:r w:rsidRPr="002C2840">
              <w:rPr>
                <w:rFonts w:ascii="Arial Narrow" w:hAnsi="Arial Narrow"/>
                <w:b/>
                <w:sz w:val="20"/>
              </w:rPr>
              <w:t>Packing</w:t>
            </w: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9.1</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10.</w:t>
            </w:r>
          </w:p>
        </w:tc>
        <w:tc>
          <w:tcPr>
            <w:tcW w:w="1972" w:type="dxa"/>
          </w:tcPr>
          <w:p w:rsidR="00A6612D" w:rsidRPr="002C2840" w:rsidRDefault="00A6612D" w:rsidP="00A6612D">
            <w:pPr>
              <w:rPr>
                <w:rFonts w:ascii="Arial Narrow" w:hAnsi="Arial Narrow"/>
                <w:b/>
                <w:sz w:val="20"/>
              </w:rPr>
            </w:pPr>
            <w:r w:rsidRPr="002C2840">
              <w:rPr>
                <w:rFonts w:ascii="Arial Narrow" w:hAnsi="Arial Narrow"/>
                <w:b/>
                <w:sz w:val="20"/>
              </w:rPr>
              <w:t>Delivery and documents</w:t>
            </w: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10.1</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Delivery of the goods shall be made by the supplier in accordance with the terms specified in the contract. The details of shipping and/or other documents to be furnished by the supplier are specified in SCC.</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10.2</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Documents to be submitted by the supplier are specified in SCC.</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11.</w:t>
            </w:r>
          </w:p>
        </w:tc>
        <w:tc>
          <w:tcPr>
            <w:tcW w:w="1972" w:type="dxa"/>
          </w:tcPr>
          <w:p w:rsidR="00A6612D" w:rsidRPr="002C2840" w:rsidRDefault="00A6612D" w:rsidP="00A6612D">
            <w:pPr>
              <w:rPr>
                <w:rFonts w:ascii="Arial Narrow" w:hAnsi="Arial Narrow"/>
                <w:b/>
                <w:sz w:val="20"/>
              </w:rPr>
            </w:pPr>
            <w:r w:rsidRPr="002C2840">
              <w:rPr>
                <w:rFonts w:ascii="Arial Narrow" w:hAnsi="Arial Narrow"/>
                <w:b/>
                <w:sz w:val="20"/>
              </w:rPr>
              <w:t>Insurance</w:t>
            </w: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11.1</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The goods supplied under the contract shall be fully insured in a freely convertible currency against loss or damage incidental to manufacture or acquisition, transportation, storage and delivery in the manner specified in the SCC</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12.</w:t>
            </w:r>
          </w:p>
        </w:tc>
        <w:tc>
          <w:tcPr>
            <w:tcW w:w="1972" w:type="dxa"/>
          </w:tcPr>
          <w:p w:rsidR="00A6612D" w:rsidRPr="002C2840" w:rsidRDefault="00A6612D" w:rsidP="00A6612D">
            <w:pPr>
              <w:rPr>
                <w:rFonts w:ascii="Arial Narrow" w:hAnsi="Arial Narrow"/>
                <w:b/>
                <w:sz w:val="20"/>
              </w:rPr>
            </w:pPr>
            <w:r w:rsidRPr="002C2840">
              <w:rPr>
                <w:rFonts w:ascii="Arial Narrow" w:hAnsi="Arial Narrow"/>
                <w:b/>
                <w:sz w:val="20"/>
              </w:rPr>
              <w:t>Transportation</w:t>
            </w: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12.1</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Should a price other than an all-inclusive delivered price be required, this shall be specified in the SCC</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13.</w:t>
            </w:r>
          </w:p>
        </w:tc>
        <w:tc>
          <w:tcPr>
            <w:tcW w:w="1972" w:type="dxa"/>
          </w:tcPr>
          <w:p w:rsidR="00A6612D" w:rsidRPr="002C2840" w:rsidRDefault="00A6612D" w:rsidP="00A6612D">
            <w:pPr>
              <w:rPr>
                <w:rFonts w:ascii="Arial Narrow" w:hAnsi="Arial Narrow"/>
                <w:b/>
                <w:sz w:val="20"/>
              </w:rPr>
            </w:pPr>
            <w:r w:rsidRPr="002C2840">
              <w:rPr>
                <w:rFonts w:ascii="Arial Narrow" w:hAnsi="Arial Narrow"/>
                <w:b/>
                <w:sz w:val="20"/>
              </w:rPr>
              <w:t>Incidental services</w:t>
            </w: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13.1</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The supplier may be required to provide any or all of the following services, including additional services, if any, specified in SCC:</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 xml:space="preserve">(a) performance or supervision of on-site assembly and/or commissioning of the supplied goods; </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(b) furnishing of tools required for assembly and/or maintenance of the supplied goods;</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(c) furnishing of a detailed operations and maintenance manual for each appropriate unit of the supplied goods;</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 xml:space="preserve">(d) performance or supervision or maintenance and/or repair of the supplied goods, for a period of time agreed by the parties, provided that this service shall not relieve the supplier of any warranty obligations under </w:t>
            </w:r>
            <w:r w:rsidRPr="002C2840">
              <w:rPr>
                <w:rFonts w:ascii="Arial Narrow" w:hAnsi="Arial Narrow"/>
                <w:sz w:val="20"/>
              </w:rPr>
              <w:lastRenderedPageBreak/>
              <w:t>this contract; and</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(e) training of the purchaser’s personnel, at the supplier’s plant and/or on-site, in assembly, start-up, operation, maintenance, and/or repair of the supplied goods.</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Prices charged by the supplier for incidental services, if not included in the contract price for the goods, shall be agreed upon in advance by the parties and shall not exceed the prevailing rates charged to other parties by the supplier for similar services.</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14.</w:t>
            </w:r>
          </w:p>
        </w:tc>
        <w:tc>
          <w:tcPr>
            <w:tcW w:w="1972" w:type="dxa"/>
          </w:tcPr>
          <w:p w:rsidR="00A6612D" w:rsidRPr="002C2840" w:rsidRDefault="00A6612D" w:rsidP="00A6612D">
            <w:pPr>
              <w:rPr>
                <w:rFonts w:ascii="Arial Narrow" w:hAnsi="Arial Narrow"/>
                <w:b/>
                <w:sz w:val="20"/>
              </w:rPr>
            </w:pPr>
            <w:r w:rsidRPr="002C2840">
              <w:rPr>
                <w:rFonts w:ascii="Arial Narrow" w:hAnsi="Arial Narrow"/>
                <w:b/>
                <w:sz w:val="20"/>
              </w:rPr>
              <w:t>Spare parts</w:t>
            </w: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14.1</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As specified in SCC, the supplier may be required to provide any or all of the following materials, notifications, and information pertaining to spare parts manufactured or distributed by the supplier:</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(a) such spare parts as the purchaser may elect to purchase from the supplier, provided that this election shall not relieve the supplier of any warranty obligations under the contract; and</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in the event of termination of production of the spare parts:</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(i) Advance notification to the purchaser of the pending termination, in sufficient time to permit the purchaser to procure needed requirements; and</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(ii) following such termination, furnishing at no cost to the purchaser, the blueprints, drawings, and specifications of the spare parts, if requested</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15.</w:t>
            </w:r>
          </w:p>
        </w:tc>
        <w:tc>
          <w:tcPr>
            <w:tcW w:w="1972" w:type="dxa"/>
          </w:tcPr>
          <w:p w:rsidR="00A6612D" w:rsidRPr="002C2840" w:rsidRDefault="00A6612D" w:rsidP="00A6612D">
            <w:pPr>
              <w:rPr>
                <w:rFonts w:ascii="Arial Narrow" w:hAnsi="Arial Narrow"/>
                <w:b/>
                <w:sz w:val="20"/>
              </w:rPr>
            </w:pPr>
            <w:r w:rsidRPr="002C2840">
              <w:rPr>
                <w:rFonts w:ascii="Arial Narrow" w:hAnsi="Arial Narrow"/>
                <w:b/>
                <w:sz w:val="20"/>
              </w:rPr>
              <w:t>Warranty</w:t>
            </w: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15.1</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15.2</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15.3</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The purchaser shall promptly notify the supplier in writing of any claims arising under this warranty.</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Upon receipt of such notice, the supplier shall, within the period specified in SCC and with all reasonable speed, repair or replace the defective goods or parts thereof, without costs to the purchaser.</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16.</w:t>
            </w:r>
          </w:p>
        </w:tc>
        <w:tc>
          <w:tcPr>
            <w:tcW w:w="1972" w:type="dxa"/>
          </w:tcPr>
          <w:p w:rsidR="00A6612D" w:rsidRPr="002C2840" w:rsidRDefault="00A6612D" w:rsidP="00A6612D">
            <w:pPr>
              <w:rPr>
                <w:rFonts w:ascii="Arial Narrow" w:hAnsi="Arial Narrow"/>
                <w:b/>
                <w:sz w:val="20"/>
              </w:rPr>
            </w:pPr>
            <w:r w:rsidRPr="002C2840">
              <w:rPr>
                <w:rFonts w:ascii="Arial Narrow" w:hAnsi="Arial Narrow"/>
                <w:b/>
                <w:sz w:val="20"/>
              </w:rPr>
              <w:t>Payment</w:t>
            </w: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16.1</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The method and conditions of payment to be made to the supplier under this contract shall be specified in SCC</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The supplier shall furnish the purchaser with an invoice accompanied by a copy of the delivery note and upon fulfillment of other obligations stipulated in the contract.</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Payments shall be made promptly by the purchaser, but in no case later than thirty (30) days after submission of an invoice or claim by the supplier.</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Payment will be made in Rand unless otherwise stipulated in SCC.</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17.</w:t>
            </w:r>
          </w:p>
        </w:tc>
        <w:tc>
          <w:tcPr>
            <w:tcW w:w="1972" w:type="dxa"/>
          </w:tcPr>
          <w:p w:rsidR="00A6612D" w:rsidRPr="002C2840" w:rsidRDefault="00A6612D" w:rsidP="00A6612D">
            <w:pPr>
              <w:rPr>
                <w:rFonts w:ascii="Arial Narrow" w:hAnsi="Arial Narrow"/>
                <w:b/>
                <w:sz w:val="20"/>
              </w:rPr>
            </w:pPr>
            <w:r w:rsidRPr="002C2840">
              <w:rPr>
                <w:rFonts w:ascii="Arial Narrow" w:hAnsi="Arial Narrow"/>
                <w:b/>
                <w:sz w:val="20"/>
              </w:rPr>
              <w:t>Prices</w:t>
            </w: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17.1</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18.</w:t>
            </w:r>
          </w:p>
        </w:tc>
        <w:tc>
          <w:tcPr>
            <w:tcW w:w="1972" w:type="dxa"/>
          </w:tcPr>
          <w:p w:rsidR="00A6612D" w:rsidRPr="002C2840" w:rsidRDefault="00A6612D" w:rsidP="00A6612D">
            <w:pPr>
              <w:rPr>
                <w:rFonts w:ascii="Arial Narrow" w:hAnsi="Arial Narrow"/>
                <w:b/>
                <w:sz w:val="20"/>
              </w:rPr>
            </w:pPr>
            <w:r w:rsidRPr="002C2840">
              <w:rPr>
                <w:rFonts w:ascii="Arial Narrow" w:hAnsi="Arial Narrow"/>
                <w:b/>
                <w:sz w:val="20"/>
              </w:rPr>
              <w:t>Contract amendments</w:t>
            </w: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18.1</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No variation in or modification of the terms of the contract shall be made except by written amendment signed by the parties concerned.</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19.</w:t>
            </w:r>
          </w:p>
        </w:tc>
        <w:tc>
          <w:tcPr>
            <w:tcW w:w="1972" w:type="dxa"/>
          </w:tcPr>
          <w:p w:rsidR="00A6612D" w:rsidRPr="002C2840" w:rsidRDefault="00A6612D" w:rsidP="00A6612D">
            <w:pPr>
              <w:rPr>
                <w:rFonts w:ascii="Arial Narrow" w:hAnsi="Arial Narrow"/>
                <w:b/>
                <w:sz w:val="20"/>
              </w:rPr>
            </w:pPr>
            <w:r w:rsidRPr="002C2840">
              <w:rPr>
                <w:rFonts w:ascii="Arial Narrow" w:hAnsi="Arial Narrow"/>
                <w:b/>
                <w:sz w:val="20"/>
              </w:rPr>
              <w:t>Assignment</w:t>
            </w: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19.1</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 xml:space="preserve">The supplier shall not assign, in whole or in part, its obligations to perform </w:t>
            </w:r>
            <w:r w:rsidRPr="002C2840">
              <w:rPr>
                <w:rFonts w:ascii="Arial Narrow" w:hAnsi="Arial Narrow"/>
                <w:sz w:val="20"/>
              </w:rPr>
              <w:lastRenderedPageBreak/>
              <w:t>under the contract, except with the purchaser’s prior written consent.</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lastRenderedPageBreak/>
              <w:t>20.</w:t>
            </w:r>
          </w:p>
        </w:tc>
        <w:tc>
          <w:tcPr>
            <w:tcW w:w="1972" w:type="dxa"/>
          </w:tcPr>
          <w:p w:rsidR="00A6612D" w:rsidRPr="002C2840" w:rsidRDefault="00A6612D" w:rsidP="00A6612D">
            <w:pPr>
              <w:rPr>
                <w:rFonts w:ascii="Arial Narrow" w:hAnsi="Arial Narrow"/>
                <w:b/>
                <w:sz w:val="20"/>
              </w:rPr>
            </w:pPr>
            <w:r w:rsidRPr="002C2840">
              <w:rPr>
                <w:rFonts w:ascii="Arial Narrow" w:hAnsi="Arial Narrow"/>
                <w:b/>
                <w:sz w:val="20"/>
              </w:rPr>
              <w:t>Subcontracts</w:t>
            </w: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20.1</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The supplier shall notify the purchaser in writing of all subcontracts awarded under this contracts if not already specified in the bid. Such notification, in the original bid or later, shall not relieve the supplier from any liability or obligation under the contract.</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21.</w:t>
            </w:r>
          </w:p>
        </w:tc>
        <w:tc>
          <w:tcPr>
            <w:tcW w:w="1972" w:type="dxa"/>
          </w:tcPr>
          <w:p w:rsidR="00A6612D" w:rsidRPr="002C2840" w:rsidRDefault="00A6612D" w:rsidP="00A6612D">
            <w:pPr>
              <w:rPr>
                <w:rFonts w:ascii="Arial Narrow" w:hAnsi="Arial Narrow"/>
                <w:b/>
                <w:sz w:val="20"/>
              </w:rPr>
            </w:pPr>
            <w:r w:rsidRPr="002C2840">
              <w:rPr>
                <w:rFonts w:ascii="Arial Narrow" w:hAnsi="Arial Narrow"/>
                <w:b/>
                <w:sz w:val="20"/>
              </w:rPr>
              <w:t>Delays in the supplier’s performance</w:t>
            </w: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21.1</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Delivery of the goods and performance of services shall be made by the supplier in accordance with the time schedule prescribed by the purchaser in the contract.</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21.2</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21.3</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No provision in a contract shall be deemed to prohibit the obtaining of supplies or services from a national department, provincial department, or a local authority</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21.4</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21.5</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21.6</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Upon any delay beyond the delivery period in the case of a supplies contract, the purchaser shall, without canceling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22.</w:t>
            </w:r>
          </w:p>
        </w:tc>
        <w:tc>
          <w:tcPr>
            <w:tcW w:w="1972" w:type="dxa"/>
          </w:tcPr>
          <w:p w:rsidR="00A6612D" w:rsidRPr="002C2840" w:rsidRDefault="00A6612D" w:rsidP="00A6612D">
            <w:pPr>
              <w:rPr>
                <w:rFonts w:ascii="Arial Narrow" w:hAnsi="Arial Narrow"/>
                <w:b/>
                <w:sz w:val="20"/>
              </w:rPr>
            </w:pPr>
            <w:r w:rsidRPr="002C2840">
              <w:rPr>
                <w:rFonts w:ascii="Arial Narrow" w:hAnsi="Arial Narrow"/>
                <w:b/>
                <w:sz w:val="20"/>
              </w:rPr>
              <w:t>Penalties</w:t>
            </w: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22.1</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23.</w:t>
            </w:r>
          </w:p>
        </w:tc>
        <w:tc>
          <w:tcPr>
            <w:tcW w:w="1972" w:type="dxa"/>
          </w:tcPr>
          <w:p w:rsidR="00A6612D" w:rsidRPr="002C2840" w:rsidRDefault="00A6612D" w:rsidP="00A6612D">
            <w:pPr>
              <w:rPr>
                <w:rFonts w:ascii="Arial Narrow" w:hAnsi="Arial Narrow"/>
                <w:b/>
                <w:sz w:val="20"/>
              </w:rPr>
            </w:pPr>
            <w:r w:rsidRPr="002C2840">
              <w:rPr>
                <w:rFonts w:ascii="Arial Narrow" w:hAnsi="Arial Narrow"/>
                <w:b/>
                <w:sz w:val="20"/>
              </w:rPr>
              <w:t>Termination for default</w:t>
            </w: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23.1</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The purchaser, without prejudice to any other remedy for breach of contract, by written notice of default sent to the supplier, may terminate this contract in whole or in part:</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(a) if the supplier fails to deliver any or all of the goods within the period(s) specified in the contract, or within any extension thereof granted by the purchaser pursuant to GCC Clause 21.2;</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(b) if the Supplier fails to perform any other obligation(s) under the contract; or</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(c) if the supplier, in the judgment of the purchaser, has engaged in corrupt or fraudulent practices in competing for or in executing the contract</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23.2</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w:t>
            </w:r>
            <w:r w:rsidRPr="002C2840">
              <w:rPr>
                <w:rFonts w:ascii="Arial Narrow" w:hAnsi="Arial Narrow"/>
                <w:sz w:val="20"/>
              </w:rPr>
              <w:lastRenderedPageBreak/>
              <w:t>performance of the contract to the extent not terminated</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23.3</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Where the purchaser terminates the contract in whole or in part, the purchaser may decide to impose a restriction penalty on the supplier by prohibiting such supplier from doing business with the public sector for a period not exceeding 10 years</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23.4</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11 the intended penalty as not objected against and may impose it on the supplier.</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23.5</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23.6</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If a restriction is imposed, the purchaser must, within five (5) working days of such imposition, furnish the National Treasury, with the following information:</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(i) the name and address of the supplier and / or person restricted by the purchaser;</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(ii) the date of commencement of the restriction</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(iii) the period of restriction; and</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(iv) the reasons for the restriction.</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These details will be loaded in the National Treasury’s central database of suppliers or persons prohibited from doing business with the public sector.</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23.7</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24</w:t>
            </w:r>
          </w:p>
        </w:tc>
        <w:tc>
          <w:tcPr>
            <w:tcW w:w="1972" w:type="dxa"/>
          </w:tcPr>
          <w:p w:rsidR="00A6612D" w:rsidRPr="002C2840" w:rsidRDefault="00A6612D" w:rsidP="00A6612D">
            <w:pPr>
              <w:rPr>
                <w:rFonts w:ascii="Arial Narrow" w:hAnsi="Arial Narrow"/>
                <w:b/>
                <w:sz w:val="20"/>
              </w:rPr>
            </w:pPr>
            <w:r w:rsidRPr="002C2840">
              <w:rPr>
                <w:rFonts w:ascii="Arial Narrow" w:hAnsi="Arial Narrow"/>
                <w:b/>
                <w:sz w:val="20"/>
              </w:rPr>
              <w:t>Anti-dumping and countervailing duties and rights</w:t>
            </w: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24.1</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25</w:t>
            </w:r>
          </w:p>
        </w:tc>
        <w:tc>
          <w:tcPr>
            <w:tcW w:w="1972" w:type="dxa"/>
          </w:tcPr>
          <w:p w:rsidR="00A6612D" w:rsidRPr="002C2840" w:rsidRDefault="00A6612D" w:rsidP="00A6612D">
            <w:pPr>
              <w:rPr>
                <w:rFonts w:ascii="Arial Narrow" w:hAnsi="Arial Narrow"/>
                <w:b/>
                <w:sz w:val="20"/>
              </w:rPr>
            </w:pPr>
            <w:r w:rsidRPr="002C2840">
              <w:rPr>
                <w:rFonts w:ascii="Arial Narrow" w:hAnsi="Arial Narrow"/>
                <w:b/>
                <w:sz w:val="20"/>
              </w:rPr>
              <w:t>Force Majeure</w:t>
            </w: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25.1</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Notwithstanding the provisions of GCC Clauses 22 and 23, the supplier shall not be liable for forfeiture of its performance security, 12 damages, or termination for default if and to the extent that his delay in performance or other failure to perform his obligations under the contract is the result of an event of force majeure.</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 xml:space="preserve">If a force majeure situation arises, the supplier shall promptly notify the </w:t>
            </w:r>
            <w:r w:rsidRPr="002C2840">
              <w:rPr>
                <w:rFonts w:ascii="Arial Narrow" w:hAnsi="Arial Narrow"/>
                <w:sz w:val="20"/>
              </w:rPr>
              <w:lastRenderedPageBreak/>
              <w:t>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lastRenderedPageBreak/>
              <w:t>26</w:t>
            </w:r>
          </w:p>
        </w:tc>
        <w:tc>
          <w:tcPr>
            <w:tcW w:w="1972" w:type="dxa"/>
          </w:tcPr>
          <w:p w:rsidR="00A6612D" w:rsidRPr="002C2840" w:rsidRDefault="00A6612D" w:rsidP="00A6612D">
            <w:pPr>
              <w:rPr>
                <w:rFonts w:ascii="Arial Narrow" w:hAnsi="Arial Narrow"/>
                <w:b/>
                <w:sz w:val="20"/>
              </w:rPr>
            </w:pPr>
            <w:r w:rsidRPr="002C2840">
              <w:rPr>
                <w:rFonts w:ascii="Arial Narrow" w:hAnsi="Arial Narrow"/>
                <w:b/>
                <w:sz w:val="20"/>
              </w:rPr>
              <w:t>Termination for insolvency</w:t>
            </w: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26.1</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27</w:t>
            </w:r>
          </w:p>
        </w:tc>
        <w:tc>
          <w:tcPr>
            <w:tcW w:w="1972" w:type="dxa"/>
          </w:tcPr>
          <w:p w:rsidR="00A6612D" w:rsidRPr="002C2840" w:rsidRDefault="00A6612D" w:rsidP="00A6612D">
            <w:pPr>
              <w:rPr>
                <w:rFonts w:ascii="Arial Narrow" w:hAnsi="Arial Narrow"/>
                <w:b/>
                <w:sz w:val="20"/>
              </w:rPr>
            </w:pPr>
            <w:r w:rsidRPr="002C2840">
              <w:rPr>
                <w:rFonts w:ascii="Arial Narrow" w:hAnsi="Arial Narrow"/>
                <w:b/>
                <w:sz w:val="20"/>
              </w:rPr>
              <w:t>Settlement of Disputes</w:t>
            </w: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27.1</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If any dispute or difference of any kind whatsoever arises between the purchaser and the supplier in connection with or arising out of the contract, the parties shall make every effort to resolve amicably such dispute or difference by mutual consultation.</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27.2</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27.3</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Should it not be possible to settle a dispute by means of mediation, it may be settled in a South African court of law.</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27.4</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Mediation proceedings shall be conducted in accordance with the rules of procedure specified in the SCC</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27.5</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Notwithstanding any reference to mediation and/or court proceedings herein,</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(a) the parties shall continue to perform their respective obligations under the contract unless they otherwise agree; and</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(b) the purchaser shall pay the supplier any monies due the supplier.</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28.</w:t>
            </w:r>
          </w:p>
        </w:tc>
        <w:tc>
          <w:tcPr>
            <w:tcW w:w="1972" w:type="dxa"/>
          </w:tcPr>
          <w:p w:rsidR="00A6612D" w:rsidRPr="002C2840" w:rsidRDefault="00A6612D" w:rsidP="00A6612D">
            <w:pPr>
              <w:rPr>
                <w:rFonts w:ascii="Arial Narrow" w:hAnsi="Arial Narrow"/>
                <w:b/>
                <w:sz w:val="20"/>
              </w:rPr>
            </w:pPr>
            <w:r w:rsidRPr="002C2840">
              <w:rPr>
                <w:rFonts w:ascii="Arial Narrow" w:hAnsi="Arial Narrow"/>
                <w:b/>
                <w:sz w:val="20"/>
              </w:rPr>
              <w:t>Limitation of liability</w:t>
            </w: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28.1</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 xml:space="preserve">Except in cases of criminal negligence or </w:t>
            </w:r>
            <w:r w:rsidR="002F73A0" w:rsidRPr="002C2840">
              <w:rPr>
                <w:rFonts w:ascii="Arial Narrow" w:hAnsi="Arial Narrow"/>
                <w:sz w:val="20"/>
              </w:rPr>
              <w:t>wilful</w:t>
            </w:r>
            <w:r w:rsidRPr="002C2840">
              <w:rPr>
                <w:rFonts w:ascii="Arial Narrow" w:hAnsi="Arial Narrow"/>
                <w:sz w:val="20"/>
              </w:rPr>
              <w:t xml:space="preserve"> misconduct, and in the case of infringement pursuant to Clause 6;</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(a) 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(b) the aggregate liability of the supplier to the purchaser, whether under the contract, in tort or otherwise, shall not exceed the total contract price, provided that this limitation shall not apply to the cost of repairing or replacing defective equipment</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29.</w:t>
            </w:r>
          </w:p>
        </w:tc>
        <w:tc>
          <w:tcPr>
            <w:tcW w:w="1972" w:type="dxa"/>
          </w:tcPr>
          <w:p w:rsidR="00A6612D" w:rsidRPr="002C2840" w:rsidRDefault="00A6612D" w:rsidP="00A6612D">
            <w:pPr>
              <w:rPr>
                <w:rFonts w:ascii="Arial Narrow" w:hAnsi="Arial Narrow"/>
                <w:b/>
                <w:sz w:val="20"/>
              </w:rPr>
            </w:pPr>
            <w:r w:rsidRPr="002C2840">
              <w:rPr>
                <w:rFonts w:ascii="Arial Narrow" w:hAnsi="Arial Narrow"/>
                <w:b/>
                <w:sz w:val="20"/>
              </w:rPr>
              <w:t>Governing language</w:t>
            </w: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29.1</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The contract shall be written in English. All correspondence and other documents pertaining to the contract that is exchanged by the parties shall also be written in English.</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30.</w:t>
            </w:r>
          </w:p>
        </w:tc>
        <w:tc>
          <w:tcPr>
            <w:tcW w:w="1972" w:type="dxa"/>
          </w:tcPr>
          <w:p w:rsidR="00A6612D" w:rsidRPr="002C2840" w:rsidRDefault="00A6612D" w:rsidP="00A6612D">
            <w:pPr>
              <w:rPr>
                <w:rFonts w:ascii="Arial Narrow" w:hAnsi="Arial Narrow"/>
                <w:b/>
                <w:sz w:val="20"/>
              </w:rPr>
            </w:pPr>
            <w:r w:rsidRPr="002C2840">
              <w:rPr>
                <w:rFonts w:ascii="Arial Narrow" w:hAnsi="Arial Narrow"/>
                <w:b/>
                <w:sz w:val="20"/>
              </w:rPr>
              <w:t>Applicable law</w:t>
            </w: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30.1</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The contract shall be interpreted in accordance with South African laws, unless otherwise specified in SCC</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31.</w:t>
            </w:r>
          </w:p>
        </w:tc>
        <w:tc>
          <w:tcPr>
            <w:tcW w:w="1972" w:type="dxa"/>
          </w:tcPr>
          <w:p w:rsidR="00A6612D" w:rsidRPr="002C2840" w:rsidRDefault="00A6612D" w:rsidP="00A6612D">
            <w:pPr>
              <w:rPr>
                <w:rFonts w:ascii="Arial Narrow" w:hAnsi="Arial Narrow"/>
                <w:b/>
                <w:sz w:val="20"/>
              </w:rPr>
            </w:pPr>
            <w:r w:rsidRPr="002C2840">
              <w:rPr>
                <w:rFonts w:ascii="Arial Narrow" w:hAnsi="Arial Narrow"/>
                <w:b/>
                <w:sz w:val="20"/>
              </w:rPr>
              <w:t>Notices</w:t>
            </w: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31.1</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31.2</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The time mentioned in the contract documents for performing any act after such aforesaid notice has been given, shall be reckoned from the date of posting of such notice.</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32.</w:t>
            </w:r>
          </w:p>
        </w:tc>
        <w:tc>
          <w:tcPr>
            <w:tcW w:w="1972" w:type="dxa"/>
          </w:tcPr>
          <w:p w:rsidR="00A6612D" w:rsidRPr="002C2840" w:rsidRDefault="00A6612D" w:rsidP="00A6612D">
            <w:pPr>
              <w:rPr>
                <w:rFonts w:ascii="Arial Narrow" w:hAnsi="Arial Narrow"/>
                <w:b/>
                <w:sz w:val="20"/>
              </w:rPr>
            </w:pPr>
            <w:r w:rsidRPr="002C2840">
              <w:rPr>
                <w:rFonts w:ascii="Arial Narrow" w:hAnsi="Arial Narrow"/>
                <w:b/>
                <w:sz w:val="20"/>
              </w:rPr>
              <w:t>Taxes and duties</w:t>
            </w: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32.1</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A foreign supplier shall be entirely responsible for all taxes, stamp duties, license fees, and other such levies imposed outside the purchaser’s country.</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32.2</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A local supplier shall be entirely responsible for all taxes, duties, license fees, etc., incurred until delivery of the contracted goods to the purchaser.</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32.3</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 xml:space="preserve">No contract shall be concluded with any bidder whose tax matters are not in order. Prior to the award of a bid the Department must be in possession </w:t>
            </w:r>
            <w:r w:rsidRPr="002C2840">
              <w:rPr>
                <w:rFonts w:ascii="Arial Narrow" w:hAnsi="Arial Narrow"/>
                <w:sz w:val="20"/>
              </w:rPr>
              <w:lastRenderedPageBreak/>
              <w:t>of a tax clearance certificate, submitted by the bidder. This certificate must be an original issued by the South African Revenue Services</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lastRenderedPageBreak/>
              <w:t>33.</w:t>
            </w:r>
          </w:p>
        </w:tc>
        <w:tc>
          <w:tcPr>
            <w:tcW w:w="1972" w:type="dxa"/>
          </w:tcPr>
          <w:p w:rsidR="00A6612D" w:rsidRPr="002C2840" w:rsidRDefault="00A6612D" w:rsidP="00A6612D">
            <w:pPr>
              <w:rPr>
                <w:rFonts w:ascii="Arial Narrow" w:hAnsi="Arial Narrow"/>
                <w:b/>
                <w:sz w:val="20"/>
              </w:rPr>
            </w:pPr>
            <w:r w:rsidRPr="002C2840">
              <w:rPr>
                <w:rFonts w:ascii="Arial Narrow" w:hAnsi="Arial Narrow"/>
                <w:b/>
                <w:sz w:val="20"/>
              </w:rPr>
              <w:t>National Industrial Participation (NIP) Programme</w:t>
            </w: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33.1</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The NIP Programme administered by the Department of Trade and Industry shall be applicable to all contracts that are subject to the NIP obligation.</w:t>
            </w:r>
          </w:p>
        </w:tc>
      </w:tr>
    </w:tbl>
    <w:p w:rsidR="002118C3" w:rsidRPr="002C2840" w:rsidRDefault="002118C3">
      <w:pPr>
        <w:widowControl/>
        <w:spacing w:after="160" w:line="259" w:lineRule="auto"/>
        <w:rPr>
          <w:rFonts w:ascii="Arial Narrow" w:hAnsi="Arial Narrow" w:cs="Arial"/>
          <w:color w:val="000000"/>
          <w:sz w:val="16"/>
          <w:szCs w:val="16"/>
        </w:rPr>
      </w:pPr>
    </w:p>
    <w:sectPr w:rsidR="002118C3" w:rsidRPr="002C2840" w:rsidSect="005857E2">
      <w:headerReference w:type="default" r:id="rId12"/>
      <w:footerReference w:type="even" r:id="rId13"/>
      <w:footerReference w:type="default" r:id="rId14"/>
      <w:pgSz w:w="11904" w:h="16840"/>
      <w:pgMar w:top="893" w:right="1194" w:bottom="893" w:left="189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1A88" w:rsidRDefault="00FA1A88" w:rsidP="001E3E4E">
      <w:r>
        <w:separator/>
      </w:r>
    </w:p>
  </w:endnote>
  <w:endnote w:type="continuationSeparator" w:id="0">
    <w:p w:rsidR="00FA1A88" w:rsidRDefault="00FA1A88" w:rsidP="001E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3CF" w:rsidRDefault="00C613CF" w:rsidP="001E3E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613CF" w:rsidRDefault="00C613CF">
    <w:pPr>
      <w:pStyle w:val="Footer"/>
    </w:pPr>
  </w:p>
  <w:p w:rsidR="00C613CF" w:rsidRDefault="00C613CF"/>
  <w:p w:rsidR="00C613CF" w:rsidRDefault="00C613CF"/>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3CF" w:rsidRPr="001668D1" w:rsidRDefault="00C613CF">
    <w:pPr>
      <w:pStyle w:val="Footer"/>
      <w:jc w:val="center"/>
      <w:rPr>
        <w:rFonts w:ascii="Arial Narrow" w:hAnsi="Arial Narrow"/>
      </w:rPr>
    </w:pPr>
    <w:r w:rsidRPr="001668D1">
      <w:rPr>
        <w:rFonts w:ascii="Arial Narrow" w:hAnsi="Arial Narrow"/>
      </w:rPr>
      <w:fldChar w:fldCharType="begin"/>
    </w:r>
    <w:r w:rsidRPr="001668D1">
      <w:rPr>
        <w:rFonts w:ascii="Arial Narrow" w:hAnsi="Arial Narrow"/>
      </w:rPr>
      <w:instrText xml:space="preserve"> PAGE   \* MERGEFORMAT </w:instrText>
    </w:r>
    <w:r w:rsidRPr="001668D1">
      <w:rPr>
        <w:rFonts w:ascii="Arial Narrow" w:hAnsi="Arial Narrow"/>
      </w:rPr>
      <w:fldChar w:fldCharType="separate"/>
    </w:r>
    <w:r w:rsidR="007C19BF">
      <w:rPr>
        <w:rFonts w:ascii="Arial Narrow" w:hAnsi="Arial Narrow"/>
        <w:noProof/>
      </w:rPr>
      <w:t>1</w:t>
    </w:r>
    <w:r w:rsidRPr="001668D1">
      <w:rPr>
        <w:rFonts w:ascii="Arial Narrow" w:hAnsi="Arial Narrow"/>
        <w:noProof/>
      </w:rPr>
      <w:fldChar w:fldCharType="end"/>
    </w:r>
  </w:p>
  <w:p w:rsidR="00C613CF" w:rsidRDefault="00C613CF">
    <w:pPr>
      <w:pStyle w:val="Footer"/>
    </w:pPr>
  </w:p>
  <w:p w:rsidR="00C613CF" w:rsidRDefault="00C613CF"/>
  <w:p w:rsidR="00C613CF" w:rsidRDefault="00C613C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1A88" w:rsidRDefault="00FA1A88" w:rsidP="001E3E4E">
      <w:r>
        <w:separator/>
      </w:r>
    </w:p>
  </w:footnote>
  <w:footnote w:type="continuationSeparator" w:id="0">
    <w:p w:rsidR="00FA1A88" w:rsidRDefault="00FA1A88" w:rsidP="001E3E4E">
      <w:r>
        <w:continuationSeparator/>
      </w:r>
    </w:p>
  </w:footnote>
  <w:footnote w:id="1">
    <w:p w:rsidR="00C613CF" w:rsidRDefault="00C613CF" w:rsidP="00E53C17">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C613CF" w:rsidRDefault="00C613CF" w:rsidP="00E53C17">
      <w:pPr>
        <w:pStyle w:val="FootnoteText"/>
      </w:pPr>
    </w:p>
    <w:p w:rsidR="00C613CF" w:rsidRDefault="00C613CF" w:rsidP="00E53C17">
      <w:pPr>
        <w:pStyle w:val="FootnoteText"/>
      </w:pPr>
    </w:p>
  </w:footnote>
  <w:footnote w:id="2">
    <w:p w:rsidR="00C613CF" w:rsidRPr="00612AD4" w:rsidRDefault="00C613CF" w:rsidP="00E53C17">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3CF" w:rsidRPr="002551A7" w:rsidRDefault="002551A7" w:rsidP="002551A7">
    <w:pPr>
      <w:pStyle w:val="Header"/>
      <w:jc w:val="center"/>
      <w:rPr>
        <w:sz w:val="14"/>
        <w:szCs w:val="14"/>
      </w:rPr>
    </w:pPr>
    <w:r w:rsidRPr="002551A7">
      <w:rPr>
        <w:rFonts w:cs="Arial"/>
        <w:sz w:val="14"/>
        <w:szCs w:val="14"/>
      </w:rPr>
      <w:t>REQUEST FOR PROPOSALS (RFP) FOR PROVISION OF TECHNICAL SUPPORT SERVICES  FOR GREEN ECONOMY AND RENEWABLE ENRGY; AND MINING EXTRACTION SECTORS; LEGAL SERVICES; AND BIODIVERSITY ECONOMY FOR A PERIOD OF THREE YEARS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1620"/>
        </w:tabs>
        <w:ind w:left="162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12C191B"/>
    <w:multiLevelType w:val="hybridMultilevel"/>
    <w:tmpl w:val="D3EED5EA"/>
    <w:lvl w:ilvl="0" w:tplc="58E485C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5B2885"/>
    <w:multiLevelType w:val="multilevel"/>
    <w:tmpl w:val="33BC19AE"/>
    <w:lvl w:ilvl="0">
      <w:start w:val="1"/>
      <w:numFmt w:val="lowerRoman"/>
      <w:lvlText w:val="%1."/>
      <w:lvlJc w:val="right"/>
      <w:pPr>
        <w:ind w:left="1350" w:hanging="720"/>
      </w:p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3"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77C4627"/>
    <w:multiLevelType w:val="multilevel"/>
    <w:tmpl w:val="33BC19AE"/>
    <w:lvl w:ilvl="0">
      <w:start w:val="1"/>
      <w:numFmt w:val="low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9DC7AFA"/>
    <w:multiLevelType w:val="singleLevel"/>
    <w:tmpl w:val="251648F0"/>
    <w:lvl w:ilvl="0">
      <w:start w:val="1"/>
      <w:numFmt w:val="decimal"/>
      <w:lvlText w:val="%1"/>
      <w:lvlJc w:val="left"/>
      <w:pPr>
        <w:tabs>
          <w:tab w:val="num" w:pos="360"/>
        </w:tabs>
        <w:ind w:left="360" w:hanging="360"/>
      </w:pPr>
    </w:lvl>
  </w:abstractNum>
  <w:abstractNum w:abstractNumId="6" w15:restartNumberingAfterBreak="0">
    <w:nsid w:val="0C623216"/>
    <w:multiLevelType w:val="hybridMultilevel"/>
    <w:tmpl w:val="B9F21878"/>
    <w:lvl w:ilvl="0" w:tplc="9244CDC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CE6734F"/>
    <w:multiLevelType w:val="multilevel"/>
    <w:tmpl w:val="D4A2ED12"/>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41636A3"/>
    <w:multiLevelType w:val="hybridMultilevel"/>
    <w:tmpl w:val="717C1D60"/>
    <w:lvl w:ilvl="0" w:tplc="762E5C78">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4C2FF8E">
      <w:start w:val="1"/>
      <w:numFmt w:val="bullet"/>
      <w:lvlText w:val="o"/>
      <w:lvlJc w:val="left"/>
      <w:pPr>
        <w:ind w:left="191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82927D7C">
      <w:start w:val="1"/>
      <w:numFmt w:val="bullet"/>
      <w:lvlText w:val="▪"/>
      <w:lvlJc w:val="left"/>
      <w:pPr>
        <w:ind w:left="263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DC8CDFE">
      <w:start w:val="1"/>
      <w:numFmt w:val="bullet"/>
      <w:lvlText w:val="•"/>
      <w:lvlJc w:val="left"/>
      <w:pPr>
        <w:ind w:left="335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D024F8A">
      <w:start w:val="1"/>
      <w:numFmt w:val="bullet"/>
      <w:lvlText w:val="o"/>
      <w:lvlJc w:val="left"/>
      <w:pPr>
        <w:ind w:left="407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6D2DF2A">
      <w:start w:val="1"/>
      <w:numFmt w:val="bullet"/>
      <w:lvlText w:val="▪"/>
      <w:lvlJc w:val="left"/>
      <w:pPr>
        <w:ind w:left="479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0CEAD85A">
      <w:start w:val="1"/>
      <w:numFmt w:val="bullet"/>
      <w:lvlText w:val="•"/>
      <w:lvlJc w:val="left"/>
      <w:pPr>
        <w:ind w:left="551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6FE7060">
      <w:start w:val="1"/>
      <w:numFmt w:val="bullet"/>
      <w:lvlText w:val="o"/>
      <w:lvlJc w:val="left"/>
      <w:pPr>
        <w:ind w:left="623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7A86C458">
      <w:start w:val="1"/>
      <w:numFmt w:val="bullet"/>
      <w:lvlText w:val="▪"/>
      <w:lvlJc w:val="left"/>
      <w:pPr>
        <w:ind w:left="695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169D28B2"/>
    <w:multiLevelType w:val="multilevel"/>
    <w:tmpl w:val="33BC19AE"/>
    <w:lvl w:ilvl="0">
      <w:start w:val="1"/>
      <w:numFmt w:val="low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11" w15:restartNumberingAfterBreak="0">
    <w:nsid w:val="189005AD"/>
    <w:multiLevelType w:val="hybridMultilevel"/>
    <w:tmpl w:val="364C6BA0"/>
    <w:lvl w:ilvl="0" w:tplc="809C6A9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1A9F095F"/>
    <w:multiLevelType w:val="hybridMultilevel"/>
    <w:tmpl w:val="804A19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4" w15:restartNumberingAfterBreak="0">
    <w:nsid w:val="1D5324BA"/>
    <w:multiLevelType w:val="multilevel"/>
    <w:tmpl w:val="7506E476"/>
    <w:lvl w:ilvl="0">
      <w:start w:val="1"/>
      <w:numFmt w:val="lowerRoman"/>
      <w:lvlText w:val="%1."/>
      <w:lvlJc w:val="right"/>
      <w:pPr>
        <w:ind w:left="1800" w:hanging="360"/>
      </w:p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15" w15:restartNumberingAfterBreak="0">
    <w:nsid w:val="1D9A4E6E"/>
    <w:multiLevelType w:val="multilevel"/>
    <w:tmpl w:val="D4A2ED12"/>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1359D4"/>
    <w:multiLevelType w:val="singleLevel"/>
    <w:tmpl w:val="B060F266"/>
    <w:lvl w:ilvl="0">
      <w:start w:val="1"/>
      <w:numFmt w:val="decimal"/>
      <w:lvlText w:val="%1."/>
      <w:lvlJc w:val="left"/>
      <w:pPr>
        <w:tabs>
          <w:tab w:val="num" w:pos="720"/>
        </w:tabs>
        <w:ind w:left="720" w:hanging="720"/>
      </w:pPr>
    </w:lvl>
  </w:abstractNum>
  <w:abstractNum w:abstractNumId="1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9" w15:restartNumberingAfterBreak="0">
    <w:nsid w:val="27DC535C"/>
    <w:multiLevelType w:val="hybridMultilevel"/>
    <w:tmpl w:val="4D5E96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29FB3C41"/>
    <w:multiLevelType w:val="multilevel"/>
    <w:tmpl w:val="87D43276"/>
    <w:lvl w:ilvl="0">
      <w:start w:val="2"/>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A9844BD"/>
    <w:multiLevelType w:val="multilevel"/>
    <w:tmpl w:val="D4A2ED12"/>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4" w15:restartNumberingAfterBreak="0">
    <w:nsid w:val="2CE759C6"/>
    <w:multiLevelType w:val="hybridMultilevel"/>
    <w:tmpl w:val="83AE4678"/>
    <w:lvl w:ilvl="0" w:tplc="04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34DA5FE8"/>
    <w:multiLevelType w:val="singleLevel"/>
    <w:tmpl w:val="0DE20DE2"/>
    <w:lvl w:ilvl="0">
      <w:start w:val="1"/>
      <w:numFmt w:val="bullet"/>
      <w:lvlText w:val="-"/>
      <w:lvlJc w:val="left"/>
      <w:pPr>
        <w:tabs>
          <w:tab w:val="num" w:pos="2160"/>
        </w:tabs>
        <w:ind w:left="2160" w:hanging="720"/>
      </w:pPr>
      <w:rPr>
        <w:i/>
      </w:rPr>
    </w:lvl>
  </w:abstractNum>
  <w:abstractNum w:abstractNumId="26" w15:restartNumberingAfterBreak="0">
    <w:nsid w:val="38A2568D"/>
    <w:multiLevelType w:val="singleLevel"/>
    <w:tmpl w:val="4D82F048"/>
    <w:lvl w:ilvl="0">
      <w:start w:val="1"/>
      <w:numFmt w:val="decimal"/>
      <w:lvlText w:val="%1"/>
      <w:lvlJc w:val="left"/>
      <w:pPr>
        <w:tabs>
          <w:tab w:val="num" w:pos="360"/>
        </w:tabs>
        <w:ind w:left="360" w:hanging="360"/>
      </w:pPr>
    </w:lvl>
  </w:abstractNum>
  <w:abstractNum w:abstractNumId="27" w15:restartNumberingAfterBreak="0">
    <w:nsid w:val="39426362"/>
    <w:multiLevelType w:val="multilevel"/>
    <w:tmpl w:val="33BC19AE"/>
    <w:lvl w:ilvl="0">
      <w:start w:val="1"/>
      <w:numFmt w:val="low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ABD1437"/>
    <w:multiLevelType w:val="hybridMultilevel"/>
    <w:tmpl w:val="8462437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9" w15:restartNumberingAfterBreak="0">
    <w:nsid w:val="3BBE2573"/>
    <w:multiLevelType w:val="multilevel"/>
    <w:tmpl w:val="AB9E73A8"/>
    <w:lvl w:ilvl="0">
      <w:start w:val="1"/>
      <w:numFmt w:val="lowerRoman"/>
      <w:lvlText w:val="%1."/>
      <w:lvlJc w:val="right"/>
      <w:pPr>
        <w:ind w:left="6120" w:hanging="360"/>
      </w:pPr>
    </w:lvl>
    <w:lvl w:ilvl="1">
      <w:start w:val="1"/>
      <w:numFmt w:val="decimal"/>
      <w:lvlText w:val="%1.%2."/>
      <w:lvlJc w:val="left"/>
      <w:pPr>
        <w:ind w:left="6552" w:hanging="432"/>
      </w:pPr>
    </w:lvl>
    <w:lvl w:ilvl="2">
      <w:start w:val="1"/>
      <w:numFmt w:val="decimal"/>
      <w:lvlText w:val="%1.%2.%3."/>
      <w:lvlJc w:val="left"/>
      <w:pPr>
        <w:ind w:left="6984" w:hanging="504"/>
      </w:pPr>
    </w:lvl>
    <w:lvl w:ilvl="3">
      <w:start w:val="1"/>
      <w:numFmt w:val="decimal"/>
      <w:lvlText w:val="%1.%2.%3.%4."/>
      <w:lvlJc w:val="left"/>
      <w:pPr>
        <w:ind w:left="7488" w:hanging="648"/>
      </w:pPr>
    </w:lvl>
    <w:lvl w:ilvl="4">
      <w:start w:val="1"/>
      <w:numFmt w:val="decimal"/>
      <w:lvlText w:val="%1.%2.%3.%4.%5."/>
      <w:lvlJc w:val="left"/>
      <w:pPr>
        <w:ind w:left="7992" w:hanging="792"/>
      </w:pPr>
    </w:lvl>
    <w:lvl w:ilvl="5">
      <w:start w:val="1"/>
      <w:numFmt w:val="decimal"/>
      <w:lvlText w:val="%1.%2.%3.%4.%5.%6."/>
      <w:lvlJc w:val="left"/>
      <w:pPr>
        <w:ind w:left="8496" w:hanging="936"/>
      </w:pPr>
    </w:lvl>
    <w:lvl w:ilvl="6">
      <w:start w:val="1"/>
      <w:numFmt w:val="decimal"/>
      <w:lvlText w:val="%1.%2.%3.%4.%5.%6.%7."/>
      <w:lvlJc w:val="left"/>
      <w:pPr>
        <w:ind w:left="9000" w:hanging="1080"/>
      </w:pPr>
    </w:lvl>
    <w:lvl w:ilvl="7">
      <w:start w:val="1"/>
      <w:numFmt w:val="decimal"/>
      <w:lvlText w:val="%1.%2.%3.%4.%5.%6.%7.%8."/>
      <w:lvlJc w:val="left"/>
      <w:pPr>
        <w:ind w:left="9504" w:hanging="1224"/>
      </w:pPr>
    </w:lvl>
    <w:lvl w:ilvl="8">
      <w:start w:val="1"/>
      <w:numFmt w:val="decimal"/>
      <w:lvlText w:val="%1.%2.%3.%4.%5.%6.%7.%8.%9."/>
      <w:lvlJc w:val="left"/>
      <w:pPr>
        <w:ind w:left="10080" w:hanging="1440"/>
      </w:pPr>
    </w:lvl>
  </w:abstractNum>
  <w:abstractNum w:abstractNumId="30"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31" w15:restartNumberingAfterBreak="0">
    <w:nsid w:val="3F8F0F15"/>
    <w:multiLevelType w:val="multilevel"/>
    <w:tmpl w:val="283E3828"/>
    <w:lvl w:ilvl="0">
      <w:numFmt w:val="none"/>
      <w:pStyle w:val="AnnexH1"/>
      <w:lvlText w:val=""/>
      <w:lvlJc w:val="left"/>
      <w:pPr>
        <w:tabs>
          <w:tab w:val="num" w:pos="360"/>
        </w:tabs>
      </w:pPr>
    </w:lvl>
    <w:lvl w:ilvl="1">
      <w:numFmt w:val="decimal"/>
      <w:pStyle w:val="AnnexH2"/>
      <w:lvlText w:val=""/>
      <w:lvlJc w:val="left"/>
    </w:lvl>
    <w:lvl w:ilvl="2">
      <w:numFmt w:val="decimal"/>
      <w:pStyle w:val="AnnexH3"/>
      <w:lvlText w:val=""/>
      <w:lvlJc w:val="left"/>
    </w:lvl>
    <w:lvl w:ilvl="3">
      <w:numFmt w:val="decimal"/>
      <w:pStyle w:val="AnnexH4"/>
      <w:lvlText w:val=""/>
      <w:lvlJc w:val="left"/>
    </w:lvl>
    <w:lvl w:ilvl="4">
      <w:numFmt w:val="decimal"/>
      <w:pStyle w:val="AnnexH5"/>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FC816B4"/>
    <w:multiLevelType w:val="hybridMultilevel"/>
    <w:tmpl w:val="621C44CC"/>
    <w:lvl w:ilvl="0" w:tplc="A37AFF58">
      <w:start w:val="8"/>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33"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34" w15:restartNumberingAfterBreak="0">
    <w:nsid w:val="42D641D4"/>
    <w:multiLevelType w:val="multilevel"/>
    <w:tmpl w:val="33BC19AE"/>
    <w:lvl w:ilvl="0">
      <w:start w:val="1"/>
      <w:numFmt w:val="lowerRoman"/>
      <w:lvlText w:val="%1."/>
      <w:lvlJc w:val="right"/>
      <w:pPr>
        <w:ind w:left="6210" w:hanging="720"/>
      </w:pPr>
    </w:lvl>
    <w:lvl w:ilvl="1">
      <w:start w:val="1"/>
      <w:numFmt w:val="lowerLetter"/>
      <w:lvlText w:val="%2."/>
      <w:lvlJc w:val="left"/>
      <w:pPr>
        <w:ind w:left="6570" w:hanging="360"/>
      </w:pPr>
    </w:lvl>
    <w:lvl w:ilvl="2">
      <w:start w:val="1"/>
      <w:numFmt w:val="lowerRoman"/>
      <w:lvlText w:val="%3."/>
      <w:lvlJc w:val="right"/>
      <w:pPr>
        <w:ind w:left="7290" w:hanging="180"/>
      </w:pPr>
    </w:lvl>
    <w:lvl w:ilvl="3">
      <w:start w:val="1"/>
      <w:numFmt w:val="decimal"/>
      <w:lvlText w:val="%4."/>
      <w:lvlJc w:val="left"/>
      <w:pPr>
        <w:ind w:left="8010" w:hanging="360"/>
      </w:pPr>
    </w:lvl>
    <w:lvl w:ilvl="4">
      <w:start w:val="1"/>
      <w:numFmt w:val="lowerLetter"/>
      <w:lvlText w:val="%5."/>
      <w:lvlJc w:val="left"/>
      <w:pPr>
        <w:ind w:left="8730" w:hanging="360"/>
      </w:pPr>
    </w:lvl>
    <w:lvl w:ilvl="5">
      <w:start w:val="1"/>
      <w:numFmt w:val="lowerRoman"/>
      <w:lvlText w:val="%6."/>
      <w:lvlJc w:val="right"/>
      <w:pPr>
        <w:ind w:left="9450" w:hanging="180"/>
      </w:pPr>
    </w:lvl>
    <w:lvl w:ilvl="6">
      <w:start w:val="1"/>
      <w:numFmt w:val="decimal"/>
      <w:lvlText w:val="%7."/>
      <w:lvlJc w:val="left"/>
      <w:pPr>
        <w:ind w:left="10170" w:hanging="360"/>
      </w:pPr>
    </w:lvl>
    <w:lvl w:ilvl="7">
      <w:start w:val="1"/>
      <w:numFmt w:val="lowerLetter"/>
      <w:lvlText w:val="%8."/>
      <w:lvlJc w:val="left"/>
      <w:pPr>
        <w:ind w:left="10890" w:hanging="360"/>
      </w:pPr>
    </w:lvl>
    <w:lvl w:ilvl="8">
      <w:start w:val="1"/>
      <w:numFmt w:val="lowerRoman"/>
      <w:lvlText w:val="%9."/>
      <w:lvlJc w:val="right"/>
      <w:pPr>
        <w:ind w:left="11610" w:hanging="180"/>
      </w:pPr>
    </w:lvl>
  </w:abstractNum>
  <w:abstractNum w:abstractNumId="35" w15:restartNumberingAfterBreak="0">
    <w:nsid w:val="44F81134"/>
    <w:multiLevelType w:val="hybridMultilevel"/>
    <w:tmpl w:val="64BCDE7A"/>
    <w:lvl w:ilvl="0" w:tplc="6FC40D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6310692"/>
    <w:multiLevelType w:val="multilevel"/>
    <w:tmpl w:val="6E5AE72E"/>
    <w:lvl w:ilvl="0">
      <w:start w:val="1"/>
      <w:numFmt w:val="lowerRoman"/>
      <w:lvlText w:val="%1."/>
      <w:lvlJc w:val="right"/>
      <w:pPr>
        <w:ind w:left="4140" w:hanging="360"/>
      </w:pPr>
    </w:lvl>
    <w:lvl w:ilvl="1">
      <w:start w:val="1"/>
      <w:numFmt w:val="decimal"/>
      <w:lvlText w:val="%1.%2."/>
      <w:lvlJc w:val="left"/>
      <w:pPr>
        <w:ind w:left="4572" w:hanging="432"/>
      </w:pPr>
    </w:lvl>
    <w:lvl w:ilvl="2">
      <w:start w:val="1"/>
      <w:numFmt w:val="decimal"/>
      <w:lvlText w:val="%1.%2.%3."/>
      <w:lvlJc w:val="left"/>
      <w:pPr>
        <w:ind w:left="5004" w:hanging="504"/>
      </w:pPr>
    </w:lvl>
    <w:lvl w:ilvl="3">
      <w:start w:val="1"/>
      <w:numFmt w:val="decimal"/>
      <w:lvlText w:val="%1.%2.%3.%4."/>
      <w:lvlJc w:val="left"/>
      <w:pPr>
        <w:ind w:left="5508" w:hanging="648"/>
      </w:pPr>
    </w:lvl>
    <w:lvl w:ilvl="4">
      <w:start w:val="1"/>
      <w:numFmt w:val="decimal"/>
      <w:lvlText w:val="%1.%2.%3.%4.%5."/>
      <w:lvlJc w:val="left"/>
      <w:pPr>
        <w:ind w:left="6012" w:hanging="792"/>
      </w:pPr>
    </w:lvl>
    <w:lvl w:ilvl="5">
      <w:start w:val="1"/>
      <w:numFmt w:val="decimal"/>
      <w:lvlText w:val="%1.%2.%3.%4.%5.%6."/>
      <w:lvlJc w:val="left"/>
      <w:pPr>
        <w:ind w:left="6516" w:hanging="936"/>
      </w:pPr>
    </w:lvl>
    <w:lvl w:ilvl="6">
      <w:start w:val="1"/>
      <w:numFmt w:val="decimal"/>
      <w:lvlText w:val="%1.%2.%3.%4.%5.%6.%7."/>
      <w:lvlJc w:val="left"/>
      <w:pPr>
        <w:ind w:left="7020" w:hanging="1080"/>
      </w:pPr>
    </w:lvl>
    <w:lvl w:ilvl="7">
      <w:start w:val="1"/>
      <w:numFmt w:val="decimal"/>
      <w:lvlText w:val="%1.%2.%3.%4.%5.%6.%7.%8."/>
      <w:lvlJc w:val="left"/>
      <w:pPr>
        <w:ind w:left="7524" w:hanging="1224"/>
      </w:pPr>
    </w:lvl>
    <w:lvl w:ilvl="8">
      <w:start w:val="1"/>
      <w:numFmt w:val="decimal"/>
      <w:lvlText w:val="%1.%2.%3.%4.%5.%6.%7.%8.%9."/>
      <w:lvlJc w:val="left"/>
      <w:pPr>
        <w:ind w:left="8100" w:hanging="1440"/>
      </w:pPr>
    </w:lvl>
  </w:abstractNum>
  <w:abstractNum w:abstractNumId="37"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8" w15:restartNumberingAfterBreak="0">
    <w:nsid w:val="46A26CFD"/>
    <w:multiLevelType w:val="hybridMultilevel"/>
    <w:tmpl w:val="9D8A4DE2"/>
    <w:lvl w:ilvl="0" w:tplc="82F4321A">
      <w:start w:val="1"/>
      <w:numFmt w:val="low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9" w15:restartNumberingAfterBreak="0">
    <w:nsid w:val="49B153BB"/>
    <w:multiLevelType w:val="hybridMultilevel"/>
    <w:tmpl w:val="4A9A8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AA5712D"/>
    <w:multiLevelType w:val="hybridMultilevel"/>
    <w:tmpl w:val="0E38D18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4BF837AE"/>
    <w:multiLevelType w:val="hybridMultilevel"/>
    <w:tmpl w:val="186E9F4A"/>
    <w:lvl w:ilvl="0" w:tplc="491ABA92">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2" w15:restartNumberingAfterBreak="0">
    <w:nsid w:val="4EDC11A3"/>
    <w:multiLevelType w:val="multilevel"/>
    <w:tmpl w:val="AB9E73A8"/>
    <w:lvl w:ilvl="0">
      <w:start w:val="1"/>
      <w:numFmt w:val="lowerRoman"/>
      <w:lvlText w:val="%1."/>
      <w:lvlJc w:val="righ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3"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44"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5"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59607E9C"/>
    <w:multiLevelType w:val="hybridMultilevel"/>
    <w:tmpl w:val="056680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15:restartNumberingAfterBreak="0">
    <w:nsid w:val="59A25CB5"/>
    <w:multiLevelType w:val="hybridMultilevel"/>
    <w:tmpl w:val="D1D0C7F6"/>
    <w:lvl w:ilvl="0" w:tplc="04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15:restartNumberingAfterBreak="0">
    <w:nsid w:val="5A8D2E2A"/>
    <w:multiLevelType w:val="multilevel"/>
    <w:tmpl w:val="6AF819DE"/>
    <w:lvl w:ilvl="0">
      <w:start w:val="1"/>
      <w:numFmt w:val="lowerRoman"/>
      <w:lvlText w:val="%1."/>
      <w:lvlJc w:val="right"/>
      <w:pPr>
        <w:ind w:left="1170" w:hanging="360"/>
      </w:pPr>
    </w:lvl>
    <w:lvl w:ilvl="1">
      <w:start w:val="1"/>
      <w:numFmt w:val="decimal"/>
      <w:lvlText w:val="%1.%2."/>
      <w:lvlJc w:val="left"/>
      <w:pPr>
        <w:ind w:left="1602" w:hanging="432"/>
      </w:pPr>
    </w:lvl>
    <w:lvl w:ilvl="2">
      <w:start w:val="1"/>
      <w:numFmt w:val="decimal"/>
      <w:lvlText w:val="%1.%2.%3."/>
      <w:lvlJc w:val="left"/>
      <w:pPr>
        <w:ind w:left="2034" w:hanging="504"/>
      </w:pPr>
    </w:lvl>
    <w:lvl w:ilvl="3">
      <w:start w:val="1"/>
      <w:numFmt w:val="decimal"/>
      <w:lvlText w:val="%1.%2.%3.%4."/>
      <w:lvlJc w:val="left"/>
      <w:pPr>
        <w:ind w:left="2538" w:hanging="648"/>
      </w:pPr>
    </w:lvl>
    <w:lvl w:ilvl="4">
      <w:start w:val="1"/>
      <w:numFmt w:val="decimal"/>
      <w:lvlText w:val="%1.%2.%3.%4.%5."/>
      <w:lvlJc w:val="left"/>
      <w:pPr>
        <w:ind w:left="3042" w:hanging="792"/>
      </w:pPr>
    </w:lvl>
    <w:lvl w:ilvl="5">
      <w:start w:val="1"/>
      <w:numFmt w:val="decimal"/>
      <w:lvlText w:val="%1.%2.%3.%4.%5.%6."/>
      <w:lvlJc w:val="left"/>
      <w:pPr>
        <w:ind w:left="3546" w:hanging="936"/>
      </w:pPr>
    </w:lvl>
    <w:lvl w:ilvl="6">
      <w:start w:val="1"/>
      <w:numFmt w:val="decimal"/>
      <w:lvlText w:val="%1.%2.%3.%4.%5.%6.%7."/>
      <w:lvlJc w:val="left"/>
      <w:pPr>
        <w:ind w:left="4050" w:hanging="1080"/>
      </w:pPr>
    </w:lvl>
    <w:lvl w:ilvl="7">
      <w:start w:val="1"/>
      <w:numFmt w:val="decimal"/>
      <w:lvlText w:val="%1.%2.%3.%4.%5.%6.%7.%8."/>
      <w:lvlJc w:val="left"/>
      <w:pPr>
        <w:ind w:left="4554" w:hanging="1224"/>
      </w:pPr>
    </w:lvl>
    <w:lvl w:ilvl="8">
      <w:start w:val="1"/>
      <w:numFmt w:val="decimal"/>
      <w:lvlText w:val="%1.%2.%3.%4.%5.%6.%7.%8.%9."/>
      <w:lvlJc w:val="left"/>
      <w:pPr>
        <w:ind w:left="5130" w:hanging="1440"/>
      </w:pPr>
    </w:lvl>
  </w:abstractNum>
  <w:abstractNum w:abstractNumId="49"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60641A64"/>
    <w:multiLevelType w:val="multilevel"/>
    <w:tmpl w:val="33BC19AE"/>
    <w:lvl w:ilvl="0">
      <w:start w:val="1"/>
      <w:numFmt w:val="low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0BD013E"/>
    <w:multiLevelType w:val="hybridMultilevel"/>
    <w:tmpl w:val="327ABEE8"/>
    <w:lvl w:ilvl="0" w:tplc="B388F936">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2" w15:restartNumberingAfterBreak="0">
    <w:nsid w:val="61FF4B2C"/>
    <w:multiLevelType w:val="multilevel"/>
    <w:tmpl w:val="2410FB9C"/>
    <w:lvl w:ilvl="0">
      <w:start w:val="1"/>
      <w:numFmt w:val="bullet"/>
      <w:lvlText w:val="●"/>
      <w:lvlJc w:val="left"/>
      <w:pPr>
        <w:ind w:left="2880" w:hanging="360"/>
      </w:pPr>
      <w:rPr>
        <w:rFonts w:ascii="Noto Sans Symbols" w:eastAsia="Noto Sans Symbols" w:hAnsi="Noto Sans Symbols" w:cs="Noto Sans Symbols"/>
      </w:rPr>
    </w:lvl>
    <w:lvl w:ilvl="1">
      <w:start w:val="1"/>
      <w:numFmt w:val="bullet"/>
      <w:lvlText w:val="o"/>
      <w:lvlJc w:val="left"/>
      <w:pPr>
        <w:ind w:left="3600" w:hanging="360"/>
      </w:pPr>
      <w:rPr>
        <w:rFonts w:ascii="Courier New" w:eastAsia="Courier New" w:hAnsi="Courier New" w:cs="Courier New"/>
      </w:rPr>
    </w:lvl>
    <w:lvl w:ilvl="2">
      <w:start w:val="1"/>
      <w:numFmt w:val="bullet"/>
      <w:lvlText w:val="▪"/>
      <w:lvlJc w:val="left"/>
      <w:pPr>
        <w:ind w:left="4320" w:hanging="360"/>
      </w:pPr>
      <w:rPr>
        <w:rFonts w:ascii="Noto Sans Symbols" w:eastAsia="Noto Sans Symbols" w:hAnsi="Noto Sans Symbols" w:cs="Noto Sans Symbols"/>
      </w:rPr>
    </w:lvl>
    <w:lvl w:ilvl="3">
      <w:start w:val="1"/>
      <w:numFmt w:val="bullet"/>
      <w:lvlText w:val="●"/>
      <w:lvlJc w:val="left"/>
      <w:pPr>
        <w:ind w:left="5040" w:hanging="360"/>
      </w:pPr>
      <w:rPr>
        <w:rFonts w:ascii="Noto Sans Symbols" w:eastAsia="Noto Sans Symbols" w:hAnsi="Noto Sans Symbols" w:cs="Noto Sans Symbols"/>
      </w:rPr>
    </w:lvl>
    <w:lvl w:ilvl="4">
      <w:start w:val="1"/>
      <w:numFmt w:val="bullet"/>
      <w:lvlText w:val="o"/>
      <w:lvlJc w:val="left"/>
      <w:pPr>
        <w:ind w:left="5760" w:hanging="360"/>
      </w:pPr>
      <w:rPr>
        <w:rFonts w:ascii="Courier New" w:eastAsia="Courier New" w:hAnsi="Courier New" w:cs="Courier New"/>
      </w:rPr>
    </w:lvl>
    <w:lvl w:ilvl="5">
      <w:start w:val="1"/>
      <w:numFmt w:val="bullet"/>
      <w:lvlText w:val="▪"/>
      <w:lvlJc w:val="left"/>
      <w:pPr>
        <w:ind w:left="6480" w:hanging="360"/>
      </w:pPr>
      <w:rPr>
        <w:rFonts w:ascii="Noto Sans Symbols" w:eastAsia="Noto Sans Symbols" w:hAnsi="Noto Sans Symbols" w:cs="Noto Sans Symbols"/>
      </w:rPr>
    </w:lvl>
    <w:lvl w:ilvl="6">
      <w:start w:val="1"/>
      <w:numFmt w:val="bullet"/>
      <w:lvlText w:val="●"/>
      <w:lvlJc w:val="left"/>
      <w:pPr>
        <w:ind w:left="7200" w:hanging="360"/>
      </w:pPr>
      <w:rPr>
        <w:rFonts w:ascii="Noto Sans Symbols" w:eastAsia="Noto Sans Symbols" w:hAnsi="Noto Sans Symbols" w:cs="Noto Sans Symbols"/>
      </w:rPr>
    </w:lvl>
    <w:lvl w:ilvl="7">
      <w:start w:val="1"/>
      <w:numFmt w:val="bullet"/>
      <w:lvlText w:val="o"/>
      <w:lvlJc w:val="left"/>
      <w:pPr>
        <w:ind w:left="7920" w:hanging="360"/>
      </w:pPr>
      <w:rPr>
        <w:rFonts w:ascii="Courier New" w:eastAsia="Courier New" w:hAnsi="Courier New" w:cs="Courier New"/>
      </w:rPr>
    </w:lvl>
    <w:lvl w:ilvl="8">
      <w:start w:val="1"/>
      <w:numFmt w:val="bullet"/>
      <w:lvlText w:val="▪"/>
      <w:lvlJc w:val="left"/>
      <w:pPr>
        <w:ind w:left="8640" w:hanging="360"/>
      </w:pPr>
      <w:rPr>
        <w:rFonts w:ascii="Noto Sans Symbols" w:eastAsia="Noto Sans Symbols" w:hAnsi="Noto Sans Symbols" w:cs="Noto Sans Symbols"/>
      </w:rPr>
    </w:lvl>
  </w:abstractNum>
  <w:abstractNum w:abstractNumId="53" w15:restartNumberingAfterBreak="0">
    <w:nsid w:val="625C3449"/>
    <w:multiLevelType w:val="multilevel"/>
    <w:tmpl w:val="167AA71C"/>
    <w:lvl w:ilvl="0">
      <w:start w:val="1"/>
      <w:numFmt w:val="low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2CE35C6"/>
    <w:multiLevelType w:val="multilevel"/>
    <w:tmpl w:val="AB9E73A8"/>
    <w:lvl w:ilvl="0">
      <w:start w:val="1"/>
      <w:numFmt w:val="lowerRoman"/>
      <w:lvlText w:val="%1."/>
      <w:lvlJc w:val="righ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55"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56"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7" w15:restartNumberingAfterBreak="0">
    <w:nsid w:val="683F175F"/>
    <w:multiLevelType w:val="multilevel"/>
    <w:tmpl w:val="320C48C6"/>
    <w:lvl w:ilvl="0">
      <w:start w:val="1"/>
      <w:numFmt w:val="decimal"/>
      <w:lvlText w:val="%1."/>
      <w:lvlJc w:val="left"/>
      <w:pPr>
        <w:ind w:left="560" w:hanging="360"/>
      </w:pPr>
      <w:rPr>
        <w:rFonts w:cs="Arial" w:hint="default"/>
        <w:b/>
      </w:rPr>
    </w:lvl>
    <w:lvl w:ilvl="1">
      <w:start w:val="1"/>
      <w:numFmt w:val="decimal"/>
      <w:isLgl/>
      <w:lvlText w:val="%1.%2"/>
      <w:lvlJc w:val="left"/>
      <w:pPr>
        <w:ind w:left="920" w:hanging="360"/>
      </w:pPr>
      <w:rPr>
        <w:rFonts w:hint="default"/>
      </w:rPr>
    </w:lvl>
    <w:lvl w:ilvl="2">
      <w:start w:val="1"/>
      <w:numFmt w:val="decimal"/>
      <w:isLgl/>
      <w:lvlText w:val="%1.%2.%3"/>
      <w:lvlJc w:val="left"/>
      <w:pPr>
        <w:ind w:left="1640" w:hanging="720"/>
      </w:pPr>
      <w:rPr>
        <w:rFonts w:hint="default"/>
      </w:rPr>
    </w:lvl>
    <w:lvl w:ilvl="3">
      <w:start w:val="1"/>
      <w:numFmt w:val="decimal"/>
      <w:isLgl/>
      <w:lvlText w:val="%1.%2.%3.%4"/>
      <w:lvlJc w:val="left"/>
      <w:pPr>
        <w:ind w:left="2360" w:hanging="1080"/>
      </w:pPr>
      <w:rPr>
        <w:rFonts w:hint="default"/>
      </w:rPr>
    </w:lvl>
    <w:lvl w:ilvl="4">
      <w:start w:val="1"/>
      <w:numFmt w:val="decimal"/>
      <w:isLgl/>
      <w:lvlText w:val="%1.%2.%3.%4.%5"/>
      <w:lvlJc w:val="left"/>
      <w:pPr>
        <w:ind w:left="2720" w:hanging="1080"/>
      </w:pPr>
      <w:rPr>
        <w:rFonts w:hint="default"/>
      </w:rPr>
    </w:lvl>
    <w:lvl w:ilvl="5">
      <w:start w:val="1"/>
      <w:numFmt w:val="decimal"/>
      <w:isLgl/>
      <w:lvlText w:val="%1.%2.%3.%4.%5.%6"/>
      <w:lvlJc w:val="left"/>
      <w:pPr>
        <w:ind w:left="3440" w:hanging="1440"/>
      </w:pPr>
      <w:rPr>
        <w:rFonts w:hint="default"/>
      </w:rPr>
    </w:lvl>
    <w:lvl w:ilvl="6">
      <w:start w:val="1"/>
      <w:numFmt w:val="decimal"/>
      <w:isLgl/>
      <w:lvlText w:val="%1.%2.%3.%4.%5.%6.%7"/>
      <w:lvlJc w:val="left"/>
      <w:pPr>
        <w:ind w:left="3800" w:hanging="1440"/>
      </w:pPr>
      <w:rPr>
        <w:rFonts w:hint="default"/>
      </w:rPr>
    </w:lvl>
    <w:lvl w:ilvl="7">
      <w:start w:val="1"/>
      <w:numFmt w:val="decimal"/>
      <w:isLgl/>
      <w:lvlText w:val="%1.%2.%3.%4.%5.%6.%7.%8"/>
      <w:lvlJc w:val="left"/>
      <w:pPr>
        <w:ind w:left="4520" w:hanging="1800"/>
      </w:pPr>
      <w:rPr>
        <w:rFonts w:hint="default"/>
      </w:rPr>
    </w:lvl>
    <w:lvl w:ilvl="8">
      <w:start w:val="1"/>
      <w:numFmt w:val="decimal"/>
      <w:isLgl/>
      <w:lvlText w:val="%1.%2.%3.%4.%5.%6.%7.%8.%9"/>
      <w:lvlJc w:val="left"/>
      <w:pPr>
        <w:ind w:left="4880" w:hanging="1800"/>
      </w:pPr>
      <w:rPr>
        <w:rFonts w:hint="default"/>
      </w:rPr>
    </w:lvl>
  </w:abstractNum>
  <w:abstractNum w:abstractNumId="58" w15:restartNumberingAfterBreak="0">
    <w:nsid w:val="6AC71C42"/>
    <w:multiLevelType w:val="hybridMultilevel"/>
    <w:tmpl w:val="868877A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6B933AF2"/>
    <w:multiLevelType w:val="singleLevel"/>
    <w:tmpl w:val="0EBE0104"/>
    <w:lvl w:ilvl="0">
      <w:start w:val="1"/>
      <w:numFmt w:val="decimal"/>
      <w:lvlText w:val="%1."/>
      <w:lvlJc w:val="left"/>
      <w:pPr>
        <w:tabs>
          <w:tab w:val="num" w:pos="720"/>
        </w:tabs>
        <w:ind w:left="720" w:hanging="720"/>
      </w:pPr>
    </w:lvl>
  </w:abstractNum>
  <w:abstractNum w:abstractNumId="60"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CF960FE"/>
    <w:multiLevelType w:val="multilevel"/>
    <w:tmpl w:val="8EC83134"/>
    <w:lvl w:ilvl="0">
      <w:start w:val="2"/>
      <w:numFmt w:val="decimal"/>
      <w:lvlText w:val="%1"/>
      <w:lvlJc w:val="left"/>
      <w:pPr>
        <w:tabs>
          <w:tab w:val="num" w:pos="900"/>
        </w:tabs>
        <w:ind w:left="900" w:hanging="900"/>
      </w:pPr>
    </w:lvl>
    <w:lvl w:ilvl="1">
      <w:start w:val="2"/>
      <w:numFmt w:val="decimal"/>
      <w:lvlText w:val="%1.%2"/>
      <w:lvlJc w:val="left"/>
      <w:pPr>
        <w:tabs>
          <w:tab w:val="num" w:pos="900"/>
        </w:tabs>
        <w:ind w:left="900" w:hanging="900"/>
      </w:pPr>
    </w:lvl>
    <w:lvl w:ilvl="2">
      <w:start w:val="1"/>
      <w:numFmt w:val="decimal"/>
      <w:lvlText w:val="%1.%2.%3"/>
      <w:lvlJc w:val="left"/>
      <w:pPr>
        <w:tabs>
          <w:tab w:val="num" w:pos="900"/>
        </w:tabs>
        <w:ind w:left="900" w:hanging="900"/>
      </w:pPr>
    </w:lvl>
    <w:lvl w:ilvl="3">
      <w:start w:val="1"/>
      <w:numFmt w:val="decimal"/>
      <w:lvlText w:val="%1.%2.%3.%4"/>
      <w:lvlJc w:val="left"/>
      <w:pPr>
        <w:tabs>
          <w:tab w:val="num" w:pos="900"/>
        </w:tabs>
        <w:ind w:left="900" w:hanging="90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63" w15:restartNumberingAfterBreak="0">
    <w:nsid w:val="6DC56AAE"/>
    <w:multiLevelType w:val="hybridMultilevel"/>
    <w:tmpl w:val="84EE0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0B23902"/>
    <w:multiLevelType w:val="singleLevel"/>
    <w:tmpl w:val="8E8615B6"/>
    <w:lvl w:ilvl="0">
      <w:start w:val="1"/>
      <w:numFmt w:val="lowerRoman"/>
      <w:lvlText w:val="(%1)"/>
      <w:lvlJc w:val="left"/>
      <w:pPr>
        <w:tabs>
          <w:tab w:val="num" w:pos="1440"/>
        </w:tabs>
        <w:ind w:left="1440" w:hanging="720"/>
      </w:pPr>
    </w:lvl>
  </w:abstractNum>
  <w:abstractNum w:abstractNumId="65" w15:restartNumberingAfterBreak="0">
    <w:nsid w:val="71D67698"/>
    <w:multiLevelType w:val="hybridMultilevel"/>
    <w:tmpl w:val="F1C46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7F012392"/>
    <w:multiLevelType w:val="multilevel"/>
    <w:tmpl w:val="A9E8BB3A"/>
    <w:lvl w:ilvl="0">
      <w:start w:val="2"/>
      <w:numFmt w:val="decimal"/>
      <w:lvlText w:val="%1"/>
      <w:lvlJc w:val="left"/>
      <w:pPr>
        <w:tabs>
          <w:tab w:val="num" w:pos="435"/>
        </w:tabs>
        <w:ind w:left="435" w:hanging="435"/>
      </w:pPr>
    </w:lvl>
    <w:lvl w:ilvl="1">
      <w:start w:val="7"/>
      <w:numFmt w:val="decimal"/>
      <w:lvlText w:val="%1.%2"/>
      <w:lvlJc w:val="left"/>
      <w:pPr>
        <w:tabs>
          <w:tab w:val="num" w:pos="1335"/>
        </w:tabs>
        <w:ind w:left="1335" w:hanging="43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num w:numId="1">
    <w:abstractNumId w:val="6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7"/>
  </w:num>
  <w:num w:numId="3">
    <w:abstractNumId w:val="0"/>
  </w:num>
  <w:num w:numId="4">
    <w:abstractNumId w:val="13"/>
  </w:num>
  <w:num w:numId="5">
    <w:abstractNumId w:val="62"/>
  </w:num>
  <w:num w:numId="6">
    <w:abstractNumId w:val="43"/>
  </w:num>
  <w:num w:numId="7">
    <w:abstractNumId w:val="18"/>
  </w:num>
  <w:num w:numId="8">
    <w:abstractNumId w:val="23"/>
  </w:num>
  <w:num w:numId="9">
    <w:abstractNumId w:val="45"/>
  </w:num>
  <w:num w:numId="10">
    <w:abstractNumId w:val="44"/>
  </w:num>
  <w:num w:numId="11">
    <w:abstractNumId w:val="37"/>
  </w:num>
  <w:num w:numId="12">
    <w:abstractNumId w:val="25"/>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33"/>
  </w:num>
  <w:num w:numId="16">
    <w:abstractNumId w:val="55"/>
  </w:num>
  <w:num w:numId="17">
    <w:abstractNumId w:val="66"/>
  </w:num>
  <w:num w:numId="18">
    <w:abstractNumId w:val="67"/>
  </w:num>
  <w:num w:numId="19">
    <w:abstractNumId w:val="17"/>
  </w:num>
  <w:num w:numId="20">
    <w:abstractNumId w:val="64"/>
  </w:num>
  <w:num w:numId="21">
    <w:abstractNumId w:val="59"/>
  </w:num>
  <w:num w:numId="22">
    <w:abstractNumId w:val="5"/>
  </w:num>
  <w:num w:numId="23">
    <w:abstractNumId w:val="26"/>
  </w:num>
  <w:num w:numId="24">
    <w:abstractNumId w:val="31"/>
  </w:num>
  <w:num w:numId="25">
    <w:abstractNumId w:val="8"/>
  </w:num>
  <w:num w:numId="26">
    <w:abstractNumId w:val="10"/>
  </w:num>
  <w:num w:numId="27">
    <w:abstractNumId w:val="30"/>
  </w:num>
  <w:num w:numId="28">
    <w:abstractNumId w:val="56"/>
  </w:num>
  <w:num w:numId="29">
    <w:abstractNumId w:val="20"/>
  </w:num>
  <w:num w:numId="30">
    <w:abstractNumId w:val="57"/>
  </w:num>
  <w:num w:numId="31">
    <w:abstractNumId w:val="63"/>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3"/>
  </w:num>
  <w:num w:numId="35">
    <w:abstractNumId w:val="46"/>
  </w:num>
  <w:num w:numId="36">
    <w:abstractNumId w:val="48"/>
  </w:num>
  <w:num w:numId="37">
    <w:abstractNumId w:val="40"/>
  </w:num>
  <w:num w:numId="38">
    <w:abstractNumId w:val="36"/>
  </w:num>
  <w:num w:numId="39">
    <w:abstractNumId w:val="19"/>
  </w:num>
  <w:num w:numId="40">
    <w:abstractNumId w:val="39"/>
  </w:num>
  <w:num w:numId="41">
    <w:abstractNumId w:val="58"/>
  </w:num>
  <w:num w:numId="42">
    <w:abstractNumId w:val="65"/>
  </w:num>
  <w:num w:numId="43">
    <w:abstractNumId w:val="14"/>
  </w:num>
  <w:num w:numId="44">
    <w:abstractNumId w:val="2"/>
  </w:num>
  <w:num w:numId="45">
    <w:abstractNumId w:val="28"/>
  </w:num>
  <w:num w:numId="46">
    <w:abstractNumId w:val="24"/>
  </w:num>
  <w:num w:numId="47">
    <w:abstractNumId w:val="47"/>
  </w:num>
  <w:num w:numId="48">
    <w:abstractNumId w:val="12"/>
  </w:num>
  <w:num w:numId="49">
    <w:abstractNumId w:val="50"/>
  </w:num>
  <w:num w:numId="50">
    <w:abstractNumId w:val="29"/>
  </w:num>
  <w:num w:numId="51">
    <w:abstractNumId w:val="51"/>
  </w:num>
  <w:num w:numId="52">
    <w:abstractNumId w:val="38"/>
  </w:num>
  <w:num w:numId="53">
    <w:abstractNumId w:val="35"/>
  </w:num>
  <w:num w:numId="54">
    <w:abstractNumId w:val="41"/>
  </w:num>
  <w:num w:numId="55">
    <w:abstractNumId w:val="1"/>
  </w:num>
  <w:num w:numId="56">
    <w:abstractNumId w:val="52"/>
  </w:num>
  <w:num w:numId="57">
    <w:abstractNumId w:val="6"/>
  </w:num>
  <w:num w:numId="58">
    <w:abstractNumId w:val="21"/>
  </w:num>
  <w:num w:numId="59">
    <w:abstractNumId w:val="32"/>
  </w:num>
  <w:num w:numId="60">
    <w:abstractNumId w:val="3"/>
  </w:num>
  <w:num w:numId="61">
    <w:abstractNumId w:val="49"/>
  </w:num>
  <w:num w:numId="62">
    <w:abstractNumId w:val="60"/>
  </w:num>
  <w:num w:numId="63">
    <w:abstractNumId w:val="27"/>
  </w:num>
  <w:num w:numId="64">
    <w:abstractNumId w:val="42"/>
  </w:num>
  <w:num w:numId="65">
    <w:abstractNumId w:val="15"/>
  </w:num>
  <w:num w:numId="66">
    <w:abstractNumId w:val="22"/>
  </w:num>
  <w:num w:numId="67">
    <w:abstractNumId w:val="9"/>
  </w:num>
  <w:num w:numId="68">
    <w:abstractNumId w:val="34"/>
  </w:num>
  <w:num w:numId="69">
    <w:abstractNumId w:val="5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E4E"/>
    <w:rsid w:val="00006C21"/>
    <w:rsid w:val="00043964"/>
    <w:rsid w:val="0008242D"/>
    <w:rsid w:val="0009032D"/>
    <w:rsid w:val="000B6DCC"/>
    <w:rsid w:val="000D2B24"/>
    <w:rsid w:val="000E7E09"/>
    <w:rsid w:val="000F1648"/>
    <w:rsid w:val="00103A81"/>
    <w:rsid w:val="001142E1"/>
    <w:rsid w:val="001242C0"/>
    <w:rsid w:val="00124D87"/>
    <w:rsid w:val="00126E80"/>
    <w:rsid w:val="001424C0"/>
    <w:rsid w:val="001A36A6"/>
    <w:rsid w:val="001B0249"/>
    <w:rsid w:val="001B2158"/>
    <w:rsid w:val="001D4C74"/>
    <w:rsid w:val="001D5602"/>
    <w:rsid w:val="001D736F"/>
    <w:rsid w:val="001E3D9B"/>
    <w:rsid w:val="001E3E4E"/>
    <w:rsid w:val="00205DE9"/>
    <w:rsid w:val="002118C3"/>
    <w:rsid w:val="00235EAB"/>
    <w:rsid w:val="00245F0C"/>
    <w:rsid w:val="00252990"/>
    <w:rsid w:val="00253D07"/>
    <w:rsid w:val="002551A7"/>
    <w:rsid w:val="002B7FE0"/>
    <w:rsid w:val="002C2840"/>
    <w:rsid w:val="002D5C47"/>
    <w:rsid w:val="002F345E"/>
    <w:rsid w:val="002F6DA5"/>
    <w:rsid w:val="002F73A0"/>
    <w:rsid w:val="00307B25"/>
    <w:rsid w:val="003237F0"/>
    <w:rsid w:val="003262C7"/>
    <w:rsid w:val="00341B06"/>
    <w:rsid w:val="00344E13"/>
    <w:rsid w:val="00346008"/>
    <w:rsid w:val="003471DB"/>
    <w:rsid w:val="00353929"/>
    <w:rsid w:val="003805BC"/>
    <w:rsid w:val="00381F1D"/>
    <w:rsid w:val="00395E08"/>
    <w:rsid w:val="003B073C"/>
    <w:rsid w:val="003C173A"/>
    <w:rsid w:val="003F678B"/>
    <w:rsid w:val="00401267"/>
    <w:rsid w:val="00442332"/>
    <w:rsid w:val="004667F1"/>
    <w:rsid w:val="004923D5"/>
    <w:rsid w:val="00497674"/>
    <w:rsid w:val="004E5FAD"/>
    <w:rsid w:val="004F5EBD"/>
    <w:rsid w:val="00511351"/>
    <w:rsid w:val="005127BC"/>
    <w:rsid w:val="005427B6"/>
    <w:rsid w:val="00562EC8"/>
    <w:rsid w:val="005857E2"/>
    <w:rsid w:val="00586B43"/>
    <w:rsid w:val="00625634"/>
    <w:rsid w:val="0063128E"/>
    <w:rsid w:val="006548BC"/>
    <w:rsid w:val="006644EA"/>
    <w:rsid w:val="00671C21"/>
    <w:rsid w:val="00684AFF"/>
    <w:rsid w:val="0068550C"/>
    <w:rsid w:val="00690481"/>
    <w:rsid w:val="00694459"/>
    <w:rsid w:val="006B2995"/>
    <w:rsid w:val="006C23D1"/>
    <w:rsid w:val="006D75CE"/>
    <w:rsid w:val="006E482D"/>
    <w:rsid w:val="00712C3F"/>
    <w:rsid w:val="00731E98"/>
    <w:rsid w:val="00783814"/>
    <w:rsid w:val="00797AF5"/>
    <w:rsid w:val="007A1163"/>
    <w:rsid w:val="007A605E"/>
    <w:rsid w:val="007A70D3"/>
    <w:rsid w:val="007B1600"/>
    <w:rsid w:val="007C19BF"/>
    <w:rsid w:val="007C63C8"/>
    <w:rsid w:val="007D67AB"/>
    <w:rsid w:val="007E3613"/>
    <w:rsid w:val="007E5CE0"/>
    <w:rsid w:val="007F164F"/>
    <w:rsid w:val="0082695A"/>
    <w:rsid w:val="008367DA"/>
    <w:rsid w:val="00842F3C"/>
    <w:rsid w:val="00860032"/>
    <w:rsid w:val="008B4E41"/>
    <w:rsid w:val="008D0B60"/>
    <w:rsid w:val="008E2E84"/>
    <w:rsid w:val="008F22DA"/>
    <w:rsid w:val="008F2EC8"/>
    <w:rsid w:val="0092260F"/>
    <w:rsid w:val="009236E9"/>
    <w:rsid w:val="00924740"/>
    <w:rsid w:val="009269F2"/>
    <w:rsid w:val="00926E01"/>
    <w:rsid w:val="00944483"/>
    <w:rsid w:val="0095553A"/>
    <w:rsid w:val="00964E0B"/>
    <w:rsid w:val="00984863"/>
    <w:rsid w:val="00A01C36"/>
    <w:rsid w:val="00A236F8"/>
    <w:rsid w:val="00A465DB"/>
    <w:rsid w:val="00A51020"/>
    <w:rsid w:val="00A6612D"/>
    <w:rsid w:val="00A805E0"/>
    <w:rsid w:val="00AA217D"/>
    <w:rsid w:val="00AA3C4E"/>
    <w:rsid w:val="00AC09EF"/>
    <w:rsid w:val="00AD4BC5"/>
    <w:rsid w:val="00AF07D5"/>
    <w:rsid w:val="00B35530"/>
    <w:rsid w:val="00B51B68"/>
    <w:rsid w:val="00B61F9B"/>
    <w:rsid w:val="00B95217"/>
    <w:rsid w:val="00BA3CCD"/>
    <w:rsid w:val="00BB09BA"/>
    <w:rsid w:val="00BE6997"/>
    <w:rsid w:val="00C1003D"/>
    <w:rsid w:val="00C32A7D"/>
    <w:rsid w:val="00C475E2"/>
    <w:rsid w:val="00C613CF"/>
    <w:rsid w:val="00C84296"/>
    <w:rsid w:val="00CB78E9"/>
    <w:rsid w:val="00CF26F3"/>
    <w:rsid w:val="00D33F57"/>
    <w:rsid w:val="00D36D1C"/>
    <w:rsid w:val="00D520D5"/>
    <w:rsid w:val="00D85FB7"/>
    <w:rsid w:val="00DB32A6"/>
    <w:rsid w:val="00DB4566"/>
    <w:rsid w:val="00DD707E"/>
    <w:rsid w:val="00E0103E"/>
    <w:rsid w:val="00E073A4"/>
    <w:rsid w:val="00E53C17"/>
    <w:rsid w:val="00E6134C"/>
    <w:rsid w:val="00E7509C"/>
    <w:rsid w:val="00EA40A8"/>
    <w:rsid w:val="00EC3D95"/>
    <w:rsid w:val="00EC5221"/>
    <w:rsid w:val="00F008F8"/>
    <w:rsid w:val="00F332D2"/>
    <w:rsid w:val="00F419CC"/>
    <w:rsid w:val="00F566C8"/>
    <w:rsid w:val="00F71A6F"/>
    <w:rsid w:val="00F72B50"/>
    <w:rsid w:val="00F7513E"/>
    <w:rsid w:val="00F75430"/>
    <w:rsid w:val="00F90009"/>
    <w:rsid w:val="00FA1A88"/>
    <w:rsid w:val="00FC1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5:chartTrackingRefBased/>
  <w15:docId w15:val="{152190AE-A860-4D59-9A68-A57F26167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E4E"/>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qFormat/>
    <w:rsid w:val="001E3E4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1E3E4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rsid w:val="001E3E4E"/>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E3E4E"/>
    <w:rPr>
      <w:rFonts w:ascii="Times New Roman" w:eastAsia="Times New Roman" w:hAnsi="Times New Roman" w:cs="Times New Roman"/>
      <w:b/>
      <w:snapToGrid w:val="0"/>
      <w:sz w:val="20"/>
      <w:szCs w:val="20"/>
    </w:rPr>
  </w:style>
  <w:style w:type="paragraph" w:styleId="Title">
    <w:name w:val="Title"/>
    <w:basedOn w:val="Normal"/>
    <w:link w:val="TitleChar"/>
    <w:qFormat/>
    <w:rsid w:val="001E3E4E"/>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1E3E4E"/>
    <w:rPr>
      <w:rFonts w:ascii="Arial Narrow" w:eastAsia="Times New Roman" w:hAnsi="Arial Narrow" w:cs="Times New Roman"/>
      <w:b/>
      <w:snapToGrid w:val="0"/>
      <w:sz w:val="24"/>
      <w:szCs w:val="20"/>
      <w:lang w:val="en-GB"/>
    </w:rPr>
  </w:style>
  <w:style w:type="paragraph" w:styleId="Footer">
    <w:name w:val="footer"/>
    <w:basedOn w:val="Normal"/>
    <w:link w:val="FooterChar"/>
    <w:uiPriority w:val="99"/>
    <w:rsid w:val="001E3E4E"/>
    <w:pPr>
      <w:tabs>
        <w:tab w:val="center" w:pos="4320"/>
        <w:tab w:val="right" w:pos="8640"/>
      </w:tabs>
    </w:pPr>
  </w:style>
  <w:style w:type="character" w:customStyle="1" w:styleId="FooterChar">
    <w:name w:val="Footer Char"/>
    <w:basedOn w:val="DefaultParagraphFont"/>
    <w:link w:val="Footer"/>
    <w:uiPriority w:val="99"/>
    <w:rsid w:val="001E3E4E"/>
    <w:rPr>
      <w:rFonts w:ascii="Times New Roman" w:eastAsia="Times New Roman" w:hAnsi="Times New Roman" w:cs="Times New Roman"/>
      <w:snapToGrid w:val="0"/>
      <w:sz w:val="24"/>
      <w:szCs w:val="20"/>
    </w:rPr>
  </w:style>
  <w:style w:type="character" w:styleId="PageNumber">
    <w:name w:val="page number"/>
    <w:basedOn w:val="DefaultParagraphFont"/>
    <w:rsid w:val="001E3E4E"/>
  </w:style>
  <w:style w:type="paragraph" w:styleId="Header">
    <w:name w:val="header"/>
    <w:basedOn w:val="Normal"/>
    <w:link w:val="HeaderChar"/>
    <w:rsid w:val="001E3E4E"/>
    <w:pPr>
      <w:tabs>
        <w:tab w:val="center" w:pos="4320"/>
        <w:tab w:val="right" w:pos="8640"/>
      </w:tabs>
    </w:pPr>
  </w:style>
  <w:style w:type="character" w:customStyle="1" w:styleId="HeaderChar">
    <w:name w:val="Header Char"/>
    <w:basedOn w:val="DefaultParagraphFont"/>
    <w:link w:val="Header"/>
    <w:rsid w:val="001E3E4E"/>
    <w:rPr>
      <w:rFonts w:ascii="Times New Roman" w:eastAsia="Times New Roman" w:hAnsi="Times New Roman" w:cs="Times New Roman"/>
      <w:snapToGrid w:val="0"/>
      <w:sz w:val="24"/>
      <w:szCs w:val="20"/>
    </w:rPr>
  </w:style>
  <w:style w:type="character" w:customStyle="1" w:styleId="Heading1Char">
    <w:name w:val="Heading 1 Char"/>
    <w:basedOn w:val="DefaultParagraphFont"/>
    <w:link w:val="Heading1"/>
    <w:uiPriority w:val="9"/>
    <w:rsid w:val="001E3E4E"/>
    <w:rPr>
      <w:rFonts w:asciiTheme="majorHAnsi" w:eastAsiaTheme="majorEastAsia" w:hAnsiTheme="majorHAnsi" w:cstheme="majorBidi"/>
      <w:snapToGrid w:val="0"/>
      <w:color w:val="2E74B5" w:themeColor="accent1" w:themeShade="BF"/>
      <w:sz w:val="32"/>
      <w:szCs w:val="32"/>
    </w:rPr>
  </w:style>
  <w:style w:type="character" w:customStyle="1" w:styleId="Heading2Char">
    <w:name w:val="Heading 2 Char"/>
    <w:basedOn w:val="DefaultParagraphFont"/>
    <w:link w:val="Heading2"/>
    <w:uiPriority w:val="9"/>
    <w:semiHidden/>
    <w:rsid w:val="001E3E4E"/>
    <w:rPr>
      <w:rFonts w:asciiTheme="majorHAnsi" w:eastAsiaTheme="majorEastAsia" w:hAnsiTheme="majorHAnsi" w:cstheme="majorBidi"/>
      <w:snapToGrid w:val="0"/>
      <w:color w:val="2E74B5" w:themeColor="accent1" w:themeShade="BF"/>
      <w:sz w:val="26"/>
      <w:szCs w:val="26"/>
    </w:rPr>
  </w:style>
  <w:style w:type="paragraph" w:styleId="BodyText">
    <w:name w:val="Body Text"/>
    <w:basedOn w:val="Normal"/>
    <w:link w:val="BodyTextChar"/>
    <w:rsid w:val="001E3E4E"/>
    <w:pPr>
      <w:widowControl/>
    </w:pPr>
    <w:rPr>
      <w:b/>
      <w:snapToGrid/>
      <w:lang w:val="en-AU"/>
    </w:rPr>
  </w:style>
  <w:style w:type="character" w:customStyle="1" w:styleId="BodyTextChar">
    <w:name w:val="Body Text Char"/>
    <w:basedOn w:val="DefaultParagraphFont"/>
    <w:link w:val="BodyText"/>
    <w:rsid w:val="001E3E4E"/>
    <w:rPr>
      <w:rFonts w:ascii="Times New Roman" w:eastAsia="Times New Roman" w:hAnsi="Times New Roman" w:cs="Times New Roman"/>
      <w:b/>
      <w:sz w:val="24"/>
      <w:szCs w:val="20"/>
      <w:lang w:val="en-AU"/>
    </w:rPr>
  </w:style>
  <w:style w:type="paragraph" w:styleId="BodyTextIndent2">
    <w:name w:val="Body Text Indent 2"/>
    <w:basedOn w:val="Normal"/>
    <w:link w:val="BodyTextIndent2Char"/>
    <w:uiPriority w:val="99"/>
    <w:semiHidden/>
    <w:unhideWhenUsed/>
    <w:rsid w:val="001E3E4E"/>
    <w:pPr>
      <w:spacing w:after="120" w:line="480" w:lineRule="auto"/>
      <w:ind w:left="360"/>
    </w:pPr>
  </w:style>
  <w:style w:type="character" w:customStyle="1" w:styleId="BodyTextIndent2Char">
    <w:name w:val="Body Text Indent 2 Char"/>
    <w:basedOn w:val="DefaultParagraphFont"/>
    <w:link w:val="BodyTextIndent2"/>
    <w:uiPriority w:val="99"/>
    <w:semiHidden/>
    <w:rsid w:val="001E3E4E"/>
    <w:rPr>
      <w:rFonts w:ascii="Times New Roman" w:eastAsia="Times New Roman" w:hAnsi="Times New Roman" w:cs="Times New Roman"/>
      <w:snapToGrid w:val="0"/>
      <w:sz w:val="24"/>
      <w:szCs w:val="20"/>
    </w:rPr>
  </w:style>
  <w:style w:type="paragraph" w:styleId="BodyTextIndent3">
    <w:name w:val="Body Text Indent 3"/>
    <w:basedOn w:val="Normal"/>
    <w:link w:val="BodyTextIndent3Char"/>
    <w:uiPriority w:val="99"/>
    <w:semiHidden/>
    <w:unhideWhenUsed/>
    <w:rsid w:val="001E3E4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E3E4E"/>
    <w:rPr>
      <w:rFonts w:ascii="Times New Roman" w:eastAsia="Times New Roman" w:hAnsi="Times New Roman" w:cs="Times New Roman"/>
      <w:snapToGrid w:val="0"/>
      <w:sz w:val="16"/>
      <w:szCs w:val="16"/>
    </w:rPr>
  </w:style>
  <w:style w:type="table" w:styleId="TableGrid">
    <w:name w:val="Table Grid"/>
    <w:basedOn w:val="TableNormal"/>
    <w:uiPriority w:val="39"/>
    <w:rsid w:val="001E3E4E"/>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1E3E4E"/>
    <w:pPr>
      <w:widowControl/>
      <w:spacing w:before="100" w:beforeAutospacing="1" w:after="100" w:afterAutospacing="1"/>
    </w:pPr>
    <w:rPr>
      <w:snapToGrid/>
      <w:szCs w:val="24"/>
    </w:rPr>
  </w:style>
  <w:style w:type="paragraph" w:styleId="ListParagraph">
    <w:name w:val="List Paragraph"/>
    <w:basedOn w:val="Normal"/>
    <w:link w:val="ListParagraphChar"/>
    <w:uiPriority w:val="34"/>
    <w:qFormat/>
    <w:rsid w:val="001E3E4E"/>
    <w:pPr>
      <w:ind w:left="720"/>
    </w:pPr>
  </w:style>
  <w:style w:type="paragraph" w:styleId="BodyTextIndent">
    <w:name w:val="Body Text Indent"/>
    <w:basedOn w:val="Normal"/>
    <w:link w:val="BodyTextIndentChar"/>
    <w:uiPriority w:val="99"/>
    <w:semiHidden/>
    <w:unhideWhenUsed/>
    <w:rsid w:val="00F332D2"/>
    <w:pPr>
      <w:spacing w:after="120"/>
      <w:ind w:left="360"/>
    </w:pPr>
  </w:style>
  <w:style w:type="character" w:customStyle="1" w:styleId="BodyTextIndentChar">
    <w:name w:val="Body Text Indent Char"/>
    <w:basedOn w:val="DefaultParagraphFont"/>
    <w:link w:val="BodyTextIndent"/>
    <w:uiPriority w:val="99"/>
    <w:semiHidden/>
    <w:rsid w:val="00F332D2"/>
    <w:rPr>
      <w:rFonts w:ascii="Times New Roman" w:eastAsia="Times New Roman" w:hAnsi="Times New Roman" w:cs="Times New Roman"/>
      <w:snapToGrid w:val="0"/>
      <w:sz w:val="24"/>
      <w:szCs w:val="20"/>
    </w:rPr>
  </w:style>
  <w:style w:type="paragraph" w:styleId="BodyText2">
    <w:name w:val="Body Text 2"/>
    <w:basedOn w:val="Normal"/>
    <w:link w:val="BodyText2Char"/>
    <w:uiPriority w:val="99"/>
    <w:unhideWhenUsed/>
    <w:rsid w:val="00F332D2"/>
    <w:pPr>
      <w:spacing w:after="120" w:line="480" w:lineRule="auto"/>
    </w:pPr>
  </w:style>
  <w:style w:type="character" w:customStyle="1" w:styleId="BodyText2Char">
    <w:name w:val="Body Text 2 Char"/>
    <w:basedOn w:val="DefaultParagraphFont"/>
    <w:link w:val="BodyText2"/>
    <w:uiPriority w:val="99"/>
    <w:rsid w:val="00F332D2"/>
    <w:rPr>
      <w:rFonts w:ascii="Times New Roman" w:eastAsia="Times New Roman" w:hAnsi="Times New Roman" w:cs="Times New Roman"/>
      <w:snapToGrid w:val="0"/>
      <w:sz w:val="24"/>
      <w:szCs w:val="20"/>
    </w:rPr>
  </w:style>
  <w:style w:type="paragraph" w:styleId="BodyText3">
    <w:name w:val="Body Text 3"/>
    <w:basedOn w:val="Normal"/>
    <w:link w:val="BodyText3Char"/>
    <w:uiPriority w:val="99"/>
    <w:semiHidden/>
    <w:unhideWhenUsed/>
    <w:rsid w:val="00F332D2"/>
    <w:pPr>
      <w:spacing w:after="120"/>
    </w:pPr>
    <w:rPr>
      <w:sz w:val="16"/>
      <w:szCs w:val="16"/>
    </w:rPr>
  </w:style>
  <w:style w:type="character" w:customStyle="1" w:styleId="BodyText3Char">
    <w:name w:val="Body Text 3 Char"/>
    <w:basedOn w:val="DefaultParagraphFont"/>
    <w:link w:val="BodyText3"/>
    <w:uiPriority w:val="99"/>
    <w:semiHidden/>
    <w:rsid w:val="00F332D2"/>
    <w:rPr>
      <w:rFonts w:ascii="Times New Roman" w:eastAsia="Times New Roman" w:hAnsi="Times New Roman" w:cs="Times New Roman"/>
      <w:snapToGrid w:val="0"/>
      <w:sz w:val="16"/>
      <w:szCs w:val="16"/>
    </w:rPr>
  </w:style>
  <w:style w:type="character" w:styleId="Hyperlink">
    <w:name w:val="Hyperlink"/>
    <w:unhideWhenUsed/>
    <w:rsid w:val="00F332D2"/>
    <w:rPr>
      <w:color w:val="0000FF"/>
      <w:u w:val="single"/>
    </w:rPr>
  </w:style>
  <w:style w:type="character" w:customStyle="1" w:styleId="ListParagraphChar">
    <w:name w:val="List Paragraph Char"/>
    <w:link w:val="ListParagraph"/>
    <w:uiPriority w:val="34"/>
    <w:rsid w:val="00D33F57"/>
    <w:rPr>
      <w:rFonts w:ascii="Times New Roman" w:eastAsia="Times New Roman" w:hAnsi="Times New Roman" w:cs="Times New Roman"/>
      <w:snapToGrid w:val="0"/>
      <w:sz w:val="24"/>
      <w:szCs w:val="20"/>
    </w:rPr>
  </w:style>
  <w:style w:type="table" w:customStyle="1" w:styleId="TableGrid0">
    <w:name w:val="TableGrid"/>
    <w:rsid w:val="00B95217"/>
    <w:pPr>
      <w:spacing w:after="0" w:line="240" w:lineRule="auto"/>
    </w:pPr>
    <w:rPr>
      <w:rFonts w:eastAsiaTheme="minorEastAsia"/>
    </w:rPr>
    <w:tblPr>
      <w:tblCellMar>
        <w:top w:w="0" w:type="dxa"/>
        <w:left w:w="0" w:type="dxa"/>
        <w:bottom w:w="0" w:type="dxa"/>
        <w:right w:w="0" w:type="dxa"/>
      </w:tblCellMar>
    </w:tblPr>
  </w:style>
  <w:style w:type="paragraph" w:customStyle="1" w:styleId="AnnexH1">
    <w:name w:val="Annex H1"/>
    <w:basedOn w:val="Heading1"/>
    <w:next w:val="Normal"/>
    <w:rsid w:val="00671C21"/>
    <w:pPr>
      <w:keepLines w:val="0"/>
      <w:pageBreakBefore/>
      <w:widowControl/>
      <w:numPr>
        <w:numId w:val="24"/>
      </w:numPr>
      <w:pBdr>
        <w:bottom w:val="single" w:sz="12" w:space="1" w:color="000080"/>
      </w:pBdr>
      <w:spacing w:before="0" w:after="60"/>
    </w:pPr>
    <w:rPr>
      <w:rFonts w:ascii="Arial" w:eastAsia="Times New Roman" w:hAnsi="Arial" w:cs="Times New Roman"/>
      <w:b/>
      <w:snapToGrid/>
      <w:color w:val="000000"/>
      <w:kern w:val="28"/>
      <w:sz w:val="28"/>
      <w:szCs w:val="20"/>
      <w:lang w:val="en-ZA"/>
    </w:rPr>
  </w:style>
  <w:style w:type="paragraph" w:customStyle="1" w:styleId="AnnexH2">
    <w:name w:val="Annex H2"/>
    <w:basedOn w:val="AnnexH1"/>
    <w:next w:val="Normal"/>
    <w:rsid w:val="00671C21"/>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671C21"/>
    <w:pPr>
      <w:numPr>
        <w:ilvl w:val="2"/>
      </w:numPr>
      <w:outlineLvl w:val="2"/>
    </w:pPr>
    <w:rPr>
      <w:sz w:val="22"/>
    </w:rPr>
  </w:style>
  <w:style w:type="paragraph" w:customStyle="1" w:styleId="AnnexH4">
    <w:name w:val="Annex H4"/>
    <w:basedOn w:val="AnnexH3"/>
    <w:next w:val="Normal"/>
    <w:rsid w:val="00671C21"/>
    <w:pPr>
      <w:numPr>
        <w:ilvl w:val="3"/>
      </w:numPr>
      <w:outlineLvl w:val="3"/>
    </w:pPr>
    <w:rPr>
      <w:sz w:val="20"/>
    </w:rPr>
  </w:style>
  <w:style w:type="paragraph" w:customStyle="1" w:styleId="AnnexH5">
    <w:name w:val="Annex H5"/>
    <w:basedOn w:val="AnnexH4"/>
    <w:next w:val="Normal"/>
    <w:rsid w:val="00671C21"/>
    <w:pPr>
      <w:numPr>
        <w:ilvl w:val="4"/>
      </w:numPr>
      <w:outlineLvl w:val="4"/>
    </w:pPr>
    <w:rPr>
      <w:b w:val="0"/>
    </w:rPr>
  </w:style>
  <w:style w:type="paragraph" w:styleId="CommentText">
    <w:name w:val="annotation text"/>
    <w:basedOn w:val="Normal"/>
    <w:link w:val="CommentTextChar"/>
    <w:uiPriority w:val="99"/>
    <w:semiHidden/>
    <w:unhideWhenUsed/>
    <w:rsid w:val="00BB09BA"/>
    <w:rPr>
      <w:sz w:val="20"/>
    </w:rPr>
  </w:style>
  <w:style w:type="character" w:customStyle="1" w:styleId="CommentTextChar">
    <w:name w:val="Comment Text Char"/>
    <w:basedOn w:val="DefaultParagraphFont"/>
    <w:link w:val="CommentText"/>
    <w:uiPriority w:val="99"/>
    <w:semiHidden/>
    <w:rsid w:val="00BB09BA"/>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semiHidden/>
    <w:unhideWhenUsed/>
    <w:rsid w:val="00BB09BA"/>
    <w:pPr>
      <w:widowControl/>
      <w:spacing w:after="160"/>
    </w:pPr>
    <w:rPr>
      <w:rFonts w:ascii="Calibri" w:eastAsia="Calibri" w:hAnsi="Calibri" w:cs="Calibri"/>
      <w:b/>
      <w:bCs/>
      <w:snapToGrid/>
      <w:lang w:val="af-ZA" w:eastAsia="en-ZA"/>
    </w:rPr>
  </w:style>
  <w:style w:type="character" w:customStyle="1" w:styleId="CommentSubjectChar">
    <w:name w:val="Comment Subject Char"/>
    <w:basedOn w:val="CommentTextChar"/>
    <w:link w:val="CommentSubject"/>
    <w:semiHidden/>
    <w:rsid w:val="00BB09BA"/>
    <w:rPr>
      <w:rFonts w:ascii="Calibri" w:eastAsia="Calibri" w:hAnsi="Calibri" w:cs="Calibri"/>
      <w:b/>
      <w:bCs/>
      <w:snapToGrid/>
      <w:sz w:val="20"/>
      <w:szCs w:val="20"/>
      <w:lang w:val="af-ZA" w:eastAsia="en-ZA"/>
    </w:rPr>
  </w:style>
  <w:style w:type="table" w:customStyle="1" w:styleId="TableGrid32">
    <w:name w:val="Table Grid32"/>
    <w:basedOn w:val="TableNormal"/>
    <w:uiPriority w:val="39"/>
    <w:rsid w:val="00BB09BA"/>
    <w:pPr>
      <w:spacing w:after="0" w:line="240" w:lineRule="auto"/>
    </w:pPr>
    <w:rPr>
      <w:lang w:val="en-ZA"/>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otnoteReference">
    <w:name w:val="footnote reference"/>
    <w:semiHidden/>
    <w:rsid w:val="00E53C17"/>
  </w:style>
  <w:style w:type="paragraph" w:styleId="FootnoteText">
    <w:name w:val="footnote text"/>
    <w:basedOn w:val="Normal"/>
    <w:link w:val="FootnoteTextChar"/>
    <w:rsid w:val="00E53C17"/>
    <w:rPr>
      <w:rFonts w:ascii="Courier New" w:hAnsi="Courier New"/>
      <w:sz w:val="20"/>
    </w:rPr>
  </w:style>
  <w:style w:type="character" w:customStyle="1" w:styleId="FootnoteTextChar">
    <w:name w:val="Footnote Text Char"/>
    <w:basedOn w:val="DefaultParagraphFont"/>
    <w:link w:val="FootnoteText"/>
    <w:rsid w:val="00E53C17"/>
    <w:rPr>
      <w:rFonts w:ascii="Courier New" w:eastAsia="Times New Roman" w:hAnsi="Courier New" w:cs="Times New Roman"/>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30351">
      <w:bodyDiv w:val="1"/>
      <w:marLeft w:val="0"/>
      <w:marRight w:val="0"/>
      <w:marTop w:val="0"/>
      <w:marBottom w:val="0"/>
      <w:divBdr>
        <w:top w:val="none" w:sz="0" w:space="0" w:color="auto"/>
        <w:left w:val="none" w:sz="0" w:space="0" w:color="auto"/>
        <w:bottom w:val="none" w:sz="0" w:space="0" w:color="auto"/>
        <w:right w:val="none" w:sz="0" w:space="0" w:color="auto"/>
      </w:divBdr>
    </w:div>
    <w:div w:id="273098698">
      <w:bodyDiv w:val="1"/>
      <w:marLeft w:val="0"/>
      <w:marRight w:val="0"/>
      <w:marTop w:val="0"/>
      <w:marBottom w:val="0"/>
      <w:divBdr>
        <w:top w:val="none" w:sz="0" w:space="0" w:color="auto"/>
        <w:left w:val="none" w:sz="0" w:space="0" w:color="auto"/>
        <w:bottom w:val="none" w:sz="0" w:space="0" w:color="auto"/>
        <w:right w:val="none" w:sz="0" w:space="0" w:color="auto"/>
      </w:divBdr>
    </w:div>
    <w:div w:id="946237290">
      <w:bodyDiv w:val="1"/>
      <w:marLeft w:val="0"/>
      <w:marRight w:val="0"/>
      <w:marTop w:val="0"/>
      <w:marBottom w:val="0"/>
      <w:divBdr>
        <w:top w:val="none" w:sz="0" w:space="0" w:color="auto"/>
        <w:left w:val="none" w:sz="0" w:space="0" w:color="auto"/>
        <w:bottom w:val="none" w:sz="0" w:space="0" w:color="auto"/>
        <w:right w:val="none" w:sz="0" w:space="0" w:color="auto"/>
      </w:divBdr>
    </w:div>
    <w:div w:id="135784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rs.gov.z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reasury.gov.z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12760</Words>
  <Characters>72733</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Pitso Tlhabanelo</dc:creator>
  <cp:keywords/>
  <dc:description/>
  <cp:lastModifiedBy>Daniel Maela</cp:lastModifiedBy>
  <cp:revision>3</cp:revision>
  <dcterms:created xsi:type="dcterms:W3CDTF">2022-12-09T06:17:00Z</dcterms:created>
  <dcterms:modified xsi:type="dcterms:W3CDTF">2022-12-09T06:17:00Z</dcterms:modified>
</cp:coreProperties>
</file>