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bookmarkStart w:id="0" w:name="_GoBack"/>
      <w:bookmarkEnd w:id="0"/>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w:t>
      </w:r>
      <w:r w:rsidRPr="00870839">
        <w:rPr>
          <w:rFonts w:ascii="Arial" w:eastAsia="Times New Roman" w:hAnsi="Arial" w:cs="Arial"/>
          <w:lang w:val="en-GB"/>
        </w:rPr>
        <w:lastRenderedPageBreak/>
        <w:t xml:space="preserve">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lastRenderedPageBreak/>
              <w:t xml:space="preserve">megawatt park, maxwell drive, </w:t>
            </w:r>
            <w:r w:rsidRPr="00870839">
              <w:rPr>
                <w:rFonts w:ascii="Arial" w:eastAsia="Times New Roman" w:hAnsi="Arial" w:cs="Arial"/>
                <w:smallCaps/>
              </w:rPr>
              <w:lastRenderedPageBreak/>
              <w:t>sunninghill</w:t>
            </w:r>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lastRenderedPageBreak/>
              <w:t>p o box 1091 johannesburg 2000 sa</w:t>
            </w:r>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w:t>
      </w:r>
      <w:r w:rsidRPr="00870839">
        <w:rPr>
          <w:rFonts w:ascii="Arial" w:eastAsia="Times New Roman" w:hAnsi="Arial" w:cs="Arial"/>
          <w:lang w:val="en-GB"/>
        </w:rPr>
        <w:lastRenderedPageBreak/>
        <w:t>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241" w:rsidRDefault="00141241" w:rsidP="00201A98">
      <w:pPr>
        <w:spacing w:after="0" w:line="240" w:lineRule="auto"/>
      </w:pPr>
      <w:r>
        <w:separator/>
      </w:r>
    </w:p>
  </w:endnote>
  <w:endnote w:type="continuationSeparator" w:id="0">
    <w:p w:rsidR="00141241" w:rsidRDefault="0014124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F1D2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F1D27">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241" w:rsidRDefault="00141241" w:rsidP="00201A98">
      <w:pPr>
        <w:spacing w:after="0" w:line="240" w:lineRule="auto"/>
      </w:pPr>
      <w:r>
        <w:separator/>
      </w:r>
    </w:p>
  </w:footnote>
  <w:footnote w:type="continuationSeparator" w:id="0">
    <w:p w:rsidR="00141241" w:rsidRDefault="0014124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4"/>
      <w:gridCol w:w="3671"/>
      <w:gridCol w:w="1593"/>
      <w:gridCol w:w="1738"/>
      <w:gridCol w:w="579"/>
      <w:gridCol w:w="582"/>
    </w:tblGrid>
    <w:tr w:rsidR="00870839" w:rsidRPr="00116E60" w:rsidTr="004F1D27">
      <w:trPr>
        <w:cantSplit/>
        <w:trHeight w:val="301"/>
        <w:jc w:val="center"/>
      </w:trPr>
      <w:tc>
        <w:tcPr>
          <w:tcW w:w="2414" w:type="dxa"/>
          <w:vMerge w:val="restart"/>
          <w:vAlign w:val="bottom"/>
        </w:tcPr>
        <w:p w:rsidR="00870839" w:rsidRPr="003914DE" w:rsidRDefault="00141241"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6783682" r:id="rId2"/>
            </w:object>
          </w:r>
        </w:p>
      </w:tc>
      <w:tc>
        <w:tcPr>
          <w:tcW w:w="3671" w:type="dxa"/>
          <w:vMerge w:val="restart"/>
          <w:vAlign w:val="center"/>
        </w:tcPr>
        <w:p w:rsidR="00870839" w:rsidRPr="00CA666C" w:rsidRDefault="00870839" w:rsidP="00870839">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93"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38" w:type="dxa"/>
          <w:shd w:val="clear" w:color="auto" w:fill="auto"/>
          <w:vAlign w:val="center"/>
        </w:tcPr>
        <w:p w:rsidR="00870839" w:rsidRPr="00870839" w:rsidRDefault="00870839" w:rsidP="003113D9">
          <w:pPr>
            <w:spacing w:after="0"/>
            <w:rPr>
              <w:rFonts w:ascii="Arial" w:hAnsi="Arial"/>
              <w:sz w:val="20"/>
              <w:lang w:val="en-GB"/>
            </w:rPr>
          </w:pPr>
          <w:r w:rsidRPr="00870839">
            <w:rPr>
              <w:rFonts w:ascii="Arial" w:hAnsi="Arial"/>
              <w:sz w:val="20"/>
            </w:rPr>
            <w:t>240-43921804</w:t>
          </w:r>
        </w:p>
      </w:tc>
      <w:tc>
        <w:tcPr>
          <w:tcW w:w="579"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79" w:type="dxa"/>
          <w:shd w:val="clear" w:color="auto" w:fill="auto"/>
          <w:vAlign w:val="center"/>
        </w:tcPr>
        <w:p w:rsidR="00870839" w:rsidRPr="00870839" w:rsidRDefault="00870839" w:rsidP="003113D9">
          <w:pPr>
            <w:spacing w:after="0"/>
            <w:rPr>
              <w:rFonts w:ascii="Arial" w:hAnsi="Arial"/>
              <w:sz w:val="20"/>
              <w:lang w:val="en-GB"/>
            </w:rPr>
          </w:pPr>
          <w:r w:rsidRPr="00870839">
            <w:rPr>
              <w:rFonts w:ascii="Arial" w:hAnsi="Arial"/>
              <w:sz w:val="20"/>
              <w:lang w:val="en-GB"/>
            </w:rPr>
            <w:t>6</w:t>
          </w:r>
        </w:p>
      </w:tc>
    </w:tr>
    <w:tr w:rsidR="00870839" w:rsidRPr="00116E60" w:rsidTr="004F1D27">
      <w:trPr>
        <w:cantSplit/>
        <w:trHeight w:val="298"/>
        <w:jc w:val="center"/>
      </w:trPr>
      <w:tc>
        <w:tcPr>
          <w:tcW w:w="2414" w:type="dxa"/>
          <w:vMerge/>
          <w:vAlign w:val="bottom"/>
        </w:tcPr>
        <w:p w:rsidR="00870839" w:rsidRPr="003914DE" w:rsidRDefault="00870839" w:rsidP="00EA1B3D">
          <w:pPr>
            <w:spacing w:before="840"/>
            <w:rPr>
              <w:rFonts w:ascii="Arial" w:hAnsi="Arial"/>
              <w:b/>
              <w:lang w:val="en-GB"/>
            </w:rPr>
          </w:pPr>
        </w:p>
      </w:tc>
      <w:tc>
        <w:tcPr>
          <w:tcW w:w="3671" w:type="dxa"/>
          <w:vMerge/>
          <w:vAlign w:val="center"/>
        </w:tcPr>
        <w:p w:rsidR="00870839" w:rsidRPr="003914DE" w:rsidRDefault="00870839" w:rsidP="00EA1B3D">
          <w:pPr>
            <w:jc w:val="center"/>
            <w:rPr>
              <w:rFonts w:ascii="Arial" w:hAnsi="Arial" w:cs="Arial"/>
              <w:b/>
              <w:lang w:val="en-GB"/>
            </w:rPr>
          </w:pPr>
        </w:p>
      </w:tc>
      <w:tc>
        <w:tcPr>
          <w:tcW w:w="1593" w:type="dxa"/>
          <w:shd w:val="clear" w:color="auto" w:fill="auto"/>
          <w:vAlign w:val="center"/>
        </w:tcPr>
        <w:p w:rsidR="00870839" w:rsidRDefault="00870839" w:rsidP="00C72E5D">
          <w:pPr>
            <w:spacing w:after="0"/>
            <w:rPr>
              <w:rFonts w:ascii="Arial" w:hAnsi="Arial"/>
              <w:b/>
              <w:sz w:val="20"/>
              <w:lang w:val="en-GB"/>
            </w:rPr>
          </w:pPr>
          <w:r>
            <w:rPr>
              <w:rFonts w:ascii="Arial" w:hAnsi="Arial"/>
              <w:b/>
              <w:sz w:val="20"/>
              <w:lang w:val="en-GB"/>
            </w:rPr>
            <w:t>Document Identifier</w:t>
          </w:r>
        </w:p>
      </w:tc>
      <w:tc>
        <w:tcPr>
          <w:tcW w:w="1738" w:type="dxa"/>
          <w:shd w:val="clear" w:color="auto" w:fill="auto"/>
          <w:vAlign w:val="center"/>
        </w:tcPr>
        <w:p w:rsidR="00870839" w:rsidRPr="00870839" w:rsidRDefault="00870839" w:rsidP="00EA1B3D">
          <w:pPr>
            <w:spacing w:after="0"/>
            <w:rPr>
              <w:rFonts w:ascii="Arial" w:hAnsi="Arial"/>
              <w:sz w:val="20"/>
              <w:lang w:val="en-GB"/>
            </w:rPr>
          </w:pPr>
          <w:r w:rsidRPr="00870839">
            <w:rPr>
              <w:rFonts w:ascii="Arial" w:hAnsi="Arial"/>
              <w:sz w:val="20"/>
              <w:lang w:val="en-GB"/>
            </w:rPr>
            <w:t>240-63152171</w:t>
          </w:r>
        </w:p>
      </w:tc>
      <w:tc>
        <w:tcPr>
          <w:tcW w:w="579" w:type="dxa"/>
          <w:shd w:val="clear" w:color="auto" w:fill="auto"/>
          <w:vAlign w:val="center"/>
        </w:tcPr>
        <w:p w:rsidR="00870839" w:rsidRDefault="00870839" w:rsidP="0088295E">
          <w:pPr>
            <w:spacing w:after="0"/>
            <w:rPr>
              <w:rFonts w:ascii="Arial" w:hAnsi="Arial"/>
              <w:b/>
              <w:color w:val="0000CC"/>
              <w:sz w:val="20"/>
              <w:lang w:val="en-GB"/>
            </w:rPr>
          </w:pPr>
          <w:r w:rsidRPr="00C72E5D">
            <w:rPr>
              <w:rFonts w:ascii="Arial" w:hAnsi="Arial"/>
              <w:b/>
              <w:sz w:val="20"/>
              <w:lang w:val="en-GB"/>
            </w:rPr>
            <w:t>Rev</w:t>
          </w:r>
        </w:p>
      </w:tc>
      <w:tc>
        <w:tcPr>
          <w:tcW w:w="579" w:type="dxa"/>
          <w:shd w:val="clear" w:color="auto" w:fill="auto"/>
          <w:vAlign w:val="center"/>
        </w:tcPr>
        <w:p w:rsidR="00870839" w:rsidRPr="00870839" w:rsidRDefault="00870839" w:rsidP="0088295E">
          <w:pPr>
            <w:spacing w:after="0"/>
            <w:rPr>
              <w:rFonts w:ascii="Arial" w:hAnsi="Arial"/>
              <w:sz w:val="20"/>
              <w:lang w:val="en-GB"/>
            </w:rPr>
          </w:pPr>
          <w:r w:rsidRPr="00870839">
            <w:rPr>
              <w:rFonts w:ascii="Arial" w:hAnsi="Arial"/>
              <w:sz w:val="20"/>
              <w:lang w:val="en-GB"/>
            </w:rPr>
            <w:t>4</w:t>
          </w:r>
        </w:p>
      </w:tc>
    </w:tr>
    <w:tr w:rsidR="00870839" w:rsidRPr="00116E60" w:rsidTr="004F1D27">
      <w:trPr>
        <w:cantSplit/>
        <w:trHeight w:val="298"/>
        <w:jc w:val="center"/>
      </w:trPr>
      <w:tc>
        <w:tcPr>
          <w:tcW w:w="2414" w:type="dxa"/>
          <w:vMerge/>
          <w:vAlign w:val="bottom"/>
        </w:tcPr>
        <w:p w:rsidR="00870839" w:rsidRPr="003914DE" w:rsidRDefault="00870839" w:rsidP="00EA1B3D">
          <w:pPr>
            <w:spacing w:before="840"/>
            <w:rPr>
              <w:rFonts w:ascii="Arial" w:hAnsi="Arial"/>
              <w:b/>
              <w:lang w:val="en-GB"/>
            </w:rPr>
          </w:pPr>
        </w:p>
      </w:tc>
      <w:tc>
        <w:tcPr>
          <w:tcW w:w="3671" w:type="dxa"/>
          <w:vMerge/>
          <w:vAlign w:val="center"/>
        </w:tcPr>
        <w:p w:rsidR="00870839" w:rsidRPr="003914DE" w:rsidRDefault="00870839" w:rsidP="00EA1B3D">
          <w:pPr>
            <w:jc w:val="center"/>
            <w:rPr>
              <w:rFonts w:ascii="Arial" w:hAnsi="Arial" w:cs="Arial"/>
              <w:b/>
              <w:lang w:val="en-GB"/>
            </w:rPr>
          </w:pPr>
        </w:p>
      </w:tc>
      <w:tc>
        <w:tcPr>
          <w:tcW w:w="1593"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97"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4F1D27">
      <w:trPr>
        <w:cantSplit/>
        <w:trHeight w:hRule="exact" w:val="298"/>
        <w:jc w:val="center"/>
      </w:trPr>
      <w:tc>
        <w:tcPr>
          <w:tcW w:w="2414" w:type="dxa"/>
          <w:vMerge/>
          <w:vAlign w:val="bottom"/>
        </w:tcPr>
        <w:p w:rsidR="00870839" w:rsidRPr="003914DE" w:rsidRDefault="00870839" w:rsidP="00EA1B3D">
          <w:pPr>
            <w:spacing w:before="840"/>
            <w:rPr>
              <w:rFonts w:ascii="Arial" w:hAnsi="Arial"/>
              <w:b/>
              <w:lang w:val="en-GB"/>
            </w:rPr>
          </w:pPr>
        </w:p>
      </w:tc>
      <w:tc>
        <w:tcPr>
          <w:tcW w:w="3671" w:type="dxa"/>
          <w:vMerge/>
          <w:vAlign w:val="center"/>
        </w:tcPr>
        <w:p w:rsidR="00870839" w:rsidRPr="003914DE" w:rsidRDefault="00870839" w:rsidP="00EA1B3D">
          <w:pPr>
            <w:jc w:val="center"/>
            <w:rPr>
              <w:rFonts w:ascii="Arial" w:hAnsi="Arial" w:cs="Arial"/>
              <w:b/>
              <w:lang w:val="en-GB"/>
            </w:rPr>
          </w:pPr>
        </w:p>
      </w:tc>
      <w:tc>
        <w:tcPr>
          <w:tcW w:w="1593"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97"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January 2020</w:t>
          </w:r>
        </w:p>
      </w:tc>
    </w:tr>
    <w:tr w:rsidR="00870839" w:rsidRPr="00DB041F" w:rsidTr="004F1D27">
      <w:trPr>
        <w:cantSplit/>
        <w:trHeight w:hRule="exact" w:val="745"/>
        <w:jc w:val="center"/>
      </w:trPr>
      <w:tc>
        <w:tcPr>
          <w:tcW w:w="2414" w:type="dxa"/>
          <w:vAlign w:val="bottom"/>
        </w:tcPr>
        <w:p w:rsidR="00870839" w:rsidRPr="003914DE" w:rsidRDefault="00870839" w:rsidP="00B1430A">
          <w:pPr>
            <w:rPr>
              <w:rFonts w:ascii="Arial" w:hAnsi="Arial" w:cs="Arial"/>
              <w:b/>
              <w:lang w:val="en-GB"/>
            </w:rPr>
          </w:pPr>
          <w:r>
            <w:rPr>
              <w:rFonts w:ascii="Arial" w:hAnsi="Arial" w:cs="Arial"/>
              <w:b/>
              <w:lang w:val="en-GB"/>
            </w:rPr>
            <w:t>Project Title</w:t>
          </w:r>
        </w:p>
      </w:tc>
      <w:tc>
        <w:tcPr>
          <w:tcW w:w="8163" w:type="dxa"/>
          <w:gridSpan w:val="5"/>
          <w:shd w:val="clear" w:color="auto" w:fill="auto"/>
          <w:vAlign w:val="center"/>
        </w:tcPr>
        <w:p w:rsidR="004F1D27" w:rsidRPr="005D5883" w:rsidRDefault="004F1D27" w:rsidP="004F1D27">
          <w:pPr>
            <w:spacing w:line="240" w:lineRule="auto"/>
            <w:rPr>
              <w:rFonts w:ascii="Arial" w:hAnsi="Arial" w:cs="Arial"/>
              <w:b/>
              <w:sz w:val="24"/>
              <w:lang w:val="en-US"/>
            </w:rPr>
          </w:pPr>
          <w:r w:rsidRPr="004F1D27">
            <w:rPr>
              <w:rFonts w:ascii="Arial" w:hAnsi="Arial" w:cs="Arial"/>
              <w:b/>
              <w:sz w:val="16"/>
              <w:szCs w:val="16"/>
              <w:lang w:val="en-US"/>
            </w:rPr>
            <w:t xml:space="preserve">MODIFICATION TO T218 &amp; T224 ANCHOR WIRES ON THE GRASSRIDGE – POSEIDON No2 </w:t>
          </w:r>
          <w:r w:rsidRPr="004F1D27">
            <w:rPr>
              <w:rFonts w:ascii="Arial" w:hAnsi="Arial" w:cs="Arial"/>
              <w:b/>
              <w:sz w:val="16"/>
              <w:szCs w:val="16"/>
              <w:lang w:val="en-US"/>
            </w:rPr>
            <w:t xml:space="preserve">400kv </w:t>
          </w:r>
          <w:r w:rsidRPr="004F1D27">
            <w:rPr>
              <w:rFonts w:ascii="Arial" w:hAnsi="Arial" w:cs="Arial"/>
              <w:b/>
              <w:sz w:val="16"/>
              <w:szCs w:val="16"/>
              <w:lang w:val="en-US"/>
            </w:rPr>
            <w:t>TRANSMISSION POWER</w:t>
          </w:r>
          <w:r w:rsidRPr="00315EBA">
            <w:rPr>
              <w:rFonts w:ascii="Arial" w:hAnsi="Arial" w:cs="Arial"/>
              <w:b/>
              <w:sz w:val="24"/>
              <w:lang w:val="en-US"/>
            </w:rPr>
            <w:t xml:space="preserve"> </w:t>
          </w:r>
          <w:r w:rsidRPr="004F1D27">
            <w:rPr>
              <w:rFonts w:ascii="Arial" w:hAnsi="Arial" w:cs="Arial"/>
              <w:b/>
              <w:sz w:val="16"/>
              <w:szCs w:val="16"/>
              <w:lang w:val="en-US"/>
            </w:rPr>
            <w:t>LINE &amp; REPAIRS TO CONDUCTORS ON SPANS T222</w:t>
          </w:r>
          <w:r w:rsidRPr="00315EBA">
            <w:rPr>
              <w:rFonts w:ascii="Arial" w:hAnsi="Arial" w:cs="Arial"/>
              <w:b/>
              <w:sz w:val="24"/>
              <w:lang w:val="en-US"/>
            </w:rPr>
            <w:t xml:space="preserve"> </w:t>
          </w:r>
          <w:r w:rsidRPr="004F1D27">
            <w:rPr>
              <w:rFonts w:ascii="Arial" w:hAnsi="Arial" w:cs="Arial"/>
              <w:b/>
              <w:sz w:val="16"/>
              <w:szCs w:val="16"/>
              <w:lang w:val="en-US"/>
            </w:rPr>
            <w:t>– T 223 &amp; T227</w:t>
          </w:r>
          <w:r w:rsidRPr="00315EBA">
            <w:rPr>
              <w:rFonts w:ascii="Arial" w:hAnsi="Arial" w:cs="Arial"/>
              <w:b/>
              <w:sz w:val="24"/>
              <w:lang w:val="en-US"/>
            </w:rPr>
            <w:t xml:space="preserve"> – </w:t>
          </w:r>
          <w:r w:rsidRPr="004F1D27">
            <w:rPr>
              <w:rFonts w:ascii="Arial" w:hAnsi="Arial" w:cs="Arial"/>
              <w:b/>
              <w:sz w:val="16"/>
              <w:szCs w:val="16"/>
              <w:lang w:val="en-US"/>
            </w:rPr>
            <w:t>T228 ON THE DEDISA – POSEIDON 1-400kV TRANSMISSION POWER LINE</w:t>
          </w:r>
        </w:p>
        <w:p w:rsidR="00CA3DA3" w:rsidRPr="00CA3DA3" w:rsidRDefault="00CA3DA3" w:rsidP="004F1D27">
          <w:pPr>
            <w:rPr>
              <w:rFonts w:ascii="Arial" w:hAnsi="Arial" w:cs="Arial"/>
              <w:b/>
              <w:sz w:val="20"/>
              <w:szCs w:val="20"/>
              <w:lang w:val="en-US"/>
            </w:rPr>
          </w:pPr>
        </w:p>
        <w:p w:rsidR="002E6C17" w:rsidRPr="00CA3DA3" w:rsidRDefault="002E6C17" w:rsidP="002E6C17">
          <w:pPr>
            <w:rPr>
              <w:rFonts w:ascii="Arial" w:hAnsi="Arial" w:cs="Arial"/>
              <w:b/>
              <w:sz w:val="20"/>
              <w:szCs w:val="20"/>
              <w:lang w:val="en-US"/>
            </w:rPr>
          </w:pPr>
        </w:p>
        <w:p w:rsidR="00B1430A" w:rsidRPr="00CA3DA3" w:rsidRDefault="00B1430A" w:rsidP="00B1430A">
          <w:pPr>
            <w:ind w:left="-993" w:right="261"/>
            <w:jc w:val="both"/>
            <w:rPr>
              <w:rFonts w:ascii="Arial" w:hAnsi="Arial" w:cs="Arial"/>
              <w:sz w:val="20"/>
              <w:szCs w:val="20"/>
              <w:lang w:val="en-US"/>
            </w:rPr>
          </w:pPr>
          <w:r w:rsidRPr="00CA3DA3">
            <w:rPr>
              <w:rFonts w:ascii="Arial" w:hAnsi="Arial" w:cs="Arial"/>
              <w:color w:val="000000" w:themeColor="text1"/>
              <w:sz w:val="20"/>
              <w:szCs w:val="20"/>
              <w:lang w:val="en-US"/>
            </w:rPr>
            <w:t xml:space="preserve"> </w:t>
          </w:r>
          <w:r w:rsidRPr="00CA3DA3">
            <w:rPr>
              <w:rFonts w:ascii="Arial" w:hAnsi="Arial" w:cs="Arial"/>
              <w:sz w:val="20"/>
              <w:szCs w:val="20"/>
            </w:rPr>
            <w:t xml:space="preserve">the  </w:t>
          </w:r>
          <w:r w:rsidR="00AE5171" w:rsidRPr="00CA3DA3">
            <w:rPr>
              <w:rFonts w:ascii="Arial" w:hAnsi="Arial" w:cs="Arial"/>
              <w:sz w:val="20"/>
              <w:szCs w:val="20"/>
            </w:rPr>
            <w:t xml:space="preserve">   </w:t>
          </w:r>
          <w:r w:rsidR="002E6C17" w:rsidRPr="00CA3DA3">
            <w:rPr>
              <w:rFonts w:ascii="Arial" w:hAnsi="Arial" w:cs="Arial"/>
              <w:sz w:val="20"/>
              <w:szCs w:val="20"/>
            </w:rPr>
            <w:object w:dxaOrig="10035" w:dyaOrig="12902">
              <v:shape id="_x0000_i1059" type="#_x0000_t75" style="width:502pt;height:645pt">
                <v:imagedata r:id="rId3" o:title=""/>
              </v:shape>
              <o:OLEObject Type="Embed" ProgID="Word.Document.12" ShapeID="_x0000_i1059" DrawAspect="Content" ObjectID="_1696783681" r:id="rId4">
                <o:FieldCodes>\s</o:FieldCodes>
              </o:OLEObject>
            </w:object>
          </w:r>
        </w:p>
        <w:p w:rsidR="00870839" w:rsidRPr="00CA3DA3" w:rsidRDefault="00870839" w:rsidP="00870839">
          <w:pPr>
            <w:spacing w:after="0"/>
            <w:jc w:val="center"/>
            <w:rPr>
              <w:rFonts w:ascii="Arial" w:hAnsi="Arial"/>
              <w:sz w:val="20"/>
              <w:szCs w:val="20"/>
              <w:lang w:val="en-GB"/>
            </w:rPr>
          </w:pPr>
        </w:p>
        <w:p w:rsidR="00B1430A" w:rsidRPr="00CA3DA3" w:rsidRDefault="00B1430A" w:rsidP="00870839">
          <w:pPr>
            <w:spacing w:after="0"/>
            <w:jc w:val="center"/>
            <w:rPr>
              <w:rFonts w:ascii="Arial" w:hAnsi="Arial"/>
              <w:sz w:val="20"/>
              <w:szCs w:val="20"/>
              <w:lang w:val="en-GB"/>
            </w:rPr>
          </w:pPr>
        </w:p>
        <w:p w:rsidR="00B1430A" w:rsidRPr="00CA3DA3" w:rsidRDefault="00B1430A" w:rsidP="00870839">
          <w:pPr>
            <w:spacing w:after="0"/>
            <w:jc w:val="center"/>
            <w:rPr>
              <w:rFonts w:ascii="Arial" w:hAnsi="Arial"/>
              <w:sz w:val="20"/>
              <w:szCs w:val="20"/>
              <w:lang w:val="en-GB"/>
            </w:rPr>
          </w:pPr>
        </w:p>
        <w:p w:rsidR="00B1430A" w:rsidRPr="00CA3DA3" w:rsidRDefault="00B1430A" w:rsidP="00870839">
          <w:pPr>
            <w:spacing w:after="0"/>
            <w:jc w:val="center"/>
            <w:rPr>
              <w:rFonts w:ascii="Arial" w:hAnsi="Arial"/>
              <w:sz w:val="20"/>
              <w:szCs w:val="20"/>
              <w:lang w:val="en-GB"/>
            </w:rPr>
          </w:pPr>
        </w:p>
      </w:tc>
    </w:tr>
  </w:tbl>
  <w:p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82CC4"/>
    <w:rsid w:val="000A01FA"/>
    <w:rsid w:val="000B165C"/>
    <w:rsid w:val="00141241"/>
    <w:rsid w:val="001477A3"/>
    <w:rsid w:val="00155248"/>
    <w:rsid w:val="001B74B7"/>
    <w:rsid w:val="001D042C"/>
    <w:rsid w:val="00201A98"/>
    <w:rsid w:val="002E6C17"/>
    <w:rsid w:val="003113D9"/>
    <w:rsid w:val="00332369"/>
    <w:rsid w:val="003914DE"/>
    <w:rsid w:val="003B3ABD"/>
    <w:rsid w:val="003E4D3F"/>
    <w:rsid w:val="003F2387"/>
    <w:rsid w:val="003F7B1E"/>
    <w:rsid w:val="00457274"/>
    <w:rsid w:val="00460577"/>
    <w:rsid w:val="004E19F4"/>
    <w:rsid w:val="004F1D27"/>
    <w:rsid w:val="00550760"/>
    <w:rsid w:val="005765A0"/>
    <w:rsid w:val="005E3BE0"/>
    <w:rsid w:val="005E6044"/>
    <w:rsid w:val="00627923"/>
    <w:rsid w:val="00657B8A"/>
    <w:rsid w:val="00732A3F"/>
    <w:rsid w:val="007A6F13"/>
    <w:rsid w:val="00870839"/>
    <w:rsid w:val="008724C9"/>
    <w:rsid w:val="0088295E"/>
    <w:rsid w:val="00A143BC"/>
    <w:rsid w:val="00A22EF4"/>
    <w:rsid w:val="00A439E0"/>
    <w:rsid w:val="00A67C16"/>
    <w:rsid w:val="00A72491"/>
    <w:rsid w:val="00AA1313"/>
    <w:rsid w:val="00AE5171"/>
    <w:rsid w:val="00B1430A"/>
    <w:rsid w:val="00BA5C88"/>
    <w:rsid w:val="00BE6D5F"/>
    <w:rsid w:val="00C40E58"/>
    <w:rsid w:val="00C72E5D"/>
    <w:rsid w:val="00C8088F"/>
    <w:rsid w:val="00CA3DA3"/>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56E6456"/>
  <w15:docId w15:val="{D05B604D-01C3-47F8-999E-5A92144B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Tshifhiwa Modau</cp:lastModifiedBy>
  <cp:revision>7</cp:revision>
  <dcterms:created xsi:type="dcterms:W3CDTF">2019-04-04T09:10:00Z</dcterms:created>
  <dcterms:modified xsi:type="dcterms:W3CDTF">2021-10-26T18:01:00Z</dcterms:modified>
</cp:coreProperties>
</file>