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06"/>
        <w:gridCol w:w="2529"/>
        <w:gridCol w:w="1793"/>
        <w:gridCol w:w="1890"/>
        <w:gridCol w:w="1890"/>
        <w:gridCol w:w="3330"/>
        <w:gridCol w:w="2970"/>
      </w:tblGrid>
      <w:tr w:rsidR="00E855F8" w:rsidRPr="00E855F8" w14:paraId="1F79644F" w14:textId="77777777" w:rsidTr="00E855F8">
        <w:tc>
          <w:tcPr>
            <w:tcW w:w="1006"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9"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93"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90"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90"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30"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70"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E855F8" w:rsidRPr="00E855F8" w14:paraId="2C04464D" w14:textId="77777777" w:rsidTr="00790201">
        <w:trPr>
          <w:trHeight w:val="1358"/>
        </w:trPr>
        <w:tc>
          <w:tcPr>
            <w:tcW w:w="1006" w:type="dxa"/>
            <w:vAlign w:val="center"/>
          </w:tcPr>
          <w:p w14:paraId="0F09FC39" w14:textId="208FCE6D" w:rsidR="00E855F8" w:rsidRPr="00E855F8" w:rsidRDefault="00E855F8" w:rsidP="00331CEA">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1D3A28">
              <w:rPr>
                <w:rFonts w:ascii="Arial" w:hAnsi="Arial" w:cs="Arial"/>
                <w:color w:val="000000" w:themeColor="text1"/>
                <w:sz w:val="16"/>
                <w:szCs w:val="16"/>
              </w:rPr>
              <w:t>19</w:t>
            </w:r>
            <w:r w:rsidR="00373902">
              <w:rPr>
                <w:rFonts w:ascii="Arial" w:hAnsi="Arial" w:cs="Arial"/>
                <w:color w:val="000000" w:themeColor="text1"/>
                <w:sz w:val="16"/>
                <w:szCs w:val="16"/>
              </w:rPr>
              <w:t>/2</w:t>
            </w:r>
            <w:r w:rsidR="007B24A2">
              <w:rPr>
                <w:rFonts w:ascii="Arial" w:hAnsi="Arial" w:cs="Arial"/>
                <w:color w:val="000000" w:themeColor="text1"/>
                <w:sz w:val="16"/>
                <w:szCs w:val="16"/>
              </w:rPr>
              <w:t>1</w:t>
            </w:r>
          </w:p>
        </w:tc>
        <w:tc>
          <w:tcPr>
            <w:tcW w:w="2529" w:type="dxa"/>
            <w:vAlign w:val="center"/>
          </w:tcPr>
          <w:p w14:paraId="0D1DE22A" w14:textId="791E1C96" w:rsidR="00E855F8" w:rsidRPr="00E855F8" w:rsidRDefault="001D3A28" w:rsidP="00331CEA">
            <w:pPr>
              <w:jc w:val="center"/>
              <w:rPr>
                <w:rFonts w:ascii="Arial" w:hAnsi="Arial" w:cs="Arial"/>
                <w:color w:val="000000" w:themeColor="text1"/>
                <w:sz w:val="16"/>
                <w:szCs w:val="16"/>
              </w:rPr>
            </w:pPr>
            <w:r w:rsidRPr="001D3A28">
              <w:rPr>
                <w:rFonts w:ascii="Arial" w:hAnsi="Arial" w:cs="Arial"/>
                <w:color w:val="000000" w:themeColor="text1"/>
                <w:sz w:val="16"/>
                <w:szCs w:val="16"/>
              </w:rPr>
              <w:t>THE APPOINTMENT OF AN EVENT FACILITY / INFRASTRUCTURE OWNER TO HOST THE AWARD CEREMONY OF SCHOOLS BUSINESS PLAN COMPETITION 2021</w:t>
            </w:r>
          </w:p>
        </w:tc>
        <w:tc>
          <w:tcPr>
            <w:tcW w:w="1793" w:type="dxa"/>
            <w:vAlign w:val="center"/>
          </w:tcPr>
          <w:p w14:paraId="4E7A155C"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90" w:type="dxa"/>
            <w:vAlign w:val="center"/>
          </w:tcPr>
          <w:p w14:paraId="3C925BCA" w14:textId="4A1D73A2" w:rsidR="00E855F8" w:rsidRPr="00E855F8" w:rsidRDefault="001D3A28" w:rsidP="00331CEA">
            <w:pPr>
              <w:jc w:val="center"/>
              <w:rPr>
                <w:rFonts w:ascii="Arial" w:hAnsi="Arial" w:cs="Arial"/>
                <w:color w:val="000000" w:themeColor="text1"/>
                <w:sz w:val="16"/>
                <w:szCs w:val="16"/>
              </w:rPr>
            </w:pPr>
            <w:r>
              <w:rPr>
                <w:rFonts w:ascii="Arial" w:hAnsi="Arial" w:cs="Arial"/>
                <w:color w:val="000000" w:themeColor="text1"/>
                <w:sz w:val="16"/>
                <w:szCs w:val="16"/>
              </w:rPr>
              <w:t>19 November</w:t>
            </w:r>
            <w:r w:rsidR="00373902">
              <w:rPr>
                <w:rFonts w:ascii="Arial" w:hAnsi="Arial" w:cs="Arial"/>
                <w:color w:val="000000" w:themeColor="text1"/>
                <w:sz w:val="16"/>
                <w:szCs w:val="16"/>
              </w:rPr>
              <w:t xml:space="preserve"> 202</w:t>
            </w:r>
            <w:r w:rsidR="007B24A2">
              <w:rPr>
                <w:rFonts w:ascii="Arial" w:hAnsi="Arial" w:cs="Arial"/>
                <w:color w:val="000000" w:themeColor="text1"/>
                <w:sz w:val="16"/>
                <w:szCs w:val="16"/>
              </w:rPr>
              <w:t>1</w:t>
            </w:r>
            <w:r w:rsidR="00E855F8" w:rsidRPr="00E855F8">
              <w:rPr>
                <w:rFonts w:ascii="Arial" w:hAnsi="Arial" w:cs="Arial"/>
                <w:color w:val="000000" w:themeColor="text1"/>
                <w:sz w:val="16"/>
                <w:szCs w:val="16"/>
              </w:rPr>
              <w:t xml:space="preserve"> at 12h00, 51 Drakensberg Avenue, Carters Glen, Kimberley 8300</w:t>
            </w:r>
          </w:p>
        </w:tc>
        <w:tc>
          <w:tcPr>
            <w:tcW w:w="1890" w:type="dxa"/>
            <w:vAlign w:val="center"/>
          </w:tcPr>
          <w:p w14:paraId="55D82767"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6C7E25"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30" w:type="dxa"/>
            <w:vAlign w:val="center"/>
          </w:tcPr>
          <w:p w14:paraId="3D304894"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05D2844"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70" w:type="dxa"/>
            <w:vAlign w:val="center"/>
          </w:tcPr>
          <w:p w14:paraId="10DE6BA8" w14:textId="192FCE41"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001D3A28" w:rsidRPr="001D3A28">
              <w:rPr>
                <w:rFonts w:ascii="Arial" w:hAnsi="Arial" w:cs="Arial"/>
                <w:color w:val="000000" w:themeColor="text1"/>
                <w:sz w:val="16"/>
                <w:szCs w:val="16"/>
              </w:rPr>
              <w:t>Mrs. J. Jansen</w:t>
            </w:r>
            <w:r w:rsidR="00790201">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0911</w:t>
            </w:r>
          </w:p>
          <w:p w14:paraId="3FD4D34A" w14:textId="77777777" w:rsidR="00E855F8" w:rsidRPr="00E855F8" w:rsidRDefault="00E855F8" w:rsidP="00331CEA">
            <w:pPr>
              <w:jc w:val="center"/>
              <w:rPr>
                <w:rFonts w:ascii="Arial" w:hAnsi="Arial" w:cs="Arial"/>
                <w:color w:val="000000" w:themeColor="text1"/>
                <w:sz w:val="16"/>
                <w:szCs w:val="16"/>
              </w:rPr>
            </w:pPr>
          </w:p>
          <w:p w14:paraId="62BA9C1F"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sidR="00F07D77">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946</w:t>
            </w:r>
          </w:p>
        </w:tc>
      </w:tr>
    </w:tbl>
    <w:p w14:paraId="3B09C72C" w14:textId="77777777" w:rsidR="00CD7E0E" w:rsidRDefault="00CD7E0E" w:rsidP="00CD7E0E">
      <w:pPr>
        <w:rPr>
          <w:rFonts w:ascii="Arial" w:hAnsi="Arial" w:cs="Arial"/>
          <w:bCs/>
          <w:iCs/>
          <w:sz w:val="24"/>
        </w:rPr>
      </w:pPr>
    </w:p>
    <w:p w14:paraId="012ABC9A" w14:textId="77777777" w:rsidR="00CD7E0E" w:rsidRPr="007E3F50" w:rsidRDefault="00CD7E0E" w:rsidP="00CD7E0E">
      <w:pPr>
        <w:rPr>
          <w:rFonts w:ascii="Arial" w:hAnsi="Arial" w:cs="Arial"/>
          <w:bCs/>
          <w:iCs/>
          <w:sz w:val="24"/>
        </w:rPr>
      </w:pPr>
      <w:r>
        <w:rPr>
          <w:rFonts w:ascii="Arial" w:hAnsi="Arial" w:cs="Arial"/>
          <w:bCs/>
          <w:iCs/>
          <w:sz w:val="24"/>
        </w:rPr>
        <w:t>This bid</w:t>
      </w:r>
      <w:r w:rsidRPr="007E3F50">
        <w:rPr>
          <w:rFonts w:ascii="Arial" w:hAnsi="Arial" w:cs="Arial"/>
          <w:bCs/>
          <w:iCs/>
          <w:sz w:val="24"/>
        </w:rPr>
        <w:t xml:space="preserve"> will be evaluated in terms of the prescribed preference point system as prescribed in the Preferential Procurement Regulations, 201</w:t>
      </w:r>
      <w:r>
        <w:rPr>
          <w:rFonts w:ascii="Arial" w:hAnsi="Arial" w:cs="Arial"/>
          <w:bCs/>
          <w:iCs/>
          <w:sz w:val="24"/>
        </w:rPr>
        <w:t>7</w:t>
      </w:r>
      <w:r w:rsidRPr="007E3F50">
        <w:rPr>
          <w:rFonts w:ascii="Arial" w:hAnsi="Arial" w:cs="Arial"/>
          <w:bCs/>
          <w:iCs/>
          <w:sz w:val="24"/>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77777777" w:rsidR="00CD7E0E" w:rsidRDefault="00CD7E0E" w:rsidP="00CD7E0E">
      <w:pPr>
        <w:rPr>
          <w:rFonts w:ascii="Arial" w:hAnsi="Arial" w:cs="Arial"/>
          <w:bCs/>
          <w:iCs/>
          <w:sz w:val="24"/>
        </w:rPr>
      </w:pPr>
      <w:r>
        <w:rPr>
          <w:rFonts w:ascii="Arial" w:hAnsi="Arial" w:cs="Arial"/>
          <w:bCs/>
          <w:iCs/>
          <w:sz w:val="24"/>
        </w:rPr>
        <w:t xml:space="preserve">Proposals </w:t>
      </w:r>
      <w:r w:rsidRPr="00054071">
        <w:rPr>
          <w:rFonts w:ascii="Arial" w:hAnsi="Arial" w:cs="Arial"/>
          <w:bCs/>
          <w:iCs/>
          <w:sz w:val="24"/>
        </w:rPr>
        <w:t>must be submitted to The Municipal Manager, Frances Baard District Municipality, Private Bag X6088 Kimberly, 8300, or hand delivered to the Frances Baard District Offices, 51 Drakensberg Avenue, Carters Glen, Kimberley</w:t>
      </w:r>
      <w:r>
        <w:rPr>
          <w:rFonts w:ascii="Arial" w:hAnsi="Arial" w:cs="Arial"/>
          <w:bCs/>
          <w:iCs/>
          <w:sz w:val="24"/>
        </w:rPr>
        <w:t>.</w:t>
      </w:r>
    </w:p>
    <w:p w14:paraId="036457E0" w14:textId="77777777" w:rsidR="00CD7E0E" w:rsidRPr="007E3F50" w:rsidRDefault="00CD7E0E" w:rsidP="00CD7E0E">
      <w:pPr>
        <w:rPr>
          <w:rFonts w:ascii="Arial" w:hAnsi="Arial" w:cs="Arial"/>
          <w:bCs/>
          <w:iCs/>
          <w:sz w:val="24"/>
        </w:rPr>
      </w:pPr>
      <w:r w:rsidRPr="007E3F50">
        <w:rPr>
          <w:rFonts w:ascii="Arial" w:hAnsi="Arial" w:cs="Arial"/>
          <w:bCs/>
          <w:iCs/>
          <w:sz w:val="24"/>
        </w:rPr>
        <w:t>If no response is received within ninety (90) days after the closing date, consider your proposal unsuccessful.</w:t>
      </w:r>
    </w:p>
    <w:p w14:paraId="3B8BDE94" w14:textId="77777777" w:rsidR="00CD7E0E" w:rsidRDefault="00CD7E0E" w:rsidP="00CD7E0E">
      <w:pPr>
        <w:rPr>
          <w:rFonts w:ascii="Arial" w:hAnsi="Arial" w:cs="Arial"/>
          <w:bCs/>
          <w:iCs/>
          <w:sz w:val="24"/>
        </w:rPr>
      </w:pPr>
    </w:p>
    <w:p w14:paraId="7FE6A210" w14:textId="77777777" w:rsidR="00CD7E0E" w:rsidRDefault="00CD7E0E" w:rsidP="00CD7E0E">
      <w:pPr>
        <w:spacing w:line="240" w:lineRule="auto"/>
        <w:rPr>
          <w:rFonts w:ascii="Arial" w:hAnsi="Arial" w:cs="Arial"/>
          <w:bCs/>
          <w:iCs/>
          <w:sz w:val="24"/>
        </w:rPr>
      </w:pPr>
      <w:r w:rsidRPr="007E3F50">
        <w:rPr>
          <w:rFonts w:ascii="Arial" w:hAnsi="Arial" w:cs="Arial"/>
          <w:bCs/>
          <w:iCs/>
          <w:sz w:val="24"/>
        </w:rPr>
        <w:t>Ms. Z.M.</w:t>
      </w:r>
      <w:r>
        <w:rPr>
          <w:rFonts w:ascii="Arial" w:hAnsi="Arial" w:cs="Arial"/>
          <w:bCs/>
          <w:iCs/>
          <w:sz w:val="24"/>
        </w:rPr>
        <w:t xml:space="preserve">  Bogatsu</w:t>
      </w:r>
    </w:p>
    <w:p w14:paraId="4DE438E5" w14:textId="77777777" w:rsidR="00D665DD" w:rsidRPr="007E3F50" w:rsidRDefault="00CD7E0E" w:rsidP="00CD7E0E">
      <w:pPr>
        <w:rPr>
          <w:rFonts w:ascii="Arial" w:hAnsi="Arial" w:cs="Arial"/>
          <w:sz w:val="20"/>
          <w:szCs w:val="20"/>
        </w:rPr>
      </w:pPr>
      <w:r>
        <w:rPr>
          <w:rFonts w:ascii="Arial" w:hAnsi="Arial" w:cs="Arial"/>
          <w:bCs/>
          <w:iCs/>
          <w:sz w:val="24"/>
        </w:rPr>
        <w:t>Municipal Manager</w:t>
      </w:r>
    </w:p>
    <w:sectPr w:rsidR="00D665DD" w:rsidRPr="007E3F50"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3A28"/>
    <w:rsid w:val="001D685A"/>
    <w:rsid w:val="001E1732"/>
    <w:rsid w:val="00243E28"/>
    <w:rsid w:val="00244E1C"/>
    <w:rsid w:val="002936AA"/>
    <w:rsid w:val="00296B35"/>
    <w:rsid w:val="002A5B90"/>
    <w:rsid w:val="00331CEA"/>
    <w:rsid w:val="00354261"/>
    <w:rsid w:val="00373902"/>
    <w:rsid w:val="00373C18"/>
    <w:rsid w:val="003C2976"/>
    <w:rsid w:val="003D2565"/>
    <w:rsid w:val="003D3059"/>
    <w:rsid w:val="00410CE7"/>
    <w:rsid w:val="00411069"/>
    <w:rsid w:val="00412286"/>
    <w:rsid w:val="00415EDC"/>
    <w:rsid w:val="0046467F"/>
    <w:rsid w:val="00466636"/>
    <w:rsid w:val="00505E37"/>
    <w:rsid w:val="00563049"/>
    <w:rsid w:val="00584A11"/>
    <w:rsid w:val="005D130F"/>
    <w:rsid w:val="00604C61"/>
    <w:rsid w:val="006265D9"/>
    <w:rsid w:val="0067138F"/>
    <w:rsid w:val="006A2D6A"/>
    <w:rsid w:val="00756B6E"/>
    <w:rsid w:val="007821AF"/>
    <w:rsid w:val="00790201"/>
    <w:rsid w:val="007B24A2"/>
    <w:rsid w:val="007E3F50"/>
    <w:rsid w:val="00852D50"/>
    <w:rsid w:val="00893D7D"/>
    <w:rsid w:val="008B0059"/>
    <w:rsid w:val="008C6E22"/>
    <w:rsid w:val="008D2C01"/>
    <w:rsid w:val="008D5D56"/>
    <w:rsid w:val="008F2740"/>
    <w:rsid w:val="00933D98"/>
    <w:rsid w:val="009477BB"/>
    <w:rsid w:val="00955C0A"/>
    <w:rsid w:val="00957BFC"/>
    <w:rsid w:val="00982C61"/>
    <w:rsid w:val="00997BFF"/>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A28AA"/>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2A93-65F3-4D51-BC72-651DC219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2019-09-12T07:21:00Z</cp:lastPrinted>
  <dcterms:created xsi:type="dcterms:W3CDTF">2021-10-27T05:54:00Z</dcterms:created>
  <dcterms:modified xsi:type="dcterms:W3CDTF">2021-10-27T05:54:00Z</dcterms:modified>
</cp:coreProperties>
</file>