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26B7" w14:textId="77777777" w:rsidR="007174EE" w:rsidRDefault="007174EE" w:rsidP="007174EE">
      <w:pPr>
        <w:rPr>
          <w:sz w:val="20"/>
          <w:szCs w:val="20"/>
        </w:rPr>
      </w:pPr>
    </w:p>
    <w:p w14:paraId="01AE04AA" w14:textId="77777777" w:rsidR="007174EE" w:rsidRPr="002528AA" w:rsidRDefault="007174EE" w:rsidP="007174EE">
      <w:pPr>
        <w:jc w:val="both"/>
        <w:rPr>
          <w:i/>
          <w:iCs/>
          <w:color w:val="000000"/>
          <w:sz w:val="20"/>
          <w:szCs w:val="20"/>
        </w:rPr>
      </w:pPr>
      <w:r>
        <w:rPr>
          <w:sz w:val="20"/>
          <w:szCs w:val="20"/>
        </w:rPr>
        <w:t>CONTRACT SANRAL</w:t>
      </w:r>
      <w:r w:rsidRPr="002528AA">
        <w:rPr>
          <w:sz w:val="20"/>
          <w:szCs w:val="20"/>
        </w:rPr>
        <w:t xml:space="preserve"> </w:t>
      </w:r>
      <w:r w:rsidRPr="008908BE">
        <w:rPr>
          <w:sz w:val="20"/>
          <w:szCs w:val="20"/>
        </w:rPr>
        <w:t>N.002-270-2025/1F</w:t>
      </w:r>
      <w:r w:rsidRPr="008908BE" w:rsidDel="00D8021A">
        <w:rPr>
          <w:sz w:val="20"/>
          <w:szCs w:val="20"/>
        </w:rPr>
        <w:t xml:space="preserve"> </w:t>
      </w:r>
    </w:p>
    <w:p w14:paraId="0BF59A7E" w14:textId="77777777" w:rsidR="007174EE" w:rsidRPr="008908BE" w:rsidRDefault="007174EE" w:rsidP="007174E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CONSULTING ENGINEERING SERVICES FOR THE UPGRADE ON NATIONAL ROUTE 2 SECTION 27 BETWEEN TINLEY MANOR (KM 19.0) AND  NEW GUELDERLAND (KM 33.0)</w:t>
      </w:r>
    </w:p>
    <w:p w14:paraId="44BC4DD1" w14:textId="77777777" w:rsidR="007174EE" w:rsidRPr="002528AA" w:rsidRDefault="007174EE" w:rsidP="007174EE">
      <w:pPr>
        <w:rPr>
          <w:rFonts w:cs="Arial"/>
          <w:sz w:val="20"/>
          <w:szCs w:val="20"/>
        </w:rPr>
      </w:pPr>
    </w:p>
    <w:p w14:paraId="07022BD0" w14:textId="77777777" w:rsidR="007174EE" w:rsidRPr="002528AA" w:rsidRDefault="007174EE" w:rsidP="007174EE">
      <w:pPr>
        <w:pStyle w:val="Heading21"/>
      </w:pPr>
      <w:bookmarkStart w:id="0" w:name="_Toc419970010"/>
      <w:bookmarkStart w:id="1" w:name="_Toc43301499"/>
      <w:r w:rsidRPr="002528AA">
        <w:t>T1.1</w:t>
      </w:r>
      <w:r w:rsidRPr="002528AA">
        <w:tab/>
        <w:t>TENDER NOTICE AND INVITATION TO TENDER</w:t>
      </w:r>
      <w:r>
        <w:t xml:space="preserve"> (Incorporating SBD1)</w:t>
      </w:r>
      <w:bookmarkEnd w:id="0"/>
      <w:bookmarkEnd w:id="1"/>
    </w:p>
    <w:p w14:paraId="795778B7" w14:textId="77777777" w:rsidR="007174EE" w:rsidRPr="002528AA" w:rsidRDefault="007174EE" w:rsidP="007174EE"/>
    <w:p w14:paraId="2BBF007D" w14:textId="77777777" w:rsidR="007174EE" w:rsidRPr="002528AA" w:rsidRDefault="007174EE" w:rsidP="007174EE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 1</w:t>
      </w:r>
      <w:r>
        <w:rPr>
          <w:rFonts w:cs="Arial"/>
          <w:b/>
          <w:sz w:val="20"/>
          <w:szCs w:val="20"/>
        </w:rPr>
        <w:t>1</w:t>
      </w:r>
      <w:r w:rsidRPr="002528AA">
        <w:rPr>
          <w:rFonts w:cs="Arial"/>
          <w:b/>
          <w:sz w:val="20"/>
          <w:szCs w:val="20"/>
        </w:rPr>
        <w:t>:00):</w:t>
      </w:r>
      <w:r w:rsidRPr="00551CAE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Friday</w:t>
      </w:r>
      <w:r w:rsidRPr="00551CAE">
        <w:rPr>
          <w:rFonts w:cs="Arial"/>
          <w:b/>
          <w:bCs/>
          <w:sz w:val="20"/>
          <w:szCs w:val="20"/>
        </w:rPr>
        <w:t xml:space="preserve">, </w:t>
      </w:r>
      <w:r>
        <w:rPr>
          <w:rFonts w:cs="Arial"/>
          <w:b/>
          <w:bCs/>
          <w:sz w:val="20"/>
          <w:szCs w:val="20"/>
        </w:rPr>
        <w:t>13</w:t>
      </w:r>
      <w:r w:rsidRPr="00551CAE">
        <w:rPr>
          <w:rFonts w:cs="Arial"/>
          <w:b/>
          <w:bCs/>
          <w:sz w:val="20"/>
          <w:szCs w:val="20"/>
        </w:rPr>
        <w:t xml:space="preserve"> October 2023</w:t>
      </w:r>
      <w:r w:rsidRPr="00551CAE">
        <w:rPr>
          <w:rFonts w:cs="Arial"/>
          <w:b/>
          <w:i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  </w:t>
      </w:r>
    </w:p>
    <w:p w14:paraId="59828690" w14:textId="77777777" w:rsidR="007174EE" w:rsidRDefault="007174EE" w:rsidP="007174EE">
      <w:pPr>
        <w:jc w:val="both"/>
        <w:rPr>
          <w:rFonts w:cs="Arial"/>
          <w:sz w:val="20"/>
          <w:szCs w:val="20"/>
        </w:rPr>
      </w:pPr>
    </w:p>
    <w:p w14:paraId="7F712344" w14:textId="77777777" w:rsidR="007174EE" w:rsidRPr="002528AA" w:rsidRDefault="007174EE" w:rsidP="007174EE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SOC Limited (SANRAL) invites tenders for the provision of </w:t>
      </w:r>
      <w:r>
        <w:rPr>
          <w:rFonts w:cs="Arial"/>
          <w:sz w:val="20"/>
          <w:szCs w:val="20"/>
        </w:rPr>
        <w:t xml:space="preserve">the </w:t>
      </w:r>
      <w:r w:rsidRPr="00D0556E">
        <w:rPr>
          <w:rFonts w:cs="Arial"/>
          <w:sz w:val="20"/>
          <w:szCs w:val="20"/>
        </w:rPr>
        <w:t xml:space="preserve">Upgrade </w:t>
      </w:r>
      <w:r>
        <w:rPr>
          <w:rFonts w:cs="Arial"/>
          <w:sz w:val="20"/>
          <w:szCs w:val="20"/>
        </w:rPr>
        <w:t>o</w:t>
      </w:r>
      <w:r w:rsidRPr="00D0556E">
        <w:rPr>
          <w:rFonts w:cs="Arial"/>
          <w:sz w:val="20"/>
          <w:szCs w:val="20"/>
        </w:rPr>
        <w:t xml:space="preserve">n National Route 2 Section 27 </w:t>
      </w:r>
      <w:r>
        <w:rPr>
          <w:rFonts w:cs="Arial"/>
          <w:sz w:val="20"/>
          <w:szCs w:val="20"/>
        </w:rPr>
        <w:t>b</w:t>
      </w:r>
      <w:r w:rsidRPr="00D0556E">
        <w:rPr>
          <w:rFonts w:cs="Arial"/>
          <w:sz w:val="20"/>
          <w:szCs w:val="20"/>
        </w:rPr>
        <w:t xml:space="preserve">etween Tinley Manor (Km 19.0) </w:t>
      </w:r>
      <w:r>
        <w:rPr>
          <w:rFonts w:cs="Arial"/>
          <w:sz w:val="20"/>
          <w:szCs w:val="20"/>
        </w:rPr>
        <w:t>a</w:t>
      </w:r>
      <w:r w:rsidRPr="00D0556E">
        <w:rPr>
          <w:rFonts w:cs="Arial"/>
          <w:sz w:val="20"/>
          <w:szCs w:val="20"/>
        </w:rPr>
        <w:t>nd  New Guelderland (Km 33.0)</w:t>
      </w:r>
      <w:r>
        <w:rPr>
          <w:rFonts w:cs="Arial"/>
          <w:sz w:val="20"/>
          <w:szCs w:val="20"/>
        </w:rPr>
        <w:t>.</w:t>
      </w:r>
      <w:r w:rsidRPr="002528AA">
        <w:rPr>
          <w:rFonts w:cs="Arial"/>
          <w:sz w:val="20"/>
          <w:szCs w:val="20"/>
        </w:rPr>
        <w:t>This project is in the province of</w:t>
      </w:r>
      <w:r>
        <w:rPr>
          <w:rFonts w:cs="Arial"/>
          <w:sz w:val="20"/>
          <w:szCs w:val="20"/>
        </w:rPr>
        <w:t xml:space="preserve"> KwaZulu-Natal </w:t>
      </w:r>
      <w:r w:rsidRPr="002528AA">
        <w:rPr>
          <w:rFonts w:cs="Arial"/>
          <w:sz w:val="20"/>
          <w:szCs w:val="20"/>
        </w:rPr>
        <w:t>and in the district municipalit</w:t>
      </w:r>
      <w:r>
        <w:rPr>
          <w:rFonts w:cs="Arial"/>
          <w:sz w:val="20"/>
          <w:szCs w:val="20"/>
        </w:rPr>
        <w:t xml:space="preserve">y of iLembe </w:t>
      </w:r>
      <w:r w:rsidRPr="002528AA">
        <w:rPr>
          <w:rFonts w:cs="Arial"/>
          <w:sz w:val="20"/>
          <w:szCs w:val="20"/>
        </w:rPr>
        <w:t>and the approximate programme is for design and construction documentation to be completed by</w:t>
      </w:r>
      <w:r>
        <w:rPr>
          <w:rFonts w:cs="Arial"/>
          <w:sz w:val="20"/>
          <w:szCs w:val="20"/>
        </w:rPr>
        <w:t xml:space="preserve"> November 2025, </w:t>
      </w:r>
      <w:r w:rsidRPr="002528AA">
        <w:rPr>
          <w:rFonts w:cs="Arial"/>
          <w:sz w:val="20"/>
          <w:szCs w:val="20"/>
        </w:rPr>
        <w:t>followed by supervision of</w:t>
      </w:r>
      <w:r>
        <w:rPr>
          <w:rFonts w:cs="Arial"/>
          <w:sz w:val="20"/>
          <w:szCs w:val="20"/>
        </w:rPr>
        <w:t xml:space="preserve"> 42 </w:t>
      </w:r>
      <w:r w:rsidRPr="002528AA">
        <w:rPr>
          <w:rFonts w:cs="Arial"/>
          <w:sz w:val="20"/>
          <w:szCs w:val="20"/>
        </w:rPr>
        <w:t xml:space="preserve">months, commencing </w:t>
      </w:r>
      <w:r>
        <w:rPr>
          <w:rFonts w:cs="Arial"/>
          <w:sz w:val="20"/>
          <w:szCs w:val="20"/>
        </w:rPr>
        <w:t xml:space="preserve"> November 2026.</w:t>
      </w:r>
    </w:p>
    <w:p w14:paraId="3262E98E" w14:textId="77777777" w:rsidR="007174EE" w:rsidRPr="002528AA" w:rsidRDefault="007174EE" w:rsidP="007174EE">
      <w:pPr>
        <w:jc w:val="both"/>
        <w:rPr>
          <w:rFonts w:cs="Arial"/>
          <w:sz w:val="20"/>
          <w:szCs w:val="20"/>
        </w:rPr>
      </w:pPr>
    </w:p>
    <w:p w14:paraId="17A6BE30" w14:textId="77777777" w:rsidR="007174EE" w:rsidRDefault="007174EE" w:rsidP="007174EE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</w:t>
      </w:r>
      <w:r w:rsidRPr="00AF40E5">
        <w:rPr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>
        <w:rPr>
          <w:bCs/>
          <w:iCs/>
          <w:color w:val="000000" w:themeColor="text1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m</w:t>
      </w:r>
      <w:r w:rsidRPr="00AF40E5">
        <w:rPr>
          <w:color w:val="000000"/>
          <w:sz w:val="20"/>
          <w:szCs w:val="20"/>
        </w:rPr>
        <w:t>eet the minimum requirements for the key persons</w:t>
      </w:r>
      <w:r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 xml:space="preserve">as stipulated in Clause C.2.1 </w:t>
      </w:r>
      <w:r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72DAE37E" w14:textId="77777777" w:rsidR="007174EE" w:rsidRPr="00077E8B" w:rsidRDefault="007174EE" w:rsidP="007174EE">
      <w:pPr>
        <w:jc w:val="both"/>
        <w:rPr>
          <w:color w:val="000000"/>
          <w:sz w:val="20"/>
          <w:szCs w:val="20"/>
        </w:rPr>
      </w:pPr>
    </w:p>
    <w:p w14:paraId="5256517B" w14:textId="77777777" w:rsidR="007174EE" w:rsidRPr="00306D88" w:rsidRDefault="007174EE" w:rsidP="007174EE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5480CD80" w14:textId="77777777" w:rsidR="007174EE" w:rsidRPr="00DE2874" w:rsidRDefault="007174EE" w:rsidP="007174EE">
      <w:pPr>
        <w:tabs>
          <w:tab w:val="left" w:leader="dot" w:pos="8280"/>
        </w:tabs>
        <w:jc w:val="both"/>
        <w:rPr>
          <w:bCs/>
          <w:color w:val="000000"/>
          <w:sz w:val="20"/>
          <w:szCs w:val="20"/>
          <w:highlight w:val="magenta"/>
        </w:rPr>
      </w:pPr>
    </w:p>
    <w:p w14:paraId="6C587DF7" w14:textId="77777777" w:rsidR="007174EE" w:rsidRPr="002528AA" w:rsidRDefault="007174EE" w:rsidP="007174EE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19E55E1A" w14:textId="77777777" w:rsidR="007174EE" w:rsidRDefault="007174EE" w:rsidP="007174EE">
      <w:pPr>
        <w:jc w:val="both"/>
        <w:rPr>
          <w:rFonts w:cs="Arial"/>
          <w:sz w:val="20"/>
          <w:szCs w:val="20"/>
        </w:rPr>
      </w:pPr>
    </w:p>
    <w:p w14:paraId="0F57B82E" w14:textId="77777777" w:rsidR="007174EE" w:rsidRDefault="007174EE" w:rsidP="007174EE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>are available from 1 September 2023</w:t>
      </w:r>
      <w:r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at no cost</w:t>
      </w:r>
      <w:r w:rsidRPr="002528AA">
        <w:rPr>
          <w:rFonts w:cs="Arial"/>
          <w:sz w:val="20"/>
          <w:szCs w:val="20"/>
        </w:rPr>
        <w:t xml:space="preserve"> in electronic format </w:t>
      </w:r>
      <w:r>
        <w:rPr>
          <w:rFonts w:cs="Arial"/>
          <w:sz w:val="20"/>
          <w:szCs w:val="20"/>
        </w:rPr>
        <w:t xml:space="preserve">downloadable from the SANRAL’s website by following the link:  </w:t>
      </w:r>
      <w:hyperlink r:id="rId4" w:history="1">
        <w:r w:rsidRPr="000D1234">
          <w:rPr>
            <w:rStyle w:val="Hyperlink"/>
            <w:sz w:val="20"/>
            <w:szCs w:val="20"/>
          </w:rPr>
          <w:t>https://www.nra.co.za/sanral-tenders/status?region_id=national</w:t>
        </w:r>
      </w:hyperlink>
      <w:r>
        <w:rPr>
          <w:rStyle w:val="Hyperlink"/>
          <w:sz w:val="20"/>
          <w:szCs w:val="20"/>
        </w:rPr>
        <w:t>.</w:t>
      </w:r>
      <w:r w:rsidRPr="000D1234">
        <w:rPr>
          <w:sz w:val="20"/>
          <w:szCs w:val="20"/>
        </w:rPr>
        <w:t xml:space="preserve"> </w:t>
      </w:r>
      <w:r w:rsidRPr="000D123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3341810C" w14:textId="77777777" w:rsidR="007174EE" w:rsidRDefault="007174EE" w:rsidP="007174EE">
      <w:pPr>
        <w:jc w:val="both"/>
        <w:rPr>
          <w:rFonts w:cs="Arial"/>
          <w:sz w:val="20"/>
          <w:szCs w:val="20"/>
        </w:rPr>
      </w:pPr>
    </w:p>
    <w:p w14:paraId="73007602" w14:textId="77777777" w:rsidR="007174EE" w:rsidRPr="00A55E57" w:rsidRDefault="007174EE" w:rsidP="007174EE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>
        <w:rPr>
          <w:rFonts w:cs="Arial"/>
          <w:sz w:val="20"/>
          <w:szCs w:val="20"/>
          <w:lang w:val="en-GB"/>
        </w:rPr>
        <w:t xml:space="preserve"> prior to 8 September </w:t>
      </w:r>
      <w:r w:rsidRPr="00B85698">
        <w:rPr>
          <w:rFonts w:cs="Arial"/>
          <w:sz w:val="20"/>
          <w:szCs w:val="20"/>
          <w:lang w:val="en-GB"/>
        </w:rPr>
        <w:t>2023.</w:t>
      </w:r>
      <w:r w:rsidRPr="00A55E57">
        <w:rPr>
          <w:rFonts w:cs="Arial"/>
          <w:sz w:val="20"/>
          <w:szCs w:val="20"/>
          <w:lang w:val="en-GB"/>
        </w:rPr>
        <w:t>  Failure to submit this certificate would result in the tenderer not receiving addenda or additional issued information and may result in the tenderer being non-responsive.</w:t>
      </w:r>
    </w:p>
    <w:p w14:paraId="73BC23F5" w14:textId="77777777" w:rsidR="007174EE" w:rsidRPr="002528AA" w:rsidRDefault="007174EE" w:rsidP="007174EE">
      <w:pPr>
        <w:jc w:val="both"/>
        <w:rPr>
          <w:rFonts w:cs="Arial"/>
          <w:sz w:val="20"/>
          <w:szCs w:val="20"/>
        </w:rPr>
      </w:pPr>
    </w:p>
    <w:p w14:paraId="13BC6A50" w14:textId="77777777" w:rsidR="007174EE" w:rsidRDefault="007174EE" w:rsidP="007174EE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>
        <w:rPr>
          <w:rFonts w:cs="Arial"/>
          <w:b/>
          <w:sz w:val="20"/>
          <w:szCs w:val="20"/>
        </w:rPr>
        <w:t xml:space="preserve"> </w:t>
      </w:r>
      <w:bookmarkStart w:id="2" w:name="_Hlk80703712"/>
    </w:p>
    <w:p w14:paraId="3E473FBA" w14:textId="77777777" w:rsidR="007174EE" w:rsidRDefault="007174EE" w:rsidP="007174EE">
      <w:pPr>
        <w:jc w:val="both"/>
        <w:rPr>
          <w:rFonts w:cs="Arial"/>
          <w:b/>
          <w:sz w:val="20"/>
          <w:szCs w:val="20"/>
        </w:rPr>
      </w:pPr>
    </w:p>
    <w:p w14:paraId="4E64930B" w14:textId="77777777" w:rsidR="007174EE" w:rsidRPr="0051745F" w:rsidRDefault="007174EE" w:rsidP="007174EE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 w:rsidRPr="0051745F">
        <w:rPr>
          <w:rFonts w:cs="Arial"/>
          <w:b/>
          <w:sz w:val="20"/>
          <w:szCs w:val="20"/>
        </w:rPr>
        <w:t>Non-Compulsory Physical clarification meeting</w:t>
      </w:r>
      <w:r w:rsidRPr="0051745F">
        <w:rPr>
          <w:rFonts w:cs="Arial"/>
          <w:b/>
          <w:bCs/>
          <w:sz w:val="20"/>
          <w:szCs w:val="20"/>
        </w:rPr>
        <w:t xml:space="preserve"> (In-person) </w:t>
      </w:r>
    </w:p>
    <w:p w14:paraId="0369E9FC" w14:textId="77777777" w:rsidR="007174EE" w:rsidRDefault="007174EE" w:rsidP="007174EE">
      <w:pPr>
        <w:jc w:val="both"/>
        <w:rPr>
          <w:rFonts w:cs="Arial"/>
          <w:b/>
          <w:sz w:val="20"/>
          <w:szCs w:val="20"/>
        </w:rPr>
      </w:pPr>
    </w:p>
    <w:p w14:paraId="11422BFC" w14:textId="77777777" w:rsidR="007174EE" w:rsidRPr="00936A6A" w:rsidRDefault="007174EE" w:rsidP="007174EE">
      <w:pPr>
        <w:tabs>
          <w:tab w:val="right" w:leader="dot" w:pos="4536"/>
          <w:tab w:val="right" w:leader="dot" w:pos="9072"/>
        </w:tabs>
        <w:jc w:val="both"/>
        <w:rPr>
          <w:rFonts w:cs="Arial"/>
          <w:bCs/>
          <w:iCs/>
          <w:color w:val="000000"/>
          <w:sz w:val="20"/>
          <w:szCs w:val="20"/>
        </w:rPr>
      </w:pPr>
      <w:bookmarkStart w:id="3" w:name="_Hlk80703663"/>
      <w:bookmarkEnd w:id="2"/>
      <w:r w:rsidRPr="00EE180D">
        <w:rPr>
          <w:rFonts w:cs="Arial"/>
          <w:bCs/>
          <w:sz w:val="20"/>
          <w:szCs w:val="20"/>
        </w:rPr>
        <w:t>A non-compulsory clarification briefing meeting will be held at</w:t>
      </w:r>
      <w:r w:rsidRPr="00936A6A">
        <w:rPr>
          <w:rFonts w:cs="Arial"/>
          <w:b/>
          <w:sz w:val="20"/>
          <w:szCs w:val="20"/>
        </w:rPr>
        <w:t xml:space="preserve"> Ascot Conference </w:t>
      </w:r>
      <w:proofErr w:type="spellStart"/>
      <w:r>
        <w:rPr>
          <w:rFonts w:cs="Arial"/>
          <w:b/>
          <w:sz w:val="20"/>
          <w:szCs w:val="20"/>
        </w:rPr>
        <w:t>Center</w:t>
      </w:r>
      <w:proofErr w:type="spellEnd"/>
      <w:r w:rsidRPr="00936A6A">
        <w:rPr>
          <w:rFonts w:cs="Arial"/>
          <w:b/>
          <w:sz w:val="20"/>
          <w:szCs w:val="20"/>
        </w:rPr>
        <w:t xml:space="preserve">, Pietermaritzburg </w:t>
      </w:r>
      <w:r w:rsidRPr="00EE180D">
        <w:rPr>
          <w:rFonts w:cs="Arial"/>
          <w:bCs/>
          <w:sz w:val="20"/>
          <w:szCs w:val="20"/>
        </w:rPr>
        <w:t>on</w:t>
      </w:r>
      <w:r w:rsidRPr="00936A6A">
        <w:rPr>
          <w:rFonts w:cs="Arial"/>
          <w:b/>
          <w:sz w:val="20"/>
          <w:szCs w:val="20"/>
        </w:rPr>
        <w:t xml:space="preserve"> 15 September 2023 at 11:00. </w:t>
      </w:r>
      <w:r w:rsidRPr="00EE180D">
        <w:rPr>
          <w:rFonts w:cs="Arial"/>
          <w:bCs/>
          <w:sz w:val="20"/>
          <w:szCs w:val="20"/>
        </w:rPr>
        <w:t xml:space="preserve">Tenderers must pre-book for attendance at the clarification briefing meeting. Due to restrictions on numbers of attendees, </w:t>
      </w:r>
      <w:r w:rsidRPr="00936A6A">
        <w:rPr>
          <w:rFonts w:cs="Arial"/>
          <w:b/>
          <w:sz w:val="20"/>
          <w:szCs w:val="20"/>
        </w:rPr>
        <w:t xml:space="preserve">only one representative per tenderer/company can attend the briefing meeting. </w:t>
      </w:r>
      <w:r w:rsidRPr="00936A6A">
        <w:rPr>
          <w:rFonts w:cs="Arial"/>
          <w:bCs/>
          <w:iCs/>
          <w:color w:val="000000"/>
          <w:sz w:val="20"/>
          <w:szCs w:val="20"/>
        </w:rPr>
        <w:t xml:space="preserve">A request to attend the clarification briefing meeting must be sent to </w:t>
      </w:r>
      <w:hyperlink r:id="rId5" w:history="1">
        <w:r w:rsidRPr="00936A6A">
          <w:rPr>
            <w:rStyle w:val="Hyperlink"/>
            <w:rFonts w:cs="Arial"/>
            <w:sz w:val="20"/>
            <w:szCs w:val="20"/>
          </w:rPr>
          <w:t>ProcurementER6@sanral.co.za</w:t>
        </w:r>
      </w:hyperlink>
      <w:r w:rsidRPr="00936A6A">
        <w:rPr>
          <w:rFonts w:cs="Arial"/>
          <w:bCs/>
          <w:iCs/>
          <w:color w:val="000000"/>
          <w:sz w:val="20"/>
          <w:szCs w:val="20"/>
        </w:rPr>
        <w:t xml:space="preserve"> the contact person listed on this Tender Notice. </w:t>
      </w:r>
    </w:p>
    <w:bookmarkEnd w:id="3"/>
    <w:p w14:paraId="787D164B" w14:textId="77777777" w:rsidR="007174EE" w:rsidRPr="002528AA" w:rsidRDefault="007174EE" w:rsidP="007174E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1CD32E7" w14:textId="77777777" w:rsidR="007174EE" w:rsidRPr="002528AA" w:rsidRDefault="007174EE" w:rsidP="007174EE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Pr="002528AA">
        <w:rPr>
          <w:rFonts w:cs="Arial"/>
          <w:b/>
          <w:sz w:val="20"/>
          <w:szCs w:val="20"/>
        </w:rPr>
        <w:t>COMPLETION AND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DELIVERY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OF TENDERS</w:t>
      </w:r>
    </w:p>
    <w:p w14:paraId="6826CB44" w14:textId="77777777" w:rsidR="007174EE" w:rsidRDefault="007174EE" w:rsidP="007174E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350D994" w14:textId="77777777" w:rsidR="007174EE" w:rsidRPr="002528AA" w:rsidRDefault="007174EE" w:rsidP="007174EE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4" w:name="_Hlk39158870"/>
      <w:r w:rsidRPr="002528AA">
        <w:rPr>
          <w:rFonts w:cs="Arial"/>
          <w:sz w:val="20"/>
          <w:szCs w:val="20"/>
        </w:rPr>
        <w:t>The closing time</w:t>
      </w:r>
      <w:r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>
        <w:rPr>
          <w:rFonts w:cs="Arial"/>
          <w:sz w:val="20"/>
          <w:szCs w:val="20"/>
        </w:rPr>
        <w:t>11</w:t>
      </w:r>
      <w:r w:rsidRPr="002528AA">
        <w:rPr>
          <w:rFonts w:cs="Arial"/>
          <w:sz w:val="20"/>
          <w:szCs w:val="20"/>
        </w:rPr>
        <w:t>:00 on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Friday</w:t>
      </w:r>
      <w:r w:rsidRPr="00EE180D">
        <w:rPr>
          <w:rFonts w:cs="Arial"/>
          <w:b/>
          <w:bCs/>
          <w:sz w:val="20"/>
          <w:szCs w:val="20"/>
        </w:rPr>
        <w:t xml:space="preserve">, </w:t>
      </w:r>
      <w:r>
        <w:rPr>
          <w:rFonts w:cs="Arial"/>
          <w:b/>
          <w:bCs/>
          <w:sz w:val="20"/>
          <w:szCs w:val="20"/>
        </w:rPr>
        <w:t>1</w:t>
      </w:r>
      <w:r w:rsidRPr="00EE180D">
        <w:rPr>
          <w:rFonts w:cs="Arial"/>
          <w:b/>
          <w:bCs/>
          <w:sz w:val="20"/>
          <w:szCs w:val="20"/>
        </w:rPr>
        <w:t>3 October 2023</w:t>
      </w:r>
      <w:r w:rsidRPr="002528AA">
        <w:rPr>
          <w:rFonts w:cs="Arial"/>
          <w:i/>
          <w:color w:val="000000"/>
          <w:sz w:val="20"/>
          <w:szCs w:val="20"/>
        </w:rPr>
        <w:t xml:space="preserve"> </w:t>
      </w:r>
    </w:p>
    <w:p w14:paraId="3FB7CF7E" w14:textId="77777777" w:rsidR="007174EE" w:rsidRPr="002528AA" w:rsidRDefault="007174EE" w:rsidP="007174E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99FEE9E" w14:textId="77777777" w:rsidR="007174EE" w:rsidRPr="00DE2874" w:rsidRDefault="007174EE" w:rsidP="007174EE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>Telegraphic, telephonic, telex, e-mail, facsimile,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5" w:name="_Hlk104359211"/>
    </w:p>
    <w:bookmarkEnd w:id="5"/>
    <w:p w14:paraId="5791CEB5" w14:textId="77777777" w:rsidR="007174EE" w:rsidRPr="002528AA" w:rsidRDefault="007174EE" w:rsidP="007174E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FB3CF26" w14:textId="77777777" w:rsidR="007174EE" w:rsidRPr="002528AA" w:rsidRDefault="007174EE" w:rsidP="007174EE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Tenders may only be submitted in the format as stated in the Tender Data.</w:t>
      </w:r>
    </w:p>
    <w:p w14:paraId="001E8CAC" w14:textId="77777777" w:rsidR="007174EE" w:rsidRPr="002528AA" w:rsidRDefault="007174EE" w:rsidP="007174E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455D285B" w14:textId="4D5ECFD1" w:rsidR="007174EE" w:rsidRDefault="007174EE" w:rsidP="007174EE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3A8D37D6" w14:textId="77777777" w:rsidR="007174EE" w:rsidRPr="002528AA" w:rsidRDefault="007174EE" w:rsidP="007174EE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21E1F3F7" w14:textId="77777777" w:rsidR="007174EE" w:rsidRPr="002528AA" w:rsidRDefault="007174EE" w:rsidP="007174EE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1958B82C" w14:textId="56A3EE86" w:rsidR="007174EE" w:rsidRPr="002528AA" w:rsidRDefault="007174EE" w:rsidP="007174EE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</w:t>
      </w:r>
      <w:hyperlink r:id="rId6" w:history="1">
        <w:r w:rsidRPr="00E26ADB">
          <w:rPr>
            <w:rStyle w:val="Hyperlink"/>
            <w:rFonts w:cs="Arial"/>
            <w:sz w:val="20"/>
            <w:szCs w:val="20"/>
          </w:rPr>
          <w:t>ProcurementER6@sanral.co.za</w:t>
        </w:r>
      </w:hyperlink>
      <w:r>
        <w:rPr>
          <w:rFonts w:cs="Arial"/>
          <w:sz w:val="20"/>
          <w:szCs w:val="20"/>
        </w:rPr>
        <w:t xml:space="preserve"> </w:t>
      </w:r>
    </w:p>
    <w:bookmarkEnd w:id="4"/>
    <w:p w14:paraId="7B9E3657" w14:textId="77777777" w:rsidR="007174EE" w:rsidRPr="002528AA" w:rsidRDefault="007174EE" w:rsidP="007174EE">
      <w:pPr>
        <w:rPr>
          <w:rFonts w:cs="Arial"/>
          <w:szCs w:val="22"/>
        </w:rPr>
      </w:pPr>
    </w:p>
    <w:p w14:paraId="05873CF1" w14:textId="77777777" w:rsidR="00CD563D" w:rsidRDefault="00CD563D"/>
    <w:sectPr w:rsidR="00CD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EE"/>
    <w:rsid w:val="007174EE"/>
    <w:rsid w:val="00C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5413"/>
  <w15:chartTrackingRefBased/>
  <w15:docId w15:val="{B3E67B09-41FB-464C-A7DC-799E23C5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4EE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7174EE"/>
    <w:pPr>
      <w:keepNext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7174EE"/>
    <w:rPr>
      <w:rFonts w:ascii="Arial" w:eastAsia="Times New Roman" w:hAnsi="Arial" w:cs="Times New Roman"/>
      <w:b/>
      <w:snapToGrid w:val="0"/>
      <w:kern w:val="0"/>
      <w:sz w:val="20"/>
      <w:szCs w:val="20"/>
      <w:lang w:val="en-ZA"/>
      <w14:ligatures w14:val="none"/>
    </w:rPr>
  </w:style>
  <w:style w:type="character" w:styleId="Hyperlink">
    <w:name w:val="Hyperlink"/>
    <w:uiPriority w:val="99"/>
    <w:rsid w:val="00717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ER6@sanral.co.za" TargetMode="External"/><Relationship Id="rId5" Type="http://schemas.openxmlformats.org/officeDocument/2006/relationships/hyperlink" Target="mailto:ProcurementER6@sanral.co.za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Mpho Nephembani (ER)</dc:creator>
  <cp:keywords/>
  <dc:description/>
  <cp:lastModifiedBy>Mpho Nephembani (ER)</cp:lastModifiedBy>
  <cp:revision>1</cp:revision>
  <dcterms:created xsi:type="dcterms:W3CDTF">2023-08-31T22:12:00Z</dcterms:created>
  <dcterms:modified xsi:type="dcterms:W3CDTF">2023-08-31T22:15:00Z</dcterms:modified>
</cp:coreProperties>
</file>